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97" w:rsidRDefault="00CA2D1A" w:rsidP="00CA2D1A">
      <w:pPr>
        <w:ind w:left="12758"/>
      </w:pPr>
      <w:r>
        <w:t>Додаток 2</w:t>
      </w:r>
    </w:p>
    <w:p w:rsidR="00CA2D1A" w:rsidRDefault="00CA2D1A" w:rsidP="00CA2D1A">
      <w:pPr>
        <w:pStyle w:val="msonormalcxspmiddl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beforeAutospacing="0" w:after="0" w:afterAutospacing="0"/>
        <w:ind w:left="-426" w:right="-6"/>
        <w:contextualSpacing/>
        <w:jc w:val="center"/>
        <w:rPr>
          <w:b/>
        </w:rPr>
      </w:pPr>
      <w:r>
        <w:rPr>
          <w:b/>
        </w:rPr>
        <w:t xml:space="preserve">РОЗДІЛ </w:t>
      </w:r>
      <w:r>
        <w:rPr>
          <w:b/>
          <w:lang w:val="en-US"/>
        </w:rPr>
        <w:t>V</w:t>
      </w:r>
      <w:r>
        <w:rPr>
          <w:b/>
        </w:rPr>
        <w:t>І  ПЕРЕЛІК ЗАВДАНЬ І ЗАХОДІВ ПРОГРАМИ</w:t>
      </w:r>
    </w:p>
    <w:tbl>
      <w:tblPr>
        <w:tblW w:w="4852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91"/>
        <w:gridCol w:w="2465"/>
        <w:gridCol w:w="1297"/>
        <w:gridCol w:w="2375"/>
        <w:gridCol w:w="1616"/>
        <w:gridCol w:w="996"/>
        <w:gridCol w:w="1242"/>
        <w:gridCol w:w="2682"/>
      </w:tblGrid>
      <w:tr w:rsidR="00CA2D1A" w:rsidRPr="00C01315" w:rsidTr="00351650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Перелік заходів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Строк виконання заходу, роки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 xml:space="preserve">Виконавці 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Джерела фінансування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 xml:space="preserve">Орієнтовні обсяги фінансування заходів, </w:t>
            </w:r>
            <w:proofErr w:type="spellStart"/>
            <w:r w:rsidRPr="00B95983">
              <w:rPr>
                <w:lang w:eastAsia="uk-UA"/>
              </w:rPr>
              <w:t>тис.грн</w:t>
            </w:r>
            <w:proofErr w:type="spellEnd"/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Очікуваний результат</w:t>
            </w:r>
          </w:p>
        </w:tc>
      </w:tr>
      <w:tr w:rsidR="00CA2D1A" w:rsidRPr="00C01315" w:rsidTr="00351650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2025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2026</w:t>
            </w: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1</w:t>
            </w:r>
          </w:p>
        </w:tc>
        <w:tc>
          <w:tcPr>
            <w:tcW w:w="48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4B6057" w:rsidRDefault="00CA2D1A" w:rsidP="00351650">
            <w:pPr>
              <w:spacing w:after="0" w:line="240" w:lineRule="auto"/>
              <w:rPr>
                <w:bCs/>
                <w:i/>
                <w:lang w:eastAsia="ar-SA"/>
              </w:rPr>
            </w:pPr>
            <w:r w:rsidRPr="004B6057">
              <w:rPr>
                <w:i/>
              </w:rPr>
              <w:t>Створення сприятливих умов для забезпечення житлом  внутрішньо переміщених осіб  та членів їх сімей</w:t>
            </w:r>
          </w:p>
        </w:tc>
      </w:tr>
      <w:tr w:rsidR="00CA2D1A" w:rsidRPr="00C01315" w:rsidTr="00351650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1.1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t xml:space="preserve">Будівництво житла для внутрішньо переміщених осіб в рамках Програми дій від Північної екологічної корпорації (НЕФКО) «Житло для внутрішньо переміщених осіб (ВПО) та відновлення звільнених міст України (будівництво  багатоквартирного житлового будинку за адресою м. Тернопіль, вул. </w:t>
            </w:r>
            <w:proofErr w:type="spellStart"/>
            <w:r w:rsidRPr="001A4529">
              <w:t>Микулинецька</w:t>
            </w:r>
            <w:proofErr w:type="spellEnd"/>
            <w:r w:rsidRPr="001A4529">
              <w:t>, 116)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lang w:eastAsia="uk-UA"/>
              </w:rPr>
              <w:t>2025</w:t>
            </w:r>
            <w:r>
              <w:rPr>
                <w:lang w:eastAsia="uk-UA"/>
              </w:rPr>
              <w:t>-2026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color w:val="000000"/>
              </w:rPr>
              <w:t xml:space="preserve"> управління обліку та контролю за використанням комунального майна, </w:t>
            </w:r>
            <w:r w:rsidRPr="001A4529">
              <w:t>управління житлово комунального господарства, благоустрою та екології</w:t>
            </w:r>
            <w:r>
              <w:t>, Тернопільська міська рада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Бюджет громади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4100</w:t>
            </w:r>
            <w:r w:rsidRPr="00B95983">
              <w:rPr>
                <w:lang w:eastAsia="uk-UA"/>
              </w:rPr>
              <w:t>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4600</w:t>
            </w:r>
            <w:r w:rsidRPr="00B95983">
              <w:rPr>
                <w:lang w:eastAsia="uk-UA"/>
              </w:rPr>
              <w:t>0,0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Забезпечення житлом 156 сімей з числа внутрішньо- переміщених осіб</w:t>
            </w:r>
          </w:p>
        </w:tc>
      </w:tr>
      <w:tr w:rsidR="00CA2D1A" w:rsidRPr="00C01315" w:rsidTr="00351650"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Інші кошти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6990</w:t>
            </w:r>
            <w:r w:rsidRPr="00B95983">
              <w:rPr>
                <w:lang w:eastAsia="uk-UA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39600</w:t>
            </w:r>
            <w:r w:rsidRPr="00B95983">
              <w:rPr>
                <w:lang w:eastAsia="uk-UA"/>
              </w:rPr>
              <w:t>0,0</w:t>
            </w: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</w:tr>
      <w:tr w:rsidR="00CA2D1A" w:rsidRPr="00C01315" w:rsidTr="00351650"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1.2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</w:pPr>
            <w:r w:rsidRPr="00B95983">
              <w:t>Утримання житла модульного типу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bCs/>
                <w:lang w:eastAsia="ar-SA"/>
              </w:rPr>
            </w:pPr>
            <w:r w:rsidRPr="00B95983">
              <w:rPr>
                <w:bCs/>
                <w:lang w:eastAsia="ar-SA"/>
              </w:rPr>
              <w:t>Відділ охорони здоров’я та медичного забезпечення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Державний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152</w:t>
            </w:r>
            <w:r w:rsidRPr="00B95983">
              <w:rPr>
                <w:lang w:eastAsia="uk-UA"/>
              </w:rPr>
              <w:t>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167</w:t>
            </w:r>
            <w:r w:rsidRPr="00B95983">
              <w:rPr>
                <w:lang w:eastAsia="uk-UA"/>
              </w:rPr>
              <w:t>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B95983" w:rsidRDefault="00CA2D1A" w:rsidP="00351650">
            <w:pPr>
              <w:spacing w:after="0" w:line="240" w:lineRule="auto"/>
              <w:rPr>
                <w:lang w:eastAsia="uk-UA"/>
              </w:rPr>
            </w:pPr>
            <w:r w:rsidRPr="00B95983">
              <w:rPr>
                <w:lang w:eastAsia="uk-UA"/>
              </w:rPr>
              <w:t>Забезпечення належних умов проживання 24 особи з числа ВПО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lang w:eastAsia="uk-UA"/>
              </w:rPr>
              <w:t>2</w:t>
            </w:r>
          </w:p>
        </w:tc>
        <w:tc>
          <w:tcPr>
            <w:tcW w:w="3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1A" w:rsidRPr="004B6057" w:rsidRDefault="00CA2D1A" w:rsidP="00351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lang w:eastAsia="uk-UA"/>
              </w:rPr>
            </w:pPr>
            <w:r w:rsidRPr="004B6057">
              <w:rPr>
                <w:i/>
                <w:lang w:eastAsia="uk-UA"/>
              </w:rPr>
              <w:t>З</w:t>
            </w:r>
            <w:r w:rsidRPr="0016194F">
              <w:rPr>
                <w:i/>
                <w:lang w:eastAsia="uk-UA"/>
              </w:rPr>
              <w:t>абезпечення житлом військовослужбовців та  член</w:t>
            </w:r>
            <w:r w:rsidRPr="004B6057">
              <w:rPr>
                <w:i/>
                <w:lang w:eastAsia="uk-UA"/>
              </w:rPr>
              <w:t>ів</w:t>
            </w:r>
            <w:r w:rsidRPr="0016194F">
              <w:rPr>
                <w:i/>
                <w:lang w:eastAsia="uk-UA"/>
              </w:rPr>
              <w:t xml:space="preserve"> їх сімей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CA2D1A" w:rsidRPr="00C01315" w:rsidTr="00351650">
        <w:trPr>
          <w:trHeight w:val="220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lang w:eastAsia="uk-UA"/>
              </w:rPr>
              <w:lastRenderedPageBreak/>
              <w:t>2.1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highlight w:val="yellow"/>
                <w:lang w:eastAsia="uk-UA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t xml:space="preserve">Реалізація державних програм забезпечення житлом осіб, відповідно до Закону України «Про статус ветеранів війни, </w:t>
            </w:r>
            <w:r>
              <w:t>гарантії їх соціального захисту»</w:t>
            </w:r>
            <w:r w:rsidRPr="001A4529"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t>Управління соціального політики</w:t>
            </w:r>
            <w:r>
              <w:t>, відділ квартирного обліку та нерухомості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Держаний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55 000,0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55000,0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до 20 осіб щорічно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  <w:r w:rsidRPr="004B6057">
              <w:rPr>
                <w:i/>
                <w:lang w:eastAsia="uk-UA"/>
              </w:rPr>
              <w:t>Розв’язання проблеми безоплатного забезпечення житлом дітей-сиріт, дітей, позбавлених батьківського піклування, та осіб з їх числа</w:t>
            </w:r>
            <w:r w:rsidRPr="001752F9">
              <w:rPr>
                <w:sz w:val="20"/>
                <w:szCs w:val="20"/>
                <w:lang w:eastAsia="uk-UA"/>
              </w:rPr>
              <w:t>.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highlight w:val="yellow"/>
                <w:lang w:eastAsia="uk-UA"/>
              </w:rPr>
            </w:pPr>
          </w:p>
        </w:tc>
        <w:tc>
          <w:tcPr>
            <w:tcW w:w="887" w:type="pct"/>
          </w:tcPr>
          <w:p w:rsidR="00CA2D1A" w:rsidRPr="001A4529" w:rsidRDefault="00CA2D1A" w:rsidP="00351650">
            <w:pPr>
              <w:spacing w:after="0" w:line="240" w:lineRule="auto"/>
            </w:pPr>
            <w:r w:rsidRPr="001A4529">
              <w:t>Ведення обліку житла, право власності та право користування на яке мають діти-сироти і діти позбавлені батьківського піклування та встановлення опіки над майном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jc w:val="both"/>
            </w:pPr>
            <w:r w:rsidRPr="001A4529">
              <w:t xml:space="preserve"> Управління сім’ї, молодіжної політики та захисту дітей,</w:t>
            </w:r>
          </w:p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t xml:space="preserve"> управління державної реєстрації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lang w:eastAsia="uk-UA"/>
              </w:rPr>
            </w:pPr>
            <w:r w:rsidRPr="001A4529">
              <w:rPr>
                <w:lang w:eastAsia="uk-UA"/>
              </w:rPr>
              <w:t>Фінансування не потребує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A4529" w:rsidRDefault="00CA2D1A" w:rsidP="00351650">
            <w:pPr>
              <w:spacing w:after="0" w:line="240" w:lineRule="auto"/>
              <w:rPr>
                <w:bCs/>
                <w:lang w:eastAsia="ar-SA"/>
              </w:rPr>
            </w:pPr>
            <w:r w:rsidRPr="001A4529">
              <w:rPr>
                <w:bCs/>
                <w:lang w:eastAsia="ar-SA"/>
              </w:rPr>
              <w:t>Збереження закріпленого житла за дітьми сиротами та дітьми позбавлених батьківського піклування ї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887" w:type="pct"/>
          </w:tcPr>
          <w:p w:rsidR="00CA2D1A" w:rsidRPr="00160FBB" w:rsidRDefault="00CA2D1A" w:rsidP="00351650">
            <w:pPr>
              <w:spacing w:after="0" w:line="240" w:lineRule="auto"/>
              <w:rPr>
                <w:szCs w:val="24"/>
              </w:rPr>
            </w:pPr>
            <w:r w:rsidRPr="00160FBB">
              <w:rPr>
                <w:szCs w:val="24"/>
              </w:rPr>
              <w:t>Сприяння виготовленню правовстановлюючих документів на житло та майно право власності на яке мають діти-сироти і діти позбавлені батьківського піклування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 w:rsidRPr="001A4529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160FBB" w:rsidRDefault="00CA2D1A" w:rsidP="00351650">
            <w:pPr>
              <w:spacing w:after="0" w:line="240" w:lineRule="auto"/>
              <w:jc w:val="both"/>
              <w:rPr>
                <w:szCs w:val="24"/>
              </w:rPr>
            </w:pPr>
            <w:r w:rsidRPr="00D73683">
              <w:rPr>
                <w:szCs w:val="24"/>
              </w:rPr>
              <w:t xml:space="preserve"> Управління сім’ї, молодіжної політики та захисту дітей</w:t>
            </w:r>
            <w:r>
              <w:rPr>
                <w:szCs w:val="24"/>
              </w:rPr>
              <w:t>,</w:t>
            </w:r>
            <w:r w:rsidRPr="00160FBB">
              <w:rPr>
                <w:szCs w:val="24"/>
              </w:rPr>
              <w:t xml:space="preserve"> управління державної реєстрації</w:t>
            </w:r>
          </w:p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bCs/>
                <w:szCs w:val="24"/>
                <w:lang w:eastAsia="ar-SA"/>
              </w:rPr>
            </w:pPr>
            <w:r w:rsidRPr="00516C6C">
              <w:rPr>
                <w:bCs/>
                <w:szCs w:val="24"/>
                <w:lang w:eastAsia="ar-SA"/>
              </w:rPr>
              <w:t>Захист майнових прав осіб з</w:t>
            </w:r>
          </w:p>
          <w:p w:rsidR="00CA2D1A" w:rsidRPr="00516C6C" w:rsidRDefault="00CA2D1A" w:rsidP="00351650">
            <w:pPr>
              <w:spacing w:after="0" w:line="240" w:lineRule="auto"/>
              <w:rPr>
                <w:bCs/>
                <w:szCs w:val="24"/>
                <w:lang w:eastAsia="ar-SA"/>
              </w:rPr>
            </w:pPr>
            <w:r w:rsidRPr="00516C6C">
              <w:rPr>
                <w:bCs/>
                <w:szCs w:val="24"/>
                <w:lang w:eastAsia="ar-SA"/>
              </w:rPr>
              <w:t>числа дітей даної категорії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887" w:type="pct"/>
          </w:tcPr>
          <w:p w:rsidR="00CA2D1A" w:rsidRPr="00160FBB" w:rsidRDefault="00CA2D1A" w:rsidP="00351650">
            <w:pPr>
              <w:spacing w:after="0" w:line="240" w:lineRule="auto"/>
              <w:rPr>
                <w:szCs w:val="24"/>
              </w:rPr>
            </w:pPr>
            <w:r w:rsidRPr="00160FBB">
              <w:rPr>
                <w:szCs w:val="24"/>
              </w:rPr>
              <w:t xml:space="preserve">Вивчення технічного стану житлових приміщень, що знаходяться у </w:t>
            </w:r>
            <w:r w:rsidRPr="00160FBB">
              <w:rPr>
                <w:szCs w:val="24"/>
              </w:rPr>
              <w:lastRenderedPageBreak/>
              <w:t>власності, користуванні дітей-сиріт, дітей, позбавлених батьківського піклування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Default="00CA2D1A" w:rsidP="00351650">
            <w:r w:rsidRPr="00EA7E3D">
              <w:rPr>
                <w:lang w:eastAsia="uk-UA"/>
              </w:rPr>
              <w:lastRenderedPageBreak/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 w:rsidRPr="004B6057">
              <w:t>Управління сім’ї, молодіжної політики та захисту дітей,</w:t>
            </w:r>
            <w:r w:rsidRPr="001A4529">
              <w:t xml:space="preserve"> управління житлово </w:t>
            </w:r>
            <w:r w:rsidRPr="001A4529">
              <w:lastRenderedPageBreak/>
              <w:t>комунального господарства, благоустрою та екології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 w:rsidRPr="001A4529">
              <w:rPr>
                <w:lang w:eastAsia="uk-UA"/>
              </w:rPr>
              <w:lastRenderedPageBreak/>
              <w:t>Фінансування не потребує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bCs/>
                <w:szCs w:val="24"/>
                <w:lang w:eastAsia="ar-SA"/>
              </w:rPr>
            </w:pPr>
            <w:r w:rsidRPr="00516C6C">
              <w:rPr>
                <w:bCs/>
                <w:szCs w:val="24"/>
                <w:lang w:eastAsia="ar-SA"/>
              </w:rPr>
              <w:t xml:space="preserve">Забезпечення належних умов проживання 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>3.4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887" w:type="pct"/>
          </w:tcPr>
          <w:p w:rsidR="00CA2D1A" w:rsidRPr="004B6057" w:rsidRDefault="00CA2D1A" w:rsidP="00351650">
            <w:pPr>
              <w:spacing w:after="0" w:line="240" w:lineRule="auto"/>
            </w:pPr>
            <w:r w:rsidRPr="004B6057">
              <w:t>Утримання житла, що знаходиться у власності, праві користуванні дітей-сиріт та дітей, позбавлених батьківського піклування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r w:rsidRPr="004B6057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jc w:val="both"/>
            </w:pPr>
            <w:r w:rsidRPr="004B6057">
              <w:t>Управління сім’ї, молодіжної політики та захисту дітей,</w:t>
            </w:r>
          </w:p>
          <w:p w:rsidR="00CA2D1A" w:rsidRPr="004B6057" w:rsidRDefault="00CA2D1A" w:rsidP="00351650">
            <w:pPr>
              <w:spacing w:after="0" w:line="240" w:lineRule="auto"/>
              <w:jc w:val="both"/>
              <w:rPr>
                <w:lang w:eastAsia="uk-UA"/>
              </w:rPr>
            </w:pPr>
            <w:r w:rsidRPr="004B6057">
              <w:t>управління житлово-комунального господарства, благоустрою та екології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rPr>
                <w:lang w:eastAsia="uk-UA"/>
              </w:rPr>
              <w:t>Бюджет</w:t>
            </w:r>
          </w:p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rPr>
                <w:lang w:eastAsia="uk-UA"/>
              </w:rPr>
              <w:t xml:space="preserve">громади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199</w:t>
            </w:r>
            <w:r w:rsidRPr="004B6057">
              <w:rPr>
                <w:lang w:eastAsia="uk-UA"/>
              </w:rPr>
              <w:t>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rPr>
                <w:lang w:eastAsia="uk-UA"/>
              </w:rPr>
              <w:t>1</w:t>
            </w:r>
            <w:r>
              <w:rPr>
                <w:lang w:eastAsia="uk-UA"/>
              </w:rPr>
              <w:t>99</w:t>
            </w:r>
            <w:r w:rsidRPr="004B6057">
              <w:rPr>
                <w:lang w:eastAsia="uk-UA"/>
              </w:rPr>
              <w:t>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bCs/>
                <w:lang w:eastAsia="ar-SA"/>
              </w:rPr>
            </w:pPr>
            <w:r w:rsidRPr="004B6057">
              <w:rPr>
                <w:bCs/>
                <w:lang w:eastAsia="ar-SA"/>
              </w:rPr>
              <w:t>Проведення поточних та капітальний ремонтів оплата комунальних послуг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3.5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887" w:type="pct"/>
          </w:tcPr>
          <w:p w:rsidR="00CA2D1A" w:rsidRPr="00160FBB" w:rsidRDefault="00CA2D1A" w:rsidP="0035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Реалізація державних програм </w:t>
            </w:r>
            <w:r w:rsidRPr="0013776C">
              <w:rPr>
                <w:szCs w:val="24"/>
              </w:rPr>
              <w:t xml:space="preserve">для забезпечення  </w:t>
            </w:r>
            <w:r>
              <w:rPr>
                <w:szCs w:val="24"/>
              </w:rPr>
              <w:t xml:space="preserve">житлом </w:t>
            </w:r>
            <w:r w:rsidRPr="0013776C">
              <w:rPr>
                <w:spacing w:val="-8"/>
                <w:szCs w:val="24"/>
              </w:rPr>
              <w:t>дітей-сиріт, дітей, позбавлених</w:t>
            </w:r>
            <w:r w:rsidRPr="0013776C">
              <w:rPr>
                <w:szCs w:val="24"/>
              </w:rPr>
              <w:t xml:space="preserve"> батьківського піклування, </w:t>
            </w:r>
            <w:r w:rsidRPr="0013776C">
              <w:rPr>
                <w:bCs/>
                <w:szCs w:val="24"/>
              </w:rPr>
              <w:t>та осіб</w:t>
            </w:r>
            <w:r w:rsidRPr="0013776C">
              <w:rPr>
                <w:szCs w:val="24"/>
              </w:rPr>
              <w:t xml:space="preserve"> із їх числа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 w:rsidRPr="004B6057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Default="00CA2D1A" w:rsidP="00351650">
            <w:pPr>
              <w:spacing w:after="0" w:line="240" w:lineRule="auto"/>
            </w:pPr>
            <w:r w:rsidRPr="004B6057">
              <w:t>Управління сім’ї, молодіжної політики та захисту дітей</w:t>
            </w:r>
          </w:p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t>відділ квартирного обліку та нерухомості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Державних бюджет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3300,0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3300,0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spacing w:val="-8"/>
                <w:szCs w:val="24"/>
              </w:rPr>
              <w:t>П</w:t>
            </w:r>
            <w:r w:rsidRPr="0013776C">
              <w:rPr>
                <w:spacing w:val="-8"/>
                <w:szCs w:val="24"/>
              </w:rPr>
              <w:t>озачергов</w:t>
            </w:r>
            <w:r>
              <w:rPr>
                <w:spacing w:val="-8"/>
                <w:szCs w:val="24"/>
              </w:rPr>
              <w:t xml:space="preserve">е придбання </w:t>
            </w:r>
            <w:r w:rsidRPr="0013776C">
              <w:rPr>
                <w:spacing w:val="-10"/>
                <w:szCs w:val="24"/>
              </w:rPr>
              <w:t xml:space="preserve"> житлових приміщень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38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i/>
                <w:lang w:eastAsia="uk-UA"/>
              </w:rPr>
            </w:pPr>
            <w:r w:rsidRPr="004B6057">
              <w:rPr>
                <w:rStyle w:val="rvts0"/>
                <w:i/>
              </w:rPr>
              <w:t xml:space="preserve">Створення належних умов для забезпечення молодих сімей </w:t>
            </w:r>
            <w:r w:rsidRPr="004B6057">
              <w:rPr>
                <w:i/>
              </w:rPr>
              <w:t>та інших категорій громадян житлом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C01315" w:rsidRDefault="00CA2D1A" w:rsidP="00351650">
            <w:pPr>
              <w:spacing w:after="0" w:line="240" w:lineRule="auto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4B6057">
              <w:rPr>
                <w:lang w:eastAsia="uk-UA"/>
              </w:rPr>
              <w:t>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highlight w:val="yellow"/>
                <w:lang w:eastAsia="uk-UA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t>Надання пільгових дострокових кредитів молодим сім’ям та іншим катег</w:t>
            </w:r>
            <w:r>
              <w:t>оріям громадян  на будівництво</w:t>
            </w:r>
            <w:r w:rsidRPr="004B6057">
              <w:t xml:space="preserve"> (реконструкцію) та придбання житла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4B6057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rFonts w:eastAsia="Times"/>
                <w:color w:val="000000"/>
                <w:szCs w:val="24"/>
              </w:rPr>
            </w:pPr>
            <w:r w:rsidRPr="00516C6C">
              <w:rPr>
                <w:rFonts w:eastAsia="Times"/>
                <w:color w:val="000000"/>
                <w:szCs w:val="24"/>
              </w:rPr>
              <w:t>Державна спеціалізована фінансова установа «Державний фонд сприяння молодіжному житловому будівництву» (</w:t>
            </w:r>
            <w:proofErr w:type="spellStart"/>
            <w:r w:rsidRPr="00516C6C">
              <w:rPr>
                <w:rFonts w:eastAsia="Times"/>
                <w:color w:val="000000"/>
                <w:szCs w:val="24"/>
              </w:rPr>
              <w:t>Держмолодьжитло</w:t>
            </w:r>
            <w:proofErr w:type="spellEnd"/>
            <w:r w:rsidRPr="00516C6C">
              <w:rPr>
                <w:rFonts w:eastAsia="Times"/>
                <w:color w:val="000000"/>
                <w:szCs w:val="24"/>
              </w:rPr>
              <w:t xml:space="preserve">), </w:t>
            </w:r>
          </w:p>
          <w:p w:rsidR="00CA2D1A" w:rsidRPr="00516C6C" w:rsidRDefault="00CA2D1A" w:rsidP="00351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у</w:t>
            </w:r>
            <w:r w:rsidRPr="00516C6C">
              <w:rPr>
                <w:szCs w:val="24"/>
              </w:rPr>
              <w:t>правління сім’ї, молодіжної політики та захисту дітей</w:t>
            </w:r>
          </w:p>
          <w:p w:rsidR="00CA2D1A" w:rsidRPr="00516C6C" w:rsidRDefault="00CA2D1A" w:rsidP="00351650">
            <w:pPr>
              <w:spacing w:after="0" w:line="240" w:lineRule="auto"/>
              <w:rPr>
                <w:szCs w:val="24"/>
                <w:lang w:eastAsia="uk-UA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szCs w:val="24"/>
                <w:lang w:eastAsia="uk-UA"/>
              </w:rPr>
            </w:pPr>
            <w:r w:rsidRPr="00516C6C">
              <w:rPr>
                <w:szCs w:val="24"/>
                <w:lang w:eastAsia="uk-UA"/>
              </w:rPr>
              <w:lastRenderedPageBreak/>
              <w:t xml:space="preserve">Бюджет громади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szCs w:val="24"/>
                <w:lang w:eastAsia="uk-UA"/>
              </w:rPr>
            </w:pPr>
            <w:r w:rsidRPr="00516C6C">
              <w:rPr>
                <w:szCs w:val="24"/>
                <w:lang w:eastAsia="uk-UA"/>
              </w:rPr>
              <w:t>2000,0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>25</w:t>
            </w:r>
            <w:r w:rsidRPr="00516C6C">
              <w:rPr>
                <w:szCs w:val="24"/>
                <w:lang w:eastAsia="uk-UA"/>
              </w:rPr>
              <w:t>00,0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516C6C" w:rsidRDefault="00CA2D1A" w:rsidP="00351650">
            <w:pPr>
              <w:spacing w:after="0" w:line="240" w:lineRule="auto"/>
              <w:rPr>
                <w:bCs/>
                <w:szCs w:val="24"/>
                <w:lang w:eastAsia="ar-SA"/>
              </w:rPr>
            </w:pPr>
            <w:r w:rsidRPr="00516C6C">
              <w:rPr>
                <w:szCs w:val="24"/>
              </w:rPr>
              <w:t>надання цільових кредитів на будівництво (придбання) житла  не менше 5 сімей щорічно</w:t>
            </w:r>
          </w:p>
        </w:tc>
      </w:tr>
      <w:tr w:rsidR="00CA2D1A" w:rsidRPr="00C01315" w:rsidTr="0035165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highlight w:val="yellow"/>
                <w:lang w:eastAsia="uk-UA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</w:pPr>
            <w:r w:rsidRPr="0067305D">
              <w:t>Здійснення виплат,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пов’язаних з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наданням та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обслуговуванням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пільгових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довгострокових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кредитів, наданих на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будівництво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(придбання) житла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lang w:eastAsia="uk-UA"/>
              </w:rPr>
            </w:pPr>
            <w:r w:rsidRPr="004B6057">
              <w:rPr>
                <w:lang w:eastAsia="uk-UA"/>
              </w:rPr>
              <w:t>2025-2026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rFonts w:eastAsia="Times"/>
                <w:color w:val="000000"/>
              </w:rPr>
            </w:pPr>
            <w:r w:rsidRPr="0067305D">
              <w:rPr>
                <w:rFonts w:eastAsia="Times"/>
                <w:color w:val="000000"/>
              </w:rPr>
              <w:t>Державна спеціалізована фінансова установа «Державний фонд сприяння молодіжному житловому будівництву» (</w:t>
            </w:r>
            <w:proofErr w:type="spellStart"/>
            <w:r w:rsidRPr="0067305D">
              <w:rPr>
                <w:rFonts w:eastAsia="Times"/>
                <w:color w:val="000000"/>
              </w:rPr>
              <w:t>Держмолодьжитло</w:t>
            </w:r>
            <w:proofErr w:type="spellEnd"/>
            <w:r w:rsidRPr="0067305D">
              <w:rPr>
                <w:rFonts w:eastAsia="Times"/>
                <w:color w:val="000000"/>
              </w:rPr>
              <w:t xml:space="preserve">), </w:t>
            </w:r>
          </w:p>
          <w:p w:rsidR="00CA2D1A" w:rsidRDefault="00CA2D1A" w:rsidP="00351650">
            <w:pPr>
              <w:spacing w:after="0" w:line="240" w:lineRule="auto"/>
            </w:pPr>
            <w:r>
              <w:t>у</w:t>
            </w:r>
            <w:r w:rsidRPr="0067305D">
              <w:t xml:space="preserve">правління сім’ї, молодіжної політики </w:t>
            </w:r>
          </w:p>
          <w:p w:rsidR="00CA2D1A" w:rsidRPr="0067305D" w:rsidRDefault="00CA2D1A" w:rsidP="00351650">
            <w:pPr>
              <w:spacing w:after="0" w:line="240" w:lineRule="auto"/>
              <w:rPr>
                <w:rFonts w:eastAsia="Times"/>
                <w:color w:val="000000"/>
              </w:rPr>
            </w:pPr>
            <w:r w:rsidRPr="0067305D">
              <w:t>та захисту дітей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lang w:eastAsia="uk-UA"/>
              </w:rPr>
            </w:pPr>
            <w:r w:rsidRPr="0067305D">
              <w:rPr>
                <w:lang w:eastAsia="uk-UA"/>
              </w:rPr>
              <w:t>Бюджет громади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lang w:eastAsia="uk-UA"/>
              </w:rPr>
            </w:pPr>
            <w:r w:rsidRPr="0067305D">
              <w:rPr>
                <w:lang w:eastAsia="uk-UA"/>
              </w:rPr>
              <w:t>100,0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>3</w:t>
            </w:r>
            <w:r w:rsidRPr="0067305D">
              <w:rPr>
                <w:lang w:eastAsia="uk-UA"/>
              </w:rPr>
              <w:t>00,0</w:t>
            </w:r>
          </w:p>
          <w:p w:rsidR="00CA2D1A" w:rsidRPr="0067305D" w:rsidRDefault="00CA2D1A" w:rsidP="00351650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1A" w:rsidRPr="0067305D" w:rsidRDefault="00CA2D1A" w:rsidP="00351650">
            <w:pPr>
              <w:spacing w:after="0" w:line="240" w:lineRule="auto"/>
            </w:pPr>
            <w:r w:rsidRPr="0067305D">
              <w:t>Витрати, пов’язані з</w:t>
            </w:r>
            <w:r>
              <w:t xml:space="preserve"> </w:t>
            </w:r>
            <w:r w:rsidRPr="0067305D">
              <w:t>наданням та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обслуговуванням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пільгових довгострокових</w:t>
            </w:r>
            <w:r>
              <w:t xml:space="preserve"> </w:t>
            </w:r>
            <w:r w:rsidRPr="0067305D">
              <w:t>кредитів молодим сім’ям</w:t>
            </w:r>
          </w:p>
          <w:p w:rsidR="00CA2D1A" w:rsidRPr="00516C6C" w:rsidRDefault="00CA2D1A" w:rsidP="00351650">
            <w:pPr>
              <w:spacing w:after="0" w:line="240" w:lineRule="auto"/>
            </w:pPr>
            <w:r w:rsidRPr="0067305D">
              <w:t xml:space="preserve">та </w:t>
            </w:r>
            <w:r w:rsidRPr="004B6057">
              <w:t xml:space="preserve">іншим категоріям громадян  </w:t>
            </w:r>
            <w:r w:rsidRPr="0067305D">
              <w:t>для</w:t>
            </w:r>
            <w:r>
              <w:t xml:space="preserve"> </w:t>
            </w:r>
            <w:r w:rsidRPr="0067305D">
              <w:t>будівництва</w:t>
            </w:r>
            <w:r>
              <w:t xml:space="preserve"> </w:t>
            </w:r>
            <w:r w:rsidRPr="0067305D">
              <w:t>(реконструкції)</w:t>
            </w:r>
            <w:r>
              <w:t>,</w:t>
            </w:r>
          </w:p>
          <w:p w:rsidR="00CA2D1A" w:rsidRPr="0067305D" w:rsidRDefault="00CA2D1A" w:rsidP="00351650">
            <w:pPr>
              <w:spacing w:after="0" w:line="240" w:lineRule="auto"/>
            </w:pPr>
            <w:r w:rsidRPr="0067305D">
              <w:t>придбання житла</w:t>
            </w:r>
          </w:p>
        </w:tc>
      </w:tr>
    </w:tbl>
    <w:p w:rsidR="00CA2D1A" w:rsidRDefault="00CA2D1A" w:rsidP="00CA2D1A"/>
    <w:p w:rsidR="00CA2D1A" w:rsidRDefault="00CA2D1A" w:rsidP="00CA2D1A"/>
    <w:p w:rsidR="00CA2D1A" w:rsidRDefault="00CA2D1A" w:rsidP="00CA2D1A"/>
    <w:p w:rsidR="00CA2D1A" w:rsidRDefault="00CA2D1A" w:rsidP="00CA2D1A">
      <w:pPr>
        <w:ind w:left="1701"/>
      </w:pPr>
      <w:r>
        <w:t xml:space="preserve">Міський голова                                                                                                                                     </w:t>
      </w:r>
      <w:bookmarkStart w:id="0" w:name="_GoBack"/>
      <w:bookmarkEnd w:id="0"/>
      <w:r>
        <w:t>Сергій НАДАЛ</w:t>
      </w:r>
    </w:p>
    <w:sectPr w:rsidR="00CA2D1A" w:rsidSect="00CA2D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5"/>
    <w:rsid w:val="00593297"/>
    <w:rsid w:val="00BC6C85"/>
    <w:rsid w:val="00C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62C2"/>
  <w15:chartTrackingRefBased/>
  <w15:docId w15:val="{76E7ECD2-14E4-4D53-B0A3-C7E4DB6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A2D1A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character" w:customStyle="1" w:styleId="rvts0">
    <w:name w:val="rvts0"/>
    <w:rsid w:val="00CA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2970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d11-Dacko</dc:creator>
  <cp:keywords/>
  <dc:description/>
  <cp:lastModifiedBy>d11-Dacko</cp:lastModifiedBy>
  <cp:revision>2</cp:revision>
  <dcterms:created xsi:type="dcterms:W3CDTF">2025-12-08T09:51:00Z</dcterms:created>
  <dcterms:modified xsi:type="dcterms:W3CDTF">2025-12-08T09:53:00Z</dcterms:modified>
</cp:coreProperties>
</file>