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14" w:rsidRPr="008A6273" w:rsidRDefault="006A3F14" w:rsidP="006A3F14">
      <w:pPr>
        <w:widowControl w:val="0"/>
        <w:shd w:val="clear" w:color="auto" w:fill="FFFFFF"/>
        <w:spacing w:after="0" w:line="240" w:lineRule="auto"/>
        <w:ind w:left="284" w:right="-143" w:hanging="284"/>
        <w:jc w:val="right"/>
        <w:rPr>
          <w:rFonts w:ascii="Times New Roman" w:hAnsi="Times New Roman"/>
          <w:sz w:val="24"/>
          <w:szCs w:val="24"/>
        </w:rPr>
      </w:pPr>
      <w:r w:rsidRPr="008A6273">
        <w:rPr>
          <w:rFonts w:ascii="Times New Roman" w:hAnsi="Times New Roman"/>
          <w:sz w:val="24"/>
          <w:szCs w:val="24"/>
        </w:rPr>
        <w:t xml:space="preserve">Додаток 1 до рішення </w:t>
      </w:r>
    </w:p>
    <w:p w:rsidR="006A3F14" w:rsidRPr="008A6273" w:rsidRDefault="006A3F14" w:rsidP="006A3F14">
      <w:pPr>
        <w:widowControl w:val="0"/>
        <w:shd w:val="clear" w:color="auto" w:fill="FFFFFF"/>
        <w:spacing w:after="0" w:line="240" w:lineRule="auto"/>
        <w:ind w:left="284" w:right="-143" w:hanging="284"/>
        <w:jc w:val="right"/>
        <w:rPr>
          <w:rFonts w:ascii="Times New Roman" w:hAnsi="Times New Roman"/>
          <w:sz w:val="24"/>
          <w:szCs w:val="24"/>
        </w:rPr>
      </w:pPr>
    </w:p>
    <w:p w:rsidR="006A3F14" w:rsidRPr="008A6273" w:rsidRDefault="006A3F14" w:rsidP="006A3F14">
      <w:pPr>
        <w:widowControl w:val="0"/>
        <w:shd w:val="clear" w:color="auto" w:fill="FFFFFF"/>
        <w:spacing w:after="0" w:line="240" w:lineRule="auto"/>
        <w:ind w:left="284" w:right="-143" w:hanging="284"/>
        <w:jc w:val="right"/>
        <w:rPr>
          <w:rFonts w:ascii="Times New Roman" w:hAnsi="Times New Roman"/>
          <w:sz w:val="24"/>
          <w:szCs w:val="24"/>
        </w:rPr>
      </w:pPr>
      <w:r w:rsidRPr="008A6273">
        <w:rPr>
          <w:rFonts w:ascii="Times New Roman" w:hAnsi="Times New Roman"/>
          <w:sz w:val="24"/>
          <w:szCs w:val="24"/>
        </w:rPr>
        <w:t>Додаток 1 до Програми</w:t>
      </w:r>
    </w:p>
    <w:p w:rsidR="006A3F14" w:rsidRPr="008A6273" w:rsidRDefault="006A3F14" w:rsidP="006A3F14">
      <w:pPr>
        <w:widowControl w:val="0"/>
        <w:shd w:val="clear" w:color="auto" w:fill="FFFFFF"/>
        <w:spacing w:after="0" w:line="240" w:lineRule="auto"/>
        <w:ind w:left="284" w:right="-143" w:hanging="284"/>
        <w:jc w:val="right"/>
        <w:rPr>
          <w:rFonts w:ascii="Times New Roman" w:hAnsi="Times New Roman"/>
          <w:sz w:val="20"/>
          <w:szCs w:val="20"/>
        </w:rPr>
      </w:pPr>
    </w:p>
    <w:p w:rsidR="006A3F14" w:rsidRPr="008A6273" w:rsidRDefault="006A3F14" w:rsidP="00E466FE">
      <w:pPr>
        <w:tabs>
          <w:tab w:val="left" w:pos="1716"/>
          <w:tab w:val="right" w:pos="14570"/>
        </w:tabs>
        <w:spacing w:after="0" w:line="240" w:lineRule="auto"/>
        <w:jc w:val="center"/>
        <w:rPr>
          <w:rFonts w:ascii="Times New Roman" w:eastAsia="Times New Roman" w:hAnsi="Times New Roman"/>
          <w:spacing w:val="-6"/>
          <w:sz w:val="24"/>
          <w:szCs w:val="24"/>
        </w:rPr>
      </w:pPr>
      <w:r w:rsidRPr="008A627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Основні показники економічного і соціального розвитку </w:t>
      </w:r>
      <w:r w:rsidRPr="008A6273">
        <w:rPr>
          <w:rFonts w:ascii="Times New Roman" w:eastAsia="Times New Roman" w:hAnsi="Times New Roman"/>
          <w:spacing w:val="-6"/>
          <w:sz w:val="24"/>
          <w:szCs w:val="24"/>
        </w:rPr>
        <w:t>Тернопільської міської територіальної громади на 2025-2027 роки</w:t>
      </w:r>
    </w:p>
    <w:p w:rsidR="006A3F14" w:rsidRPr="008A6273" w:rsidRDefault="006A3F14" w:rsidP="006A3F14">
      <w:pPr>
        <w:tabs>
          <w:tab w:val="left" w:pos="1716"/>
          <w:tab w:val="right" w:pos="14570"/>
        </w:tabs>
        <w:spacing w:after="0" w:line="240" w:lineRule="auto"/>
        <w:ind w:left="142" w:hanging="567"/>
        <w:jc w:val="center"/>
        <w:rPr>
          <w:rFonts w:ascii="Times New Roman" w:eastAsia="Times New Roman" w:hAnsi="Times New Roman"/>
          <w:b/>
          <w:spacing w:val="-6"/>
          <w:sz w:val="20"/>
          <w:szCs w:val="20"/>
        </w:rPr>
      </w:pPr>
    </w:p>
    <w:tbl>
      <w:tblPr>
        <w:tblpPr w:leftFromText="180" w:rightFromText="180" w:vertAnchor="text" w:tblpX="-226" w:tblpY="1"/>
        <w:tblOverlap w:val="never"/>
        <w:tblW w:w="5224" w:type="pct"/>
        <w:tblLayout w:type="fixed"/>
        <w:tblLook w:val="00A0" w:firstRow="1" w:lastRow="0" w:firstColumn="1" w:lastColumn="0" w:noHBand="0" w:noVBand="0"/>
      </w:tblPr>
      <w:tblGrid>
        <w:gridCol w:w="457"/>
        <w:gridCol w:w="3507"/>
        <w:gridCol w:w="1137"/>
        <w:gridCol w:w="990"/>
        <w:gridCol w:w="1034"/>
        <w:gridCol w:w="933"/>
        <w:gridCol w:w="929"/>
        <w:gridCol w:w="1072"/>
      </w:tblGrid>
      <w:tr w:rsidR="00E466FE" w:rsidRPr="008A6273" w:rsidTr="00E466FE">
        <w:trPr>
          <w:trHeight w:val="28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Показники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Один. виміру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2023 факт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2024 факт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2025</w:t>
            </w:r>
          </w:p>
          <w:p w:rsidR="006A3F14" w:rsidRPr="008A6273" w:rsidRDefault="006A3F14" w:rsidP="006A3F1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прогноз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2026</w:t>
            </w:r>
          </w:p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прогноз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2027</w:t>
            </w:r>
          </w:p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прогноз</w:t>
            </w:r>
          </w:p>
        </w:tc>
      </w:tr>
      <w:tr w:rsidR="00E466FE" w:rsidRPr="008A6273" w:rsidTr="00E466FE">
        <w:trPr>
          <w:trHeight w:val="10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14" w:rsidRPr="008A6273" w:rsidRDefault="006A3F14" w:rsidP="006A3F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8</w:t>
            </w:r>
          </w:p>
        </w:tc>
      </w:tr>
      <w:tr w:rsidR="00E466FE" w:rsidRPr="008A6273" w:rsidTr="00900D95">
        <w:trPr>
          <w:trHeight w:val="2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900D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900D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Чисельність наявного населення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900D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тис. осіб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900D9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lang w:eastAsia="ru-RU"/>
              </w:rPr>
              <w:t>228,25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900D95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225,0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900D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val="en-US"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22</w:t>
            </w:r>
            <w:r w:rsidRPr="008A6273">
              <w:rPr>
                <w:rFonts w:ascii="Times New Roman" w:eastAsia="Times New Roman" w:hAnsi="Times New Roman"/>
                <w:spacing w:val="-6"/>
                <w:lang w:val="en-US" w:eastAsia="ru-RU"/>
              </w:rPr>
              <w:t>4</w:t>
            </w: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,</w:t>
            </w:r>
            <w:r w:rsidRPr="008A6273">
              <w:rPr>
                <w:rFonts w:ascii="Times New Roman" w:eastAsia="Times New Roman" w:hAnsi="Times New Roman"/>
                <w:spacing w:val="-6"/>
                <w:lang w:val="en-US" w:eastAsia="ru-RU"/>
              </w:rPr>
              <w:t>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900D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val="en-US"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22</w:t>
            </w:r>
            <w:r w:rsidRPr="008A6273">
              <w:rPr>
                <w:rFonts w:ascii="Times New Roman" w:eastAsia="Times New Roman" w:hAnsi="Times New Roman"/>
                <w:spacing w:val="-6"/>
                <w:lang w:val="en-US" w:eastAsia="ru-RU"/>
              </w:rPr>
              <w:t>4</w:t>
            </w: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,</w:t>
            </w:r>
            <w:r w:rsidRPr="008A6273">
              <w:rPr>
                <w:rFonts w:ascii="Times New Roman" w:eastAsia="Times New Roman" w:hAnsi="Times New Roman"/>
                <w:spacing w:val="-6"/>
                <w:lang w:val="en-US" w:eastAsia="ru-RU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900D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val="en-US"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22</w:t>
            </w:r>
            <w:r w:rsidRPr="008A6273">
              <w:rPr>
                <w:rFonts w:ascii="Times New Roman" w:eastAsia="Times New Roman" w:hAnsi="Times New Roman"/>
                <w:spacing w:val="-6"/>
                <w:lang w:val="en-US" w:eastAsia="ru-RU"/>
              </w:rPr>
              <w:t>4</w:t>
            </w: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,</w:t>
            </w:r>
            <w:r w:rsidRPr="008A6273">
              <w:rPr>
                <w:rFonts w:ascii="Times New Roman" w:eastAsia="Times New Roman" w:hAnsi="Times New Roman"/>
                <w:spacing w:val="-6"/>
                <w:lang w:val="en-US" w:eastAsia="ru-RU"/>
              </w:rPr>
              <w:t>0</w:t>
            </w:r>
          </w:p>
        </w:tc>
      </w:tr>
      <w:tr w:rsidR="00E466FE" w:rsidRPr="008A6273" w:rsidTr="00E466FE">
        <w:trPr>
          <w:trHeight w:val="22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Обсяг реалізованої промислової продукції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млн. грн.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lang w:eastAsia="ru-RU"/>
              </w:rPr>
              <w:t>19920,4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23282,1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24561,0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25350,0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27130,0</w:t>
            </w:r>
          </w:p>
        </w:tc>
      </w:tr>
      <w:tr w:rsidR="00E466FE" w:rsidRPr="008A6273" w:rsidTr="00E466FE">
        <w:trPr>
          <w:trHeight w:val="27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3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Обсяг реалізованої промислової продукції на одну особу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грн.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lang w:eastAsia="ru-RU"/>
              </w:rPr>
              <w:t>87331,0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103476,0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900D95" w:rsidP="00E466F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109647,3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900D95" w:rsidP="00E466F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113169,6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900D95" w:rsidP="00E466F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121116,1</w:t>
            </w:r>
          </w:p>
        </w:tc>
      </w:tr>
      <w:tr w:rsidR="00E466FE" w:rsidRPr="008A6273" w:rsidTr="00E466FE">
        <w:trPr>
          <w:trHeight w:val="2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4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Освоєно капітальних інвестицій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proofErr w:type="spellStart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млн.грн</w:t>
            </w:r>
            <w:proofErr w:type="spellEnd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3331,1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4595,8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5100,0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5500,0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5800,0</w:t>
            </w:r>
          </w:p>
        </w:tc>
      </w:tr>
      <w:tr w:rsidR="00E466FE" w:rsidRPr="008A6273" w:rsidTr="00E466FE">
        <w:trPr>
          <w:trHeight w:val="12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5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Інвестиції у житлові будівлі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proofErr w:type="spellStart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млн.грн</w:t>
            </w:r>
            <w:proofErr w:type="spellEnd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775,0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900,5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1120,0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1210,0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1300,0</w:t>
            </w:r>
          </w:p>
        </w:tc>
      </w:tr>
      <w:tr w:rsidR="00E466FE" w:rsidRPr="008A6273" w:rsidTr="00E466FE">
        <w:trPr>
          <w:trHeight w:val="28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Введення в експлуатацію житла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proofErr w:type="spellStart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тис.м.кв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102,4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100,9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 w:themeColor="text1"/>
                <w:spacing w:val="-6"/>
                <w:lang w:eastAsia="ru-RU"/>
              </w:rPr>
              <w:t>101,0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 w:themeColor="text1"/>
                <w:spacing w:val="-6"/>
                <w:lang w:eastAsia="ru-RU"/>
              </w:rPr>
              <w:t>105,0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 w:themeColor="text1"/>
                <w:spacing w:val="-6"/>
                <w:lang w:eastAsia="ru-RU"/>
              </w:rPr>
              <w:t>110,0</w:t>
            </w:r>
          </w:p>
        </w:tc>
      </w:tr>
      <w:tr w:rsidR="00E466FE" w:rsidRPr="008A6273" w:rsidTr="00E466FE">
        <w:trPr>
          <w:trHeight w:val="28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7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Обсяг виконаних будівельних робіт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proofErr w:type="spellStart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млн.грн</w:t>
            </w:r>
            <w:proofErr w:type="spellEnd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2091,1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1968,3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F700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</w:t>
            </w:r>
            <w:r w:rsidR="00F700DB">
              <w:rPr>
                <w:rFonts w:ascii="Times New Roman" w:eastAsia="Times New Roman" w:hAnsi="Times New Roman"/>
                <w:spacing w:val="-6"/>
                <w:lang w:val="en-US" w:eastAsia="ru-RU"/>
              </w:rPr>
              <w:t>5</w:t>
            </w: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F700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</w:t>
            </w:r>
            <w:r w:rsidR="00F700DB">
              <w:rPr>
                <w:rFonts w:ascii="Times New Roman" w:eastAsia="Times New Roman" w:hAnsi="Times New Roman"/>
                <w:spacing w:val="-6"/>
                <w:lang w:val="en-US" w:eastAsia="ru-RU"/>
              </w:rPr>
              <w:t>6</w:t>
            </w: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2730,0</w:t>
            </w:r>
          </w:p>
        </w:tc>
      </w:tr>
      <w:tr w:rsidR="00E466FE" w:rsidRPr="008A6273" w:rsidTr="00E466FE">
        <w:trPr>
          <w:trHeight w:val="34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Перевезено вантажів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тис. тон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4505,8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12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5930,0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973DF2" w:rsidP="00973D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6100</w:t>
            </w:r>
            <w:r w:rsidR="00E466FE"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973DF2" w:rsidP="00973D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6300,</w:t>
            </w:r>
            <w:r w:rsidR="00E466FE"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973D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</w:t>
            </w:r>
            <w:r w:rsidR="00973DF2"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5</w:t>
            </w: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00,0</w:t>
            </w:r>
          </w:p>
        </w:tc>
      </w:tr>
      <w:tr w:rsidR="00E466FE" w:rsidRPr="008A6273" w:rsidTr="00E466FE">
        <w:trPr>
          <w:trHeight w:val="28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9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Перевезено пасажирів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млн. пас.</w:t>
            </w:r>
          </w:p>
        </w:tc>
        <w:tc>
          <w:tcPr>
            <w:tcW w:w="49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37,4</w:t>
            </w:r>
          </w:p>
        </w:tc>
        <w:tc>
          <w:tcPr>
            <w:tcW w:w="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466FE" w:rsidRPr="008A6273" w:rsidRDefault="00E466FE" w:rsidP="00E466F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  <w:lang w:eastAsia="ru-RU"/>
              </w:rPr>
            </w:pPr>
            <w:r w:rsidRPr="008A6273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46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466FE" w:rsidRPr="008A6273" w:rsidRDefault="00E466FE" w:rsidP="00E466FE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627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38,0</w:t>
            </w:r>
          </w:p>
        </w:tc>
        <w:tc>
          <w:tcPr>
            <w:tcW w:w="46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466FE" w:rsidRPr="008A6273" w:rsidRDefault="00E466FE" w:rsidP="00E466FE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627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38,4</w:t>
            </w:r>
          </w:p>
        </w:tc>
        <w:tc>
          <w:tcPr>
            <w:tcW w:w="53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66FE" w:rsidRPr="008A6273" w:rsidRDefault="00E466FE" w:rsidP="00E466FE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627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39,0</w:t>
            </w:r>
          </w:p>
        </w:tc>
      </w:tr>
      <w:tr w:rsidR="00E466FE" w:rsidRPr="008A6273" w:rsidTr="00E466FE">
        <w:trPr>
          <w:trHeight w:val="28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10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Роздрібний товарооборот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proofErr w:type="spellStart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млн.грн</w:t>
            </w:r>
            <w:proofErr w:type="spellEnd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.</w:t>
            </w:r>
          </w:p>
        </w:tc>
        <w:tc>
          <w:tcPr>
            <w:tcW w:w="49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14070,0</w:t>
            </w:r>
          </w:p>
        </w:tc>
        <w:tc>
          <w:tcPr>
            <w:tcW w:w="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466FE" w:rsidRPr="008A6273" w:rsidRDefault="00E466FE" w:rsidP="00E466FE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16690,0</w:t>
            </w:r>
          </w:p>
        </w:tc>
        <w:tc>
          <w:tcPr>
            <w:tcW w:w="46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466FE" w:rsidRPr="008A6273" w:rsidRDefault="00E466FE" w:rsidP="00E466FE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A6273">
              <w:rPr>
                <w:rFonts w:ascii="Times New Roman" w:hAnsi="Times New Roman"/>
              </w:rPr>
              <w:t>17000,0</w:t>
            </w:r>
          </w:p>
        </w:tc>
        <w:tc>
          <w:tcPr>
            <w:tcW w:w="46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466FE" w:rsidRPr="008A6273" w:rsidRDefault="00E466FE" w:rsidP="00E466FE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A6273">
              <w:rPr>
                <w:rFonts w:ascii="Times New Roman" w:hAnsi="Times New Roman"/>
              </w:rPr>
              <w:t>18380,0</w:t>
            </w:r>
          </w:p>
        </w:tc>
        <w:tc>
          <w:tcPr>
            <w:tcW w:w="53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66FE" w:rsidRPr="008A6273" w:rsidRDefault="00E466FE" w:rsidP="00E466FE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A6273">
              <w:rPr>
                <w:rFonts w:ascii="Times New Roman" w:hAnsi="Times New Roman"/>
              </w:rPr>
              <w:t>19300,0</w:t>
            </w:r>
          </w:p>
        </w:tc>
      </w:tr>
      <w:tr w:rsidR="00E466FE" w:rsidRPr="008A6273" w:rsidTr="00E466FE">
        <w:trPr>
          <w:trHeight w:val="28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11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Середньомісячний роздрібний товарооборот на 1 особу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грн.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5140,3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6181,5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900D95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6324,4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900D95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6837,8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900D95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7180,1</w:t>
            </w:r>
          </w:p>
        </w:tc>
      </w:tr>
      <w:tr w:rsidR="00E466FE" w:rsidRPr="008A6273" w:rsidTr="00E466FE">
        <w:trPr>
          <w:trHeight w:val="37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12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Реалізовано послуг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proofErr w:type="spellStart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млн.грн</w:t>
            </w:r>
            <w:proofErr w:type="spellEnd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12540,0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10241,8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A55050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A6273">
              <w:rPr>
                <w:rFonts w:ascii="Times New Roman" w:hAnsi="Times New Roman"/>
              </w:rPr>
              <w:t>1</w:t>
            </w:r>
            <w:r w:rsidR="00A55050" w:rsidRPr="008A6273">
              <w:rPr>
                <w:rFonts w:ascii="Times New Roman" w:hAnsi="Times New Roman"/>
              </w:rPr>
              <w:t>2</w:t>
            </w:r>
            <w:r w:rsidRPr="008A6273">
              <w:rPr>
                <w:rFonts w:ascii="Times New Roman" w:hAnsi="Times New Roman"/>
              </w:rPr>
              <w:t>860,0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A55050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A6273">
              <w:rPr>
                <w:rFonts w:ascii="Times New Roman" w:hAnsi="Times New Roman"/>
              </w:rPr>
              <w:t>1</w:t>
            </w:r>
            <w:r w:rsidR="00A55050" w:rsidRPr="008A6273">
              <w:rPr>
                <w:rFonts w:ascii="Times New Roman" w:hAnsi="Times New Roman"/>
              </w:rPr>
              <w:t>4</w:t>
            </w:r>
            <w:r w:rsidRPr="008A6273">
              <w:rPr>
                <w:rFonts w:ascii="Times New Roman" w:hAnsi="Times New Roman"/>
              </w:rPr>
              <w:t>080,0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A5505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273">
              <w:rPr>
                <w:rFonts w:ascii="Times New Roman" w:hAnsi="Times New Roman"/>
              </w:rPr>
              <w:t>1</w:t>
            </w:r>
            <w:r w:rsidR="00A55050" w:rsidRPr="008A6273">
              <w:rPr>
                <w:rFonts w:ascii="Times New Roman" w:hAnsi="Times New Roman"/>
              </w:rPr>
              <w:t>5</w:t>
            </w:r>
            <w:r w:rsidR="00BC4A20" w:rsidRPr="008A6273">
              <w:rPr>
                <w:rFonts w:ascii="Times New Roman" w:hAnsi="Times New Roman"/>
              </w:rPr>
              <w:t>0</w:t>
            </w:r>
            <w:r w:rsidRPr="008A6273">
              <w:rPr>
                <w:rFonts w:ascii="Times New Roman" w:hAnsi="Times New Roman"/>
              </w:rPr>
              <w:t>00,0</w:t>
            </w:r>
          </w:p>
        </w:tc>
      </w:tr>
      <w:tr w:rsidR="00E466FE" w:rsidRPr="008A6273" w:rsidTr="00E466FE">
        <w:trPr>
          <w:trHeight w:val="3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13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Реалізовано послуг на 1 особу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грн.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54975,0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45519,1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900D95" w:rsidP="00900D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57410,7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900D95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62857,1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900D95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66964,3</w:t>
            </w:r>
          </w:p>
        </w:tc>
      </w:tr>
      <w:tr w:rsidR="00E466FE" w:rsidRPr="008A6273" w:rsidTr="00E466FE">
        <w:trPr>
          <w:trHeight w:val="28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14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Експорт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proofErr w:type="spellStart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млн.дол</w:t>
            </w:r>
            <w:proofErr w:type="spellEnd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. США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286,8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285,2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0F6C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28</w:t>
            </w:r>
            <w:bookmarkStart w:id="0" w:name="_GoBack"/>
            <w:bookmarkEnd w:id="0"/>
            <w:r w:rsidR="000F6C7B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6</w:t>
            </w: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300,0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315,0</w:t>
            </w:r>
          </w:p>
        </w:tc>
      </w:tr>
      <w:tr w:rsidR="00E466FE" w:rsidRPr="008A6273" w:rsidTr="00E466FE">
        <w:trPr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15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Імпорт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proofErr w:type="spellStart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млн.дол</w:t>
            </w:r>
            <w:proofErr w:type="spellEnd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. США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400,0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360,9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0F6C7B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370</w:t>
            </w:r>
            <w:r w:rsidR="00E466FE"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0F6C7B" w:rsidP="000F6C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370</w:t>
            </w:r>
            <w:r w:rsidR="00E466FE"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0F6C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3</w:t>
            </w:r>
            <w:r w:rsidR="000F6C7B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7</w:t>
            </w: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0,0</w:t>
            </w:r>
          </w:p>
        </w:tc>
      </w:tr>
      <w:tr w:rsidR="00E466FE" w:rsidRPr="008A6273" w:rsidTr="00E466FE">
        <w:trPr>
          <w:trHeight w:val="28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16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Зовнішньоторговельний оборот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proofErr w:type="spellStart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млн.дол</w:t>
            </w:r>
            <w:proofErr w:type="spellEnd"/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. США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686,8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646,1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0F6C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6</w:t>
            </w:r>
            <w:r w:rsidR="000F6C7B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56</w:t>
            </w: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0F6C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6</w:t>
            </w:r>
            <w:r w:rsidR="000F6C7B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70</w:t>
            </w: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0F6C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6</w:t>
            </w:r>
            <w:r w:rsidR="000F6C7B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8</w:t>
            </w: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5,0</w:t>
            </w:r>
          </w:p>
        </w:tc>
      </w:tr>
      <w:tr w:rsidR="00E466FE" w:rsidRPr="008A6273" w:rsidTr="00E466FE">
        <w:trPr>
          <w:trHeight w:val="34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17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Кількість суб’єктів підприємництва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тис. один.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26,9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27,9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28,7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29,6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30,5</w:t>
            </w:r>
          </w:p>
        </w:tc>
      </w:tr>
      <w:tr w:rsidR="00E466FE" w:rsidRPr="008A6273" w:rsidTr="00E466FE">
        <w:trPr>
          <w:trHeight w:val="28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Чисельність працюючих у сфері підприємництва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тис. осіб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49,1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50,8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52,7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54,6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56,5</w:t>
            </w:r>
          </w:p>
        </w:tc>
      </w:tr>
      <w:tr w:rsidR="00E466FE" w:rsidRPr="008A6273" w:rsidTr="00E466FE">
        <w:trPr>
          <w:trHeight w:val="34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19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Надходження до бюджету громади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млн. грн.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1085,8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1303,5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1440,0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1656,0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1820,0</w:t>
            </w:r>
          </w:p>
        </w:tc>
      </w:tr>
      <w:tr w:rsidR="00E466FE" w:rsidRPr="008A6273" w:rsidTr="00E466FE">
        <w:trPr>
          <w:trHeight w:val="17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20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Середньооблікова кількість штатних працівників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осіб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widowControl w:val="0"/>
              <w:spacing w:after="0" w:line="240" w:lineRule="auto"/>
              <w:ind w:left="-195" w:right="-187"/>
              <w:jc w:val="center"/>
              <w:rPr>
                <w:rFonts w:ascii="Times New Roman" w:hAnsi="Times New Roman"/>
              </w:rPr>
            </w:pPr>
            <w:r w:rsidRPr="008A6273">
              <w:rPr>
                <w:rFonts w:ascii="Times New Roman" w:hAnsi="Times New Roman"/>
              </w:rPr>
              <w:t>55156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65708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A55050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74915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A55050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74915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A55050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74915</w:t>
            </w:r>
          </w:p>
        </w:tc>
      </w:tr>
      <w:tr w:rsidR="00E466FE" w:rsidRPr="008A6273" w:rsidTr="00E466FE">
        <w:trPr>
          <w:trHeight w:val="29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21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Кількість зареєстрованих безробітних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осіб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widowControl w:val="0"/>
              <w:spacing w:after="0" w:line="240" w:lineRule="auto"/>
              <w:ind w:left="-195" w:right="-187"/>
              <w:jc w:val="center"/>
              <w:rPr>
                <w:rFonts w:ascii="Times New Roman" w:hAnsi="Times New Roman"/>
              </w:rPr>
            </w:pPr>
            <w:r w:rsidRPr="008A6273">
              <w:rPr>
                <w:rFonts w:ascii="Times New Roman" w:hAnsi="Times New Roman"/>
              </w:rPr>
              <w:t>312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505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560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570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580</w:t>
            </w:r>
          </w:p>
        </w:tc>
      </w:tr>
      <w:tr w:rsidR="00E466FE" w:rsidRPr="008A6273" w:rsidTr="00E466FE">
        <w:trPr>
          <w:trHeight w:val="34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22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Середньомісячна заробітна плата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грн.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15284,0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19729,0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E46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21847,0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A550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</w:t>
            </w:r>
            <w:r w:rsidR="00A55050"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4030</w:t>
            </w: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E" w:rsidRPr="008A6273" w:rsidRDefault="00E466FE" w:rsidP="00A550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2</w:t>
            </w:r>
            <w:r w:rsidR="00A55050"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6400</w:t>
            </w:r>
            <w:r w:rsidRPr="008A6273">
              <w:rPr>
                <w:rFonts w:ascii="Times New Roman" w:eastAsia="Times New Roman" w:hAnsi="Times New Roman"/>
                <w:spacing w:val="-6"/>
                <w:lang w:eastAsia="ru-RU"/>
              </w:rPr>
              <w:t>,0</w:t>
            </w:r>
          </w:p>
        </w:tc>
      </w:tr>
    </w:tbl>
    <w:p w:rsidR="00E466FE" w:rsidRPr="008A6273" w:rsidRDefault="00E466FE" w:rsidP="006A3F14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</w:p>
    <w:p w:rsidR="006A3F14" w:rsidRPr="006A3F14" w:rsidRDefault="006A3F14" w:rsidP="006A3F14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8A6273">
        <w:rPr>
          <w:rFonts w:ascii="Times New Roman" w:eastAsia="Times New Roman" w:hAnsi="Times New Roman"/>
          <w:spacing w:val="-6"/>
          <w:sz w:val="24"/>
          <w:szCs w:val="24"/>
        </w:rPr>
        <w:t>Міський голова</w:t>
      </w:r>
      <w:r w:rsidRPr="008A6273">
        <w:rPr>
          <w:rFonts w:ascii="Times New Roman" w:eastAsia="Times New Roman" w:hAnsi="Times New Roman"/>
          <w:spacing w:val="-6"/>
          <w:sz w:val="24"/>
          <w:szCs w:val="24"/>
        </w:rPr>
        <w:tab/>
      </w:r>
      <w:r w:rsidRPr="008A6273">
        <w:rPr>
          <w:rFonts w:ascii="Times New Roman" w:eastAsia="Times New Roman" w:hAnsi="Times New Roman"/>
          <w:spacing w:val="-6"/>
          <w:sz w:val="24"/>
          <w:szCs w:val="24"/>
        </w:rPr>
        <w:tab/>
      </w:r>
      <w:r w:rsidRPr="008A6273">
        <w:rPr>
          <w:rFonts w:ascii="Times New Roman" w:eastAsia="Times New Roman" w:hAnsi="Times New Roman"/>
          <w:spacing w:val="-6"/>
          <w:sz w:val="24"/>
          <w:szCs w:val="24"/>
        </w:rPr>
        <w:tab/>
      </w:r>
      <w:r w:rsidRPr="008A6273">
        <w:rPr>
          <w:rFonts w:ascii="Times New Roman" w:eastAsia="Times New Roman" w:hAnsi="Times New Roman"/>
          <w:spacing w:val="-6"/>
          <w:sz w:val="24"/>
          <w:szCs w:val="24"/>
        </w:rPr>
        <w:tab/>
      </w:r>
      <w:r w:rsidRPr="008A6273">
        <w:rPr>
          <w:rFonts w:ascii="Times New Roman" w:eastAsia="Times New Roman" w:hAnsi="Times New Roman"/>
          <w:spacing w:val="-6"/>
          <w:sz w:val="24"/>
          <w:szCs w:val="24"/>
        </w:rPr>
        <w:tab/>
      </w:r>
      <w:r w:rsidRPr="008A6273">
        <w:rPr>
          <w:rFonts w:ascii="Times New Roman" w:eastAsia="Times New Roman" w:hAnsi="Times New Roman"/>
          <w:spacing w:val="-6"/>
          <w:sz w:val="24"/>
          <w:szCs w:val="24"/>
        </w:rPr>
        <w:tab/>
      </w:r>
      <w:r w:rsidRPr="008A6273">
        <w:rPr>
          <w:rFonts w:ascii="Times New Roman" w:eastAsia="Times New Roman" w:hAnsi="Times New Roman"/>
          <w:spacing w:val="-6"/>
          <w:sz w:val="24"/>
          <w:szCs w:val="24"/>
        </w:rPr>
        <w:tab/>
      </w:r>
      <w:r w:rsidRPr="008A6273">
        <w:rPr>
          <w:rFonts w:ascii="Times New Roman" w:eastAsia="Times New Roman" w:hAnsi="Times New Roman"/>
          <w:spacing w:val="-6"/>
          <w:sz w:val="24"/>
          <w:szCs w:val="24"/>
        </w:rPr>
        <w:tab/>
      </w:r>
      <w:r w:rsidRPr="008A6273">
        <w:rPr>
          <w:rFonts w:ascii="Times New Roman" w:eastAsia="Times New Roman" w:hAnsi="Times New Roman"/>
          <w:spacing w:val="-6"/>
          <w:sz w:val="24"/>
          <w:szCs w:val="24"/>
        </w:rPr>
        <w:tab/>
        <w:t>Сергій НАДАЛ</w:t>
      </w:r>
    </w:p>
    <w:sectPr w:rsidR="006A3F14" w:rsidRPr="006A3F14" w:rsidSect="006A3F1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14"/>
    <w:rsid w:val="000F6C7B"/>
    <w:rsid w:val="001F7F85"/>
    <w:rsid w:val="006A3F14"/>
    <w:rsid w:val="008A6273"/>
    <w:rsid w:val="00900D95"/>
    <w:rsid w:val="00973DF2"/>
    <w:rsid w:val="00A55050"/>
    <w:rsid w:val="00BC4A20"/>
    <w:rsid w:val="00E466FE"/>
    <w:rsid w:val="00F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D23B"/>
  <w15:chartTrackingRefBased/>
  <w15:docId w15:val="{52DB0775-790E-4E3A-A76E-B1C3180C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F14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uiPriority w:val="99"/>
    <w:qFormat/>
    <w:rsid w:val="006A3F14"/>
    <w:pPr>
      <w:widowControl w:val="0"/>
      <w:suppressLineNumbers/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d17-Romanjuk</dc:creator>
  <cp:keywords/>
  <dc:description/>
  <cp:lastModifiedBy>d17-Romanjuk</cp:lastModifiedBy>
  <cp:revision>7</cp:revision>
  <dcterms:created xsi:type="dcterms:W3CDTF">2025-11-27T09:37:00Z</dcterms:created>
  <dcterms:modified xsi:type="dcterms:W3CDTF">2025-12-05T13:29:00Z</dcterms:modified>
</cp:coreProperties>
</file>