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A3" w:rsidRPr="00EC198C" w:rsidRDefault="00B175A3" w:rsidP="00B175A3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 w:rsidRPr="00EC198C"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2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5A3" w:rsidRPr="00EC198C" w:rsidRDefault="00B175A3" w:rsidP="00B175A3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 w:rsidRPr="00EC198C"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 w:rsidRPr="00EC198C"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B175A3" w:rsidRPr="00EC198C" w:rsidRDefault="00B175A3" w:rsidP="00B175A3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 w:rsidRPr="00EC198C"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 w:rsidRPr="00EC198C"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 w:rsidRPr="00EC198C"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 w:rsidRPr="00EC198C"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 w:rsidRPr="00EC198C"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 w:rsidRPr="00EC198C"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 w:rsidRPr="00EC198C"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 w:rsidRPr="00EC198C"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B175A3" w:rsidRPr="00EC198C" w:rsidRDefault="00B175A3" w:rsidP="00B175A3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C198C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EC198C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EC198C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EC198C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EC198C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EC198C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EC198C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="00A735A4" w:rsidRPr="00EC198C">
        <w:rPr>
          <w:rFonts w:ascii="Times New Roman" w:hAnsi="Times New Roman" w:cs="Times New Roman"/>
          <w:b/>
          <w:color w:val="233E81"/>
          <w:sz w:val="20"/>
          <w:szCs w:val="20"/>
        </w:rPr>
        <w:t>(0352) 52</w:t>
      </w:r>
      <w:r w:rsidR="00A735A4" w:rsidRPr="00EC198C">
        <w:rPr>
          <w:rFonts w:ascii="Times New Roman" w:hAnsi="Times New Roman" w:cs="Times New Roman"/>
          <w:b/>
          <w:color w:val="233E81"/>
          <w:sz w:val="20"/>
          <w:szCs w:val="20"/>
          <w:lang w:val="uk-UA"/>
        </w:rPr>
        <w:t xml:space="preserve"> </w:t>
      </w:r>
      <w:r w:rsidRPr="00EC198C">
        <w:rPr>
          <w:rFonts w:ascii="Times New Roman" w:hAnsi="Times New Roman" w:cs="Times New Roman"/>
          <w:b/>
          <w:color w:val="233E81"/>
          <w:sz w:val="20"/>
          <w:szCs w:val="20"/>
        </w:rPr>
        <w:t>67 32</w:t>
      </w:r>
      <w:r w:rsidRPr="00EC198C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EC198C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EC198C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EC198C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EC198C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EC198C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B175A3" w:rsidRPr="00EC198C" w:rsidRDefault="006A185D" w:rsidP="00251CFD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185D">
        <w:pict>
          <v:line id="_x0000_s1030" style="position:absolute;left:0;text-align:left;z-index:251660288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B175A3" w:rsidRPr="00EC198C">
        <w:rPr>
          <w:b/>
          <w:color w:val="233E81"/>
          <w:sz w:val="16"/>
          <w:szCs w:val="16"/>
        </w:rPr>
        <w:br/>
      </w:r>
      <w:r w:rsidR="007F37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Проведені заходи </w:t>
      </w:r>
      <w:r w:rsidR="007F3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3756">
        <w:rPr>
          <w:rFonts w:ascii="Times New Roman" w:hAnsi="Times New Roman" w:cs="Times New Roman"/>
          <w:b/>
          <w:sz w:val="24"/>
          <w:szCs w:val="24"/>
        </w:rPr>
        <w:t>підпорядковани</w:t>
      </w:r>
      <w:proofErr w:type="spellEnd"/>
      <w:r w:rsidR="007F3756">
        <w:rPr>
          <w:rFonts w:ascii="Times New Roman" w:hAnsi="Times New Roman" w:cs="Times New Roman"/>
          <w:b/>
          <w:sz w:val="24"/>
          <w:szCs w:val="24"/>
          <w:lang w:val="uk-UA"/>
        </w:rPr>
        <w:t>ми</w:t>
      </w:r>
      <w:r w:rsidR="00B175A3" w:rsidRPr="00EC19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75A3" w:rsidRPr="00EC198C">
        <w:rPr>
          <w:rFonts w:ascii="Times New Roman" w:hAnsi="Times New Roman" w:cs="Times New Roman"/>
          <w:b/>
          <w:sz w:val="24"/>
          <w:szCs w:val="24"/>
        </w:rPr>
        <w:t>установ</w:t>
      </w:r>
      <w:r w:rsidR="007F3756">
        <w:rPr>
          <w:rFonts w:ascii="Times New Roman" w:hAnsi="Times New Roman" w:cs="Times New Roman"/>
          <w:b/>
          <w:sz w:val="24"/>
          <w:szCs w:val="24"/>
          <w:lang w:val="uk-UA"/>
        </w:rPr>
        <w:t>ами</w:t>
      </w:r>
      <w:proofErr w:type="spellEnd"/>
      <w:r w:rsidR="00B175A3" w:rsidRPr="00EC19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75A3" w:rsidRPr="00EC198C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="00B175A3" w:rsidRPr="00EC19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75A3" w:rsidRPr="00EC198C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="00B175A3" w:rsidRPr="00EC19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75A3" w:rsidRPr="00EC198C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="00B175A3" w:rsidRPr="00EC19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75A3" w:rsidRPr="00EC198C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="00B175A3" w:rsidRPr="00EC198C">
        <w:rPr>
          <w:rFonts w:ascii="Times New Roman" w:hAnsi="Times New Roman" w:cs="Times New Roman"/>
          <w:b/>
          <w:sz w:val="24"/>
          <w:szCs w:val="24"/>
        </w:rPr>
        <w:t xml:space="preserve"> ТМР</w:t>
      </w:r>
      <w:r w:rsidR="00B175A3" w:rsidRPr="00EC19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F3756">
        <w:rPr>
          <w:rFonts w:ascii="Times New Roman" w:hAnsi="Times New Roman" w:cs="Times New Roman"/>
          <w:b/>
          <w:sz w:val="24"/>
          <w:szCs w:val="24"/>
          <w:lang w:val="uk-UA"/>
        </w:rPr>
        <w:t>за</w:t>
      </w:r>
      <w:r w:rsidR="00A36A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6A0C">
        <w:rPr>
          <w:rFonts w:ascii="Times New Roman" w:hAnsi="Times New Roman" w:cs="Times New Roman"/>
          <w:b/>
          <w:sz w:val="24"/>
          <w:szCs w:val="24"/>
        </w:rPr>
        <w:t>період</w:t>
      </w:r>
      <w:proofErr w:type="spellEnd"/>
      <w:r w:rsidR="00A36A0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82573A" w:rsidRPr="00EC19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56C10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3A2CF6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956C10" w:rsidRPr="00956C10">
        <w:rPr>
          <w:rFonts w:ascii="Times New Roman" w:hAnsi="Times New Roman" w:cs="Times New Roman"/>
          <w:b/>
          <w:sz w:val="24"/>
          <w:szCs w:val="24"/>
        </w:rPr>
        <w:t>.</w:t>
      </w:r>
      <w:r w:rsidR="00956C10">
        <w:rPr>
          <w:rFonts w:ascii="Times New Roman" w:hAnsi="Times New Roman" w:cs="Times New Roman"/>
          <w:b/>
          <w:sz w:val="24"/>
          <w:szCs w:val="24"/>
          <w:lang w:val="uk-UA"/>
        </w:rPr>
        <w:t>04.25 – 10.04.</w:t>
      </w:r>
      <w:r w:rsidR="0082573A" w:rsidRPr="00EC198C"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</w:p>
    <w:p w:rsidR="00B175A3" w:rsidRPr="00EC198C" w:rsidRDefault="00B175A3" w:rsidP="00B175A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552"/>
        <w:gridCol w:w="2835"/>
        <w:gridCol w:w="2800"/>
      </w:tblGrid>
      <w:tr w:rsidR="00B175A3" w:rsidRPr="00F9220E" w:rsidTr="00251CFD">
        <w:tc>
          <w:tcPr>
            <w:tcW w:w="1384" w:type="dxa"/>
            <w:vAlign w:val="center"/>
          </w:tcPr>
          <w:p w:rsidR="00B175A3" w:rsidRPr="00F9220E" w:rsidRDefault="00B175A3" w:rsidP="00B17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20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52" w:type="dxa"/>
            <w:vAlign w:val="center"/>
          </w:tcPr>
          <w:p w:rsidR="00B175A3" w:rsidRPr="00F9220E" w:rsidRDefault="00B175A3" w:rsidP="00B17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20E">
              <w:rPr>
                <w:rFonts w:ascii="Times New Roman" w:hAnsi="Times New Roman" w:cs="Times New Roman"/>
                <w:b/>
              </w:rPr>
              <w:t>Назва заходу</w:t>
            </w:r>
          </w:p>
        </w:tc>
        <w:tc>
          <w:tcPr>
            <w:tcW w:w="2835" w:type="dxa"/>
            <w:vAlign w:val="center"/>
          </w:tcPr>
          <w:p w:rsidR="00B175A3" w:rsidRPr="00F9220E" w:rsidRDefault="00B175A3" w:rsidP="00B17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20E">
              <w:rPr>
                <w:rFonts w:ascii="Times New Roman" w:hAnsi="Times New Roman" w:cs="Times New Roman"/>
                <w:b/>
              </w:rPr>
              <w:t>Короткий опис</w:t>
            </w:r>
          </w:p>
        </w:tc>
        <w:tc>
          <w:tcPr>
            <w:tcW w:w="2800" w:type="dxa"/>
            <w:vAlign w:val="center"/>
          </w:tcPr>
          <w:p w:rsidR="00B175A3" w:rsidRPr="00F9220E" w:rsidRDefault="00B175A3" w:rsidP="00B17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20E">
              <w:rPr>
                <w:rFonts w:ascii="Times New Roman" w:hAnsi="Times New Roman" w:cs="Times New Roman"/>
                <w:b/>
              </w:rPr>
              <w:t>Контактні дані</w:t>
            </w:r>
          </w:p>
        </w:tc>
      </w:tr>
      <w:tr w:rsidR="00902564" w:rsidRPr="00F9220E" w:rsidTr="00B95C2A">
        <w:tc>
          <w:tcPr>
            <w:tcW w:w="1384" w:type="dxa"/>
          </w:tcPr>
          <w:p w:rsidR="00902564" w:rsidRPr="00F9220E" w:rsidRDefault="00902564" w:rsidP="00A910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04.04.2025</w:t>
            </w:r>
          </w:p>
          <w:p w:rsidR="00902564" w:rsidRPr="00F9220E" w:rsidRDefault="00454D93" w:rsidP="00A910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902564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</w:tcPr>
          <w:p w:rsidR="00902564" w:rsidRPr="00F9220E" w:rsidRDefault="00902564" w:rsidP="00454D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Літературний</w:t>
            </w:r>
            <w:r w:rsidR="00454D93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пін – </w:t>
            </w:r>
            <w:proofErr w:type="spellStart"/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понг</w:t>
            </w:r>
            <w:proofErr w:type="spellEnd"/>
            <w:r w:rsidR="00454D93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«Начитані та креативні»</w:t>
            </w:r>
            <w:r w:rsidR="00454D93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02564" w:rsidRPr="00F9220E" w:rsidRDefault="00902564" w:rsidP="00454D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дитячі книги та їх</w:t>
            </w:r>
            <w:r w:rsidR="00454D93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творців, розповіді про прочитані книги улюблених</w:t>
            </w:r>
            <w:r w:rsidR="00454D93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2DBD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авторів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/тиждень</w:t>
            </w:r>
            <w:r w:rsidR="00454D93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дитячого</w:t>
            </w:r>
            <w:r w:rsidR="00454D93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читання/</w:t>
            </w:r>
            <w:r w:rsidR="00454D93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902564" w:rsidRPr="00F9220E" w:rsidRDefault="00902564" w:rsidP="00A910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Бібліотека-філія №3 для дітей</w:t>
            </w:r>
          </w:p>
          <w:p w:rsidR="00454D93" w:rsidRPr="00F9220E" w:rsidRDefault="00454D93" w:rsidP="00A910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Данила Галицького, 16</w:t>
            </w:r>
          </w:p>
          <w:p w:rsidR="00902564" w:rsidRPr="00F9220E" w:rsidRDefault="00992DBD" w:rsidP="00A910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02564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ел.: (0352) 24-04-36</w:t>
            </w:r>
          </w:p>
          <w:p w:rsidR="00902564" w:rsidRPr="00F9220E" w:rsidRDefault="00902564" w:rsidP="00A910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564" w:rsidRPr="00F9220E" w:rsidTr="00E813FC">
        <w:tc>
          <w:tcPr>
            <w:tcW w:w="1384" w:type="dxa"/>
            <w:vAlign w:val="center"/>
          </w:tcPr>
          <w:p w:rsidR="00902564" w:rsidRPr="00F9220E" w:rsidRDefault="00902564" w:rsidP="00A910B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04.05.2025</w:t>
            </w:r>
          </w:p>
          <w:p w:rsidR="00902564" w:rsidRPr="00F9220E" w:rsidRDefault="00902564" w:rsidP="00A910B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11.00</w:t>
            </w:r>
            <w:r w:rsidR="00454D93"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54D93"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год</w:t>
            </w:r>
            <w:proofErr w:type="spellEnd"/>
          </w:p>
        </w:tc>
        <w:tc>
          <w:tcPr>
            <w:tcW w:w="2552" w:type="dxa"/>
            <w:vAlign w:val="center"/>
          </w:tcPr>
          <w:p w:rsidR="00902564" w:rsidRPr="00F9220E" w:rsidRDefault="00902564" w:rsidP="00454D9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Розвиваюче</w:t>
            </w:r>
            <w:r w:rsidR="00454D93"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заняття «Я і</w:t>
            </w:r>
            <w:r w:rsidR="00454D93"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моє</w:t>
            </w:r>
            <w:r w:rsidR="00454D93"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тіло»</w:t>
            </w:r>
            <w:r w:rsidR="00454D93"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5" w:type="dxa"/>
            <w:vAlign w:val="center"/>
          </w:tcPr>
          <w:p w:rsidR="00902564" w:rsidRPr="00F9220E" w:rsidRDefault="00902564" w:rsidP="00A910B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Творчо-розвиваюче</w:t>
            </w:r>
            <w:r w:rsidR="00454D93"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заняття для дітей 2-4 рр.</w:t>
            </w:r>
          </w:p>
        </w:tc>
        <w:tc>
          <w:tcPr>
            <w:tcW w:w="2800" w:type="dxa"/>
          </w:tcPr>
          <w:p w:rsidR="00902564" w:rsidRPr="00F9220E" w:rsidRDefault="00902564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Центральна дитяча</w:t>
            </w:r>
            <w:r w:rsidR="00454D93"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</w:p>
          <w:p w:rsidR="00902564" w:rsidRPr="00F9220E" w:rsidRDefault="00992DBD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4D93" w:rsidRPr="00F9220E">
              <w:rPr>
                <w:rFonts w:ascii="Times New Roman" w:hAnsi="Times New Roman" w:cs="Times New Roman"/>
                <w:sz w:val="24"/>
                <w:szCs w:val="24"/>
              </w:rPr>
              <w:t>ул. Миру, 4а</w:t>
            </w:r>
          </w:p>
          <w:p w:rsidR="00902564" w:rsidRPr="00F9220E" w:rsidRDefault="00992DBD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2564" w:rsidRPr="00F9220E">
              <w:rPr>
                <w:rFonts w:ascii="Times New Roman" w:hAnsi="Times New Roman" w:cs="Times New Roman"/>
                <w:sz w:val="24"/>
                <w:szCs w:val="24"/>
              </w:rPr>
              <w:t>ел.:(0352) 53-10-96</w:t>
            </w:r>
          </w:p>
        </w:tc>
      </w:tr>
      <w:tr w:rsidR="00902564" w:rsidRPr="00F9220E" w:rsidTr="00B95C2A">
        <w:tc>
          <w:tcPr>
            <w:tcW w:w="1384" w:type="dxa"/>
          </w:tcPr>
          <w:p w:rsidR="00902564" w:rsidRPr="00F9220E" w:rsidRDefault="00902564" w:rsidP="00A910B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Calibri" w:hAnsi="Times New Roman" w:cs="Times New Roman"/>
                <w:sz w:val="24"/>
                <w:szCs w:val="24"/>
              </w:rPr>
              <w:t>04.04.2025</w:t>
            </w:r>
          </w:p>
          <w:p w:rsidR="00902564" w:rsidRPr="00F9220E" w:rsidRDefault="00902564" w:rsidP="00A910B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  <w:r w:rsidR="00454D93" w:rsidRPr="00F92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D93" w:rsidRPr="00F9220E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</w:tcPr>
          <w:p w:rsidR="00902564" w:rsidRPr="00F9220E" w:rsidRDefault="00902564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Літературна</w:t>
            </w:r>
            <w:r w:rsidR="00454D93"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забавлянка</w:t>
            </w:r>
            <w:proofErr w:type="spellEnd"/>
            <w:r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«Розмалюю я героя»</w:t>
            </w:r>
            <w:r w:rsidR="00454D93" w:rsidRPr="00F92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02564" w:rsidRPr="00F9220E" w:rsidRDefault="00902564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  <w:r w:rsidR="00454D93"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будуть</w:t>
            </w:r>
            <w:r w:rsidR="00454D93"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обирати</w:t>
            </w:r>
            <w:r w:rsidR="00454D93"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собі</w:t>
            </w:r>
            <w:r w:rsidR="00454D93"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книжкового героя і розмальовувати</w:t>
            </w:r>
            <w:r w:rsidR="00454D93"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його на скатертинці.</w:t>
            </w:r>
          </w:p>
        </w:tc>
        <w:tc>
          <w:tcPr>
            <w:tcW w:w="2800" w:type="dxa"/>
          </w:tcPr>
          <w:p w:rsidR="00902564" w:rsidRPr="00F9220E" w:rsidRDefault="00902564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Бібліотека-філія №2 для дітей</w:t>
            </w:r>
          </w:p>
          <w:p w:rsidR="00902564" w:rsidRPr="00F9220E" w:rsidRDefault="00405406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2564" w:rsidRPr="00F9220E">
              <w:rPr>
                <w:rFonts w:ascii="Times New Roman" w:hAnsi="Times New Roman" w:cs="Times New Roman"/>
                <w:sz w:val="24"/>
                <w:szCs w:val="24"/>
              </w:rPr>
              <w:t>ул. Івана Франка, 21</w:t>
            </w:r>
          </w:p>
          <w:p w:rsidR="00902564" w:rsidRPr="00F9220E" w:rsidRDefault="00405406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2564" w:rsidRPr="00F9220E">
              <w:rPr>
                <w:rFonts w:ascii="Times New Roman" w:hAnsi="Times New Roman" w:cs="Times New Roman"/>
                <w:sz w:val="24"/>
                <w:szCs w:val="24"/>
              </w:rPr>
              <w:t>ел.: (0352) 52-45-91</w:t>
            </w:r>
          </w:p>
        </w:tc>
      </w:tr>
      <w:tr w:rsidR="00902564" w:rsidRPr="00F9220E" w:rsidTr="00E813FC">
        <w:tc>
          <w:tcPr>
            <w:tcW w:w="1384" w:type="dxa"/>
            <w:vAlign w:val="center"/>
          </w:tcPr>
          <w:p w:rsidR="00902564" w:rsidRPr="00F9220E" w:rsidRDefault="00902564" w:rsidP="00A910B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04.04.2025</w:t>
            </w:r>
          </w:p>
          <w:p w:rsidR="00902564" w:rsidRPr="00F9220E" w:rsidRDefault="00902564" w:rsidP="00A910B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13.00</w:t>
            </w:r>
            <w:r w:rsidR="00454D93"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54D93"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год</w:t>
            </w:r>
            <w:proofErr w:type="spellEnd"/>
          </w:p>
        </w:tc>
        <w:tc>
          <w:tcPr>
            <w:tcW w:w="2552" w:type="dxa"/>
            <w:vAlign w:val="center"/>
          </w:tcPr>
          <w:p w:rsidR="00902564" w:rsidRPr="00F9220E" w:rsidRDefault="00902564" w:rsidP="00A910B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Казкова</w:t>
            </w:r>
            <w:r w:rsidR="00454D93"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подорож «Г.</w:t>
            </w:r>
            <w:r w:rsidR="00090DF6"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К.</w:t>
            </w:r>
            <w:r w:rsidR="00090DF6"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Андерсен: з чого все почалося»</w:t>
            </w:r>
            <w:r w:rsidR="00454D93"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5" w:type="dxa"/>
            <w:vAlign w:val="center"/>
          </w:tcPr>
          <w:p w:rsidR="00902564" w:rsidRPr="00F9220E" w:rsidRDefault="00902564" w:rsidP="00A910B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Знайомство</w:t>
            </w:r>
            <w:r w:rsidR="00454D93"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молодших</w:t>
            </w:r>
            <w:r w:rsidR="00454D93"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школярів</w:t>
            </w:r>
            <w:r w:rsidR="00454D93"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r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життєвим і творчим шляхом письменника</w:t>
            </w:r>
            <w:r w:rsidR="00454D93" w:rsidRPr="00F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00" w:type="dxa"/>
          </w:tcPr>
          <w:p w:rsidR="00902564" w:rsidRPr="00F9220E" w:rsidRDefault="00902564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Центральна дитяча</w:t>
            </w:r>
            <w:r w:rsidR="00454D93"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</w:p>
          <w:p w:rsidR="00902564" w:rsidRPr="00F9220E" w:rsidRDefault="00090DF6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4D93" w:rsidRPr="00F9220E">
              <w:rPr>
                <w:rFonts w:ascii="Times New Roman" w:hAnsi="Times New Roman" w:cs="Times New Roman"/>
                <w:sz w:val="24"/>
                <w:szCs w:val="24"/>
              </w:rPr>
              <w:t>ул. Миру, 4а</w:t>
            </w:r>
          </w:p>
          <w:p w:rsidR="00902564" w:rsidRPr="00F9220E" w:rsidRDefault="00090DF6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2564" w:rsidRPr="00F9220E">
              <w:rPr>
                <w:rFonts w:ascii="Times New Roman" w:hAnsi="Times New Roman" w:cs="Times New Roman"/>
                <w:sz w:val="24"/>
                <w:szCs w:val="24"/>
              </w:rPr>
              <w:t>ел.:(0352) 53-10-96</w:t>
            </w:r>
          </w:p>
        </w:tc>
      </w:tr>
      <w:tr w:rsidR="00902564" w:rsidRPr="00F9220E" w:rsidTr="00E813FC">
        <w:tc>
          <w:tcPr>
            <w:tcW w:w="1384" w:type="dxa"/>
          </w:tcPr>
          <w:p w:rsidR="00902564" w:rsidRPr="00F9220E" w:rsidRDefault="00902564" w:rsidP="00A910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04.04.2025</w:t>
            </w:r>
          </w:p>
          <w:p w:rsidR="00902564" w:rsidRPr="00F9220E" w:rsidRDefault="00454D93" w:rsidP="00A910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902564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</w:tcPr>
          <w:p w:rsidR="00902564" w:rsidRPr="00F9220E" w:rsidRDefault="00902564" w:rsidP="00454D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</w:t>
            </w:r>
            <w:r w:rsidR="00454D93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 w:rsidR="00454D93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«Розпис</w:t>
            </w:r>
            <w:r w:rsidR="00454D93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гіпсових</w:t>
            </w:r>
            <w:r w:rsidR="00454D93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кошиків»</w:t>
            </w:r>
            <w:r w:rsidR="00454D93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02564" w:rsidRPr="00F9220E" w:rsidRDefault="00902564" w:rsidP="00A910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Діти з Тернопільської</w:t>
            </w:r>
            <w:r w:rsidR="00454D93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спеціа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</w:t>
            </w:r>
            <w:r w:rsidR="00454D93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 ТОР розпис</w:t>
            </w:r>
            <w:r w:rsidR="00454D93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кошика.</w:t>
            </w:r>
          </w:p>
        </w:tc>
        <w:tc>
          <w:tcPr>
            <w:tcW w:w="2800" w:type="dxa"/>
          </w:tcPr>
          <w:p w:rsidR="00454D93" w:rsidRPr="00F9220E" w:rsidRDefault="00902564" w:rsidP="00A910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Бібліотека-філія №3 для дітей</w:t>
            </w:r>
          </w:p>
          <w:p w:rsidR="00902564" w:rsidRPr="00F9220E" w:rsidRDefault="00454D93" w:rsidP="00A910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Данила Галицького, 16</w:t>
            </w:r>
          </w:p>
          <w:p w:rsidR="00902564" w:rsidRPr="00F9220E" w:rsidRDefault="00090DF6" w:rsidP="00454D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02564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ел.: (0352) 24-04-36</w:t>
            </w:r>
          </w:p>
        </w:tc>
      </w:tr>
      <w:tr w:rsidR="00902564" w:rsidRPr="00F9220E" w:rsidTr="00D72335">
        <w:tc>
          <w:tcPr>
            <w:tcW w:w="1384" w:type="dxa"/>
            <w:vAlign w:val="center"/>
          </w:tcPr>
          <w:p w:rsidR="00902564" w:rsidRPr="00F9220E" w:rsidRDefault="00902564" w:rsidP="005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  <w:p w:rsidR="00902564" w:rsidRPr="00F9220E" w:rsidRDefault="00902564" w:rsidP="005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454D93"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D93" w:rsidRPr="00F922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  <w:vAlign w:val="center"/>
          </w:tcPr>
          <w:p w:rsidR="00902564" w:rsidRPr="00F9220E" w:rsidRDefault="00902564" w:rsidP="00530B8E">
            <w:pPr>
              <w:tabs>
                <w:tab w:val="left" w:pos="2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Концерт команди «30+»</w:t>
            </w:r>
            <w:r w:rsidR="00454D93" w:rsidRPr="00F92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902564" w:rsidRPr="00F9220E" w:rsidRDefault="00902564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Ексклюзивна програма та новий формат!</w:t>
            </w:r>
          </w:p>
          <w:p w:rsidR="00902564" w:rsidRPr="00F9220E" w:rsidRDefault="00902564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«30 плюс» - народні улюбленці, багаторазові учасники та фіналісти «Ліги Сміху», актори серіалів та </w:t>
            </w:r>
            <w:proofErr w:type="spellStart"/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теле-</w:t>
            </w:r>
            <w:proofErr w:type="spellEnd"/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ютуб-проєктів</w:t>
            </w:r>
            <w:proofErr w:type="spellEnd"/>
          </w:p>
          <w:p w:rsidR="00902564" w:rsidRPr="00F9220E" w:rsidRDefault="00902564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Після 30-ти життя тільки починається, і дивлячись на сцену, здається, бачиш якщо не себе, то точно свого сусіда, кума, знайомого…</w:t>
            </w:r>
          </w:p>
          <w:p w:rsidR="00902564" w:rsidRPr="00F9220E" w:rsidRDefault="00902564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Своїми концертами хлопці збирають кошти </w:t>
            </w:r>
            <w:r w:rsidRPr="00F9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автівки</w:t>
            </w:r>
            <w:proofErr w:type="spellEnd"/>
            <w:r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та інші необхідні речі Збройним Силам України.</w:t>
            </w:r>
          </w:p>
        </w:tc>
        <w:tc>
          <w:tcPr>
            <w:tcW w:w="2800" w:type="dxa"/>
            <w:vAlign w:val="center"/>
          </w:tcPr>
          <w:p w:rsidR="00902564" w:rsidRPr="00F9220E" w:rsidRDefault="00902564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Комунальна установа «Тернопільський міський палац культури «Березіль» ім. Леся Курбаса</w:t>
            </w:r>
          </w:p>
          <w:p w:rsidR="00902564" w:rsidRPr="00F9220E" w:rsidRDefault="00762EB3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Вул. Миру, 6</w:t>
            </w:r>
          </w:p>
          <w:p w:rsidR="00902564" w:rsidRPr="00F9220E" w:rsidRDefault="00090DF6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2564" w:rsidRPr="00F9220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="00762EB3" w:rsidRPr="00F9220E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="00902564"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0352) 53-31-13</w:t>
            </w:r>
          </w:p>
          <w:p w:rsidR="00902564" w:rsidRPr="00F9220E" w:rsidRDefault="00902564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64" w:rsidRPr="00F9220E" w:rsidRDefault="00902564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64" w:rsidRPr="00F9220E" w:rsidTr="00D72335">
        <w:tc>
          <w:tcPr>
            <w:tcW w:w="1384" w:type="dxa"/>
            <w:vAlign w:val="center"/>
          </w:tcPr>
          <w:p w:rsidR="00902564" w:rsidRPr="00F9220E" w:rsidRDefault="00902564" w:rsidP="005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05.04.2025</w:t>
            </w:r>
          </w:p>
          <w:p w:rsidR="00902564" w:rsidRPr="00F9220E" w:rsidRDefault="00902564" w:rsidP="005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 w:rsidR="00762EB3"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EB3" w:rsidRPr="00F922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  <w:vAlign w:val="center"/>
          </w:tcPr>
          <w:p w:rsidR="00902564" w:rsidRPr="00F9220E" w:rsidRDefault="00902564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PARFENIUK з презентацією альбому «ВРУБАЙ»</w:t>
            </w:r>
            <w:r w:rsidR="00762EB3" w:rsidRPr="00F92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902564" w:rsidRPr="00F9220E" w:rsidRDefault="00902564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Харизматичний і запальний PARFENIUK — сьогодні один із головних </w:t>
            </w:r>
            <w:proofErr w:type="spellStart"/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хітмейкерів</w:t>
            </w:r>
            <w:proofErr w:type="spellEnd"/>
            <w:r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України. Його пісні миттю залітають у тренди, набирають мільйонні перегляди і розривають топ-чарти всіх </w:t>
            </w:r>
            <w:proofErr w:type="spellStart"/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стрімінгових</w:t>
            </w:r>
            <w:proofErr w:type="spellEnd"/>
            <w:r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платформ».</w:t>
            </w:r>
          </w:p>
          <w:p w:rsidR="00902564" w:rsidRPr="00F9220E" w:rsidRDefault="00902564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Наживо почуємо улюблені хіти «Провела екскурсію», «Відриваючись від землі», «На даху», «Поряд», «Долоні», «Забий», «Температура» та гарячі прем’єри «Врубай», «</w:t>
            </w:r>
            <w:proofErr w:type="spellStart"/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Хубба</w:t>
            </w:r>
            <w:proofErr w:type="spellEnd"/>
            <w:r w:rsidR="00762EB3"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Бубба</w:t>
            </w:r>
            <w:proofErr w:type="spellEnd"/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ти там», «Де би ти не була», «Вітер», «Листопад», «Цілий світ».</w:t>
            </w:r>
          </w:p>
        </w:tc>
        <w:tc>
          <w:tcPr>
            <w:tcW w:w="2800" w:type="dxa"/>
            <w:vAlign w:val="center"/>
          </w:tcPr>
          <w:p w:rsidR="00902564" w:rsidRPr="00F9220E" w:rsidRDefault="00902564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«Тернопільський міський палац культури «Березіль» ім. Леся Курбаса</w:t>
            </w:r>
          </w:p>
          <w:p w:rsidR="00902564" w:rsidRPr="00F9220E" w:rsidRDefault="00965308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2EB3" w:rsidRPr="00F9220E">
              <w:rPr>
                <w:rFonts w:ascii="Times New Roman" w:hAnsi="Times New Roman" w:cs="Times New Roman"/>
                <w:sz w:val="24"/>
                <w:szCs w:val="24"/>
              </w:rPr>
              <w:t>ул. Миру, 6</w:t>
            </w:r>
          </w:p>
          <w:p w:rsidR="00902564" w:rsidRPr="00F9220E" w:rsidRDefault="00965308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2564"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ел. </w:t>
            </w:r>
            <w:r w:rsidR="00762EB3" w:rsidRPr="00F922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2564" w:rsidRPr="00F9220E">
              <w:rPr>
                <w:rFonts w:ascii="Times New Roman" w:hAnsi="Times New Roman" w:cs="Times New Roman"/>
                <w:sz w:val="24"/>
                <w:szCs w:val="24"/>
              </w:rPr>
              <w:t>0352) 53-31-13</w:t>
            </w:r>
          </w:p>
          <w:p w:rsidR="00902564" w:rsidRPr="00F9220E" w:rsidRDefault="00902564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64" w:rsidRPr="00F9220E" w:rsidRDefault="00902564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64" w:rsidRPr="00F9220E" w:rsidTr="00E813FC">
        <w:tc>
          <w:tcPr>
            <w:tcW w:w="1384" w:type="dxa"/>
          </w:tcPr>
          <w:p w:rsidR="00902564" w:rsidRPr="00F9220E" w:rsidRDefault="00902564" w:rsidP="00A910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902564" w:rsidRPr="00F9220E" w:rsidRDefault="00762EB3" w:rsidP="00A910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902564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</w:tcPr>
          <w:p w:rsidR="00902564" w:rsidRPr="00F9220E" w:rsidRDefault="00902564" w:rsidP="00A910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Відкриття виставки Галини Дудар «Великоднє </w:t>
            </w:r>
            <w:proofErr w:type="spellStart"/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витинанкове</w:t>
            </w:r>
            <w:proofErr w:type="spellEnd"/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диво»</w:t>
            </w:r>
            <w:r w:rsidR="00762EB3"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02564" w:rsidRPr="00F9220E" w:rsidRDefault="00902564" w:rsidP="00A910BB">
            <w:pPr>
              <w:pStyle w:val="a4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  <w:r w:rsidRPr="00F9220E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Відбудеться відкриття </w:t>
            </w:r>
            <w:r w:rsidRPr="00F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персональної </w:t>
            </w:r>
            <w:r w:rsidRPr="00F9220E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виставки витинанок тернопільської майстрині Галини Дудар.</w:t>
            </w:r>
          </w:p>
        </w:tc>
        <w:tc>
          <w:tcPr>
            <w:tcW w:w="2800" w:type="dxa"/>
          </w:tcPr>
          <w:p w:rsidR="00902564" w:rsidRPr="00F9220E" w:rsidRDefault="00902564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Бібліотека-філія №4 для дорослих</w:t>
            </w:r>
          </w:p>
          <w:p w:rsidR="00762EB3" w:rsidRPr="00F9220E" w:rsidRDefault="00762EB3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Бульвар Данила Галицького, 6</w:t>
            </w:r>
          </w:p>
          <w:p w:rsidR="00902564" w:rsidRPr="00F9220E" w:rsidRDefault="00965308" w:rsidP="00762E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2564" w:rsidRPr="00F9220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="00902564" w:rsidRPr="00F9220E">
              <w:rPr>
                <w:rFonts w:ascii="Times New Roman" w:hAnsi="Times New Roman" w:cs="Times New Roman"/>
                <w:sz w:val="24"/>
                <w:szCs w:val="24"/>
              </w:rPr>
              <w:t>: (0352) 24-15-90</w:t>
            </w:r>
          </w:p>
        </w:tc>
      </w:tr>
      <w:tr w:rsidR="00902564" w:rsidRPr="00080DEB" w:rsidTr="005433E1">
        <w:tc>
          <w:tcPr>
            <w:tcW w:w="1384" w:type="dxa"/>
            <w:vAlign w:val="center"/>
          </w:tcPr>
          <w:p w:rsidR="00902564" w:rsidRPr="00F9220E" w:rsidRDefault="00902564" w:rsidP="005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  <w:p w:rsidR="00902564" w:rsidRPr="00F9220E" w:rsidRDefault="00902564" w:rsidP="00530B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E067B8" w:rsidRPr="00F9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7B8" w:rsidRPr="00F922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  <w:vAlign w:val="center"/>
          </w:tcPr>
          <w:p w:rsidR="00902564" w:rsidRPr="00F9220E" w:rsidRDefault="00902564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Вистава «LADIES' NIGHT»</w:t>
            </w:r>
            <w:r w:rsidR="00965308" w:rsidRPr="00F92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902564" w:rsidRPr="00F9220E" w:rsidRDefault="00902564" w:rsidP="00530B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220E">
              <w:rPr>
                <w:rFonts w:ascii="Times New Roman" w:hAnsi="Times New Roman"/>
                <w:sz w:val="24"/>
                <w:szCs w:val="24"/>
              </w:rPr>
              <w:t>В основі п'єси історія шести друзів, які втратили роботу. Хлопці беруть в облогу місцеві бари, заливаючи пивом своє невдале життя і домашні проблеми. Але, незабаром в їхньому житті все зміниться після побаченої реклами в одній із газет:</w:t>
            </w:r>
          </w:p>
          <w:p w:rsidR="00902564" w:rsidRPr="00F9220E" w:rsidRDefault="00902564" w:rsidP="003A2C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9220E">
              <w:rPr>
                <w:rFonts w:ascii="Times New Roman" w:hAnsi="Times New Roman"/>
                <w:sz w:val="24"/>
                <w:szCs w:val="24"/>
              </w:rPr>
              <w:t>«LADIES` NIGHT</w:t>
            </w:r>
            <w:r w:rsidR="003A2CF6" w:rsidRPr="00F922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Align w:val="center"/>
          </w:tcPr>
          <w:p w:rsidR="00902564" w:rsidRPr="00F9220E" w:rsidRDefault="00902564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«Тернопільський міський палац культури «Березіль» ім. Леся Курбаса</w:t>
            </w:r>
          </w:p>
          <w:p w:rsidR="00902564" w:rsidRPr="00F9220E" w:rsidRDefault="00090DF6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23FD" w:rsidRPr="00F9220E">
              <w:rPr>
                <w:rFonts w:ascii="Times New Roman" w:hAnsi="Times New Roman" w:cs="Times New Roman"/>
                <w:sz w:val="24"/>
                <w:szCs w:val="24"/>
              </w:rPr>
              <w:t>ул. Миру, 6</w:t>
            </w:r>
          </w:p>
          <w:p w:rsidR="00902564" w:rsidRPr="00F9220E" w:rsidRDefault="003E23FD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2564" w:rsidRPr="00F9220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="00E067B8" w:rsidRPr="00F9220E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="00902564" w:rsidRPr="00F9220E">
              <w:rPr>
                <w:rFonts w:ascii="Times New Roman" w:hAnsi="Times New Roman" w:cs="Times New Roman"/>
                <w:sz w:val="24"/>
                <w:szCs w:val="24"/>
              </w:rPr>
              <w:t>0352) 53-31-13</w:t>
            </w:r>
          </w:p>
          <w:p w:rsidR="00902564" w:rsidRPr="00F9220E" w:rsidRDefault="00902564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64" w:rsidRPr="00F9220E" w:rsidRDefault="00902564" w:rsidP="0053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64" w:rsidRPr="00080DEB" w:rsidTr="00E813FC">
        <w:tc>
          <w:tcPr>
            <w:tcW w:w="1384" w:type="dxa"/>
          </w:tcPr>
          <w:p w:rsidR="00902564" w:rsidRPr="003A2CF6" w:rsidRDefault="00902564" w:rsidP="003A2CF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F6">
              <w:rPr>
                <w:rFonts w:ascii="Times New Roman" w:eastAsia="Times New Roman" w:hAnsi="Times New Roman" w:cs="Times New Roman"/>
                <w:sz w:val="24"/>
                <w:szCs w:val="24"/>
              </w:rPr>
              <w:t>З 7.04. по 14.04. 2025</w:t>
            </w:r>
          </w:p>
        </w:tc>
        <w:tc>
          <w:tcPr>
            <w:tcW w:w="2552" w:type="dxa"/>
          </w:tcPr>
          <w:p w:rsidR="00902564" w:rsidRPr="003A2CF6" w:rsidRDefault="00902564" w:rsidP="00A910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8-ма іконописна школа іконописця  Володимира </w:t>
            </w:r>
            <w:proofErr w:type="spellStart"/>
            <w:r w:rsidRPr="003A2CF6"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Шерстія</w:t>
            </w:r>
            <w:proofErr w:type="spellEnd"/>
            <w:r w:rsidRPr="003A2C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02564" w:rsidRPr="003A2CF6" w:rsidRDefault="00902564" w:rsidP="00A910BB">
            <w:pPr>
              <w:pStyle w:val="a4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  <w:r w:rsidRPr="003A2CF6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В приміщенні бібліотеки відбудеться 8-ма іконописна школа відомого іконописця Володимира </w:t>
            </w:r>
            <w:proofErr w:type="spellStart"/>
            <w:r w:rsidRPr="003A2CF6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Шерстія</w:t>
            </w:r>
            <w:proofErr w:type="spellEnd"/>
            <w:r w:rsidRPr="003A2CF6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. Кожен, хто захоче, може написати сам свою ікону з допомогою майстра. 6 </w:t>
            </w:r>
            <w:r w:rsidRPr="003A2CF6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lastRenderedPageBreak/>
              <w:t>днів ікона пишеться, на 7-ий день освячення.</w:t>
            </w:r>
          </w:p>
        </w:tc>
        <w:tc>
          <w:tcPr>
            <w:tcW w:w="2800" w:type="dxa"/>
          </w:tcPr>
          <w:p w:rsidR="00902564" w:rsidRPr="003A2CF6" w:rsidRDefault="00902564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Бібліотека-філія №4 для дорослих</w:t>
            </w:r>
          </w:p>
          <w:p w:rsidR="003A2CF6" w:rsidRPr="003A2CF6" w:rsidRDefault="003A2CF6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2CF6">
              <w:rPr>
                <w:rFonts w:ascii="Times New Roman" w:hAnsi="Times New Roman" w:cs="Times New Roman"/>
                <w:sz w:val="24"/>
                <w:szCs w:val="24"/>
              </w:rPr>
              <w:t>Бульвар Данила Галицького, 6</w:t>
            </w:r>
          </w:p>
          <w:p w:rsidR="00902564" w:rsidRPr="003A2CF6" w:rsidRDefault="003E23FD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2564" w:rsidRPr="003A2CF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="00902564" w:rsidRPr="003A2CF6">
              <w:rPr>
                <w:rFonts w:ascii="Times New Roman" w:hAnsi="Times New Roman" w:cs="Times New Roman"/>
                <w:sz w:val="24"/>
                <w:szCs w:val="24"/>
              </w:rPr>
              <w:t>: (0352) 24-15-90</w:t>
            </w:r>
          </w:p>
          <w:p w:rsidR="00902564" w:rsidRPr="003A2CF6" w:rsidRDefault="00902564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64" w:rsidRPr="00080DEB" w:rsidTr="006B23DF">
        <w:tc>
          <w:tcPr>
            <w:tcW w:w="1384" w:type="dxa"/>
          </w:tcPr>
          <w:p w:rsidR="00902564" w:rsidRPr="00FC0737" w:rsidRDefault="00902564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64" w:rsidRPr="00FC0737" w:rsidRDefault="00902564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0737">
              <w:rPr>
                <w:rFonts w:ascii="Times New Roman" w:hAnsi="Times New Roman" w:cs="Times New Roman"/>
                <w:sz w:val="24"/>
                <w:szCs w:val="24"/>
              </w:rPr>
              <w:t>07.04- 18.04.2025</w:t>
            </w:r>
          </w:p>
        </w:tc>
        <w:tc>
          <w:tcPr>
            <w:tcW w:w="2552" w:type="dxa"/>
          </w:tcPr>
          <w:p w:rsidR="00902564" w:rsidRPr="00FC0737" w:rsidRDefault="00902564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Книжкова</w:t>
            </w:r>
            <w:r w:rsidR="003A2CF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C07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виставка: «Вулицями та майданами рідного Тернополя»</w:t>
            </w:r>
            <w:r w:rsidR="003A2CF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5" w:type="dxa"/>
          </w:tcPr>
          <w:p w:rsidR="00902564" w:rsidRPr="00FC0737" w:rsidRDefault="00902564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0737">
              <w:rPr>
                <w:rFonts w:ascii="Times New Roman" w:hAnsi="Times New Roman" w:cs="Times New Roman"/>
                <w:sz w:val="24"/>
                <w:szCs w:val="24"/>
              </w:rPr>
              <w:t>Користувачі</w:t>
            </w:r>
            <w:r w:rsidR="003A2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737">
              <w:rPr>
                <w:rFonts w:ascii="Times New Roman" w:hAnsi="Times New Roman" w:cs="Times New Roman"/>
                <w:sz w:val="24"/>
                <w:szCs w:val="24"/>
              </w:rPr>
              <w:t>будуть</w:t>
            </w:r>
            <w:r w:rsidR="003A2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737"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r w:rsidR="003A2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737">
              <w:rPr>
                <w:rFonts w:ascii="Times New Roman" w:hAnsi="Times New Roman" w:cs="Times New Roman"/>
                <w:sz w:val="24"/>
                <w:szCs w:val="24"/>
              </w:rPr>
              <w:t>можливість</w:t>
            </w:r>
            <w:r w:rsidR="003A2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737">
              <w:rPr>
                <w:rFonts w:ascii="Times New Roman" w:hAnsi="Times New Roman" w:cs="Times New Roman"/>
                <w:sz w:val="24"/>
                <w:szCs w:val="24"/>
              </w:rPr>
              <w:t>познайомитись з книгами про Тернопіль</w:t>
            </w:r>
          </w:p>
        </w:tc>
        <w:tc>
          <w:tcPr>
            <w:tcW w:w="2800" w:type="dxa"/>
          </w:tcPr>
          <w:p w:rsidR="00902564" w:rsidRPr="00FC0737" w:rsidRDefault="00902564" w:rsidP="00A910B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Бібліотека-філія №7 для дорослих</w:t>
            </w:r>
          </w:p>
          <w:p w:rsidR="00902564" w:rsidRPr="00FC0737" w:rsidRDefault="003E23FD" w:rsidP="00A910B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02564" w:rsidRPr="00FC0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Карпенка, 14</w:t>
            </w:r>
          </w:p>
          <w:p w:rsidR="00902564" w:rsidRPr="00FC0737" w:rsidRDefault="003E23FD" w:rsidP="00A910B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02564" w:rsidRPr="00FC0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ел.: (0352) 53</w:t>
            </w:r>
            <w:r w:rsidR="003A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02564" w:rsidRPr="00FC0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3A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02564" w:rsidRPr="00FC0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02564" w:rsidRPr="00080DEB" w:rsidTr="00E813FC">
        <w:tc>
          <w:tcPr>
            <w:tcW w:w="1384" w:type="dxa"/>
          </w:tcPr>
          <w:p w:rsidR="00902564" w:rsidRPr="00FC0737" w:rsidRDefault="00902564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0737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552" w:type="dxa"/>
          </w:tcPr>
          <w:p w:rsidR="00902564" w:rsidRPr="00FC0737" w:rsidRDefault="00902564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Фестиваль «ЧИТАЄМО в 10-ій школі»</w:t>
            </w:r>
          </w:p>
        </w:tc>
        <w:tc>
          <w:tcPr>
            <w:tcW w:w="2835" w:type="dxa"/>
          </w:tcPr>
          <w:p w:rsidR="00902564" w:rsidRPr="00FC0737" w:rsidRDefault="00902564" w:rsidP="00A91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0737">
              <w:rPr>
                <w:rFonts w:ascii="Times New Roman" w:hAnsi="Times New Roman" w:cs="Times New Roman"/>
                <w:sz w:val="24"/>
                <w:szCs w:val="24"/>
              </w:rPr>
              <w:t>Бібліотеки-філії Т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ернопільської міської ЦБС брали</w:t>
            </w:r>
            <w:r w:rsidRPr="00FC0737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книжковому фестивалі </w:t>
            </w:r>
            <w:r w:rsidRPr="00FC07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«ЧИТАЄМО в 10-ій школі»</w:t>
            </w:r>
            <w:r w:rsidR="003A2CF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00" w:type="dxa"/>
          </w:tcPr>
          <w:p w:rsidR="00902564" w:rsidRPr="00FC0737" w:rsidRDefault="000508DF" w:rsidP="00A910B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02564" w:rsidRPr="00FC0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A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2564" w:rsidRPr="00FC0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Лесі</w:t>
            </w:r>
            <w:r w:rsidR="003A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2564" w:rsidRPr="00FC0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Українки</w:t>
            </w:r>
            <w:r w:rsidR="00902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2564" w:rsidRPr="00FC0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3а</w:t>
            </w:r>
          </w:p>
          <w:p w:rsidR="00902564" w:rsidRPr="00FC0737" w:rsidRDefault="00902564" w:rsidP="00A910B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ЗОШ №10</w:t>
            </w:r>
          </w:p>
        </w:tc>
      </w:tr>
    </w:tbl>
    <w:p w:rsidR="00C43145" w:rsidRDefault="00C43145" w:rsidP="00B175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A2CF6" w:rsidRDefault="003A2CF6" w:rsidP="00B175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75A3" w:rsidRPr="002010C6" w:rsidRDefault="00921467" w:rsidP="00B175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175A3" w:rsidRPr="002010C6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B175A3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5A3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5A3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="003C4BDA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C4BDA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175A3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B175A3" w:rsidRPr="002010C6" w:rsidRDefault="00B175A3" w:rsidP="00B175A3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316B14" w:rsidRPr="00B175A3" w:rsidRDefault="00B175A3" w:rsidP="000E64C7">
      <w:pPr>
        <w:rPr>
          <w:sz w:val="24"/>
          <w:szCs w:val="24"/>
          <w:lang w:val="uk-UA"/>
        </w:rPr>
      </w:pPr>
      <w:r w:rsidRPr="002010C6"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316B14" w:rsidRPr="00B175A3" w:rsidSect="0084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4AE0"/>
    <w:rsid w:val="000061F5"/>
    <w:rsid w:val="000103C8"/>
    <w:rsid w:val="00021C5D"/>
    <w:rsid w:val="00025117"/>
    <w:rsid w:val="00027F66"/>
    <w:rsid w:val="00036070"/>
    <w:rsid w:val="000508DF"/>
    <w:rsid w:val="0005252E"/>
    <w:rsid w:val="00054A10"/>
    <w:rsid w:val="00061C68"/>
    <w:rsid w:val="00064AE6"/>
    <w:rsid w:val="00071056"/>
    <w:rsid w:val="000844B5"/>
    <w:rsid w:val="00085E34"/>
    <w:rsid w:val="00090DF6"/>
    <w:rsid w:val="000934FE"/>
    <w:rsid w:val="00096F13"/>
    <w:rsid w:val="000A11A1"/>
    <w:rsid w:val="000A578B"/>
    <w:rsid w:val="000B2860"/>
    <w:rsid w:val="000C4A68"/>
    <w:rsid w:val="000E0A4D"/>
    <w:rsid w:val="000E3594"/>
    <w:rsid w:val="000E3D12"/>
    <w:rsid w:val="000E64C7"/>
    <w:rsid w:val="000F377E"/>
    <w:rsid w:val="00104D94"/>
    <w:rsid w:val="001122E1"/>
    <w:rsid w:val="00114FAB"/>
    <w:rsid w:val="001359F7"/>
    <w:rsid w:val="001364DF"/>
    <w:rsid w:val="00143704"/>
    <w:rsid w:val="00174629"/>
    <w:rsid w:val="00174FBF"/>
    <w:rsid w:val="00176CC1"/>
    <w:rsid w:val="00183717"/>
    <w:rsid w:val="00185D96"/>
    <w:rsid w:val="00192E41"/>
    <w:rsid w:val="0019506B"/>
    <w:rsid w:val="001A24C9"/>
    <w:rsid w:val="001A509F"/>
    <w:rsid w:val="001A6A4E"/>
    <w:rsid w:val="001B243B"/>
    <w:rsid w:val="001B3370"/>
    <w:rsid w:val="001C1F39"/>
    <w:rsid w:val="001C6635"/>
    <w:rsid w:val="001D104F"/>
    <w:rsid w:val="001D3859"/>
    <w:rsid w:val="001D7841"/>
    <w:rsid w:val="001D7E51"/>
    <w:rsid w:val="001F393D"/>
    <w:rsid w:val="00200E8E"/>
    <w:rsid w:val="002010C6"/>
    <w:rsid w:val="00204A80"/>
    <w:rsid w:val="002115E5"/>
    <w:rsid w:val="00214095"/>
    <w:rsid w:val="00214423"/>
    <w:rsid w:val="00214A7B"/>
    <w:rsid w:val="00225B49"/>
    <w:rsid w:val="002327EE"/>
    <w:rsid w:val="0023777C"/>
    <w:rsid w:val="00240B5D"/>
    <w:rsid w:val="00251CFD"/>
    <w:rsid w:val="00254879"/>
    <w:rsid w:val="00256816"/>
    <w:rsid w:val="0025768A"/>
    <w:rsid w:val="00262E59"/>
    <w:rsid w:val="002667CC"/>
    <w:rsid w:val="00270D86"/>
    <w:rsid w:val="00275E8A"/>
    <w:rsid w:val="00276CFD"/>
    <w:rsid w:val="00285569"/>
    <w:rsid w:val="002858E9"/>
    <w:rsid w:val="002A37E8"/>
    <w:rsid w:val="002A67F7"/>
    <w:rsid w:val="002C0AD3"/>
    <w:rsid w:val="002C1FBC"/>
    <w:rsid w:val="002C4AE0"/>
    <w:rsid w:val="002D14FA"/>
    <w:rsid w:val="002D25E1"/>
    <w:rsid w:val="002E0A5C"/>
    <w:rsid w:val="002E5D49"/>
    <w:rsid w:val="002F1AB3"/>
    <w:rsid w:val="002F1E13"/>
    <w:rsid w:val="002F5460"/>
    <w:rsid w:val="002F770E"/>
    <w:rsid w:val="00316B14"/>
    <w:rsid w:val="00317674"/>
    <w:rsid w:val="00331A6E"/>
    <w:rsid w:val="00333315"/>
    <w:rsid w:val="00337FEC"/>
    <w:rsid w:val="0034055E"/>
    <w:rsid w:val="00342546"/>
    <w:rsid w:val="003546C6"/>
    <w:rsid w:val="00361BFF"/>
    <w:rsid w:val="00373F59"/>
    <w:rsid w:val="003777CF"/>
    <w:rsid w:val="003A2CF6"/>
    <w:rsid w:val="003B16DB"/>
    <w:rsid w:val="003B25C4"/>
    <w:rsid w:val="003B55C3"/>
    <w:rsid w:val="003C4BDA"/>
    <w:rsid w:val="003C7EFF"/>
    <w:rsid w:val="003D4EC5"/>
    <w:rsid w:val="003E23FD"/>
    <w:rsid w:val="003F0FA5"/>
    <w:rsid w:val="003F2A15"/>
    <w:rsid w:val="00400C23"/>
    <w:rsid w:val="00402C80"/>
    <w:rsid w:val="00405406"/>
    <w:rsid w:val="00410959"/>
    <w:rsid w:val="00413961"/>
    <w:rsid w:val="00417FCD"/>
    <w:rsid w:val="004202A6"/>
    <w:rsid w:val="004216C7"/>
    <w:rsid w:val="004232B1"/>
    <w:rsid w:val="00423471"/>
    <w:rsid w:val="00424416"/>
    <w:rsid w:val="0044684A"/>
    <w:rsid w:val="00454D93"/>
    <w:rsid w:val="00477D26"/>
    <w:rsid w:val="004831AD"/>
    <w:rsid w:val="00491892"/>
    <w:rsid w:val="0049692B"/>
    <w:rsid w:val="004A4662"/>
    <w:rsid w:val="004A5C71"/>
    <w:rsid w:val="004B0E5E"/>
    <w:rsid w:val="004C0A14"/>
    <w:rsid w:val="004C75BB"/>
    <w:rsid w:val="004D0337"/>
    <w:rsid w:val="004D7B6A"/>
    <w:rsid w:val="004E2BB3"/>
    <w:rsid w:val="004E469D"/>
    <w:rsid w:val="004F0095"/>
    <w:rsid w:val="004F3900"/>
    <w:rsid w:val="00510392"/>
    <w:rsid w:val="0051136E"/>
    <w:rsid w:val="00513758"/>
    <w:rsid w:val="0051381A"/>
    <w:rsid w:val="00520058"/>
    <w:rsid w:val="00524593"/>
    <w:rsid w:val="005270FB"/>
    <w:rsid w:val="00527294"/>
    <w:rsid w:val="0053254A"/>
    <w:rsid w:val="00534E54"/>
    <w:rsid w:val="005444FA"/>
    <w:rsid w:val="005560DF"/>
    <w:rsid w:val="005625BF"/>
    <w:rsid w:val="00565949"/>
    <w:rsid w:val="005676D9"/>
    <w:rsid w:val="005847A6"/>
    <w:rsid w:val="005916FF"/>
    <w:rsid w:val="005942A1"/>
    <w:rsid w:val="0059490B"/>
    <w:rsid w:val="00595B26"/>
    <w:rsid w:val="005A5BFB"/>
    <w:rsid w:val="005B0EEA"/>
    <w:rsid w:val="005B3F43"/>
    <w:rsid w:val="005B6AE9"/>
    <w:rsid w:val="005C3AAF"/>
    <w:rsid w:val="005C4BDC"/>
    <w:rsid w:val="005C64A5"/>
    <w:rsid w:val="005D3726"/>
    <w:rsid w:val="005E6D5B"/>
    <w:rsid w:val="005F42A2"/>
    <w:rsid w:val="005F77DA"/>
    <w:rsid w:val="006051EF"/>
    <w:rsid w:val="006147B7"/>
    <w:rsid w:val="00614C1C"/>
    <w:rsid w:val="0064455F"/>
    <w:rsid w:val="0065191F"/>
    <w:rsid w:val="00652C38"/>
    <w:rsid w:val="0065337F"/>
    <w:rsid w:val="00653702"/>
    <w:rsid w:val="00654B92"/>
    <w:rsid w:val="00656506"/>
    <w:rsid w:val="00662580"/>
    <w:rsid w:val="006670E2"/>
    <w:rsid w:val="00670B53"/>
    <w:rsid w:val="006777FF"/>
    <w:rsid w:val="006966FB"/>
    <w:rsid w:val="006A185D"/>
    <w:rsid w:val="006B1A9A"/>
    <w:rsid w:val="006B770D"/>
    <w:rsid w:val="006C7CDE"/>
    <w:rsid w:val="006D3C79"/>
    <w:rsid w:val="006E6BB3"/>
    <w:rsid w:val="006E77CA"/>
    <w:rsid w:val="006F602A"/>
    <w:rsid w:val="006F6DA9"/>
    <w:rsid w:val="00706DF2"/>
    <w:rsid w:val="00717559"/>
    <w:rsid w:val="00722905"/>
    <w:rsid w:val="00725869"/>
    <w:rsid w:val="0073705B"/>
    <w:rsid w:val="00754A06"/>
    <w:rsid w:val="00756C72"/>
    <w:rsid w:val="00761B00"/>
    <w:rsid w:val="00762EB3"/>
    <w:rsid w:val="007657E5"/>
    <w:rsid w:val="0076673D"/>
    <w:rsid w:val="00766EE0"/>
    <w:rsid w:val="00771EB8"/>
    <w:rsid w:val="00776FE0"/>
    <w:rsid w:val="00783529"/>
    <w:rsid w:val="007848DC"/>
    <w:rsid w:val="007938C1"/>
    <w:rsid w:val="007A35B6"/>
    <w:rsid w:val="007B09B7"/>
    <w:rsid w:val="007B14F0"/>
    <w:rsid w:val="007B57DC"/>
    <w:rsid w:val="007C34EB"/>
    <w:rsid w:val="007D1A39"/>
    <w:rsid w:val="007D7FBF"/>
    <w:rsid w:val="007E1E71"/>
    <w:rsid w:val="007E4144"/>
    <w:rsid w:val="007F057C"/>
    <w:rsid w:val="007F180E"/>
    <w:rsid w:val="007F1B75"/>
    <w:rsid w:val="007F228D"/>
    <w:rsid w:val="007F3756"/>
    <w:rsid w:val="008019CE"/>
    <w:rsid w:val="00803B84"/>
    <w:rsid w:val="008118A3"/>
    <w:rsid w:val="00814FA0"/>
    <w:rsid w:val="008152FE"/>
    <w:rsid w:val="00815432"/>
    <w:rsid w:val="00816040"/>
    <w:rsid w:val="0082573A"/>
    <w:rsid w:val="00842ED7"/>
    <w:rsid w:val="008442F1"/>
    <w:rsid w:val="0085617F"/>
    <w:rsid w:val="00857734"/>
    <w:rsid w:val="008646F9"/>
    <w:rsid w:val="0086619B"/>
    <w:rsid w:val="00866336"/>
    <w:rsid w:val="008805C3"/>
    <w:rsid w:val="00883576"/>
    <w:rsid w:val="00884E01"/>
    <w:rsid w:val="008873BC"/>
    <w:rsid w:val="008908E0"/>
    <w:rsid w:val="0089199A"/>
    <w:rsid w:val="00892978"/>
    <w:rsid w:val="008945F1"/>
    <w:rsid w:val="00894EF3"/>
    <w:rsid w:val="00897C6E"/>
    <w:rsid w:val="008A72A1"/>
    <w:rsid w:val="008B6471"/>
    <w:rsid w:val="008B6897"/>
    <w:rsid w:val="008C5532"/>
    <w:rsid w:val="008D5287"/>
    <w:rsid w:val="008D5CA9"/>
    <w:rsid w:val="008F5A1B"/>
    <w:rsid w:val="00900D23"/>
    <w:rsid w:val="00902564"/>
    <w:rsid w:val="0091351B"/>
    <w:rsid w:val="0091489B"/>
    <w:rsid w:val="00921467"/>
    <w:rsid w:val="009225DE"/>
    <w:rsid w:val="009347DC"/>
    <w:rsid w:val="00956A20"/>
    <w:rsid w:val="00956C10"/>
    <w:rsid w:val="00965308"/>
    <w:rsid w:val="00974A3B"/>
    <w:rsid w:val="00977B2D"/>
    <w:rsid w:val="0098647B"/>
    <w:rsid w:val="009902A4"/>
    <w:rsid w:val="009910AA"/>
    <w:rsid w:val="00992DBD"/>
    <w:rsid w:val="009957C5"/>
    <w:rsid w:val="0099689B"/>
    <w:rsid w:val="009A143E"/>
    <w:rsid w:val="009A3920"/>
    <w:rsid w:val="009D2588"/>
    <w:rsid w:val="009D26B7"/>
    <w:rsid w:val="009E1517"/>
    <w:rsid w:val="009E480F"/>
    <w:rsid w:val="009E615E"/>
    <w:rsid w:val="009E7EDC"/>
    <w:rsid w:val="009F0177"/>
    <w:rsid w:val="00A009D2"/>
    <w:rsid w:val="00A023CD"/>
    <w:rsid w:val="00A11135"/>
    <w:rsid w:val="00A112B9"/>
    <w:rsid w:val="00A130B6"/>
    <w:rsid w:val="00A15443"/>
    <w:rsid w:val="00A2350B"/>
    <w:rsid w:val="00A263D9"/>
    <w:rsid w:val="00A27F4B"/>
    <w:rsid w:val="00A36A0C"/>
    <w:rsid w:val="00A36CCF"/>
    <w:rsid w:val="00A37ECC"/>
    <w:rsid w:val="00A563AD"/>
    <w:rsid w:val="00A56784"/>
    <w:rsid w:val="00A735A4"/>
    <w:rsid w:val="00A747F6"/>
    <w:rsid w:val="00A75D45"/>
    <w:rsid w:val="00A77571"/>
    <w:rsid w:val="00A96078"/>
    <w:rsid w:val="00AA483C"/>
    <w:rsid w:val="00AB1D75"/>
    <w:rsid w:val="00AB48D4"/>
    <w:rsid w:val="00AB5DF7"/>
    <w:rsid w:val="00AC2C6D"/>
    <w:rsid w:val="00AD0050"/>
    <w:rsid w:val="00AD33F6"/>
    <w:rsid w:val="00AD4528"/>
    <w:rsid w:val="00AD51BE"/>
    <w:rsid w:val="00AE5201"/>
    <w:rsid w:val="00AF6B5B"/>
    <w:rsid w:val="00B04EA8"/>
    <w:rsid w:val="00B0588D"/>
    <w:rsid w:val="00B07308"/>
    <w:rsid w:val="00B123D7"/>
    <w:rsid w:val="00B175A3"/>
    <w:rsid w:val="00B20EE7"/>
    <w:rsid w:val="00B220A1"/>
    <w:rsid w:val="00B22CF9"/>
    <w:rsid w:val="00B50161"/>
    <w:rsid w:val="00B80EAD"/>
    <w:rsid w:val="00B8274D"/>
    <w:rsid w:val="00B84856"/>
    <w:rsid w:val="00B920AE"/>
    <w:rsid w:val="00B95474"/>
    <w:rsid w:val="00BA55F7"/>
    <w:rsid w:val="00BB15D3"/>
    <w:rsid w:val="00BB55F0"/>
    <w:rsid w:val="00BB64CC"/>
    <w:rsid w:val="00BD1194"/>
    <w:rsid w:val="00BD2D9A"/>
    <w:rsid w:val="00BD6F53"/>
    <w:rsid w:val="00BD71A1"/>
    <w:rsid w:val="00BE40A6"/>
    <w:rsid w:val="00BE70AC"/>
    <w:rsid w:val="00BF399C"/>
    <w:rsid w:val="00BF7DBA"/>
    <w:rsid w:val="00C00928"/>
    <w:rsid w:val="00C02166"/>
    <w:rsid w:val="00C13035"/>
    <w:rsid w:val="00C20D56"/>
    <w:rsid w:val="00C21FA2"/>
    <w:rsid w:val="00C23D7E"/>
    <w:rsid w:val="00C32780"/>
    <w:rsid w:val="00C43145"/>
    <w:rsid w:val="00C53538"/>
    <w:rsid w:val="00C57373"/>
    <w:rsid w:val="00C6165E"/>
    <w:rsid w:val="00C65692"/>
    <w:rsid w:val="00C66354"/>
    <w:rsid w:val="00C74EE1"/>
    <w:rsid w:val="00C777A1"/>
    <w:rsid w:val="00C91A8D"/>
    <w:rsid w:val="00C91FFE"/>
    <w:rsid w:val="00C935EC"/>
    <w:rsid w:val="00CA627B"/>
    <w:rsid w:val="00CB0BFE"/>
    <w:rsid w:val="00CB5D9C"/>
    <w:rsid w:val="00CC039C"/>
    <w:rsid w:val="00CC06B8"/>
    <w:rsid w:val="00CC2DFE"/>
    <w:rsid w:val="00CC3247"/>
    <w:rsid w:val="00CD08BE"/>
    <w:rsid w:val="00CD403F"/>
    <w:rsid w:val="00CE5078"/>
    <w:rsid w:val="00CF17F7"/>
    <w:rsid w:val="00D1584D"/>
    <w:rsid w:val="00D16615"/>
    <w:rsid w:val="00D23105"/>
    <w:rsid w:val="00D24EE2"/>
    <w:rsid w:val="00D259F6"/>
    <w:rsid w:val="00D375BD"/>
    <w:rsid w:val="00D40313"/>
    <w:rsid w:val="00D4067D"/>
    <w:rsid w:val="00D50B9F"/>
    <w:rsid w:val="00D51681"/>
    <w:rsid w:val="00D573F8"/>
    <w:rsid w:val="00D62628"/>
    <w:rsid w:val="00D6483D"/>
    <w:rsid w:val="00D6642D"/>
    <w:rsid w:val="00D70743"/>
    <w:rsid w:val="00D742E1"/>
    <w:rsid w:val="00D800D7"/>
    <w:rsid w:val="00D82FB1"/>
    <w:rsid w:val="00D83632"/>
    <w:rsid w:val="00D855A7"/>
    <w:rsid w:val="00D8581E"/>
    <w:rsid w:val="00D96BF6"/>
    <w:rsid w:val="00DB31B7"/>
    <w:rsid w:val="00DC1AF2"/>
    <w:rsid w:val="00DD447F"/>
    <w:rsid w:val="00DD5B2E"/>
    <w:rsid w:val="00DE1D1E"/>
    <w:rsid w:val="00DF1A13"/>
    <w:rsid w:val="00DF3418"/>
    <w:rsid w:val="00DF5423"/>
    <w:rsid w:val="00E021DD"/>
    <w:rsid w:val="00E064FE"/>
    <w:rsid w:val="00E067B8"/>
    <w:rsid w:val="00E07B54"/>
    <w:rsid w:val="00E14397"/>
    <w:rsid w:val="00E153EC"/>
    <w:rsid w:val="00E204E6"/>
    <w:rsid w:val="00E30D92"/>
    <w:rsid w:val="00E331A3"/>
    <w:rsid w:val="00E33C67"/>
    <w:rsid w:val="00E3539E"/>
    <w:rsid w:val="00E361FE"/>
    <w:rsid w:val="00E4265E"/>
    <w:rsid w:val="00E47243"/>
    <w:rsid w:val="00E622C1"/>
    <w:rsid w:val="00E6345B"/>
    <w:rsid w:val="00E67926"/>
    <w:rsid w:val="00E77E17"/>
    <w:rsid w:val="00E81105"/>
    <w:rsid w:val="00E86068"/>
    <w:rsid w:val="00E874B0"/>
    <w:rsid w:val="00E8797B"/>
    <w:rsid w:val="00E91D55"/>
    <w:rsid w:val="00E947CF"/>
    <w:rsid w:val="00E95DDF"/>
    <w:rsid w:val="00EA0901"/>
    <w:rsid w:val="00EA6D92"/>
    <w:rsid w:val="00EC1140"/>
    <w:rsid w:val="00EC198C"/>
    <w:rsid w:val="00EC3C0A"/>
    <w:rsid w:val="00EF1028"/>
    <w:rsid w:val="00EF5B34"/>
    <w:rsid w:val="00EF74EB"/>
    <w:rsid w:val="00F007CC"/>
    <w:rsid w:val="00F07554"/>
    <w:rsid w:val="00F12845"/>
    <w:rsid w:val="00F1326C"/>
    <w:rsid w:val="00F15838"/>
    <w:rsid w:val="00F20006"/>
    <w:rsid w:val="00F21213"/>
    <w:rsid w:val="00F30A6C"/>
    <w:rsid w:val="00F31441"/>
    <w:rsid w:val="00F32F79"/>
    <w:rsid w:val="00F36170"/>
    <w:rsid w:val="00F40B0D"/>
    <w:rsid w:val="00F46573"/>
    <w:rsid w:val="00F46FDD"/>
    <w:rsid w:val="00F519A6"/>
    <w:rsid w:val="00F61DDE"/>
    <w:rsid w:val="00F674F3"/>
    <w:rsid w:val="00F75301"/>
    <w:rsid w:val="00F772A7"/>
    <w:rsid w:val="00F850D4"/>
    <w:rsid w:val="00F9220E"/>
    <w:rsid w:val="00F97613"/>
    <w:rsid w:val="00FC1BA1"/>
    <w:rsid w:val="00FC23A2"/>
    <w:rsid w:val="00FC247F"/>
    <w:rsid w:val="00FC4E18"/>
    <w:rsid w:val="00FD07FA"/>
    <w:rsid w:val="00FD5F57"/>
    <w:rsid w:val="00FE6E1A"/>
    <w:rsid w:val="00FF2B8A"/>
    <w:rsid w:val="00FF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D7"/>
  </w:style>
  <w:style w:type="paragraph" w:styleId="1">
    <w:name w:val="heading 1"/>
    <w:basedOn w:val="a"/>
    <w:link w:val="10"/>
    <w:uiPriority w:val="9"/>
    <w:qFormat/>
    <w:rsid w:val="003D4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AE0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c1">
    <w:name w:val="xfmc1"/>
    <w:basedOn w:val="a0"/>
    <w:rsid w:val="002C4AE0"/>
  </w:style>
  <w:style w:type="paragraph" w:styleId="a4">
    <w:name w:val="No Spacing"/>
    <w:uiPriority w:val="1"/>
    <w:qFormat/>
    <w:rsid w:val="002C4AE0"/>
    <w:pPr>
      <w:spacing w:after="0" w:line="240" w:lineRule="auto"/>
    </w:pPr>
  </w:style>
  <w:style w:type="paragraph" w:customStyle="1" w:styleId="Default">
    <w:name w:val="Default"/>
    <w:rsid w:val="00DD447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  <w:style w:type="paragraph" w:styleId="a5">
    <w:name w:val="Normal (Web)"/>
    <w:basedOn w:val="a"/>
    <w:uiPriority w:val="99"/>
    <w:unhideWhenUsed/>
    <w:qFormat/>
    <w:rsid w:val="00DD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1">
    <w:name w:val="p1"/>
    <w:basedOn w:val="a"/>
    <w:rsid w:val="00DD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DD447F"/>
    <w:rPr>
      <w:b/>
      <w:bCs/>
    </w:rPr>
  </w:style>
  <w:style w:type="character" w:styleId="a7">
    <w:name w:val="Hyperlink"/>
    <w:basedOn w:val="a0"/>
    <w:uiPriority w:val="99"/>
    <w:unhideWhenUsed/>
    <w:rsid w:val="00DD447F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DD447F"/>
    <w:rPr>
      <w:i/>
      <w:iCs/>
    </w:rPr>
  </w:style>
  <w:style w:type="paragraph" w:customStyle="1" w:styleId="docdata">
    <w:name w:val="docdata"/>
    <w:aliases w:val="docy,v5,2574,baiaagaaboqcaaad4wuaaaxxbqaaaaaaaaaaaaaaaaaaaaaaaaaaaaaaaaaaaaaaaaaaaaaaaaaaaaaaaaaaaaaaaaaaaaaaaaaaaaaaaaaaaaaaaaaaaaaaaaaaaaaaaaaaaaaaaaaaaaaaaaaaaaaaaaaaaaaaaaaaaaaaaaaaaaaaaaaaaaaaaaaaaaaaaaaaaaaaaaaaaaaaaaaaaaaaaaaaaaaaaaaaaaaa"/>
    <w:basedOn w:val="a"/>
    <w:rsid w:val="0033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3D4EC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5A3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CC06B8"/>
    <w:rPr>
      <w:color w:val="800080" w:themeColor="followed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4A46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en-US"/>
    </w:rPr>
  </w:style>
  <w:style w:type="character" w:customStyle="1" w:styleId="ad">
    <w:name w:val="Подзаголовок Знак"/>
    <w:basedOn w:val="a0"/>
    <w:link w:val="ac"/>
    <w:uiPriority w:val="11"/>
    <w:rsid w:val="004A46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en-US"/>
    </w:rPr>
  </w:style>
  <w:style w:type="character" w:customStyle="1" w:styleId="xt0psk2">
    <w:name w:val="xt0psk2"/>
    <w:basedOn w:val="a0"/>
    <w:rsid w:val="00AF6B5B"/>
  </w:style>
  <w:style w:type="character" w:styleId="ae">
    <w:name w:val="Intense Emphasis"/>
    <w:basedOn w:val="a0"/>
    <w:uiPriority w:val="21"/>
    <w:qFormat/>
    <w:rsid w:val="007D1A39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9867">
          <w:marLeft w:val="-64"/>
          <w:marRight w:val="-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41258">
          <w:marLeft w:val="-64"/>
          <w:marRight w:val="-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5279">
                      <w:marLeft w:val="0"/>
                      <w:marRight w:val="0"/>
                      <w:marTop w:val="54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F531-F81B-440B-A734-4A2C9096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272</cp:revision>
  <cp:lastPrinted>2024-02-15T09:32:00Z</cp:lastPrinted>
  <dcterms:created xsi:type="dcterms:W3CDTF">2024-02-14T08:11:00Z</dcterms:created>
  <dcterms:modified xsi:type="dcterms:W3CDTF">2025-04-10T12:28:00Z</dcterms:modified>
</cp:coreProperties>
</file>