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07F" w:rsidRPr="00723A5F" w:rsidRDefault="006C607F" w:rsidP="006C607F">
      <w:pPr>
        <w:jc w:val="center"/>
        <w:rPr>
          <w:rFonts w:ascii="Calibri" w:eastAsia="Times New Roman" w:hAnsi="Calibri" w:cs="Times New Roman"/>
          <w:sz w:val="22"/>
          <w:lang w:eastAsia="uk-UA"/>
        </w:rPr>
      </w:pPr>
      <w:r w:rsidRPr="00723A5F">
        <w:rPr>
          <w:rFonts w:ascii="Calibri" w:eastAsia="Times New Roman" w:hAnsi="Calibri" w:cs="Times New Roman"/>
          <w:noProof/>
          <w:color w:val="2E74B5"/>
          <w:sz w:val="22"/>
          <w:lang w:eastAsia="uk-UA"/>
        </w:rPr>
        <w:drawing>
          <wp:inline distT="0" distB="0" distL="0" distR="0" wp14:anchorId="01933F6E" wp14:editId="08F50002">
            <wp:extent cx="470357" cy="650240"/>
            <wp:effectExtent l="0" t="0" r="0" b="0"/>
            <wp:docPr id="1" name="image2.png" descr="Blank-Rozpor-(blue)-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pic:cNvPicPr>
                  </pic:nvPicPr>
                  <pic:blipFill>
                    <a:blip r:embed="rId5" cstate="print">
                      <a:extLst>
                        <a:ext uri="{28A0092B-C50C-407E-A947-70E740481C1C}">
                          <a14:useLocalDpi xmlns:a14="http://schemas.microsoft.com/office/drawing/2010/main" val="0"/>
                        </a:ext>
                      </a:extLst>
                    </a:blip>
                    <a:srcRect l="4201" r="4201"/>
                    <a:stretch>
                      <a:fillRect/>
                    </a:stretch>
                  </pic:blipFill>
                  <pic:spPr bwMode="auto">
                    <a:xfrm>
                      <a:off x="0" y="0"/>
                      <a:ext cx="470357" cy="650240"/>
                    </a:xfrm>
                    <a:prstGeom prst="rect">
                      <a:avLst/>
                    </a:prstGeom>
                    <a:noFill/>
                    <a:ln>
                      <a:noFill/>
                    </a:ln>
                  </pic:spPr>
                </pic:pic>
              </a:graphicData>
            </a:graphic>
          </wp:inline>
        </w:drawing>
      </w:r>
    </w:p>
    <w:p w:rsidR="006C607F" w:rsidRPr="00723A5F" w:rsidRDefault="006C607F" w:rsidP="006C607F">
      <w:pPr>
        <w:keepNext/>
        <w:spacing w:line="360" w:lineRule="auto"/>
        <w:jc w:val="center"/>
        <w:rPr>
          <w:rFonts w:eastAsia="Times New Roman" w:cs="Times New Roman"/>
          <w:b/>
          <w:color w:val="233E81"/>
          <w:sz w:val="32"/>
          <w:szCs w:val="32"/>
          <w:lang w:eastAsia="en-GB"/>
        </w:rPr>
      </w:pPr>
      <w:r w:rsidRPr="00723A5F">
        <w:rPr>
          <w:rFonts w:eastAsia="Times New Roman" w:cs="Times New Roman"/>
          <w:b/>
          <w:color w:val="233E81"/>
          <w:sz w:val="32"/>
          <w:szCs w:val="32"/>
          <w:lang w:eastAsia="en-GB"/>
        </w:rPr>
        <w:t>ТЕРНОПІЛЬСЬКА МІСЬКА РАДА</w:t>
      </w:r>
    </w:p>
    <w:p w:rsidR="006C607F" w:rsidRPr="00723A5F" w:rsidRDefault="006C607F" w:rsidP="006C607F">
      <w:pPr>
        <w:spacing w:after="0" w:line="240" w:lineRule="auto"/>
        <w:jc w:val="center"/>
        <w:rPr>
          <w:rFonts w:ascii="Calibri" w:eastAsia="Times New Roman" w:hAnsi="Calibri" w:cs="Times New Roman"/>
          <w:b/>
          <w:bCs/>
          <w:color w:val="233E81"/>
          <w:sz w:val="20"/>
          <w:szCs w:val="20"/>
          <w:lang w:eastAsia="en-GB"/>
        </w:rPr>
      </w:pPr>
      <w:r w:rsidRPr="00723A5F">
        <w:rPr>
          <w:rFonts w:eastAsia="Times New Roman" w:cs="Times New Roman"/>
          <w:b/>
          <w:color w:val="233E81"/>
          <w:szCs w:val="28"/>
          <w:lang w:eastAsia="en-GB"/>
        </w:rPr>
        <w:t>Комунальний заклад «Центр комплексної реабілітації для дітей з інвалідністю «Без обмежень»</w:t>
      </w:r>
      <w:r w:rsidRPr="00723A5F">
        <w:rPr>
          <w:rFonts w:eastAsia="Times New Roman" w:cs="Times New Roman"/>
          <w:b/>
          <w:color w:val="233E81"/>
          <w:szCs w:val="28"/>
          <w:lang w:eastAsia="en-GB"/>
        </w:rPr>
        <w:br/>
      </w:r>
      <w:r w:rsidRPr="00723A5F">
        <w:rPr>
          <w:rFonts w:ascii="Calibri" w:eastAsia="Times New Roman" w:hAnsi="Calibri" w:cs="Times New Roman"/>
          <w:color w:val="233E81"/>
          <w:sz w:val="20"/>
          <w:szCs w:val="20"/>
          <w:lang w:eastAsia="en-GB"/>
        </w:rPr>
        <w:t xml:space="preserve">м. Тернопіль, вул. </w:t>
      </w:r>
      <w:proofErr w:type="spellStart"/>
      <w:r w:rsidRPr="00723A5F">
        <w:rPr>
          <w:rFonts w:ascii="Calibri" w:eastAsia="Times New Roman" w:hAnsi="Calibri" w:cs="Times New Roman"/>
          <w:color w:val="233E81"/>
          <w:sz w:val="20"/>
          <w:szCs w:val="20"/>
          <w:lang w:eastAsia="en-GB"/>
        </w:rPr>
        <w:t>Федьковича</w:t>
      </w:r>
      <w:proofErr w:type="spellEnd"/>
      <w:r w:rsidRPr="00723A5F">
        <w:rPr>
          <w:rFonts w:ascii="Calibri" w:eastAsia="Times New Roman" w:hAnsi="Calibri" w:cs="Times New Roman"/>
          <w:color w:val="233E81"/>
          <w:sz w:val="20"/>
          <w:szCs w:val="20"/>
          <w:lang w:eastAsia="en-GB"/>
        </w:rPr>
        <w:t xml:space="preserve">, 16, 46008 </w:t>
      </w:r>
      <w:proofErr w:type="spellStart"/>
      <w:r w:rsidRPr="00723A5F">
        <w:rPr>
          <w:rFonts w:ascii="Calibri" w:eastAsia="Times New Roman" w:hAnsi="Calibri" w:cs="Times New Roman"/>
          <w:color w:val="233E81"/>
          <w:sz w:val="20"/>
          <w:szCs w:val="20"/>
          <w:lang w:eastAsia="en-GB"/>
        </w:rPr>
        <w:t>тел</w:t>
      </w:r>
      <w:proofErr w:type="spellEnd"/>
      <w:r w:rsidRPr="00723A5F">
        <w:rPr>
          <w:rFonts w:ascii="Calibri" w:eastAsia="Times New Roman" w:hAnsi="Calibri" w:cs="Times New Roman"/>
          <w:color w:val="233E81"/>
          <w:sz w:val="20"/>
          <w:szCs w:val="20"/>
          <w:lang w:eastAsia="en-GB"/>
        </w:rPr>
        <w:t>.:</w:t>
      </w:r>
      <w:r w:rsidRPr="00723A5F">
        <w:rPr>
          <w:rFonts w:ascii="Calibri" w:eastAsia="Times New Roman" w:hAnsi="Calibri" w:cs="Times New Roman"/>
          <w:b/>
          <w:bCs/>
          <w:color w:val="233E81"/>
          <w:sz w:val="20"/>
          <w:szCs w:val="20"/>
          <w:lang w:eastAsia="en-GB"/>
        </w:rPr>
        <w:t xml:space="preserve"> (0352) 23-61-09</w:t>
      </w:r>
      <w:r w:rsidRPr="00723A5F">
        <w:rPr>
          <w:rFonts w:ascii="Calibri" w:eastAsia="Times New Roman" w:hAnsi="Calibri" w:cs="Times New Roman"/>
          <w:color w:val="233E81"/>
          <w:sz w:val="20"/>
          <w:szCs w:val="20"/>
          <w:lang w:eastAsia="en-GB"/>
        </w:rPr>
        <w:t>, е-</w:t>
      </w:r>
      <w:proofErr w:type="spellStart"/>
      <w:r w:rsidRPr="00723A5F">
        <w:rPr>
          <w:rFonts w:ascii="Calibri" w:eastAsia="Times New Roman" w:hAnsi="Calibri" w:cs="Times New Roman"/>
          <w:color w:val="233E81"/>
          <w:sz w:val="20"/>
          <w:szCs w:val="20"/>
          <w:lang w:eastAsia="en-GB"/>
        </w:rPr>
        <w:t>mail</w:t>
      </w:r>
      <w:proofErr w:type="spellEnd"/>
      <w:r w:rsidRPr="00723A5F">
        <w:rPr>
          <w:rFonts w:ascii="Calibri" w:eastAsia="Times New Roman" w:hAnsi="Calibri" w:cs="Times New Roman"/>
          <w:color w:val="233E81"/>
          <w:sz w:val="20"/>
          <w:szCs w:val="20"/>
          <w:lang w:eastAsia="en-GB"/>
        </w:rPr>
        <w:t>:</w:t>
      </w:r>
      <w:r w:rsidRPr="00723A5F">
        <w:rPr>
          <w:rFonts w:ascii="Calibri" w:eastAsia="Times New Roman" w:hAnsi="Calibri" w:cs="Times New Roman"/>
          <w:b/>
          <w:bCs/>
          <w:color w:val="233E81"/>
          <w:sz w:val="20"/>
          <w:szCs w:val="20"/>
          <w:lang w:eastAsia="en-GB"/>
        </w:rPr>
        <w:t xml:space="preserve"> </w:t>
      </w:r>
      <w:hyperlink r:id="rId6" w:history="1">
        <w:r w:rsidRPr="00723A5F">
          <w:rPr>
            <w:rFonts w:ascii="Calibri" w:eastAsia="Times New Roman" w:hAnsi="Calibri" w:cs="Times New Roman"/>
            <w:b/>
            <w:bCs/>
            <w:color w:val="0000FF"/>
            <w:sz w:val="20"/>
            <w:szCs w:val="20"/>
            <w:u w:val="single"/>
            <w:lang w:eastAsia="en-GB"/>
          </w:rPr>
          <w:t>tcsrdi@gmail.com</w:t>
        </w:r>
      </w:hyperlink>
    </w:p>
    <w:p w:rsidR="006C607F" w:rsidRPr="00723A5F" w:rsidRDefault="006C607F" w:rsidP="006C607F">
      <w:pPr>
        <w:spacing w:after="0" w:line="240" w:lineRule="auto"/>
        <w:jc w:val="center"/>
        <w:rPr>
          <w:rFonts w:ascii="Calibri" w:eastAsia="Times New Roman" w:hAnsi="Calibri" w:cs="Times New Roman"/>
          <w:b/>
          <w:bCs/>
          <w:color w:val="233E81"/>
          <w:sz w:val="20"/>
          <w:szCs w:val="20"/>
          <w:lang w:eastAsia="en-GB"/>
        </w:rPr>
      </w:pPr>
    </w:p>
    <w:p w:rsidR="006C607F" w:rsidRPr="00723A5F" w:rsidRDefault="006C607F" w:rsidP="006C607F">
      <w:pPr>
        <w:tabs>
          <w:tab w:val="left" w:pos="709"/>
        </w:tabs>
        <w:spacing w:line="240" w:lineRule="auto"/>
        <w:rPr>
          <w:rFonts w:ascii="Arial" w:eastAsia="Times New Roman" w:hAnsi="Arial" w:cs="Arial"/>
          <w:color w:val="000000"/>
          <w:position w:val="-1"/>
          <w:sz w:val="30"/>
          <w:szCs w:val="30"/>
          <w:lang w:eastAsia="ru-RU"/>
        </w:rPr>
      </w:pPr>
      <w:r w:rsidRPr="00723A5F">
        <w:rPr>
          <w:rFonts w:ascii="Calibri" w:eastAsia="Times New Roman" w:hAnsi="Calibri" w:cs="Times New Roman"/>
          <w:noProof/>
          <w:position w:val="-1"/>
          <w:sz w:val="24"/>
          <w:szCs w:val="24"/>
          <w:lang w:eastAsia="uk-UA"/>
        </w:rPr>
        <mc:AlternateContent>
          <mc:Choice Requires="wps">
            <w:drawing>
              <wp:anchor distT="4294967263" distB="4294967263" distL="114300" distR="114300" simplePos="0" relativeHeight="251659264" behindDoc="0" locked="0" layoutInCell="1" allowOverlap="1" wp14:anchorId="3A0E042D" wp14:editId="46C30136">
                <wp:simplePos x="0" y="0"/>
                <wp:positionH relativeFrom="column">
                  <wp:posOffset>21590</wp:posOffset>
                </wp:positionH>
                <wp:positionV relativeFrom="paragraph">
                  <wp:posOffset>17779</wp:posOffset>
                </wp:positionV>
                <wp:extent cx="6054725" cy="0"/>
                <wp:effectExtent l="0" t="19050" r="2222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054725" cy="0"/>
                        </a:xfrm>
                        <a:prstGeom prst="line">
                          <a:avLst/>
                        </a:prstGeom>
                        <a:noFill/>
                        <a:ln w="38100" cap="flat" cmpd="thickThin"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59264;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margin;mso-height-relative:margin" from="1.7pt,1.4pt" to="478.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" strokecolor="#002060" strokeweight="3pt">
                <v:stroke linestyle="thickThin"/>
              </v:line>
            </w:pict>
          </mc:Fallback>
        </mc:AlternateContent>
      </w:r>
    </w:p>
    <w:p w:rsidR="006C607F" w:rsidRDefault="006C607F" w:rsidP="006C607F">
      <w:pPr>
        <w:spacing w:before="360" w:after="360" w:line="240" w:lineRule="auto"/>
        <w:contextualSpacing/>
        <w:rPr>
          <w:rFonts w:eastAsia="Times New Roman" w:cs="Times New Roman"/>
          <w:sz w:val="32"/>
          <w:szCs w:val="32"/>
          <w:lang w:eastAsia="uk-UA"/>
        </w:rPr>
      </w:pPr>
    </w:p>
    <w:p w:rsidR="006C607F" w:rsidRDefault="006C607F" w:rsidP="006C607F">
      <w:pPr>
        <w:spacing w:before="360" w:after="360" w:line="240" w:lineRule="auto"/>
        <w:contextualSpacing/>
        <w:rPr>
          <w:rFonts w:eastAsia="Times New Roman" w:cs="Times New Roman"/>
          <w:sz w:val="32"/>
          <w:szCs w:val="32"/>
          <w:lang w:eastAsia="uk-UA"/>
        </w:rPr>
      </w:pPr>
    </w:p>
    <w:p w:rsidR="006C607F" w:rsidRPr="006C607F" w:rsidRDefault="006C607F" w:rsidP="006C607F">
      <w:pPr>
        <w:spacing w:before="360" w:after="360" w:line="360" w:lineRule="auto"/>
        <w:contextualSpacing/>
        <w:rPr>
          <w:rFonts w:eastAsia="Times New Roman" w:cs="Times New Roman"/>
          <w:szCs w:val="28"/>
          <w:lang w:eastAsia="uk-UA"/>
        </w:rPr>
      </w:pPr>
    </w:p>
    <w:p w:rsidR="006C607F" w:rsidRPr="006C607F" w:rsidRDefault="006C607F" w:rsidP="006C607F">
      <w:pPr>
        <w:spacing w:before="360" w:after="360" w:line="360" w:lineRule="auto"/>
        <w:contextualSpacing/>
        <w:rPr>
          <w:rFonts w:eastAsia="Times New Roman" w:cs="Times New Roman"/>
          <w:szCs w:val="28"/>
          <w:lang w:eastAsia="uk-UA"/>
        </w:rPr>
      </w:pPr>
      <w:r w:rsidRPr="006C607F">
        <w:rPr>
          <w:rFonts w:eastAsia="Times New Roman" w:cs="Times New Roman"/>
          <w:szCs w:val="28"/>
          <w:lang w:eastAsia="uk-UA"/>
        </w:rPr>
        <w:t xml:space="preserve">               </w:t>
      </w:r>
      <w:r w:rsidRPr="006C607F">
        <w:rPr>
          <w:rFonts w:eastAsia="Times New Roman" w:cs="Times New Roman"/>
          <w:szCs w:val="28"/>
          <w:lang w:eastAsia="uk-UA"/>
        </w:rPr>
        <w:t>У Комунальному закладі «Центр комплексної реабілітації для дітей з інвалідністю «Без обмеження» протягом цього тижня здійснювалася робота з</w:t>
      </w:r>
    </w:p>
    <w:p w:rsidR="006C607F" w:rsidRDefault="006C607F" w:rsidP="006C607F">
      <w:pPr>
        <w:spacing w:line="360" w:lineRule="auto"/>
        <w:rPr>
          <w:rFonts w:eastAsia="Times New Roman" w:cs="Times New Roman"/>
          <w:szCs w:val="28"/>
          <w:lang w:eastAsia="uk-UA"/>
        </w:rPr>
      </w:pPr>
      <w:r w:rsidRPr="006C607F">
        <w:rPr>
          <w:rFonts w:eastAsia="Times New Roman" w:cs="Times New Roman"/>
          <w:szCs w:val="28"/>
          <w:lang w:eastAsia="uk-UA"/>
        </w:rPr>
        <w:t>виявлення у дітей дошкільного віку наявності пізнавальних інтересів та мотивації до шкільного навчання; оцінка їх емоційно-особистісних особливостей, уміння адекватно оцінювати себе, реагувати на зауваження, адекватно оцінювати результати своєї діяльності. Застосовувався комплексний підхід до формування тих чи інших властивостей, знань, навичок при тісній взаємодії усіх спеціалістів, зайнятих у реабілітаційному процесі</w:t>
      </w:r>
      <w:r>
        <w:rPr>
          <w:rFonts w:eastAsia="Times New Roman" w:cs="Times New Roman"/>
          <w:szCs w:val="28"/>
          <w:lang w:eastAsia="uk-UA"/>
        </w:rPr>
        <w:t>.</w:t>
      </w:r>
    </w:p>
    <w:p w:rsidR="006C607F" w:rsidRDefault="006C607F" w:rsidP="006C607F">
      <w:pPr>
        <w:spacing w:line="360" w:lineRule="auto"/>
        <w:rPr>
          <w:rFonts w:eastAsia="Times New Roman" w:cs="Times New Roman"/>
          <w:szCs w:val="28"/>
          <w:lang w:eastAsia="uk-UA"/>
        </w:rPr>
      </w:pPr>
      <w:r w:rsidRPr="006C607F">
        <w:rPr>
          <w:rFonts w:eastAsia="Times New Roman" w:cs="Times New Roman"/>
          <w:szCs w:val="28"/>
          <w:lang w:eastAsia="uk-UA"/>
        </w:rPr>
        <w:t xml:space="preserve">01 серпня ( п'ятниця ) </w:t>
      </w:r>
      <w:r>
        <w:rPr>
          <w:rFonts w:eastAsia="Times New Roman" w:cs="Times New Roman"/>
          <w:szCs w:val="28"/>
          <w:lang w:eastAsia="uk-UA"/>
        </w:rPr>
        <w:t>о</w:t>
      </w:r>
      <w:bookmarkStart w:id="0" w:name="_GoBack"/>
      <w:bookmarkEnd w:id="0"/>
      <w:r w:rsidRPr="006C607F">
        <w:rPr>
          <w:rFonts w:eastAsia="Times New Roman" w:cs="Times New Roman"/>
          <w:szCs w:val="28"/>
          <w:lang w:eastAsia="uk-UA"/>
        </w:rPr>
        <w:t xml:space="preserve"> 11.00 год.    </w:t>
      </w:r>
      <w:r>
        <w:rPr>
          <w:rFonts w:eastAsia="Times New Roman" w:cs="Times New Roman"/>
          <w:szCs w:val="28"/>
          <w:lang w:eastAsia="uk-UA"/>
        </w:rPr>
        <w:t xml:space="preserve">відбудеться </w:t>
      </w:r>
      <w:r w:rsidRPr="006C607F">
        <w:rPr>
          <w:rFonts w:eastAsia="Times New Roman" w:cs="Times New Roman"/>
          <w:szCs w:val="28"/>
          <w:lang w:eastAsia="uk-UA"/>
        </w:rPr>
        <w:t>пізнавально</w:t>
      </w:r>
      <w:r>
        <w:rPr>
          <w:rFonts w:eastAsia="Times New Roman" w:cs="Times New Roman"/>
          <w:szCs w:val="28"/>
          <w:lang w:eastAsia="uk-UA"/>
        </w:rPr>
        <w:t xml:space="preserve"> </w:t>
      </w:r>
      <w:r w:rsidRPr="006C607F">
        <w:rPr>
          <w:rFonts w:eastAsia="Times New Roman" w:cs="Times New Roman"/>
          <w:szCs w:val="28"/>
          <w:lang w:eastAsia="uk-UA"/>
        </w:rPr>
        <w:t>-</w:t>
      </w:r>
      <w:r>
        <w:rPr>
          <w:rFonts w:eastAsia="Times New Roman" w:cs="Times New Roman"/>
          <w:szCs w:val="28"/>
          <w:lang w:eastAsia="uk-UA"/>
        </w:rPr>
        <w:t xml:space="preserve"> </w:t>
      </w:r>
      <w:r w:rsidRPr="006C607F">
        <w:rPr>
          <w:rFonts w:eastAsia="Times New Roman" w:cs="Times New Roman"/>
          <w:szCs w:val="28"/>
          <w:lang w:eastAsia="uk-UA"/>
        </w:rPr>
        <w:t xml:space="preserve">розважальний захід </w:t>
      </w:r>
      <w:r>
        <w:rPr>
          <w:rFonts w:eastAsia="Times New Roman" w:cs="Times New Roman"/>
          <w:szCs w:val="28"/>
          <w:lang w:eastAsia="uk-UA"/>
        </w:rPr>
        <w:t xml:space="preserve"> </w:t>
      </w:r>
      <w:r w:rsidRPr="006C607F">
        <w:rPr>
          <w:rFonts w:eastAsia="Times New Roman" w:cs="Times New Roman"/>
          <w:szCs w:val="28"/>
          <w:lang w:eastAsia="uk-UA"/>
        </w:rPr>
        <w:t xml:space="preserve">"Подорож кольорами веселки".                                                                                                                                      </w:t>
      </w:r>
      <w:r w:rsidRPr="006C607F">
        <w:rPr>
          <w:rFonts w:eastAsia="Times New Roman" w:cs="Times New Roman"/>
          <w:szCs w:val="28"/>
          <w:lang w:eastAsia="uk-UA"/>
        </w:rPr>
        <w:t xml:space="preserve">                                                            </w:t>
      </w:r>
      <w:r>
        <w:rPr>
          <w:rFonts w:eastAsia="Times New Roman" w:cs="Times New Roman"/>
          <w:szCs w:val="28"/>
          <w:lang w:eastAsia="uk-UA"/>
        </w:rPr>
        <w:t xml:space="preserve">                 </w:t>
      </w:r>
      <w:r w:rsidRPr="006C607F">
        <w:rPr>
          <w:rFonts w:eastAsia="Times New Roman" w:cs="Times New Roman"/>
          <w:szCs w:val="28"/>
          <w:lang w:eastAsia="uk-UA"/>
        </w:rPr>
        <w:t xml:space="preserve">Місце </w:t>
      </w:r>
      <w:r>
        <w:rPr>
          <w:rFonts w:eastAsia="Times New Roman" w:cs="Times New Roman"/>
          <w:szCs w:val="28"/>
          <w:lang w:eastAsia="uk-UA"/>
        </w:rPr>
        <w:t>зустрічі : в парку Т. Шевченка (набережна)</w:t>
      </w:r>
      <w:r w:rsidRPr="006C607F">
        <w:rPr>
          <w:rFonts w:eastAsia="Times New Roman" w:cs="Times New Roman"/>
          <w:szCs w:val="28"/>
          <w:lang w:eastAsia="uk-UA"/>
        </w:rPr>
        <w:t xml:space="preserve"> біля знаку </w:t>
      </w:r>
      <w:r>
        <w:rPr>
          <w:rFonts w:eastAsia="Times New Roman" w:cs="Times New Roman"/>
          <w:szCs w:val="28"/>
          <w:lang w:eastAsia="uk-UA"/>
        </w:rPr>
        <w:t xml:space="preserve">«Я Люблю </w:t>
      </w:r>
      <w:r w:rsidRPr="006C607F">
        <w:rPr>
          <w:rFonts w:eastAsia="Times New Roman" w:cs="Times New Roman"/>
          <w:szCs w:val="28"/>
          <w:lang w:eastAsia="uk-UA"/>
        </w:rPr>
        <w:t>Тернопіль</w:t>
      </w:r>
      <w:r>
        <w:rPr>
          <w:rFonts w:eastAsia="Times New Roman" w:cs="Times New Roman"/>
          <w:szCs w:val="28"/>
          <w:lang w:eastAsia="uk-UA"/>
        </w:rPr>
        <w:t>»</w:t>
      </w:r>
      <w:r w:rsidRPr="006C607F">
        <w:rPr>
          <w:rFonts w:eastAsia="Times New Roman" w:cs="Times New Roman"/>
          <w:szCs w:val="28"/>
          <w:lang w:eastAsia="uk-UA"/>
        </w:rPr>
        <w:t xml:space="preserve">.                                                                                               </w:t>
      </w:r>
    </w:p>
    <w:p w:rsidR="006C607F" w:rsidRDefault="006C607F" w:rsidP="006C607F">
      <w:pPr>
        <w:spacing w:line="480" w:lineRule="auto"/>
        <w:rPr>
          <w:rFonts w:eastAsia="Times New Roman" w:cs="Times New Roman"/>
          <w:szCs w:val="28"/>
          <w:lang w:eastAsia="uk-UA"/>
        </w:rPr>
      </w:pPr>
    </w:p>
    <w:p w:rsidR="006C607F" w:rsidRDefault="006C607F" w:rsidP="006C607F">
      <w:pPr>
        <w:spacing w:line="480" w:lineRule="auto"/>
        <w:rPr>
          <w:rFonts w:eastAsia="Times New Roman" w:cs="Times New Roman"/>
          <w:szCs w:val="28"/>
          <w:lang w:eastAsia="uk-UA"/>
        </w:rPr>
      </w:pPr>
    </w:p>
    <w:p w:rsidR="006C607F" w:rsidRPr="006C607F" w:rsidRDefault="006C607F" w:rsidP="006C607F">
      <w:pPr>
        <w:rPr>
          <w:szCs w:val="28"/>
        </w:rPr>
      </w:pPr>
      <w:r w:rsidRPr="00541F6B">
        <w:rPr>
          <w:szCs w:val="28"/>
        </w:rPr>
        <w:t>Директор                                                                   Катерина ГОРОХІВСЬКА</w:t>
      </w:r>
    </w:p>
    <w:sectPr w:rsidR="006C607F" w:rsidRPr="006C607F" w:rsidSect="00BE45A5">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97"/>
    <w:rsid w:val="000F2EEA"/>
    <w:rsid w:val="00414797"/>
    <w:rsid w:val="006C607F"/>
    <w:rsid w:val="00810CFC"/>
    <w:rsid w:val="008F4914"/>
    <w:rsid w:val="00BE45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07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C60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07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C60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csrdi@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911</Words>
  <Characters>520</Characters>
  <Application>Microsoft Office Word</Application>
  <DocSecurity>0</DocSecurity>
  <Lines>4</Lines>
  <Paragraphs>2</Paragraphs>
  <ScaleCrop>false</ScaleCrop>
  <Company>csrdi</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2025-07-31T12:32:00Z</dcterms:created>
  <dcterms:modified xsi:type="dcterms:W3CDTF">2025-07-31T12:38:00Z</dcterms:modified>
</cp:coreProperties>
</file>