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60" w:rsidRPr="00812812" w:rsidRDefault="0061259D" w:rsidP="00812812">
      <w:pPr>
        <w:pStyle w:val="a4"/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2A1960" w:rsidRDefault="002A1960" w:rsidP="00812812">
      <w:pPr>
        <w:pStyle w:val="a4"/>
        <w:rPr>
          <w:rFonts w:ascii="Times New Roman" w:hAnsi="Times New Roman"/>
          <w:sz w:val="24"/>
          <w:szCs w:val="24"/>
        </w:rPr>
      </w:pPr>
    </w:p>
    <w:p w:rsidR="00812812" w:rsidRPr="00812812" w:rsidRDefault="00812812" w:rsidP="00812812">
      <w:pPr>
        <w:pStyle w:val="a4"/>
        <w:rPr>
          <w:rFonts w:ascii="Times New Roman" w:hAnsi="Times New Roman"/>
          <w:sz w:val="24"/>
          <w:szCs w:val="24"/>
        </w:rPr>
      </w:pPr>
    </w:p>
    <w:p w:rsidR="00AD00F2" w:rsidRPr="00812812" w:rsidRDefault="00AD00F2" w:rsidP="0081281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Перелік місць  розміщення споруд</w:t>
      </w:r>
    </w:p>
    <w:p w:rsidR="008435EB" w:rsidRDefault="00AD00F2" w:rsidP="0081281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 xml:space="preserve">для впровадження підприємницької діяльності на території парків </w:t>
      </w:r>
      <w:proofErr w:type="spellStart"/>
      <w:r w:rsidR="008435EB" w:rsidRPr="00812812">
        <w:rPr>
          <w:rFonts w:ascii="Times New Roman" w:hAnsi="Times New Roman"/>
          <w:sz w:val="24"/>
          <w:szCs w:val="24"/>
        </w:rPr>
        <w:t>м.Тернополя</w:t>
      </w:r>
      <w:proofErr w:type="spellEnd"/>
    </w:p>
    <w:p w:rsidR="00812812" w:rsidRDefault="00812812" w:rsidP="008128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12812" w:rsidRPr="00812812" w:rsidRDefault="00812812" w:rsidP="008128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435EB" w:rsidRDefault="008435EB" w:rsidP="00812812">
      <w:pPr>
        <w:pStyle w:val="a4"/>
        <w:rPr>
          <w:rFonts w:ascii="Times New Roman" w:hAnsi="Times New Roman"/>
          <w:b/>
          <w:sz w:val="24"/>
          <w:szCs w:val="24"/>
        </w:rPr>
      </w:pPr>
      <w:r w:rsidRPr="00812812">
        <w:rPr>
          <w:rFonts w:ascii="Times New Roman" w:hAnsi="Times New Roman"/>
          <w:b/>
          <w:sz w:val="24"/>
          <w:szCs w:val="24"/>
        </w:rPr>
        <w:t>Парк Тараса Шевченка</w:t>
      </w:r>
    </w:p>
    <w:p w:rsidR="00812812" w:rsidRPr="00812812" w:rsidRDefault="00812812" w:rsidP="00812812">
      <w:pPr>
        <w:pStyle w:val="a4"/>
        <w:rPr>
          <w:rFonts w:ascii="Times New Roman" w:hAnsi="Times New Roman"/>
          <w:b/>
          <w:sz w:val="24"/>
          <w:szCs w:val="24"/>
        </w:rPr>
      </w:pPr>
    </w:p>
    <w:p w:rsidR="008435EB" w:rsidRPr="00812812" w:rsidRDefault="008435EB" w:rsidP="00812812">
      <w:pPr>
        <w:pStyle w:val="a4"/>
        <w:rPr>
          <w:rFonts w:ascii="Times New Roman" w:hAnsi="Times New Roman"/>
          <w:b/>
          <w:sz w:val="24"/>
          <w:szCs w:val="24"/>
        </w:rPr>
      </w:pPr>
      <w:r w:rsidRPr="00812812">
        <w:rPr>
          <w:rFonts w:ascii="Times New Roman" w:hAnsi="Times New Roman"/>
          <w:b/>
          <w:sz w:val="24"/>
          <w:szCs w:val="24"/>
        </w:rPr>
        <w:t>Сезонні об’єкти сфери послуг, відпочинку та розваг (атракціони):</w:t>
      </w:r>
    </w:p>
    <w:p w:rsidR="008435EB" w:rsidRPr="00812812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Навпроти підпірної стінки внутрішнього озерця  – 120м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Від центральної  алеї в напрямку внутрішнього озерця з лівої сторони – 50м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Біля ди</w:t>
      </w:r>
      <w:r w:rsidR="00B1195B">
        <w:rPr>
          <w:rFonts w:ascii="Times New Roman" w:hAnsi="Times New Roman"/>
          <w:sz w:val="24"/>
          <w:szCs w:val="24"/>
        </w:rPr>
        <w:t>тячого майданчика «</w:t>
      </w:r>
      <w:proofErr w:type="spellStart"/>
      <w:r w:rsidR="00B1195B">
        <w:rPr>
          <w:rFonts w:ascii="Times New Roman" w:hAnsi="Times New Roman"/>
          <w:sz w:val="24"/>
          <w:szCs w:val="24"/>
        </w:rPr>
        <w:t>Молокія</w:t>
      </w:r>
      <w:proofErr w:type="spellEnd"/>
      <w:r w:rsidR="00B1195B">
        <w:rPr>
          <w:rFonts w:ascii="Times New Roman" w:hAnsi="Times New Roman"/>
          <w:sz w:val="24"/>
          <w:szCs w:val="24"/>
        </w:rPr>
        <w:t>» – 23</w:t>
      </w:r>
      <w:r w:rsidRPr="00812812">
        <w:rPr>
          <w:rFonts w:ascii="Times New Roman" w:hAnsi="Times New Roman"/>
          <w:sz w:val="24"/>
          <w:szCs w:val="24"/>
        </w:rPr>
        <w:t>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Біля набережної ставу в напрямку до надставної церкви – 100м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 xml:space="preserve">. </w:t>
      </w:r>
    </w:p>
    <w:p w:rsidR="008435EB" w:rsidRPr="00812812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Біля дитячого майданчика «</w:t>
      </w:r>
      <w:proofErr w:type="spellStart"/>
      <w:r w:rsidRPr="00812812">
        <w:rPr>
          <w:rFonts w:ascii="Times New Roman" w:hAnsi="Times New Roman"/>
          <w:sz w:val="24"/>
          <w:szCs w:val="24"/>
        </w:rPr>
        <w:t>Молокія</w:t>
      </w:r>
      <w:proofErr w:type="spellEnd"/>
      <w:r w:rsidRPr="00812812">
        <w:rPr>
          <w:rFonts w:ascii="Times New Roman" w:hAnsi="Times New Roman"/>
          <w:sz w:val="24"/>
          <w:szCs w:val="24"/>
        </w:rPr>
        <w:t>» – 20м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Від фонтану в напрямку до внутрішнього озерця з правої сторони – 150м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На острові Тернопільського ставу з правої сторони – 35м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12812" w:rsidRPr="00812812" w:rsidRDefault="00812812" w:rsidP="00812812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8435EB" w:rsidRPr="00812812" w:rsidRDefault="008435EB" w:rsidP="005075DD">
      <w:pPr>
        <w:pStyle w:val="a4"/>
        <w:rPr>
          <w:rFonts w:ascii="Times New Roman" w:hAnsi="Times New Roman"/>
          <w:b/>
          <w:sz w:val="24"/>
          <w:szCs w:val="24"/>
        </w:rPr>
      </w:pPr>
      <w:r w:rsidRPr="00812812">
        <w:rPr>
          <w:rFonts w:ascii="Times New Roman" w:hAnsi="Times New Roman"/>
          <w:b/>
          <w:sz w:val="24"/>
          <w:szCs w:val="24"/>
        </w:rPr>
        <w:t>Торгові майданчики:</w:t>
      </w:r>
    </w:p>
    <w:p w:rsidR="008435EB" w:rsidRPr="00812812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Центральна алея – 20м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Центральна алея – 20м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12812" w:rsidRPr="00812812" w:rsidRDefault="00812812" w:rsidP="00812812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8435EB" w:rsidRPr="00812812" w:rsidRDefault="008435EB" w:rsidP="005075DD">
      <w:pPr>
        <w:pStyle w:val="a4"/>
        <w:rPr>
          <w:rFonts w:ascii="Times New Roman" w:hAnsi="Times New Roman"/>
          <w:b/>
          <w:sz w:val="24"/>
          <w:szCs w:val="24"/>
        </w:rPr>
      </w:pPr>
      <w:r w:rsidRPr="00812812">
        <w:rPr>
          <w:rFonts w:ascii="Times New Roman" w:hAnsi="Times New Roman"/>
          <w:b/>
          <w:sz w:val="24"/>
          <w:szCs w:val="24"/>
        </w:rPr>
        <w:t>Пересувні тимчасові споруди:</w:t>
      </w:r>
    </w:p>
    <w:p w:rsidR="008435EB" w:rsidRPr="00812812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Центральна алея від сходів до набережної ставу – 16м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Центральна алея від фонтану до пам’ятника С.Бандери – 12м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Pr="0061259D" w:rsidRDefault="0061259D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Центральна алея – 35</w:t>
      </w:r>
      <w:r w:rsidR="008435EB" w:rsidRPr="0061259D">
        <w:rPr>
          <w:rFonts w:ascii="Times New Roman" w:hAnsi="Times New Roman"/>
          <w:sz w:val="24"/>
          <w:szCs w:val="24"/>
        </w:rPr>
        <w:t>м</w:t>
      </w:r>
      <w:r w:rsidR="008435EB"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="008435EB" w:rsidRPr="0061259D">
        <w:rPr>
          <w:rFonts w:ascii="Times New Roman" w:hAnsi="Times New Roman"/>
          <w:sz w:val="24"/>
          <w:szCs w:val="24"/>
        </w:rPr>
        <w:t>.</w:t>
      </w:r>
    </w:p>
    <w:p w:rsidR="008435EB" w:rsidRPr="0061259D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sz w:val="24"/>
          <w:szCs w:val="24"/>
        </w:rPr>
        <w:t>Біля фонтану в напрямку до набережної ставу – 12м</w:t>
      </w:r>
      <w:r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sz w:val="24"/>
          <w:szCs w:val="24"/>
        </w:rPr>
        <w:t>.</w:t>
      </w:r>
    </w:p>
    <w:p w:rsidR="008435EB" w:rsidRPr="0061259D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sz w:val="24"/>
          <w:szCs w:val="24"/>
        </w:rPr>
        <w:t xml:space="preserve">Біля дитячого майданчика в напрямку центральної алеї – </w:t>
      </w:r>
      <w:r w:rsidR="0061259D">
        <w:rPr>
          <w:rFonts w:ascii="Times New Roman" w:hAnsi="Times New Roman"/>
          <w:sz w:val="24"/>
          <w:szCs w:val="24"/>
        </w:rPr>
        <w:t>25</w:t>
      </w:r>
      <w:r w:rsidRPr="0061259D">
        <w:rPr>
          <w:rFonts w:ascii="Times New Roman" w:hAnsi="Times New Roman"/>
          <w:sz w:val="24"/>
          <w:szCs w:val="24"/>
        </w:rPr>
        <w:t>м</w:t>
      </w:r>
      <w:r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sz w:val="24"/>
          <w:szCs w:val="24"/>
        </w:rPr>
        <w:t>.</w:t>
      </w:r>
    </w:p>
    <w:p w:rsidR="008435EB" w:rsidRPr="0061259D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sz w:val="24"/>
          <w:szCs w:val="24"/>
        </w:rPr>
        <w:t>Поблизу сходів від альтанки – 10м</w:t>
      </w:r>
      <w:r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sz w:val="24"/>
          <w:szCs w:val="24"/>
        </w:rPr>
        <w:t>.</w:t>
      </w:r>
    </w:p>
    <w:p w:rsidR="008435EB" w:rsidRPr="0061259D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sz w:val="24"/>
          <w:szCs w:val="24"/>
        </w:rPr>
        <w:t>Біля фонтану в напрямку до набережної ставу – 12м</w:t>
      </w:r>
      <w:r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sz w:val="24"/>
          <w:szCs w:val="24"/>
        </w:rPr>
        <w:t>.</w:t>
      </w:r>
    </w:p>
    <w:p w:rsidR="008435EB" w:rsidRPr="0061259D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sz w:val="24"/>
          <w:szCs w:val="24"/>
        </w:rPr>
        <w:t>Поблизу причалу водних велосипедів – 10м</w:t>
      </w:r>
      <w:r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sz w:val="24"/>
          <w:szCs w:val="24"/>
        </w:rPr>
        <w:t>.</w:t>
      </w:r>
    </w:p>
    <w:p w:rsidR="008435EB" w:rsidRPr="0061259D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sz w:val="24"/>
          <w:szCs w:val="24"/>
        </w:rPr>
        <w:t>Набережна Тернопільського ставу, перед дитячим майданчиком – 14м</w:t>
      </w:r>
      <w:r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sz w:val="24"/>
          <w:szCs w:val="24"/>
        </w:rPr>
        <w:t>.</w:t>
      </w:r>
    </w:p>
    <w:p w:rsidR="008435EB" w:rsidRPr="0061259D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sz w:val="24"/>
          <w:szCs w:val="24"/>
        </w:rPr>
        <w:t>Між підпірною стінкою внутрішнього озерця і зеленим газоном – 10м</w:t>
      </w:r>
      <w:r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sz w:val="24"/>
          <w:szCs w:val="24"/>
        </w:rPr>
        <w:t>.</w:t>
      </w:r>
    </w:p>
    <w:p w:rsidR="008435EB" w:rsidRPr="0061259D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sz w:val="24"/>
          <w:szCs w:val="24"/>
        </w:rPr>
        <w:t>Центральний причал – 10м</w:t>
      </w:r>
      <w:r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sz w:val="24"/>
          <w:szCs w:val="24"/>
        </w:rPr>
        <w:t>.</w:t>
      </w:r>
    </w:p>
    <w:p w:rsidR="008435EB" w:rsidRPr="0061259D" w:rsidRDefault="008435EB" w:rsidP="0081281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sz w:val="24"/>
          <w:szCs w:val="24"/>
        </w:rPr>
        <w:t>Центральний причал  – 10м</w:t>
      </w:r>
      <w:r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sz w:val="24"/>
          <w:szCs w:val="24"/>
        </w:rPr>
        <w:t>.</w:t>
      </w:r>
    </w:p>
    <w:p w:rsidR="00812812" w:rsidRPr="0061259D" w:rsidRDefault="0061259D" w:rsidP="0061259D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bCs/>
          <w:color w:val="000000"/>
          <w:sz w:val="24"/>
          <w:szCs w:val="24"/>
        </w:rPr>
        <w:t>22.Центральна алея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поблизу входу на острів  «Чайка»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 xml:space="preserve"> - 12м</w:t>
      </w:r>
      <w:r w:rsidRPr="0061259D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2812" w:rsidRPr="0061259D" w:rsidRDefault="00812812" w:rsidP="00812812">
      <w:pPr>
        <w:pStyle w:val="a4"/>
        <w:rPr>
          <w:rFonts w:ascii="Times New Roman" w:hAnsi="Times New Roman"/>
          <w:b/>
          <w:sz w:val="24"/>
          <w:szCs w:val="24"/>
        </w:rPr>
      </w:pPr>
    </w:p>
    <w:p w:rsidR="008435EB" w:rsidRPr="0061259D" w:rsidRDefault="0061259D" w:rsidP="00812812">
      <w:pPr>
        <w:pStyle w:val="a4"/>
        <w:rPr>
          <w:rFonts w:ascii="Times New Roman" w:hAnsi="Times New Roman"/>
          <w:b/>
          <w:sz w:val="24"/>
          <w:szCs w:val="24"/>
        </w:rPr>
      </w:pPr>
      <w:r w:rsidRPr="0061259D">
        <w:rPr>
          <w:rFonts w:ascii="Times New Roman" w:hAnsi="Times New Roman"/>
          <w:b/>
          <w:sz w:val="24"/>
          <w:szCs w:val="24"/>
        </w:rPr>
        <w:t>Парк «</w:t>
      </w:r>
      <w:proofErr w:type="spellStart"/>
      <w:r w:rsidRPr="0061259D">
        <w:rPr>
          <w:rFonts w:ascii="Times New Roman" w:hAnsi="Times New Roman"/>
          <w:b/>
          <w:sz w:val="24"/>
          <w:szCs w:val="24"/>
        </w:rPr>
        <w:t>С</w:t>
      </w:r>
      <w:r w:rsidR="008435EB" w:rsidRPr="0061259D">
        <w:rPr>
          <w:rFonts w:ascii="Times New Roman" w:hAnsi="Times New Roman"/>
          <w:b/>
          <w:sz w:val="24"/>
          <w:szCs w:val="24"/>
        </w:rPr>
        <w:t>опільче</w:t>
      </w:r>
      <w:proofErr w:type="spellEnd"/>
      <w:r w:rsidR="008435EB" w:rsidRPr="0061259D">
        <w:rPr>
          <w:rFonts w:ascii="Times New Roman" w:hAnsi="Times New Roman"/>
          <w:b/>
          <w:sz w:val="24"/>
          <w:szCs w:val="24"/>
        </w:rPr>
        <w:t>»</w:t>
      </w:r>
    </w:p>
    <w:p w:rsidR="00812812" w:rsidRPr="0061259D" w:rsidRDefault="00812812" w:rsidP="00812812">
      <w:pPr>
        <w:pStyle w:val="a4"/>
        <w:rPr>
          <w:rFonts w:ascii="Times New Roman" w:hAnsi="Times New Roman"/>
          <w:b/>
          <w:sz w:val="24"/>
          <w:szCs w:val="24"/>
        </w:rPr>
      </w:pPr>
    </w:p>
    <w:p w:rsidR="008435EB" w:rsidRPr="0061259D" w:rsidRDefault="008435EB" w:rsidP="005075DD">
      <w:pPr>
        <w:pStyle w:val="a4"/>
        <w:rPr>
          <w:rFonts w:ascii="Times New Roman" w:hAnsi="Times New Roman"/>
          <w:b/>
          <w:sz w:val="24"/>
          <w:szCs w:val="24"/>
        </w:rPr>
      </w:pPr>
      <w:r w:rsidRPr="0061259D">
        <w:rPr>
          <w:rFonts w:ascii="Times New Roman" w:hAnsi="Times New Roman"/>
          <w:b/>
          <w:sz w:val="24"/>
          <w:szCs w:val="24"/>
        </w:rPr>
        <w:t>Сезонні об’єкти сфери послуг, відпочинку та розваг (атракціони):</w:t>
      </w:r>
    </w:p>
    <w:p w:rsidR="008435EB" w:rsidRPr="0061259D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sz w:val="24"/>
          <w:szCs w:val="24"/>
        </w:rPr>
        <w:t>Алея біля фонтану зі сторони річки – 10м</w:t>
      </w:r>
      <w:r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sz w:val="24"/>
          <w:szCs w:val="24"/>
        </w:rPr>
        <w:t>.</w:t>
      </w:r>
    </w:p>
    <w:p w:rsidR="008435EB" w:rsidRPr="0061259D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1259D">
        <w:rPr>
          <w:rFonts w:ascii="Times New Roman" w:hAnsi="Times New Roman"/>
          <w:sz w:val="24"/>
          <w:szCs w:val="24"/>
        </w:rPr>
        <w:t>Алея від фонтану до козацького острова – 16м</w:t>
      </w:r>
      <w:r w:rsidRPr="0061259D">
        <w:rPr>
          <w:rFonts w:ascii="Times New Roman" w:hAnsi="Times New Roman"/>
          <w:sz w:val="24"/>
          <w:szCs w:val="24"/>
          <w:vertAlign w:val="superscript"/>
        </w:rPr>
        <w:t>2</w:t>
      </w:r>
      <w:r w:rsidRPr="0061259D">
        <w:rPr>
          <w:rFonts w:ascii="Times New Roman" w:hAnsi="Times New Roman"/>
          <w:sz w:val="24"/>
          <w:szCs w:val="24"/>
        </w:rPr>
        <w:t xml:space="preserve">. </w:t>
      </w:r>
    </w:p>
    <w:p w:rsidR="008435EB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Алея від фонтану до козацького острова – 20м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 xml:space="preserve">. </w:t>
      </w:r>
    </w:p>
    <w:p w:rsidR="008435EB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Алея від фонтану до козацького острова – 150м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Навпроти атракціону дитяча залізниця – 100м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 xml:space="preserve">. </w:t>
      </w:r>
    </w:p>
    <w:p w:rsidR="008435EB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Між рестораном «Ковчег» та мостом до козацького острова – 40м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6F0F6C" w:rsidRDefault="006F0F6C" w:rsidP="00812812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2812" w:rsidRDefault="00812812" w:rsidP="00812812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2812" w:rsidRPr="00812812" w:rsidRDefault="00812812" w:rsidP="00812812">
      <w:pPr>
        <w:pStyle w:val="a4"/>
        <w:rPr>
          <w:rFonts w:ascii="Times New Roman" w:hAnsi="Times New Roman"/>
          <w:b/>
          <w:sz w:val="24"/>
          <w:szCs w:val="24"/>
        </w:rPr>
      </w:pPr>
    </w:p>
    <w:p w:rsidR="008435EB" w:rsidRPr="00812812" w:rsidRDefault="008435EB" w:rsidP="00812812">
      <w:pPr>
        <w:pStyle w:val="a4"/>
        <w:rPr>
          <w:rFonts w:ascii="Times New Roman" w:hAnsi="Times New Roman"/>
          <w:b/>
          <w:sz w:val="24"/>
          <w:szCs w:val="24"/>
        </w:rPr>
      </w:pPr>
      <w:r w:rsidRPr="00812812">
        <w:rPr>
          <w:rFonts w:ascii="Times New Roman" w:hAnsi="Times New Roman"/>
          <w:b/>
          <w:sz w:val="24"/>
          <w:szCs w:val="24"/>
        </w:rPr>
        <w:lastRenderedPageBreak/>
        <w:t>Торгові майданчики:</w:t>
      </w:r>
    </w:p>
    <w:p w:rsidR="008435EB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Алея від фонтану в напрямку до ТЦ «</w:t>
      </w:r>
      <w:proofErr w:type="spellStart"/>
      <w:r w:rsidRPr="00812812">
        <w:rPr>
          <w:rFonts w:ascii="Times New Roman" w:hAnsi="Times New Roman"/>
          <w:sz w:val="24"/>
          <w:szCs w:val="24"/>
        </w:rPr>
        <w:t>Орнава</w:t>
      </w:r>
      <w:proofErr w:type="spellEnd"/>
      <w:r w:rsidRPr="00812812">
        <w:rPr>
          <w:rFonts w:ascii="Times New Roman" w:hAnsi="Times New Roman"/>
          <w:sz w:val="24"/>
          <w:szCs w:val="24"/>
        </w:rPr>
        <w:t>» – 12м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 xml:space="preserve">. </w:t>
      </w:r>
    </w:p>
    <w:p w:rsidR="008435EB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 xml:space="preserve">Алея від фонтану в напрямку до </w:t>
      </w:r>
      <w:r w:rsidR="0061259D">
        <w:rPr>
          <w:rFonts w:ascii="Times New Roman" w:hAnsi="Times New Roman"/>
          <w:sz w:val="24"/>
          <w:szCs w:val="24"/>
        </w:rPr>
        <w:t>ТЦ «</w:t>
      </w:r>
      <w:proofErr w:type="spellStart"/>
      <w:r w:rsidR="0061259D">
        <w:rPr>
          <w:rFonts w:ascii="Times New Roman" w:hAnsi="Times New Roman"/>
          <w:sz w:val="24"/>
          <w:szCs w:val="24"/>
        </w:rPr>
        <w:t>Орнава</w:t>
      </w:r>
      <w:proofErr w:type="spellEnd"/>
      <w:r w:rsidR="0061259D">
        <w:rPr>
          <w:rFonts w:ascii="Times New Roman" w:hAnsi="Times New Roman"/>
          <w:sz w:val="24"/>
          <w:szCs w:val="24"/>
        </w:rPr>
        <w:t>» – 3</w:t>
      </w:r>
      <w:r w:rsidRPr="00812812">
        <w:rPr>
          <w:rFonts w:ascii="Times New Roman" w:hAnsi="Times New Roman"/>
          <w:sz w:val="24"/>
          <w:szCs w:val="24"/>
        </w:rPr>
        <w:t>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 xml:space="preserve">. </w:t>
      </w:r>
    </w:p>
    <w:p w:rsidR="008435EB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Алея від фонтану до козацького острова ліва сторона – 35м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Алея від ТЦ «</w:t>
      </w:r>
      <w:proofErr w:type="spellStart"/>
      <w:r w:rsidRPr="00812812">
        <w:rPr>
          <w:rFonts w:ascii="Times New Roman" w:hAnsi="Times New Roman"/>
          <w:sz w:val="24"/>
          <w:szCs w:val="24"/>
        </w:rPr>
        <w:t>Орнава</w:t>
      </w:r>
      <w:proofErr w:type="spellEnd"/>
      <w:r w:rsidRPr="00812812">
        <w:rPr>
          <w:rFonts w:ascii="Times New Roman" w:hAnsi="Times New Roman"/>
          <w:sz w:val="24"/>
          <w:szCs w:val="24"/>
        </w:rPr>
        <w:t>» в сторону сходів на вул. Карпенка ліва сторона – 35м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 xml:space="preserve">. </w:t>
      </w:r>
    </w:p>
    <w:p w:rsidR="00812812" w:rsidRPr="00812812" w:rsidRDefault="00812812" w:rsidP="00812812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8435EB" w:rsidRPr="00812812" w:rsidRDefault="008435EB" w:rsidP="00812812">
      <w:pPr>
        <w:pStyle w:val="a4"/>
        <w:rPr>
          <w:rFonts w:ascii="Times New Roman" w:hAnsi="Times New Roman"/>
          <w:b/>
          <w:sz w:val="24"/>
          <w:szCs w:val="24"/>
        </w:rPr>
      </w:pPr>
      <w:r w:rsidRPr="00812812">
        <w:rPr>
          <w:rFonts w:ascii="Times New Roman" w:hAnsi="Times New Roman"/>
          <w:b/>
          <w:sz w:val="24"/>
          <w:szCs w:val="24"/>
        </w:rPr>
        <w:t>Пересувні тимчасові споруди:</w:t>
      </w:r>
    </w:p>
    <w:p w:rsidR="008435EB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Алея біля фонтану – 10м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Поблизу причалу водних велосипедів – 12м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Алея від фонтану до ТЦ «</w:t>
      </w:r>
      <w:proofErr w:type="spellStart"/>
      <w:r w:rsidRPr="00812812">
        <w:rPr>
          <w:rFonts w:ascii="Times New Roman" w:hAnsi="Times New Roman"/>
          <w:sz w:val="24"/>
          <w:szCs w:val="24"/>
        </w:rPr>
        <w:t>Орнава</w:t>
      </w:r>
      <w:proofErr w:type="spellEnd"/>
      <w:r w:rsidRPr="00812812">
        <w:rPr>
          <w:rFonts w:ascii="Times New Roman" w:hAnsi="Times New Roman"/>
          <w:sz w:val="24"/>
          <w:szCs w:val="24"/>
        </w:rPr>
        <w:t>» права сторона – 12м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2A1960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Алея від фонтану в напрямку до ТЦ «</w:t>
      </w:r>
      <w:proofErr w:type="spellStart"/>
      <w:r w:rsidRPr="00812812">
        <w:rPr>
          <w:rFonts w:ascii="Times New Roman" w:hAnsi="Times New Roman"/>
          <w:sz w:val="24"/>
          <w:szCs w:val="24"/>
        </w:rPr>
        <w:t>Орнава</w:t>
      </w:r>
      <w:proofErr w:type="spellEnd"/>
      <w:r w:rsidRPr="00812812">
        <w:rPr>
          <w:rFonts w:ascii="Times New Roman" w:hAnsi="Times New Roman"/>
          <w:sz w:val="24"/>
          <w:szCs w:val="24"/>
        </w:rPr>
        <w:t>» ліва сторона – 10м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Алея біля фонтану – 10м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Default="008435EB" w:rsidP="0081281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Алея від фонтану до готелю «Галичина» – 12м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12812" w:rsidRDefault="00812812" w:rsidP="00812812">
      <w:pPr>
        <w:pStyle w:val="a4"/>
        <w:rPr>
          <w:rFonts w:ascii="Times New Roman" w:hAnsi="Times New Roman"/>
          <w:sz w:val="24"/>
          <w:szCs w:val="24"/>
        </w:rPr>
      </w:pPr>
    </w:p>
    <w:p w:rsidR="00812812" w:rsidRPr="00812812" w:rsidRDefault="00812812" w:rsidP="00812812">
      <w:pPr>
        <w:pStyle w:val="a4"/>
        <w:rPr>
          <w:rFonts w:ascii="Times New Roman" w:hAnsi="Times New Roman"/>
          <w:sz w:val="24"/>
          <w:szCs w:val="24"/>
        </w:rPr>
      </w:pPr>
    </w:p>
    <w:p w:rsidR="008435EB" w:rsidRDefault="008435EB" w:rsidP="00812812">
      <w:pPr>
        <w:pStyle w:val="a4"/>
        <w:rPr>
          <w:rFonts w:ascii="Times New Roman" w:hAnsi="Times New Roman"/>
          <w:b/>
          <w:sz w:val="24"/>
          <w:szCs w:val="24"/>
        </w:rPr>
      </w:pPr>
      <w:r w:rsidRPr="00812812">
        <w:rPr>
          <w:rFonts w:ascii="Times New Roman" w:hAnsi="Times New Roman"/>
          <w:b/>
          <w:sz w:val="24"/>
          <w:szCs w:val="24"/>
        </w:rPr>
        <w:t>Парк «Національного відродження»</w:t>
      </w:r>
    </w:p>
    <w:p w:rsidR="00812812" w:rsidRPr="00812812" w:rsidRDefault="00812812" w:rsidP="00812812">
      <w:pPr>
        <w:pStyle w:val="a4"/>
        <w:rPr>
          <w:rFonts w:ascii="Times New Roman" w:hAnsi="Times New Roman"/>
          <w:b/>
          <w:sz w:val="24"/>
          <w:szCs w:val="24"/>
        </w:rPr>
      </w:pPr>
    </w:p>
    <w:p w:rsidR="008435EB" w:rsidRPr="00812812" w:rsidRDefault="008435EB" w:rsidP="00812812">
      <w:pPr>
        <w:pStyle w:val="a4"/>
        <w:rPr>
          <w:rFonts w:ascii="Times New Roman" w:hAnsi="Times New Roman"/>
          <w:b/>
          <w:sz w:val="24"/>
          <w:szCs w:val="24"/>
        </w:rPr>
      </w:pPr>
      <w:r w:rsidRPr="00812812">
        <w:rPr>
          <w:rFonts w:ascii="Times New Roman" w:hAnsi="Times New Roman"/>
          <w:b/>
          <w:sz w:val="24"/>
          <w:szCs w:val="24"/>
        </w:rPr>
        <w:t>Сезонні об’єкти сфери послуг, відпочинку та розваг (атракціони):</w:t>
      </w:r>
    </w:p>
    <w:p w:rsidR="008435EB" w:rsidRPr="00812812" w:rsidRDefault="008435EB" w:rsidP="0081281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Атракціонна зона – 150м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 xml:space="preserve">. </w:t>
      </w:r>
    </w:p>
    <w:p w:rsidR="008435EB" w:rsidRPr="00812812" w:rsidRDefault="008435EB" w:rsidP="0081281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Атракціонна зона – 25м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8435EB" w:rsidP="0081281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Біля центрального фонтану – 200м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Default="008435EB" w:rsidP="0081281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Біля центрального фонтану –50 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12812" w:rsidRPr="00812812" w:rsidRDefault="00812812" w:rsidP="00812812">
      <w:pPr>
        <w:pStyle w:val="a4"/>
        <w:rPr>
          <w:rFonts w:ascii="Times New Roman" w:hAnsi="Times New Roman"/>
          <w:sz w:val="24"/>
          <w:szCs w:val="24"/>
        </w:rPr>
      </w:pPr>
    </w:p>
    <w:p w:rsidR="008435EB" w:rsidRPr="00812812" w:rsidRDefault="008435EB" w:rsidP="00812812">
      <w:pPr>
        <w:pStyle w:val="a4"/>
        <w:rPr>
          <w:rFonts w:ascii="Times New Roman" w:hAnsi="Times New Roman"/>
          <w:b/>
          <w:sz w:val="24"/>
          <w:szCs w:val="24"/>
        </w:rPr>
      </w:pPr>
      <w:r w:rsidRPr="00812812">
        <w:rPr>
          <w:rFonts w:ascii="Times New Roman" w:hAnsi="Times New Roman"/>
          <w:b/>
          <w:sz w:val="24"/>
          <w:szCs w:val="24"/>
        </w:rPr>
        <w:t>Торгові майданчики:</w:t>
      </w:r>
    </w:p>
    <w:p w:rsidR="008435EB" w:rsidRPr="00812812" w:rsidRDefault="008435EB" w:rsidP="0081281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Навпроти центрального фонтану  – 20м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435EB" w:rsidRDefault="008435EB" w:rsidP="0081281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На</w:t>
      </w:r>
      <w:r w:rsidR="0061259D">
        <w:rPr>
          <w:rFonts w:ascii="Times New Roman" w:hAnsi="Times New Roman"/>
          <w:sz w:val="24"/>
          <w:szCs w:val="24"/>
        </w:rPr>
        <w:t>впроти центрального фонтану  – 3</w:t>
      </w:r>
      <w:r w:rsidRPr="00812812">
        <w:rPr>
          <w:rFonts w:ascii="Times New Roman" w:hAnsi="Times New Roman"/>
          <w:sz w:val="24"/>
          <w:szCs w:val="24"/>
        </w:rPr>
        <w:t>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>.</w:t>
      </w:r>
    </w:p>
    <w:p w:rsidR="00812812" w:rsidRPr="00812812" w:rsidRDefault="00812812" w:rsidP="00812812">
      <w:pPr>
        <w:pStyle w:val="a4"/>
        <w:rPr>
          <w:rFonts w:ascii="Times New Roman" w:hAnsi="Times New Roman"/>
          <w:sz w:val="24"/>
          <w:szCs w:val="24"/>
        </w:rPr>
      </w:pPr>
    </w:p>
    <w:p w:rsidR="00812812" w:rsidRPr="00812812" w:rsidRDefault="008435EB" w:rsidP="00812812">
      <w:pPr>
        <w:pStyle w:val="a4"/>
        <w:rPr>
          <w:rFonts w:ascii="Times New Roman" w:hAnsi="Times New Roman"/>
          <w:b/>
          <w:sz w:val="24"/>
          <w:szCs w:val="24"/>
        </w:rPr>
      </w:pPr>
      <w:r w:rsidRPr="00812812">
        <w:rPr>
          <w:rFonts w:ascii="Times New Roman" w:hAnsi="Times New Roman"/>
          <w:b/>
          <w:sz w:val="24"/>
          <w:szCs w:val="24"/>
        </w:rPr>
        <w:t>Пересувні тимчасові споруди:</w:t>
      </w:r>
    </w:p>
    <w:p w:rsidR="008435EB" w:rsidRPr="00812812" w:rsidRDefault="008435EB" w:rsidP="0081281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>Атракціонна зона – 10м</w:t>
      </w:r>
      <w:r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Pr="00812812">
        <w:rPr>
          <w:rFonts w:ascii="Times New Roman" w:hAnsi="Times New Roman"/>
          <w:sz w:val="24"/>
          <w:szCs w:val="24"/>
        </w:rPr>
        <w:t xml:space="preserve"> .</w:t>
      </w:r>
    </w:p>
    <w:p w:rsidR="008435EB" w:rsidRPr="00812812" w:rsidRDefault="002A1960" w:rsidP="0081281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 xml:space="preserve">Атракціонна зона </w:t>
      </w:r>
      <w:r w:rsidR="0061259D">
        <w:rPr>
          <w:rFonts w:ascii="Times New Roman" w:hAnsi="Times New Roman"/>
          <w:sz w:val="24"/>
          <w:szCs w:val="24"/>
        </w:rPr>
        <w:t xml:space="preserve"> – </w:t>
      </w:r>
      <w:r w:rsidR="008435EB" w:rsidRPr="00812812">
        <w:rPr>
          <w:rFonts w:ascii="Times New Roman" w:hAnsi="Times New Roman"/>
          <w:sz w:val="24"/>
          <w:szCs w:val="24"/>
        </w:rPr>
        <w:t>2</w:t>
      </w:r>
      <w:r w:rsidR="0061259D">
        <w:rPr>
          <w:rFonts w:ascii="Times New Roman" w:hAnsi="Times New Roman"/>
          <w:sz w:val="24"/>
          <w:szCs w:val="24"/>
        </w:rPr>
        <w:t>5</w:t>
      </w:r>
      <w:r w:rsidR="008435EB" w:rsidRPr="00812812">
        <w:rPr>
          <w:rFonts w:ascii="Times New Roman" w:hAnsi="Times New Roman"/>
          <w:sz w:val="24"/>
          <w:szCs w:val="24"/>
        </w:rPr>
        <w:t>м</w:t>
      </w:r>
      <w:r w:rsidR="008435EB"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="008435EB"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2A1960" w:rsidP="0081281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 xml:space="preserve">Атракціонна зона </w:t>
      </w:r>
      <w:r w:rsidR="008435EB" w:rsidRPr="00812812">
        <w:rPr>
          <w:rFonts w:ascii="Times New Roman" w:hAnsi="Times New Roman"/>
          <w:sz w:val="24"/>
          <w:szCs w:val="24"/>
        </w:rPr>
        <w:t xml:space="preserve"> – 10м</w:t>
      </w:r>
      <w:r w:rsidR="008435EB"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="008435EB" w:rsidRPr="00812812">
        <w:rPr>
          <w:rFonts w:ascii="Times New Roman" w:hAnsi="Times New Roman"/>
          <w:sz w:val="24"/>
          <w:szCs w:val="24"/>
        </w:rPr>
        <w:t>.</w:t>
      </w:r>
    </w:p>
    <w:p w:rsidR="008435EB" w:rsidRPr="00812812" w:rsidRDefault="002A1960" w:rsidP="0081281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 xml:space="preserve">Атракціонна зона </w:t>
      </w:r>
      <w:r w:rsidR="008435EB" w:rsidRPr="00812812">
        <w:rPr>
          <w:rFonts w:ascii="Times New Roman" w:hAnsi="Times New Roman"/>
          <w:sz w:val="24"/>
          <w:szCs w:val="24"/>
        </w:rPr>
        <w:t xml:space="preserve"> – 6м</w:t>
      </w:r>
      <w:r w:rsidR="008435EB" w:rsidRPr="00812812">
        <w:rPr>
          <w:rFonts w:ascii="Times New Roman" w:hAnsi="Times New Roman"/>
          <w:sz w:val="24"/>
          <w:szCs w:val="24"/>
          <w:vertAlign w:val="superscript"/>
        </w:rPr>
        <w:t>2</w:t>
      </w:r>
      <w:r w:rsidR="008435EB" w:rsidRPr="00812812">
        <w:rPr>
          <w:rFonts w:ascii="Times New Roman" w:hAnsi="Times New Roman"/>
          <w:sz w:val="24"/>
          <w:szCs w:val="24"/>
        </w:rPr>
        <w:t>.</w:t>
      </w:r>
    </w:p>
    <w:p w:rsidR="00655A0A" w:rsidRDefault="00655A0A" w:rsidP="00812812">
      <w:pPr>
        <w:pStyle w:val="a4"/>
        <w:rPr>
          <w:rFonts w:ascii="Times New Roman" w:hAnsi="Times New Roman"/>
          <w:sz w:val="24"/>
          <w:szCs w:val="24"/>
        </w:rPr>
      </w:pPr>
    </w:p>
    <w:p w:rsidR="00812812" w:rsidRDefault="00812812" w:rsidP="00812812">
      <w:pPr>
        <w:pStyle w:val="a4"/>
        <w:rPr>
          <w:rFonts w:ascii="Times New Roman" w:hAnsi="Times New Roman"/>
          <w:sz w:val="24"/>
          <w:szCs w:val="24"/>
        </w:rPr>
      </w:pPr>
    </w:p>
    <w:p w:rsidR="00812812" w:rsidRPr="00812812" w:rsidRDefault="00812812" w:rsidP="00812812">
      <w:pPr>
        <w:pStyle w:val="a4"/>
        <w:rPr>
          <w:rFonts w:ascii="Times New Roman" w:hAnsi="Times New Roman"/>
          <w:sz w:val="24"/>
          <w:szCs w:val="24"/>
        </w:rPr>
      </w:pPr>
    </w:p>
    <w:p w:rsidR="002A1960" w:rsidRPr="00812812" w:rsidRDefault="002A1960" w:rsidP="00812812">
      <w:pPr>
        <w:pStyle w:val="a4"/>
        <w:rPr>
          <w:rFonts w:ascii="Times New Roman" w:hAnsi="Times New Roman"/>
          <w:sz w:val="24"/>
          <w:szCs w:val="24"/>
        </w:rPr>
      </w:pPr>
      <w:r w:rsidRPr="00812812">
        <w:rPr>
          <w:rFonts w:ascii="Times New Roman" w:hAnsi="Times New Roman"/>
          <w:sz w:val="24"/>
          <w:szCs w:val="24"/>
        </w:rPr>
        <w:t xml:space="preserve">Міський голова    </w:t>
      </w:r>
      <w:r w:rsidRPr="00812812">
        <w:rPr>
          <w:rFonts w:ascii="Times New Roman" w:hAnsi="Times New Roman"/>
          <w:sz w:val="24"/>
          <w:szCs w:val="24"/>
        </w:rPr>
        <w:tab/>
      </w:r>
      <w:r w:rsidRPr="00812812">
        <w:rPr>
          <w:rFonts w:ascii="Times New Roman" w:hAnsi="Times New Roman"/>
          <w:sz w:val="24"/>
          <w:szCs w:val="24"/>
        </w:rPr>
        <w:tab/>
      </w:r>
      <w:r w:rsidRPr="00812812">
        <w:rPr>
          <w:rFonts w:ascii="Times New Roman" w:hAnsi="Times New Roman"/>
          <w:sz w:val="24"/>
          <w:szCs w:val="24"/>
        </w:rPr>
        <w:tab/>
      </w:r>
      <w:r w:rsidRPr="00812812">
        <w:rPr>
          <w:rFonts w:ascii="Times New Roman" w:hAnsi="Times New Roman"/>
          <w:sz w:val="24"/>
          <w:szCs w:val="24"/>
        </w:rPr>
        <w:tab/>
      </w:r>
      <w:r w:rsidRPr="00812812">
        <w:rPr>
          <w:rFonts w:ascii="Times New Roman" w:hAnsi="Times New Roman"/>
          <w:sz w:val="24"/>
          <w:szCs w:val="24"/>
        </w:rPr>
        <w:tab/>
      </w:r>
      <w:r w:rsidRPr="00812812">
        <w:rPr>
          <w:rFonts w:ascii="Times New Roman" w:hAnsi="Times New Roman"/>
          <w:sz w:val="24"/>
          <w:szCs w:val="24"/>
        </w:rPr>
        <w:tab/>
      </w:r>
      <w:r w:rsidRPr="00812812">
        <w:rPr>
          <w:rFonts w:ascii="Times New Roman" w:hAnsi="Times New Roman"/>
          <w:sz w:val="24"/>
          <w:szCs w:val="24"/>
        </w:rPr>
        <w:tab/>
        <w:t>Сергій  НАДАЛ</w:t>
      </w:r>
    </w:p>
    <w:p w:rsidR="002A1960" w:rsidRPr="00812812" w:rsidRDefault="002A1960" w:rsidP="00812812">
      <w:pPr>
        <w:pStyle w:val="a4"/>
        <w:rPr>
          <w:rFonts w:ascii="Times New Roman" w:hAnsi="Times New Roman"/>
          <w:sz w:val="24"/>
          <w:szCs w:val="24"/>
        </w:rPr>
      </w:pPr>
    </w:p>
    <w:p w:rsidR="002A1960" w:rsidRPr="00812812" w:rsidRDefault="002A1960" w:rsidP="00812812">
      <w:pPr>
        <w:pStyle w:val="a4"/>
        <w:rPr>
          <w:rFonts w:ascii="Times New Roman" w:hAnsi="Times New Roman"/>
          <w:sz w:val="24"/>
          <w:szCs w:val="24"/>
        </w:rPr>
      </w:pPr>
    </w:p>
    <w:sectPr w:rsidR="002A1960" w:rsidRPr="00812812" w:rsidSect="00812812">
      <w:pgSz w:w="11906" w:h="16838"/>
      <w:pgMar w:top="850" w:right="850" w:bottom="22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A7B"/>
    <w:multiLevelType w:val="hybridMultilevel"/>
    <w:tmpl w:val="1F5080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7383"/>
    <w:multiLevelType w:val="hybridMultilevel"/>
    <w:tmpl w:val="6CAC83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1F6C"/>
    <w:multiLevelType w:val="hybridMultilevel"/>
    <w:tmpl w:val="49A23E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41B63"/>
    <w:multiLevelType w:val="hybridMultilevel"/>
    <w:tmpl w:val="D4926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A68DC"/>
    <w:multiLevelType w:val="hybridMultilevel"/>
    <w:tmpl w:val="56FEB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43668"/>
    <w:multiLevelType w:val="hybridMultilevel"/>
    <w:tmpl w:val="F15299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2179C"/>
    <w:multiLevelType w:val="hybridMultilevel"/>
    <w:tmpl w:val="C4823B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00295"/>
    <w:multiLevelType w:val="hybridMultilevel"/>
    <w:tmpl w:val="F16A0FB2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873F0"/>
    <w:multiLevelType w:val="hybridMultilevel"/>
    <w:tmpl w:val="56A44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3961"/>
    <w:rsid w:val="001A3CE3"/>
    <w:rsid w:val="002A1960"/>
    <w:rsid w:val="002B7BF3"/>
    <w:rsid w:val="005075DD"/>
    <w:rsid w:val="0061259D"/>
    <w:rsid w:val="00655A0A"/>
    <w:rsid w:val="006F0F6C"/>
    <w:rsid w:val="007B14FE"/>
    <w:rsid w:val="00812812"/>
    <w:rsid w:val="008435EB"/>
    <w:rsid w:val="00894904"/>
    <w:rsid w:val="00AD00F2"/>
    <w:rsid w:val="00B1195B"/>
    <w:rsid w:val="00D23961"/>
    <w:rsid w:val="00F0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EB"/>
    <w:pPr>
      <w:ind w:left="720"/>
      <w:contextualSpacing/>
    </w:pPr>
  </w:style>
  <w:style w:type="paragraph" w:styleId="a4">
    <w:name w:val="No Spacing"/>
    <w:uiPriority w:val="1"/>
    <w:qFormat/>
    <w:rsid w:val="002A196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1775</Words>
  <Characters>1012</Characters>
  <Application>Microsoft Office Word</Application>
  <DocSecurity>0</DocSecurity>
  <Lines>8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d15-illich</cp:lastModifiedBy>
  <cp:revision>14</cp:revision>
  <dcterms:created xsi:type="dcterms:W3CDTF">2022-06-28T05:24:00Z</dcterms:created>
  <dcterms:modified xsi:type="dcterms:W3CDTF">2025-04-25T06:58:00Z</dcterms:modified>
</cp:coreProperties>
</file>