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AF6" w14:textId="6CC958DA" w:rsidR="00901005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3624332B" w14:textId="5FDC4010" w:rsidR="000D5702" w:rsidRPr="007E0826" w:rsidRDefault="000F20AA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</w:t>
      </w:r>
      <w:r w:rsidR="002470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12</w:t>
      </w:r>
      <w:r w:rsidR="00FA6D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.08.2024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року по</w:t>
      </w:r>
      <w:r w:rsidR="001E54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2470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16</w:t>
      </w:r>
      <w:r w:rsidR="00FA6D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.08.2024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року</w:t>
      </w:r>
    </w:p>
    <w:p w14:paraId="0AD5E279" w14:textId="4F03AE81" w:rsidR="005D507C" w:rsidRDefault="003F7F9A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Організаційний відді</w:t>
      </w:r>
      <w:r w:rsidR="0096529E">
        <w:rPr>
          <w:rFonts w:ascii="Times New Roman" w:hAnsi="Times New Roman" w:cs="Times New Roman"/>
          <w:b/>
          <w:bCs/>
          <w:sz w:val="24"/>
          <w:szCs w:val="24"/>
        </w:rPr>
        <w:t>л ради</w:t>
      </w:r>
    </w:p>
    <w:p w14:paraId="1D2C421B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. Проінформовано виконавчі органи міської ради про підготовку проєктів рішень на чергову сесію міської ради.</w:t>
      </w:r>
    </w:p>
    <w:p w14:paraId="45F0BCE1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7DC9">
        <w:rPr>
          <w:rFonts w:ascii="Times New Roman" w:hAnsi="Times New Roman" w:cs="Times New Roman"/>
          <w:sz w:val="24"/>
          <w:szCs w:val="24"/>
        </w:rPr>
        <w:t>. Надано методичну допомогу виконавчим органам щодо формування нових проєктів рішень.</w:t>
      </w:r>
    </w:p>
    <w:p w14:paraId="3F8AF0FC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7DC9">
        <w:rPr>
          <w:rFonts w:ascii="Times New Roman" w:hAnsi="Times New Roman" w:cs="Times New Roman"/>
          <w:sz w:val="24"/>
          <w:szCs w:val="24"/>
        </w:rPr>
        <w:t>.Проведено організаційну роботу з підготовки та проведення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504BC6F1" w14:textId="77777777" w:rsidR="005D507C" w:rsidRPr="00257DC9" w:rsidRDefault="005D507C" w:rsidP="005D507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складено та оприлюднено графік проведення  засідання комісії;</w:t>
      </w:r>
    </w:p>
    <w:p w14:paraId="061BEBC3" w14:textId="77777777" w:rsidR="005D507C" w:rsidRPr="00257DC9" w:rsidRDefault="005D507C" w:rsidP="005D507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доведено до відома депутатів та профільних виконавчих органів міської ради інформацію про дату та час засідання;</w:t>
      </w:r>
    </w:p>
    <w:p w14:paraId="78305401" w14:textId="77777777" w:rsidR="005D507C" w:rsidRPr="00257DC9" w:rsidRDefault="005D507C" w:rsidP="005D507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7DC9">
        <w:rPr>
          <w:rFonts w:ascii="Times New Roman" w:hAnsi="Times New Roman" w:cs="Times New Roman"/>
          <w:sz w:val="24"/>
          <w:szCs w:val="24"/>
        </w:rPr>
        <w:t xml:space="preserve">творено та направлено членам комісії посилання на трансляцію  у </w:t>
      </w:r>
      <w:r w:rsidRPr="00257DC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57DC9">
        <w:rPr>
          <w:rFonts w:ascii="Times New Roman" w:hAnsi="Times New Roman" w:cs="Times New Roman"/>
          <w:sz w:val="24"/>
          <w:szCs w:val="24"/>
        </w:rPr>
        <w:t>.</w:t>
      </w:r>
    </w:p>
    <w:p w14:paraId="7113A518" w14:textId="77777777" w:rsidR="005D507C" w:rsidRPr="00C54BEA" w:rsidRDefault="005D507C" w:rsidP="005D507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4BEA">
        <w:rPr>
          <w:rFonts w:ascii="Times New Roman" w:hAnsi="Times New Roman" w:cs="Times New Roman"/>
          <w:sz w:val="24"/>
          <w:szCs w:val="24"/>
        </w:rPr>
        <w:t>- членам комісій надіслано листи з переліком питань та матеріали  для розгляду на засіданні комісії;</w:t>
      </w:r>
    </w:p>
    <w:p w14:paraId="19B177F1" w14:textId="77777777" w:rsidR="005D507C" w:rsidRPr="00C54BEA" w:rsidRDefault="005D507C" w:rsidP="005D507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4BEA">
        <w:rPr>
          <w:rFonts w:ascii="Times New Roman" w:hAnsi="Times New Roman" w:cs="Times New Roman"/>
          <w:sz w:val="24"/>
          <w:szCs w:val="24"/>
        </w:rPr>
        <w:t>- підготовлено протокол комісії та витяги з протоколу.;</w:t>
      </w:r>
    </w:p>
    <w:p w14:paraId="48531385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EA">
        <w:rPr>
          <w:rFonts w:ascii="Times New Roman" w:hAnsi="Times New Roman" w:cs="Times New Roman"/>
          <w:sz w:val="24"/>
          <w:szCs w:val="24"/>
        </w:rPr>
        <w:t>4. Оприлюднено на сайті міської ради присутність депутатів на засіданнях постійних комісій міської ради: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0AD48" w14:textId="77777777" w:rsidR="005D507C" w:rsidRDefault="005D507C" w:rsidP="005D507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4BEA">
        <w:rPr>
          <w:rFonts w:ascii="Times New Roman" w:hAnsi="Times New Roman" w:cs="Times New Roman"/>
          <w:sz w:val="24"/>
          <w:szCs w:val="24"/>
        </w:rPr>
        <w:t>з питань регулювання земельних відносин та екології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4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48670" w14:textId="77777777" w:rsidR="005D507C" w:rsidRDefault="005D507C" w:rsidP="005D507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BEA">
        <w:rPr>
          <w:rFonts w:ascii="Times New Roman" w:hAnsi="Times New Roman" w:cs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4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64404" w14:textId="77777777" w:rsidR="005D507C" w:rsidRDefault="005D507C" w:rsidP="005D507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BEA">
        <w:rPr>
          <w:rFonts w:ascii="Times New Roman" w:hAnsi="Times New Roman" w:cs="Times New Roman"/>
          <w:sz w:val="24"/>
          <w:szCs w:val="24"/>
        </w:rPr>
        <w:t>з гуманітарних питань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C1250" w14:textId="77777777" w:rsidR="005D507C" w:rsidRDefault="005D507C" w:rsidP="005D507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BEA">
        <w:rPr>
          <w:rFonts w:ascii="Times New Roman" w:hAnsi="Times New Roman" w:cs="Times New Roman"/>
          <w:sz w:val="24"/>
          <w:szCs w:val="24"/>
        </w:rPr>
        <w:t>з  питань житлово-комунального господарства, екології, надзвичайних ситуацій, енергозабезпечення та енергоефективності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C75E22" w14:textId="77777777" w:rsidR="005D507C" w:rsidRPr="00C54BEA" w:rsidRDefault="005D507C" w:rsidP="005D507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BEA">
        <w:rPr>
          <w:rFonts w:ascii="Times New Roman" w:hAnsi="Times New Roman" w:cs="Times New Roman"/>
          <w:sz w:val="24"/>
          <w:szCs w:val="24"/>
        </w:rPr>
        <w:t>з питань бюджету та фінансів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2F461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EA">
        <w:rPr>
          <w:rFonts w:ascii="Times New Roman" w:hAnsi="Times New Roman" w:cs="Times New Roman"/>
          <w:sz w:val="24"/>
          <w:szCs w:val="24"/>
        </w:rPr>
        <w:t>5.Здійснено формування доручень постійних комісій міської ради та забезпечено їх</w:t>
      </w:r>
      <w:r w:rsidRPr="00257DC9">
        <w:rPr>
          <w:rFonts w:ascii="Times New Roman" w:hAnsi="Times New Roman" w:cs="Times New Roman"/>
          <w:sz w:val="24"/>
          <w:szCs w:val="24"/>
        </w:rPr>
        <w:t xml:space="preserve"> надсилання виконавчим органам ради для виконання.</w:t>
      </w:r>
    </w:p>
    <w:p w14:paraId="5E15DF4A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7DC9">
        <w:rPr>
          <w:rFonts w:ascii="Times New Roman" w:hAnsi="Times New Roman" w:cs="Times New Roman"/>
          <w:sz w:val="24"/>
          <w:szCs w:val="24"/>
        </w:rPr>
        <w:t>.Здійснено контроль за виконанням доручень постійних комісій міської ради виконавчими органами ради.</w:t>
      </w:r>
    </w:p>
    <w:p w14:paraId="0824009D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7DC9">
        <w:rPr>
          <w:rFonts w:ascii="Times New Roman" w:hAnsi="Times New Roman" w:cs="Times New Roman"/>
          <w:sz w:val="24"/>
          <w:szCs w:val="24"/>
        </w:rPr>
        <w:t xml:space="preserve">.Запрошено голів постійних комісій міської ради  для підписання протоколів та  висновків комісій, а також </w:t>
      </w:r>
      <w:r>
        <w:rPr>
          <w:rFonts w:ascii="Times New Roman" w:hAnsi="Times New Roman" w:cs="Times New Roman"/>
          <w:sz w:val="24"/>
          <w:szCs w:val="24"/>
        </w:rPr>
        <w:t>аркушів</w:t>
      </w:r>
      <w:r w:rsidRPr="00257DC9">
        <w:rPr>
          <w:rFonts w:ascii="Times New Roman" w:hAnsi="Times New Roman" w:cs="Times New Roman"/>
          <w:sz w:val="24"/>
          <w:szCs w:val="24"/>
        </w:rPr>
        <w:t xml:space="preserve"> погоджень до рішень міської ради, прийнятих на 40</w:t>
      </w:r>
      <w:r w:rsidRPr="00DE65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57DC9">
        <w:rPr>
          <w:rFonts w:ascii="Times New Roman" w:hAnsi="Times New Roman" w:cs="Times New Roman"/>
          <w:sz w:val="24"/>
          <w:szCs w:val="24"/>
        </w:rPr>
        <w:t xml:space="preserve"> та позачерговій 41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сесіях міської ради.</w:t>
      </w:r>
    </w:p>
    <w:p w14:paraId="68383BA2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57DC9">
        <w:rPr>
          <w:rFonts w:ascii="Times New Roman" w:hAnsi="Times New Roman" w:cs="Times New Roman"/>
          <w:sz w:val="24"/>
          <w:szCs w:val="24"/>
        </w:rPr>
        <w:t>.Підготовлено для міського голови деталізован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7DC9">
        <w:rPr>
          <w:rFonts w:ascii="Times New Roman" w:hAnsi="Times New Roman" w:cs="Times New Roman"/>
          <w:sz w:val="24"/>
          <w:szCs w:val="24"/>
        </w:rPr>
        <w:t xml:space="preserve"> інформацію про хід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4A352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57DC9">
        <w:rPr>
          <w:rFonts w:ascii="Times New Roman" w:hAnsi="Times New Roman" w:cs="Times New Roman"/>
          <w:sz w:val="24"/>
          <w:szCs w:val="24"/>
        </w:rPr>
        <w:t>.Проведено організаційну роботу з підготовки та проведення пленарного засідання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ради:</w:t>
      </w:r>
    </w:p>
    <w:p w14:paraId="5A0A6917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підготовлено та н</w:t>
      </w:r>
      <w:r w:rsidRPr="00257DC9">
        <w:rPr>
          <w:rFonts w:ascii="Times New Roman" w:hAnsi="Times New Roman" w:cs="Times New Roman"/>
          <w:sz w:val="24"/>
          <w:szCs w:val="24"/>
        </w:rPr>
        <w:t>адіслано депутатам міської ради розпорядження про скликання позачергової 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 та орієнтовний порядок денний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E6B33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 xml:space="preserve">- підготовлено та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7DC9">
        <w:rPr>
          <w:rFonts w:ascii="Times New Roman" w:hAnsi="Times New Roman" w:cs="Times New Roman"/>
          <w:sz w:val="24"/>
          <w:szCs w:val="24"/>
        </w:rPr>
        <w:t>адіслано депутатам міської ради матеріали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ради;</w:t>
      </w:r>
    </w:p>
    <w:p w14:paraId="1313672F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повідомлено депутатів міської ради про пленарне засідання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 шляхом телефонограми та текстового повідомлення у мобільному додатку </w:t>
      </w:r>
      <w:r w:rsidRPr="00257DC9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257DC9">
        <w:rPr>
          <w:rFonts w:ascii="Times New Roman" w:hAnsi="Times New Roman" w:cs="Times New Roman"/>
          <w:sz w:val="24"/>
          <w:szCs w:val="24"/>
        </w:rPr>
        <w:t>;</w:t>
      </w:r>
    </w:p>
    <w:p w14:paraId="6A6A3FE0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запрошено доповідачів на позачергову 41-у сесію міської ради;</w:t>
      </w:r>
    </w:p>
    <w:p w14:paraId="0921715C" w14:textId="77777777" w:rsidR="005D507C" w:rsidRPr="00CF4AC0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підготовлено 2 проєкти рішень міської ради: «</w:t>
      </w:r>
      <w:r w:rsidRPr="00CF4AC0">
        <w:rPr>
          <w:rFonts w:ascii="Times New Roman" w:hAnsi="Times New Roman" w:cs="Times New Roman"/>
          <w:sz w:val="24"/>
          <w:szCs w:val="24"/>
        </w:rPr>
        <w:t>Про дострокове припинення повноважень</w:t>
      </w:r>
    </w:p>
    <w:p w14:paraId="630688FF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C0">
        <w:rPr>
          <w:rFonts w:ascii="Times New Roman" w:hAnsi="Times New Roman" w:cs="Times New Roman"/>
          <w:sz w:val="24"/>
          <w:szCs w:val="24"/>
        </w:rPr>
        <w:t>депутата Тернопільської міської ради восьмого скликання</w:t>
      </w:r>
      <w:r>
        <w:rPr>
          <w:rFonts w:ascii="Times New Roman" w:hAnsi="Times New Roman" w:cs="Times New Roman"/>
          <w:sz w:val="24"/>
          <w:szCs w:val="24"/>
        </w:rPr>
        <w:t>» та «Протокольне доручення»;</w:t>
      </w:r>
    </w:p>
    <w:p w14:paraId="0CC28FC8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підготовлено поіменні голосування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сесії, </w:t>
      </w:r>
      <w:r>
        <w:rPr>
          <w:rFonts w:ascii="Times New Roman" w:hAnsi="Times New Roman" w:cs="Times New Roman"/>
          <w:sz w:val="24"/>
          <w:szCs w:val="24"/>
        </w:rPr>
        <w:t>забезпечено їх візування</w:t>
      </w:r>
      <w:r w:rsidRPr="00257DC9">
        <w:rPr>
          <w:rFonts w:ascii="Times New Roman" w:hAnsi="Times New Roman" w:cs="Times New Roman"/>
          <w:sz w:val="24"/>
          <w:szCs w:val="24"/>
        </w:rPr>
        <w:t xml:space="preserve"> членами лічильної комісії, оцифровано та направлено для оприлюднення на сайті міської ради;</w:t>
      </w:r>
    </w:p>
    <w:p w14:paraId="1F12A9C6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оприлюднено на сайті міської ради присутність депутатів на пленарному засіданні позачергової 41-ї сесії міської ради;</w:t>
      </w:r>
    </w:p>
    <w:p w14:paraId="2A07DAA9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 xml:space="preserve"> - направлено на підпис міському голові та зареєстровано прийняті рішення на позачерговій сесії  міської ради;</w:t>
      </w:r>
    </w:p>
    <w:p w14:paraId="0A5C550C" w14:textId="77777777" w:rsidR="005D507C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здійснено розсил</w:t>
      </w:r>
      <w:r>
        <w:rPr>
          <w:rFonts w:ascii="Times New Roman" w:hAnsi="Times New Roman" w:cs="Times New Roman"/>
          <w:sz w:val="24"/>
          <w:szCs w:val="24"/>
        </w:rPr>
        <w:t xml:space="preserve">ання в </w:t>
      </w:r>
      <w:r w:rsidRPr="00257DC9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257DC9">
        <w:rPr>
          <w:rFonts w:ascii="Times New Roman" w:hAnsi="Times New Roman" w:cs="Times New Roman"/>
          <w:sz w:val="24"/>
          <w:szCs w:val="24"/>
        </w:rPr>
        <w:t xml:space="preserve"> електронного документообігу АСКОД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C9">
        <w:rPr>
          <w:rFonts w:ascii="Times New Roman" w:hAnsi="Times New Roman" w:cs="Times New Roman"/>
          <w:sz w:val="24"/>
          <w:szCs w:val="24"/>
        </w:rPr>
        <w:t xml:space="preserve"> рішень міської ради виконавчим органам ради</w:t>
      </w:r>
      <w:r>
        <w:rPr>
          <w:rFonts w:ascii="Times New Roman" w:hAnsi="Times New Roman" w:cs="Times New Roman"/>
          <w:sz w:val="24"/>
          <w:szCs w:val="24"/>
        </w:rPr>
        <w:t xml:space="preserve"> та відповідальним комунальним підприємствам та установам</w:t>
      </w:r>
      <w:r w:rsidRPr="00257DC9">
        <w:rPr>
          <w:rFonts w:ascii="Times New Roman" w:hAnsi="Times New Roman" w:cs="Times New Roman"/>
          <w:sz w:val="24"/>
          <w:szCs w:val="24"/>
        </w:rPr>
        <w:t>;</w:t>
      </w:r>
    </w:p>
    <w:p w14:paraId="1337640F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підготовлено протокол</w:t>
      </w:r>
      <w:r>
        <w:rPr>
          <w:rFonts w:ascii="Times New Roman" w:hAnsi="Times New Roman" w:cs="Times New Roman"/>
          <w:sz w:val="24"/>
          <w:szCs w:val="24"/>
        </w:rPr>
        <w:t xml:space="preserve"> пленарного засідання </w:t>
      </w:r>
      <w:r w:rsidRPr="00257DC9">
        <w:rPr>
          <w:rFonts w:ascii="Times New Roman" w:hAnsi="Times New Roman" w:cs="Times New Roman"/>
          <w:sz w:val="24"/>
          <w:szCs w:val="24"/>
        </w:rPr>
        <w:t>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ради,</w:t>
      </w:r>
      <w:r>
        <w:rPr>
          <w:rFonts w:ascii="Times New Roman" w:hAnsi="Times New Roman" w:cs="Times New Roman"/>
          <w:sz w:val="24"/>
          <w:szCs w:val="24"/>
        </w:rPr>
        <w:t xml:space="preserve"> забезпечено його візування</w:t>
      </w:r>
      <w:r w:rsidRPr="00257DC9">
        <w:rPr>
          <w:rFonts w:ascii="Times New Roman" w:hAnsi="Times New Roman" w:cs="Times New Roman"/>
          <w:sz w:val="24"/>
          <w:szCs w:val="24"/>
        </w:rPr>
        <w:t xml:space="preserve"> та оприлюднен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257DC9">
        <w:rPr>
          <w:rFonts w:ascii="Times New Roman" w:hAnsi="Times New Roman" w:cs="Times New Roman"/>
          <w:sz w:val="24"/>
          <w:szCs w:val="24"/>
        </w:rPr>
        <w:t xml:space="preserve"> на офіційному сайті міської ради;</w:t>
      </w:r>
    </w:p>
    <w:p w14:paraId="4F065DDA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оприлюднено на офіційному сайті міської ради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7DC9">
        <w:rPr>
          <w:rFonts w:ascii="Times New Roman" w:hAnsi="Times New Roman" w:cs="Times New Roman"/>
          <w:sz w:val="24"/>
          <w:szCs w:val="24"/>
        </w:rPr>
        <w:t xml:space="preserve">  прийняті на </w:t>
      </w:r>
      <w:r>
        <w:rPr>
          <w:rFonts w:ascii="Times New Roman" w:hAnsi="Times New Roman" w:cs="Times New Roman"/>
          <w:sz w:val="24"/>
          <w:szCs w:val="24"/>
        </w:rPr>
        <w:t xml:space="preserve">пленарному засіданні </w:t>
      </w:r>
      <w:r w:rsidRPr="00257DC9">
        <w:rPr>
          <w:rFonts w:ascii="Times New Roman" w:hAnsi="Times New Roman" w:cs="Times New Roman"/>
          <w:sz w:val="24"/>
          <w:szCs w:val="24"/>
        </w:rPr>
        <w:t>позачергов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рішення міської ради;</w:t>
      </w:r>
    </w:p>
    <w:p w14:paraId="424B5C32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підготовлено та надіслано для оприлюднення в медіа прийняті рішення міської ради.</w:t>
      </w:r>
    </w:p>
    <w:p w14:paraId="601CC87F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DC9">
        <w:rPr>
          <w:rFonts w:ascii="Times New Roman" w:hAnsi="Times New Roman" w:cs="Times New Roman"/>
          <w:sz w:val="24"/>
          <w:szCs w:val="24"/>
        </w:rPr>
        <w:t>. Внесено та оприлюднено на офіційному сайті міської ради зміни до рішень міської ради, прийняті на 40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ради.</w:t>
      </w:r>
    </w:p>
    <w:p w14:paraId="4B44A446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DC9">
        <w:rPr>
          <w:rFonts w:ascii="Times New Roman" w:hAnsi="Times New Roman" w:cs="Times New Roman"/>
          <w:sz w:val="24"/>
          <w:szCs w:val="24"/>
        </w:rPr>
        <w:t>. Підготовлено та направлено:</w:t>
      </w:r>
    </w:p>
    <w:p w14:paraId="235F001A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 xml:space="preserve">- лист начальнику Головного управління Держгеокадастру у Тернопільській області Івану Кузю з копіями рішень 40-ї сесії Тернопільської міської ради від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DC9">
        <w:rPr>
          <w:rFonts w:ascii="Times New Roman" w:hAnsi="Times New Roman" w:cs="Times New Roman"/>
          <w:sz w:val="24"/>
          <w:szCs w:val="24"/>
        </w:rPr>
        <w:t>2.08.2024 з питань земельних відносин;</w:t>
      </w:r>
    </w:p>
    <w:p w14:paraId="0E93A3CA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 xml:space="preserve">- лист виконувачу обов’язків начальника Головного управління ДПС у Тернопільській області Руслану Цвігуну з копіями рішень 40-ї сесії Тернопільської міської ради від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DC9">
        <w:rPr>
          <w:rFonts w:ascii="Times New Roman" w:hAnsi="Times New Roman" w:cs="Times New Roman"/>
          <w:sz w:val="24"/>
          <w:szCs w:val="24"/>
        </w:rPr>
        <w:t>2.08.2024 з питань земельних відносин;</w:t>
      </w:r>
    </w:p>
    <w:p w14:paraId="50FF34A7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лист голові Тернопільської міської територіальної виборчої комісії Тернопільського району Тернопільської області Тетяні Семусь з копією рішення Тернопільської міської ради від 12.08.2024 №8/п41/07 «</w:t>
      </w:r>
      <w:r w:rsidRPr="00257DC9">
        <w:rPr>
          <w:rStyle w:val="20"/>
          <w:rFonts w:ascii="Times New Roman" w:hAnsi="Times New Roman" w:cs="Times New Roman"/>
          <w:sz w:val="24"/>
          <w:szCs w:val="24"/>
        </w:rPr>
        <w:t xml:space="preserve">Про дострокове припинення повноважень депутата Тернопільської </w:t>
      </w:r>
      <w:r w:rsidRPr="00257DC9">
        <w:rPr>
          <w:rStyle w:val="20"/>
          <w:rFonts w:ascii="Times New Roman" w:hAnsi="Times New Roman" w:cs="Times New Roman"/>
          <w:sz w:val="24"/>
          <w:szCs w:val="24"/>
        </w:rPr>
        <w:lastRenderedPageBreak/>
        <w:t>міської ради  восьмого скликання</w:t>
      </w:r>
      <w:r w:rsidRPr="00257DC9">
        <w:rPr>
          <w:rFonts w:ascii="Times New Roman" w:hAnsi="Times New Roman" w:cs="Times New Roman"/>
          <w:sz w:val="24"/>
          <w:szCs w:val="24"/>
        </w:rPr>
        <w:t>» та копію заяви Козбура Мар’яна від 09.08.2024 про складення ним депутатських повноважень;</w:t>
      </w:r>
    </w:p>
    <w:p w14:paraId="6993D451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- лист Мар’яну Козбуру з копією рішення Тернопільської міської ради від 12.08.2024 №8/п41/07 «</w:t>
      </w:r>
      <w:r w:rsidRPr="00257DC9">
        <w:rPr>
          <w:rStyle w:val="20"/>
          <w:rFonts w:ascii="Times New Roman" w:hAnsi="Times New Roman" w:cs="Times New Roman"/>
          <w:sz w:val="24"/>
          <w:szCs w:val="24"/>
        </w:rPr>
        <w:t>Про дострокове припинення повноважень депутата Тернопільської міської ради  восьмого скликання</w:t>
      </w:r>
      <w:r w:rsidRPr="00257DC9">
        <w:rPr>
          <w:rFonts w:ascii="Times New Roman" w:hAnsi="Times New Roman" w:cs="Times New Roman"/>
          <w:sz w:val="24"/>
          <w:szCs w:val="24"/>
        </w:rPr>
        <w:t>»».</w:t>
      </w:r>
    </w:p>
    <w:p w14:paraId="6745059C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DC9">
        <w:rPr>
          <w:rFonts w:ascii="Times New Roman" w:hAnsi="Times New Roman" w:cs="Times New Roman"/>
          <w:sz w:val="24"/>
          <w:szCs w:val="24"/>
        </w:rPr>
        <w:t xml:space="preserve">.Підготовлено та передано в </w:t>
      </w:r>
      <w:r>
        <w:rPr>
          <w:rFonts w:ascii="Times New Roman" w:hAnsi="Times New Roman" w:cs="Times New Roman"/>
          <w:sz w:val="24"/>
          <w:szCs w:val="24"/>
        </w:rPr>
        <w:t xml:space="preserve">відділ «Центр надання адміністративних послуг» </w:t>
      </w:r>
      <w:r w:rsidRPr="00257DC9">
        <w:rPr>
          <w:rFonts w:ascii="Times New Roman" w:hAnsi="Times New Roman" w:cs="Times New Roman"/>
          <w:sz w:val="24"/>
          <w:szCs w:val="24"/>
        </w:rPr>
        <w:t>паперові копії рішень 40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ради.</w:t>
      </w:r>
    </w:p>
    <w:p w14:paraId="5DF517DF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7DC9">
        <w:rPr>
          <w:rFonts w:ascii="Times New Roman" w:hAnsi="Times New Roman" w:cs="Times New Roman"/>
          <w:sz w:val="24"/>
          <w:szCs w:val="24"/>
        </w:rPr>
        <w:t xml:space="preserve">.Підготовлено та передано в </w:t>
      </w:r>
      <w:r>
        <w:rPr>
          <w:rFonts w:ascii="Times New Roman" w:hAnsi="Times New Roman" w:cs="Times New Roman"/>
          <w:sz w:val="24"/>
          <w:szCs w:val="24"/>
        </w:rPr>
        <w:t xml:space="preserve">відділ «Центр надання адміністративних послуг» </w:t>
      </w:r>
      <w:r w:rsidRPr="00257DC9">
        <w:rPr>
          <w:rFonts w:ascii="Times New Roman" w:hAnsi="Times New Roman" w:cs="Times New Roman"/>
          <w:sz w:val="24"/>
          <w:szCs w:val="24"/>
        </w:rPr>
        <w:t xml:space="preserve"> витяги з протоколу до проєктів рішень, що зняті з розгляду 40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з ініціативи автора та не набрали достатньої кількості голосів для прийняття рішення.</w:t>
      </w:r>
    </w:p>
    <w:p w14:paraId="1EA1BCED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7DC9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Підготовлено</w:t>
      </w:r>
      <w:r w:rsidRPr="00257DC9">
        <w:rPr>
          <w:rFonts w:ascii="Times New Roman" w:hAnsi="Times New Roman" w:cs="Times New Roman"/>
          <w:sz w:val="24"/>
          <w:szCs w:val="24"/>
        </w:rPr>
        <w:t xml:space="preserve"> та оприлюднено </w:t>
      </w:r>
      <w:r>
        <w:rPr>
          <w:rFonts w:ascii="Times New Roman" w:hAnsi="Times New Roman" w:cs="Times New Roman"/>
          <w:sz w:val="24"/>
          <w:szCs w:val="24"/>
        </w:rPr>
        <w:t xml:space="preserve">орієнтовний порядок денний та </w:t>
      </w:r>
      <w:r w:rsidRPr="00257DC9">
        <w:rPr>
          <w:rFonts w:ascii="Times New Roman" w:hAnsi="Times New Roman" w:cs="Times New Roman"/>
          <w:sz w:val="24"/>
          <w:szCs w:val="24"/>
        </w:rPr>
        <w:t>протокол Погоджувальної ради до пленарного засідання позачергової 41</w:t>
      </w:r>
      <w:r>
        <w:rPr>
          <w:rFonts w:ascii="Times New Roman" w:hAnsi="Times New Roman" w:cs="Times New Roman"/>
          <w:sz w:val="24"/>
          <w:szCs w:val="24"/>
        </w:rPr>
        <w:t>-ї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сесії міської ради.</w:t>
      </w:r>
    </w:p>
    <w:p w14:paraId="3DD98DB0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DC9">
        <w:rPr>
          <w:rFonts w:ascii="Times New Roman" w:hAnsi="Times New Roman" w:cs="Times New Roman"/>
          <w:sz w:val="24"/>
          <w:szCs w:val="24"/>
        </w:rPr>
        <w:t>. Надруковано, прошнуровано, пронумеровано та видано Статути в 2-х примірниках 5</w:t>
      </w:r>
      <w:r>
        <w:rPr>
          <w:rFonts w:ascii="Times New Roman" w:hAnsi="Times New Roman" w:cs="Times New Roman"/>
          <w:sz w:val="24"/>
          <w:szCs w:val="24"/>
        </w:rPr>
        <w:t xml:space="preserve">-м  </w:t>
      </w:r>
      <w:r w:rsidRPr="00257DC9">
        <w:rPr>
          <w:rFonts w:ascii="Times New Roman" w:hAnsi="Times New Roman" w:cs="Times New Roman"/>
          <w:sz w:val="24"/>
          <w:szCs w:val="24"/>
        </w:rPr>
        <w:t>комунальним підприємствам</w:t>
      </w:r>
      <w:r>
        <w:rPr>
          <w:rFonts w:ascii="Times New Roman" w:hAnsi="Times New Roman" w:cs="Times New Roman"/>
          <w:sz w:val="24"/>
          <w:szCs w:val="24"/>
        </w:rPr>
        <w:t xml:space="preserve"> та установам міської ради</w:t>
      </w:r>
      <w:r w:rsidRPr="00257DC9">
        <w:rPr>
          <w:rFonts w:ascii="Times New Roman" w:hAnsi="Times New Roman" w:cs="Times New Roman"/>
          <w:sz w:val="24"/>
          <w:szCs w:val="24"/>
        </w:rPr>
        <w:t>.</w:t>
      </w:r>
    </w:p>
    <w:p w14:paraId="5E1D7E9D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7DC9">
        <w:rPr>
          <w:rFonts w:ascii="Times New Roman" w:hAnsi="Times New Roman" w:cs="Times New Roman"/>
          <w:sz w:val="24"/>
          <w:szCs w:val="24"/>
        </w:rPr>
        <w:t xml:space="preserve">. Начальником відділу взято участь в загальній короткостроковій програмі підвищення кваліфікації, організованій  Державним закладом післядипломної освіти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7DC9">
        <w:rPr>
          <w:rFonts w:ascii="Times New Roman" w:hAnsi="Times New Roman" w:cs="Times New Roman"/>
          <w:sz w:val="24"/>
          <w:szCs w:val="24"/>
        </w:rPr>
        <w:t>Тернопільський регіональний центр підвищення кваліфікації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7DC9">
        <w:rPr>
          <w:rFonts w:ascii="Times New Roman" w:hAnsi="Times New Roman" w:cs="Times New Roman"/>
          <w:sz w:val="24"/>
          <w:szCs w:val="24"/>
        </w:rPr>
        <w:t xml:space="preserve"> з використанням технологій дистанційного навчання за допомогою програмного продукту ZOOM для 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>Державн</w:t>
      </w:r>
      <w:r w:rsidRPr="00257DC9">
        <w:rPr>
          <w:rFonts w:ascii="Times New Roman" w:hAnsi="Times New Roman" w:cs="Times New Roman"/>
          <w:sz w:val="24"/>
          <w:szCs w:val="24"/>
        </w:rPr>
        <w:t>их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 xml:space="preserve"> службовці</w:t>
      </w:r>
      <w:r w:rsidRPr="00257DC9">
        <w:rPr>
          <w:rFonts w:ascii="Times New Roman" w:hAnsi="Times New Roman" w:cs="Times New Roman"/>
          <w:sz w:val="24"/>
          <w:szCs w:val="24"/>
        </w:rPr>
        <w:t>в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 xml:space="preserve">, які займають посади державної служби категорій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 xml:space="preserve"> на тему «П</w:t>
      </w:r>
      <w:r w:rsidRPr="00370BEC">
        <w:rPr>
          <w:rFonts w:ascii="Times New Roman" w:hAnsi="Times New Roman" w:cs="Times New Roman"/>
          <w:sz w:val="24"/>
          <w:szCs w:val="24"/>
          <w:lang w:eastAsia="uk-UA"/>
        </w:rPr>
        <w:t>итан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>ня</w:t>
      </w:r>
      <w:r w:rsidRPr="00370BEC">
        <w:rPr>
          <w:rFonts w:ascii="Times New Roman" w:hAnsi="Times New Roman" w:cs="Times New Roman"/>
          <w:sz w:val="24"/>
          <w:szCs w:val="24"/>
          <w:lang w:eastAsia="uk-UA"/>
        </w:rPr>
        <w:t xml:space="preserve"> діалогу</w:t>
      </w:r>
      <w:r w:rsidRPr="00257DC9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370BEC">
        <w:rPr>
          <w:rFonts w:ascii="Times New Roman" w:hAnsi="Times New Roman" w:cs="Times New Roman"/>
          <w:sz w:val="24"/>
          <w:szCs w:val="24"/>
          <w:lang w:eastAsia="uk-UA"/>
        </w:rPr>
        <w:t xml:space="preserve"> як підходу до вирішення чутливих питань, розв’язання конфліктів</w:t>
      </w:r>
      <w:r w:rsidRPr="00257DC9">
        <w:rPr>
          <w:rFonts w:ascii="Times New Roman" w:hAnsi="Times New Roman" w:cs="Times New Roman"/>
          <w:sz w:val="24"/>
          <w:szCs w:val="24"/>
        </w:rPr>
        <w:t>.</w:t>
      </w:r>
    </w:p>
    <w:p w14:paraId="2C8F3988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DC9">
        <w:rPr>
          <w:rFonts w:ascii="Times New Roman" w:hAnsi="Times New Roman" w:cs="Times New Roman"/>
          <w:sz w:val="24"/>
          <w:szCs w:val="24"/>
        </w:rPr>
        <w:t xml:space="preserve">.Перевірено та оприлюднено на сайті міської ради </w:t>
      </w:r>
      <w:r w:rsidRPr="00025188">
        <w:rPr>
          <w:rFonts w:ascii="Times New Roman" w:hAnsi="Times New Roman" w:cs="Times New Roman"/>
          <w:sz w:val="24"/>
          <w:szCs w:val="24"/>
        </w:rPr>
        <w:t>14</w:t>
      </w:r>
      <w:r w:rsidRPr="00257DC9">
        <w:rPr>
          <w:rFonts w:ascii="Times New Roman" w:hAnsi="Times New Roman" w:cs="Times New Roman"/>
          <w:sz w:val="24"/>
          <w:szCs w:val="24"/>
        </w:rPr>
        <w:t xml:space="preserve"> нових проєктів рішень.</w:t>
      </w:r>
    </w:p>
    <w:p w14:paraId="0D9EF0D9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57DC9">
        <w:rPr>
          <w:rFonts w:ascii="Times New Roman" w:hAnsi="Times New Roman" w:cs="Times New Roman"/>
          <w:sz w:val="24"/>
          <w:szCs w:val="24"/>
        </w:rPr>
        <w:t xml:space="preserve">. Начальником організаційного відділу ради погоджено </w:t>
      </w:r>
      <w:r w:rsidRPr="00025188">
        <w:rPr>
          <w:rFonts w:ascii="Times New Roman" w:hAnsi="Times New Roman" w:cs="Times New Roman"/>
          <w:sz w:val="24"/>
          <w:szCs w:val="24"/>
        </w:rPr>
        <w:t>28</w:t>
      </w:r>
      <w:r w:rsidRPr="00257D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7DC9">
        <w:rPr>
          <w:rFonts w:ascii="Times New Roman" w:hAnsi="Times New Roman" w:cs="Times New Roman"/>
          <w:sz w:val="24"/>
          <w:szCs w:val="24"/>
        </w:rPr>
        <w:t>проєктів рішень.</w:t>
      </w:r>
    </w:p>
    <w:p w14:paraId="258A7187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257DC9">
        <w:rPr>
          <w:rFonts w:ascii="Times New Roman" w:hAnsi="Times New Roman" w:cs="Times New Roman"/>
          <w:sz w:val="24"/>
          <w:szCs w:val="24"/>
        </w:rPr>
        <w:t xml:space="preserve">. Підготовлено </w:t>
      </w:r>
      <w:r w:rsidRPr="00025188">
        <w:rPr>
          <w:rFonts w:ascii="Times New Roman" w:hAnsi="Times New Roman" w:cs="Times New Roman"/>
          <w:sz w:val="24"/>
          <w:szCs w:val="24"/>
        </w:rPr>
        <w:t>16</w:t>
      </w:r>
      <w:r w:rsidRPr="00257DC9">
        <w:rPr>
          <w:rFonts w:ascii="Times New Roman" w:hAnsi="Times New Roman" w:cs="Times New Roman"/>
          <w:sz w:val="24"/>
          <w:szCs w:val="24"/>
        </w:rPr>
        <w:t xml:space="preserve"> викопіювань до проєктів рішень з питань земельних відносин.</w:t>
      </w:r>
    </w:p>
    <w:p w14:paraId="4B320077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DC9">
        <w:rPr>
          <w:rFonts w:ascii="Times New Roman" w:hAnsi="Times New Roman" w:cs="Times New Roman"/>
          <w:sz w:val="24"/>
          <w:szCs w:val="24"/>
        </w:rPr>
        <w:t>.Упорядкова</w:t>
      </w:r>
      <w:r>
        <w:rPr>
          <w:rFonts w:ascii="Times New Roman" w:hAnsi="Times New Roman" w:cs="Times New Roman"/>
          <w:sz w:val="24"/>
          <w:szCs w:val="24"/>
        </w:rPr>
        <w:t xml:space="preserve">но нормативно-правові </w:t>
      </w:r>
      <w:r w:rsidRPr="00257DC9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організаційного відділу ради </w:t>
      </w:r>
      <w:r w:rsidRPr="00257DC9">
        <w:rPr>
          <w:rFonts w:ascii="Times New Roman" w:hAnsi="Times New Roman" w:cs="Times New Roman"/>
          <w:sz w:val="24"/>
          <w:szCs w:val="24"/>
        </w:rPr>
        <w:t>та підготов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Pr="00257DC9">
        <w:rPr>
          <w:rFonts w:ascii="Times New Roman" w:hAnsi="Times New Roman" w:cs="Times New Roman"/>
          <w:sz w:val="24"/>
          <w:szCs w:val="24"/>
        </w:rPr>
        <w:t xml:space="preserve"> їх до здачі в архівний відділ.</w:t>
      </w:r>
    </w:p>
    <w:p w14:paraId="5848A674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DC9">
        <w:rPr>
          <w:rFonts w:ascii="Times New Roman" w:hAnsi="Times New Roman" w:cs="Times New Roman"/>
          <w:sz w:val="24"/>
          <w:szCs w:val="24"/>
        </w:rPr>
        <w:t>. Видано паперові копії рішень міської ради представникам виконавчих органів (відповідно до запитів).</w:t>
      </w:r>
    </w:p>
    <w:p w14:paraId="76268615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DC9">
        <w:rPr>
          <w:rFonts w:ascii="Times New Roman" w:hAnsi="Times New Roman" w:cs="Times New Roman"/>
          <w:sz w:val="24"/>
          <w:szCs w:val="24"/>
        </w:rPr>
        <w:t>.Начальником відділу взято участь у нараді вищого керівництва, за результатами якої підготовлено 1 протокол та 18 протокольних доручень виконавчим органам Тернопільської міської ради.</w:t>
      </w:r>
    </w:p>
    <w:p w14:paraId="3EF2BA95" w14:textId="77777777" w:rsidR="005D507C" w:rsidRPr="00257DC9" w:rsidRDefault="005D507C" w:rsidP="005D507C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23. Направлено 11 вихідних листів та 4 службові записки через систему електронного </w:t>
      </w:r>
      <w:r w:rsidRPr="00257DC9">
        <w:rPr>
          <w:rFonts w:ascii="Times New Roman" w:hAnsi="Times New Roman" w:cs="Times New Roman"/>
          <w:sz w:val="24"/>
          <w:szCs w:val="24"/>
        </w:rPr>
        <w:t>документообігу АСКОД.</w:t>
      </w:r>
    </w:p>
    <w:p w14:paraId="00ECAFCA" w14:textId="77777777" w:rsidR="005D507C" w:rsidRPr="00025188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>24. Зареєстровано 9 договорів міської ради.</w:t>
      </w:r>
    </w:p>
    <w:p w14:paraId="13207AB4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DC9">
        <w:rPr>
          <w:rFonts w:ascii="Times New Roman" w:hAnsi="Times New Roman" w:cs="Times New Roman"/>
          <w:sz w:val="24"/>
          <w:szCs w:val="24"/>
        </w:rPr>
        <w:t>. Надано для оприлюднення на офіційному сайті міської ради оновлену інформацію у розділі «Депутати» у зв’язку із змінами в персональному складі депутатського корпусу.</w:t>
      </w:r>
    </w:p>
    <w:p w14:paraId="60100635" w14:textId="77777777" w:rsidR="005D507C" w:rsidRPr="00257DC9" w:rsidRDefault="005D507C" w:rsidP="005D5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7DC9">
        <w:rPr>
          <w:rFonts w:ascii="Times New Roman" w:hAnsi="Times New Roman" w:cs="Times New Roman"/>
          <w:sz w:val="24"/>
          <w:szCs w:val="24"/>
        </w:rPr>
        <w:t>. Видано 2 подарунки депутатам міської ради з нагоди Дня народження.</w:t>
      </w:r>
    </w:p>
    <w:p w14:paraId="61CB1B25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C9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DC9">
        <w:rPr>
          <w:rFonts w:ascii="Times New Roman" w:hAnsi="Times New Roman" w:cs="Times New Roman"/>
          <w:sz w:val="24"/>
          <w:szCs w:val="24"/>
        </w:rPr>
        <w:t>.Дв</w:t>
      </w:r>
      <w:r>
        <w:rPr>
          <w:rFonts w:ascii="Times New Roman" w:hAnsi="Times New Roman" w:cs="Times New Roman"/>
          <w:sz w:val="24"/>
          <w:szCs w:val="24"/>
        </w:rPr>
        <w:t>ома</w:t>
      </w:r>
      <w:r w:rsidRPr="00257DC9">
        <w:rPr>
          <w:rFonts w:ascii="Times New Roman" w:hAnsi="Times New Roman" w:cs="Times New Roman"/>
          <w:sz w:val="24"/>
          <w:szCs w:val="24"/>
        </w:rPr>
        <w:t xml:space="preserve"> працівники відділу забезпеч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257DC9">
        <w:rPr>
          <w:rFonts w:ascii="Times New Roman" w:hAnsi="Times New Roman" w:cs="Times New Roman"/>
          <w:sz w:val="24"/>
          <w:szCs w:val="24"/>
        </w:rPr>
        <w:t xml:space="preserve"> роботу першої приймальні та приймальні заступника міського голови.</w:t>
      </w:r>
    </w:p>
    <w:p w14:paraId="47DD5493" w14:textId="77777777" w:rsidR="005D507C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257DC9">
        <w:rPr>
          <w:rFonts w:ascii="Times New Roman" w:hAnsi="Times New Roman" w:cs="Times New Roman"/>
          <w:sz w:val="24"/>
          <w:szCs w:val="24"/>
        </w:rPr>
        <w:t>. Працівником відділу підготовлено та надіслано 137 вітальних листівок з Днем міста Тернополя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257DC9">
        <w:rPr>
          <w:rFonts w:ascii="Times New Roman" w:hAnsi="Times New Roman" w:cs="Times New Roman"/>
          <w:sz w:val="24"/>
          <w:szCs w:val="24"/>
        </w:rPr>
        <w:t xml:space="preserve"> святом Успіння Пресвятої Богородиці.</w:t>
      </w:r>
    </w:p>
    <w:p w14:paraId="11026818" w14:textId="77777777" w:rsidR="005D507C" w:rsidRPr="00257DC9" w:rsidRDefault="005D507C" w:rsidP="005D507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00B71169" w14:textId="61BF8D84" w:rsidR="00705782" w:rsidRDefault="00705782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7A78C" w14:textId="739A8083" w:rsidR="00C14DE9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О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рганізаційн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ий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ідділ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иконавчого комітету</w:t>
      </w:r>
    </w:p>
    <w:p w14:paraId="4B022FD3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1.Перевірено, погоджено та передано для оприлюднення на офіційному сайті 10 проектів рішень виконавчого комітету.</w:t>
      </w:r>
    </w:p>
    <w:p w14:paraId="2DF192B0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 Зареєстровано та надіслано для оприлюднення 23 прийнятих рішення виконавчого комітету.</w:t>
      </w:r>
    </w:p>
    <w:p w14:paraId="27952608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 Перевірено, зареєстровано та надіслано для оприлюднення 4 розпорядження міського голови.</w:t>
      </w:r>
    </w:p>
    <w:p w14:paraId="1FE0CE4F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 Підготовлено та погоджено проект Порядку денного виконавчого комітету.</w:t>
      </w:r>
    </w:p>
    <w:p w14:paraId="0E577888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Організовано та проведено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засідання виконавчого комітету.</w:t>
      </w:r>
    </w:p>
    <w:p w14:paraId="4CB7A5FD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Проведено розсилку виконавцям 23 прийнятих рішень виконавчого комітету.</w:t>
      </w:r>
    </w:p>
    <w:p w14:paraId="3C67B7AC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7. Внесено зміни в 4 раніше прийнятих рішення виконавчого комітету.</w:t>
      </w:r>
    </w:p>
    <w:p w14:paraId="71FE1660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3BAD595C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0449FB43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10. Підготовлено  повідомлення про подію через систему АСКОД для керівників виконавчих органів.</w:t>
      </w:r>
    </w:p>
    <w:p w14:paraId="2538EED7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11. Оформлено протокол засідання виконавчого комітету та передано для оприлюднення на сайті.</w:t>
      </w:r>
    </w:p>
    <w:p w14:paraId="142F7C1C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12. Забезпечено роботу 2-ої та 3-ої приймалень.</w:t>
      </w:r>
    </w:p>
    <w:p w14:paraId="7CB8F504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13. Передано на контроль рішення виконавчого комітету.</w:t>
      </w:r>
    </w:p>
    <w:p w14:paraId="5E9C9928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14. Сформовано та передано для нагородження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подарункових пакетів.</w:t>
      </w:r>
    </w:p>
    <w:p w14:paraId="38AC735E" w14:textId="77777777" w:rsidR="005D507C" w:rsidRDefault="005D507C" w:rsidP="005D5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15. Підготовлено відповіді заявникам через ЦНАП щодо видачі рішень ВК.</w:t>
      </w:r>
    </w:p>
    <w:p w14:paraId="4AD29CD6" w14:textId="77777777" w:rsidR="005D507C" w:rsidRDefault="005D507C" w:rsidP="005D507C">
      <w:pPr>
        <w:spacing w:after="0" w:line="360" w:lineRule="auto"/>
        <w:jc w:val="both"/>
      </w:pPr>
      <w:r>
        <w:t xml:space="preserve">16.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Сформовано, прошито та пронумеровано справу рішень для передачі в архів.</w:t>
      </w:r>
    </w:p>
    <w:p w14:paraId="0CD7A6B8" w14:textId="77777777" w:rsidR="005D507C" w:rsidRDefault="005D507C" w:rsidP="005D507C">
      <w:pPr>
        <w:spacing w:line="360" w:lineRule="auto"/>
      </w:pPr>
    </w:p>
    <w:p w14:paraId="4823A6AD" w14:textId="77777777" w:rsidR="005D507C" w:rsidRDefault="005D507C" w:rsidP="005D507C"/>
    <w:p w14:paraId="0941040D" w14:textId="77777777" w:rsidR="005D507C" w:rsidRDefault="005D507C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</w:p>
    <w:p w14:paraId="3470C7DE" w14:textId="7850DCBB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764E4C7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5238E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4F668" w14:textId="77777777" w:rsidR="003F7F9A" w:rsidRDefault="003F7F9A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A594" w14:textId="1FA1F01B" w:rsidR="007E36D6" w:rsidRDefault="007E36D6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3E0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  <w:r w:rsidR="00515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FF15" w14:textId="77777777" w:rsidR="005153E0" w:rsidRPr="005153E0" w:rsidRDefault="005153E0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76E" w14:textId="77777777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системі електронного документообігу АСКОД опрацьовано:</w:t>
      </w:r>
    </w:p>
    <w:p w14:paraId="009F294E" w14:textId="6A84AE8C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Зареєстровано та опрацьовано </w:t>
      </w:r>
      <w:r w:rsidR="003F7F9A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 вхідної кореспонденції від вищих органів влади.</w:t>
      </w:r>
    </w:p>
    <w:p w14:paraId="75005000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Зареєстровано вхідної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кореспонденції:</w:t>
      </w:r>
    </w:p>
    <w:p w14:paraId="280A18D2" w14:textId="17FDB5E6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юридичних </w:t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96529E">
        <w:rPr>
          <w:rFonts w:ascii="Times New Roman" w:hAnsi="Times New Roman" w:cs="Times New Roman"/>
          <w:spacing w:val="-2"/>
          <w:sz w:val="24"/>
          <w:szCs w:val="24"/>
        </w:rPr>
        <w:t>140</w:t>
      </w:r>
    </w:p>
    <w:p w14:paraId="2667093B" w14:textId="40FCCB59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96529E">
        <w:rPr>
          <w:rFonts w:ascii="Times New Roman" w:hAnsi="Times New Roman" w:cs="Times New Roman"/>
          <w:spacing w:val="-2"/>
          <w:sz w:val="24"/>
          <w:szCs w:val="24"/>
        </w:rPr>
        <w:t>осіб –  177</w:t>
      </w:r>
      <w:r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59D9E736" w14:textId="18F4A8A1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заяви на </w:t>
      </w:r>
      <w:r w:rsidR="0096529E">
        <w:rPr>
          <w:rFonts w:ascii="Times New Roman" w:hAnsi="Times New Roman" w:cs="Times New Roman"/>
          <w:spacing w:val="-2"/>
          <w:sz w:val="24"/>
          <w:szCs w:val="24"/>
        </w:rPr>
        <w:t>спорядження - 20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1787E719" w14:textId="52CD058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на лікування післ</w:t>
      </w:r>
      <w:r w:rsidR="00252C23">
        <w:rPr>
          <w:rFonts w:ascii="Times New Roman" w:hAnsi="Times New Roman" w:cs="Times New Roman"/>
          <w:spacing w:val="-2"/>
          <w:sz w:val="24"/>
          <w:szCs w:val="24"/>
        </w:rPr>
        <w:t xml:space="preserve">я поранення </w:t>
      </w:r>
      <w:r w:rsidR="0096529E">
        <w:rPr>
          <w:rFonts w:ascii="Times New Roman" w:hAnsi="Times New Roman" w:cs="Times New Roman"/>
          <w:spacing w:val="-2"/>
          <w:sz w:val="24"/>
          <w:szCs w:val="24"/>
        </w:rPr>
        <w:t>(реабілітація) –  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53B973D0" w14:textId="3DA63DC2" w:rsidR="001F47D7" w:rsidRDefault="0096529E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депутатські звернення –  0</w:t>
      </w:r>
      <w:r w:rsidR="001F47D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C9CC237" w14:textId="0F0FB347" w:rsidR="001F47D7" w:rsidRDefault="001F47D7" w:rsidP="001F47D7">
      <w:pPr>
        <w:pStyle w:val="a5"/>
        <w:numPr>
          <w:ilvl w:val="0"/>
          <w:numId w:val="3"/>
        </w:num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інфор</w:t>
      </w:r>
      <w:r w:rsidR="001E0791">
        <w:rPr>
          <w:rFonts w:ascii="Times New Roman" w:hAnsi="Times New Roman" w:cs="Times New Roman"/>
          <w:spacing w:val="-2"/>
          <w:sz w:val="24"/>
          <w:szCs w:val="24"/>
        </w:rPr>
        <w:t>маційних запитів</w:t>
      </w:r>
      <w:r w:rsidR="0096529E">
        <w:rPr>
          <w:rFonts w:ascii="Times New Roman" w:hAnsi="Times New Roman" w:cs="Times New Roman"/>
          <w:spacing w:val="-2"/>
          <w:sz w:val="24"/>
          <w:szCs w:val="24"/>
        </w:rPr>
        <w:t xml:space="preserve"> (юридичних) – 4, (фізичних) – 8</w:t>
      </w:r>
    </w:p>
    <w:p w14:paraId="74D36EAD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6E49D39D" w14:textId="493B490A" w:rsidR="001F47D7" w:rsidRDefault="0024705D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юридичних осіб –  105</w:t>
      </w:r>
      <w:r w:rsidR="001F47D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148161D" w14:textId="05C20A48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705782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24705D">
        <w:rPr>
          <w:rFonts w:ascii="Times New Roman" w:hAnsi="Times New Roman" w:cs="Times New Roman"/>
          <w:spacing w:val="-2"/>
          <w:sz w:val="24"/>
          <w:szCs w:val="24"/>
        </w:rPr>
        <w:t>225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585158C" w14:textId="64A235EB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Підготовлена 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реєстрована ініціативна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4F02">
        <w:rPr>
          <w:rFonts w:ascii="Times New Roman" w:hAnsi="Times New Roman" w:cs="Times New Roman"/>
          <w:spacing w:val="-2"/>
          <w:sz w:val="24"/>
          <w:szCs w:val="24"/>
        </w:rPr>
        <w:t>кореспонденція - 5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</w:p>
    <w:p w14:paraId="3D9892D9" w14:textId="47EDA588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Отримано та опрацьовано поштової кореспонденції («повернення» та лис</w:t>
      </w:r>
      <w:r w:rsidR="0024705D">
        <w:rPr>
          <w:rFonts w:ascii="Times New Roman" w:hAnsi="Times New Roman" w:cs="Times New Roman"/>
          <w:sz w:val="24"/>
          <w:szCs w:val="24"/>
        </w:rPr>
        <w:t>ти вхідної документації) –   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65365" w14:textId="77777777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Здійснений контроль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виконанням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комітету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протокольних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доручень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нараді міського голови та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виконавчого </w:t>
      </w:r>
      <w:r>
        <w:rPr>
          <w:rFonts w:ascii="Times New Roman" w:hAnsi="Times New Roman" w:cs="Times New Roman"/>
          <w:spacing w:val="-2"/>
          <w:sz w:val="24"/>
          <w:szCs w:val="24"/>
        </w:rPr>
        <w:t>комітету.</w:t>
      </w:r>
    </w:p>
    <w:p w14:paraId="4E0F762E" w14:textId="31F17AB4" w:rsidR="001E0791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Знято з контролю фізичної та</w:t>
      </w:r>
      <w:r w:rsidR="00993A51">
        <w:rPr>
          <w:rFonts w:ascii="Times New Roman" w:hAnsi="Times New Roman" w:cs="Times New Roman"/>
          <w:sz w:val="24"/>
          <w:szCs w:val="24"/>
        </w:rPr>
        <w:t xml:space="preserve"> юридичної документації – </w:t>
      </w:r>
      <w:r w:rsidR="0024705D">
        <w:rPr>
          <w:rFonts w:ascii="Times New Roman" w:hAnsi="Times New Roman" w:cs="Times New Roman"/>
          <w:sz w:val="24"/>
          <w:szCs w:val="24"/>
        </w:rPr>
        <w:t>330</w:t>
      </w:r>
      <w:r w:rsidR="00365666">
        <w:rPr>
          <w:rFonts w:ascii="Times New Roman" w:hAnsi="Times New Roman" w:cs="Times New Roman"/>
          <w:sz w:val="24"/>
          <w:szCs w:val="24"/>
        </w:rPr>
        <w:t>.</w:t>
      </w:r>
    </w:p>
    <w:p w14:paraId="2B6EAD60" w14:textId="742C7270" w:rsidR="001F47D7" w:rsidRDefault="001E0791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47D7">
        <w:rPr>
          <w:rFonts w:ascii="Times New Roman" w:hAnsi="Times New Roman" w:cs="Times New Roman"/>
          <w:sz w:val="24"/>
          <w:szCs w:val="24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7460CA03" w14:textId="4B78BA26" w:rsidR="001F47D7" w:rsidRDefault="00B85A6F" w:rsidP="001F4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47D7">
        <w:rPr>
          <w:rFonts w:ascii="Times New Roman" w:hAnsi="Times New Roman" w:cs="Times New Roman"/>
          <w:sz w:val="24"/>
          <w:szCs w:val="24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3F7F9A">
        <w:rPr>
          <w:rFonts w:ascii="Times New Roman" w:hAnsi="Times New Roman" w:cs="Times New Roman"/>
          <w:sz w:val="24"/>
          <w:szCs w:val="24"/>
        </w:rPr>
        <w:t xml:space="preserve"> На</w:t>
      </w:r>
      <w:r w:rsidR="0024705D">
        <w:rPr>
          <w:rFonts w:ascii="Times New Roman" w:hAnsi="Times New Roman" w:cs="Times New Roman"/>
          <w:sz w:val="24"/>
          <w:szCs w:val="24"/>
        </w:rPr>
        <w:t>дійшло відповідних заяв –  26</w:t>
      </w:r>
      <w:r w:rsidR="001F47D7">
        <w:rPr>
          <w:rFonts w:ascii="Times New Roman" w:hAnsi="Times New Roman" w:cs="Times New Roman"/>
          <w:sz w:val="24"/>
          <w:szCs w:val="24"/>
        </w:rPr>
        <w:t>.</w:t>
      </w:r>
    </w:p>
    <w:p w14:paraId="4032B9B8" w14:textId="16F77B4B" w:rsidR="001F47D7" w:rsidRDefault="00B85A6F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47D7">
        <w:rPr>
          <w:rFonts w:ascii="Times New Roman" w:hAnsi="Times New Roman" w:cs="Times New Roman"/>
          <w:sz w:val="24"/>
          <w:szCs w:val="24"/>
        </w:rPr>
        <w:t>. Проведена фільтрація (сортування) вхідної документації для структурних підрозділів міської ради.</w:t>
      </w:r>
    </w:p>
    <w:p w14:paraId="750B9F95" w14:textId="77777777" w:rsid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Default="00795BBF" w:rsidP="00D00627">
      <w:pPr>
        <w:tabs>
          <w:tab w:val="left" w:pos="6060"/>
        </w:tabs>
        <w:spacing w:after="100" w:afterAutospacing="1"/>
        <w:ind w:right="107"/>
        <w:jc w:val="both"/>
        <w:rPr>
          <w:b/>
          <w:i/>
          <w:sz w:val="24"/>
          <w:szCs w:val="24"/>
        </w:rPr>
      </w:pPr>
    </w:p>
    <w:sectPr w:rsidR="0079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AD08" w14:textId="77777777" w:rsidR="001029CE" w:rsidRDefault="001029CE" w:rsidP="00FD306C">
      <w:pPr>
        <w:spacing w:after="0" w:line="240" w:lineRule="auto"/>
      </w:pPr>
      <w:r>
        <w:separator/>
      </w:r>
    </w:p>
  </w:endnote>
  <w:endnote w:type="continuationSeparator" w:id="0">
    <w:p w14:paraId="7D9EC864" w14:textId="77777777" w:rsidR="001029CE" w:rsidRDefault="001029CE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358D" w14:textId="77777777" w:rsidR="001029CE" w:rsidRDefault="001029CE" w:rsidP="00FD306C">
      <w:pPr>
        <w:spacing w:after="0" w:line="240" w:lineRule="auto"/>
      </w:pPr>
      <w:r>
        <w:separator/>
      </w:r>
    </w:p>
  </w:footnote>
  <w:footnote w:type="continuationSeparator" w:id="0">
    <w:p w14:paraId="7D4DB4ED" w14:textId="77777777" w:rsidR="001029CE" w:rsidRDefault="001029CE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14F02"/>
    <w:rsid w:val="00030042"/>
    <w:rsid w:val="000522E8"/>
    <w:rsid w:val="00067D3A"/>
    <w:rsid w:val="000937EF"/>
    <w:rsid w:val="000D5702"/>
    <w:rsid w:val="000F20AA"/>
    <w:rsid w:val="001029CE"/>
    <w:rsid w:val="0016360E"/>
    <w:rsid w:val="00196815"/>
    <w:rsid w:val="001A5B54"/>
    <w:rsid w:val="001D3E1F"/>
    <w:rsid w:val="001E0791"/>
    <w:rsid w:val="001E54AD"/>
    <w:rsid w:val="001F47D7"/>
    <w:rsid w:val="00217C08"/>
    <w:rsid w:val="0024705D"/>
    <w:rsid w:val="00252C23"/>
    <w:rsid w:val="00266F0F"/>
    <w:rsid w:val="00281688"/>
    <w:rsid w:val="002C3A96"/>
    <w:rsid w:val="003259B3"/>
    <w:rsid w:val="00327E3D"/>
    <w:rsid w:val="00360FAE"/>
    <w:rsid w:val="00363C9B"/>
    <w:rsid w:val="00365666"/>
    <w:rsid w:val="00377A75"/>
    <w:rsid w:val="003B61DD"/>
    <w:rsid w:val="003B7AF2"/>
    <w:rsid w:val="003F7F9A"/>
    <w:rsid w:val="00401D6B"/>
    <w:rsid w:val="00473A21"/>
    <w:rsid w:val="004774D1"/>
    <w:rsid w:val="004F1051"/>
    <w:rsid w:val="005153E0"/>
    <w:rsid w:val="00545E6B"/>
    <w:rsid w:val="005D507C"/>
    <w:rsid w:val="00631F76"/>
    <w:rsid w:val="006639D7"/>
    <w:rsid w:val="006D400E"/>
    <w:rsid w:val="006F2CD0"/>
    <w:rsid w:val="00705782"/>
    <w:rsid w:val="0074065A"/>
    <w:rsid w:val="00776E06"/>
    <w:rsid w:val="00795BBF"/>
    <w:rsid w:val="007E0826"/>
    <w:rsid w:val="007E36D6"/>
    <w:rsid w:val="007E6508"/>
    <w:rsid w:val="008066B0"/>
    <w:rsid w:val="008233C0"/>
    <w:rsid w:val="008710C2"/>
    <w:rsid w:val="008729A6"/>
    <w:rsid w:val="008C6E6D"/>
    <w:rsid w:val="008E3BCF"/>
    <w:rsid w:val="00901005"/>
    <w:rsid w:val="009127F5"/>
    <w:rsid w:val="00934E1F"/>
    <w:rsid w:val="0096529E"/>
    <w:rsid w:val="00990120"/>
    <w:rsid w:val="00993A51"/>
    <w:rsid w:val="00A604B5"/>
    <w:rsid w:val="00A60F89"/>
    <w:rsid w:val="00A77240"/>
    <w:rsid w:val="00A937DE"/>
    <w:rsid w:val="00B235DD"/>
    <w:rsid w:val="00B3650B"/>
    <w:rsid w:val="00B81E79"/>
    <w:rsid w:val="00B85A6F"/>
    <w:rsid w:val="00BE5333"/>
    <w:rsid w:val="00C14DE9"/>
    <w:rsid w:val="00C22F6F"/>
    <w:rsid w:val="00C2326B"/>
    <w:rsid w:val="00C302A9"/>
    <w:rsid w:val="00C415B7"/>
    <w:rsid w:val="00C422DC"/>
    <w:rsid w:val="00C67823"/>
    <w:rsid w:val="00CB7E24"/>
    <w:rsid w:val="00CC49F4"/>
    <w:rsid w:val="00CD11C0"/>
    <w:rsid w:val="00D00627"/>
    <w:rsid w:val="00D259E8"/>
    <w:rsid w:val="00D77D4D"/>
    <w:rsid w:val="00D84006"/>
    <w:rsid w:val="00D94AD1"/>
    <w:rsid w:val="00DC74FB"/>
    <w:rsid w:val="00E06768"/>
    <w:rsid w:val="00E35BE9"/>
    <w:rsid w:val="00E83A52"/>
    <w:rsid w:val="00EC0803"/>
    <w:rsid w:val="00EF4065"/>
    <w:rsid w:val="00EF7884"/>
    <w:rsid w:val="00FA6D28"/>
    <w:rsid w:val="00FC211A"/>
    <w:rsid w:val="00FD306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47E6-0C86-4627-AC97-672BDF07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6603</Words>
  <Characters>3764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3</cp:revision>
  <cp:lastPrinted>2024-06-14T08:21:00Z</cp:lastPrinted>
  <dcterms:created xsi:type="dcterms:W3CDTF">2024-08-16T12:43:00Z</dcterms:created>
  <dcterms:modified xsi:type="dcterms:W3CDTF">2024-08-16T12:48:00Z</dcterms:modified>
</cp:coreProperties>
</file>