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0F1" w:rsidRPr="00C7667E" w:rsidRDefault="00D846BE" w:rsidP="007539F6">
      <w:pPr>
        <w:spacing w:after="0" w:line="240" w:lineRule="auto"/>
        <w:jc w:val="center"/>
        <w:rPr>
          <w:rFonts w:ascii="Times New Roman" w:hAnsi="Times New Roman" w:cs="Times New Roman"/>
          <w:b/>
          <w:i/>
          <w:sz w:val="18"/>
          <w:szCs w:val="18"/>
        </w:rPr>
      </w:pPr>
      <w:r>
        <w:rPr>
          <w:rFonts w:ascii="Times New Roman" w:hAnsi="Times New Roman" w:cs="Times New Roman"/>
          <w:b/>
          <w:i/>
          <w:sz w:val="18"/>
          <w:szCs w:val="18"/>
        </w:rPr>
        <w:t>‘</w:t>
      </w:r>
      <w:r w:rsidR="00AC20F1" w:rsidRPr="00C7667E">
        <w:rPr>
          <w:rFonts w:ascii="Times New Roman" w:hAnsi="Times New Roman" w:cs="Times New Roman"/>
          <w:b/>
          <w:i/>
          <w:sz w:val="18"/>
          <w:szCs w:val="18"/>
        </w:rPr>
        <w:t>Інформація щодо фінансування заходів галузевих програм Тернопільської міської територіальної</w:t>
      </w:r>
    </w:p>
    <w:p w:rsidR="00AC20F1" w:rsidRDefault="00286672" w:rsidP="005642D0">
      <w:pPr>
        <w:spacing w:after="0" w:line="240" w:lineRule="auto"/>
        <w:jc w:val="center"/>
        <w:rPr>
          <w:rFonts w:ascii="Times New Roman" w:hAnsi="Times New Roman" w:cs="Times New Roman"/>
          <w:b/>
          <w:i/>
          <w:sz w:val="18"/>
          <w:szCs w:val="18"/>
        </w:rPr>
      </w:pPr>
      <w:r>
        <w:rPr>
          <w:rFonts w:ascii="Times New Roman" w:hAnsi="Times New Roman" w:cs="Times New Roman"/>
          <w:b/>
          <w:i/>
          <w:sz w:val="18"/>
          <w:szCs w:val="18"/>
        </w:rPr>
        <w:t>громади  за І квартал 2024</w:t>
      </w:r>
      <w:r w:rsidR="00AC20F1">
        <w:rPr>
          <w:rFonts w:ascii="Times New Roman" w:hAnsi="Times New Roman" w:cs="Times New Roman"/>
          <w:b/>
          <w:i/>
          <w:sz w:val="18"/>
          <w:szCs w:val="18"/>
        </w:rPr>
        <w:t xml:space="preserve"> р</w:t>
      </w:r>
      <w:r w:rsidR="002A7972">
        <w:rPr>
          <w:rFonts w:ascii="Times New Roman" w:hAnsi="Times New Roman" w:cs="Times New Roman"/>
          <w:b/>
          <w:i/>
          <w:sz w:val="18"/>
          <w:szCs w:val="18"/>
        </w:rPr>
        <w:t>ік</w:t>
      </w:r>
    </w:p>
    <w:p w:rsidR="00D00DEC" w:rsidRPr="00C7667E" w:rsidRDefault="00D00DEC" w:rsidP="007539F6">
      <w:pPr>
        <w:spacing w:after="0" w:line="240" w:lineRule="auto"/>
        <w:rPr>
          <w:rFonts w:ascii="Times New Roman" w:hAnsi="Times New Roman" w:cs="Times New Roman"/>
          <w:b/>
          <w:i/>
          <w:sz w:val="18"/>
          <w:szCs w:val="18"/>
        </w:rPr>
      </w:pPr>
    </w:p>
    <w:p w:rsidR="00AC20F1" w:rsidRPr="00C7667E" w:rsidRDefault="00AC20F1" w:rsidP="007539F6">
      <w:pPr>
        <w:spacing w:after="0" w:line="240" w:lineRule="auto"/>
        <w:jc w:val="center"/>
        <w:rPr>
          <w:rFonts w:ascii="Times New Roman" w:hAnsi="Times New Roman" w:cs="Times New Roman"/>
          <w:sz w:val="18"/>
          <w:szCs w:val="18"/>
        </w:rPr>
      </w:pPr>
      <w:r w:rsidRPr="00C7667E">
        <w:rPr>
          <w:rFonts w:ascii="Times New Roman" w:hAnsi="Times New Roman" w:cs="Times New Roman"/>
          <w:sz w:val="18"/>
          <w:szCs w:val="18"/>
        </w:rPr>
        <w:t>Скорочення, що використані: БГ –  бюджет громади</w:t>
      </w:r>
      <w:r w:rsidRPr="00C7667E">
        <w:rPr>
          <w:rFonts w:ascii="Times New Roman" w:hAnsi="Times New Roman" w:cs="Times New Roman"/>
          <w:sz w:val="18"/>
          <w:szCs w:val="18"/>
        </w:rPr>
        <w:tab/>
        <w:t>ДБ – державний бюджет</w:t>
      </w:r>
      <w:r w:rsidRPr="00C7667E">
        <w:rPr>
          <w:rFonts w:ascii="Times New Roman" w:hAnsi="Times New Roman" w:cs="Times New Roman"/>
          <w:sz w:val="18"/>
          <w:szCs w:val="18"/>
        </w:rPr>
        <w:tab/>
        <w:t xml:space="preserve">   ОБ-обласний бюджет </w:t>
      </w:r>
      <w:r w:rsidRPr="00C7667E">
        <w:rPr>
          <w:rFonts w:ascii="Times New Roman" w:hAnsi="Times New Roman" w:cs="Times New Roman"/>
          <w:sz w:val="18"/>
          <w:szCs w:val="18"/>
        </w:rPr>
        <w:tab/>
        <w:t>ІД – інші джерела</w:t>
      </w:r>
    </w:p>
    <w:p w:rsidR="00AC20F1" w:rsidRPr="00C7667E" w:rsidRDefault="00AC20F1" w:rsidP="007539F6">
      <w:pPr>
        <w:spacing w:after="0" w:line="240" w:lineRule="auto"/>
        <w:jc w:val="right"/>
        <w:rPr>
          <w:rFonts w:ascii="Times New Roman" w:hAnsi="Times New Roman" w:cs="Times New Roman"/>
          <w:sz w:val="18"/>
          <w:szCs w:val="18"/>
        </w:rPr>
      </w:pPr>
      <w:r w:rsidRPr="00C7667E">
        <w:rPr>
          <w:rFonts w:ascii="Times New Roman" w:hAnsi="Times New Roman" w:cs="Times New Roman"/>
          <w:sz w:val="18"/>
          <w:szCs w:val="18"/>
        </w:rPr>
        <w:t>(тис. грн)</w:t>
      </w:r>
    </w:p>
    <w:tbl>
      <w:tblPr>
        <w:tblStyle w:val="a3"/>
        <w:tblW w:w="20724" w:type="dxa"/>
        <w:tblInd w:w="-289" w:type="dxa"/>
        <w:tblLayout w:type="fixed"/>
        <w:tblLook w:val="04A0" w:firstRow="1" w:lastRow="0" w:firstColumn="1" w:lastColumn="0" w:noHBand="0" w:noVBand="1"/>
      </w:tblPr>
      <w:tblGrid>
        <w:gridCol w:w="413"/>
        <w:gridCol w:w="683"/>
        <w:gridCol w:w="5085"/>
        <w:gridCol w:w="12"/>
        <w:gridCol w:w="1148"/>
        <w:gridCol w:w="1676"/>
        <w:gridCol w:w="72"/>
        <w:gridCol w:w="1104"/>
        <w:gridCol w:w="22"/>
        <w:gridCol w:w="26"/>
        <w:gridCol w:w="8"/>
        <w:gridCol w:w="16"/>
        <w:gridCol w:w="32"/>
        <w:gridCol w:w="869"/>
        <w:gridCol w:w="91"/>
        <w:gridCol w:w="24"/>
        <w:gridCol w:w="1162"/>
        <w:gridCol w:w="14"/>
        <w:gridCol w:w="98"/>
        <w:gridCol w:w="3577"/>
        <w:gridCol w:w="236"/>
        <w:gridCol w:w="362"/>
        <w:gridCol w:w="490"/>
        <w:gridCol w:w="829"/>
        <w:gridCol w:w="22"/>
        <w:gridCol w:w="1297"/>
        <w:gridCol w:w="1356"/>
      </w:tblGrid>
      <w:tr w:rsidR="00AC20F1" w:rsidRPr="00C7667E" w:rsidTr="007C29DA">
        <w:trPr>
          <w:gridAfter w:val="7"/>
          <w:wAfter w:w="4592" w:type="dxa"/>
          <w:trHeight w:val="311"/>
        </w:trPr>
        <w:tc>
          <w:tcPr>
            <w:tcW w:w="413" w:type="dxa"/>
            <w:vMerge w:val="restart"/>
            <w:vAlign w:val="center"/>
          </w:tcPr>
          <w:p w:rsidR="00AC20F1" w:rsidRPr="00C7667E" w:rsidRDefault="00AC20F1" w:rsidP="007539F6">
            <w:pPr>
              <w:spacing w:after="0" w:line="240" w:lineRule="auto"/>
              <w:jc w:val="center"/>
              <w:rPr>
                <w:rFonts w:ascii="Times New Roman" w:hAnsi="Times New Roman" w:cs="Times New Roman"/>
                <w:b/>
                <w:sz w:val="18"/>
                <w:szCs w:val="18"/>
              </w:rPr>
            </w:pPr>
            <w:r w:rsidRPr="00C7667E">
              <w:rPr>
                <w:rFonts w:ascii="Times New Roman" w:hAnsi="Times New Roman" w:cs="Times New Roman"/>
                <w:b/>
                <w:sz w:val="18"/>
                <w:szCs w:val="18"/>
              </w:rPr>
              <w:t>№ п/п</w:t>
            </w:r>
          </w:p>
        </w:tc>
        <w:tc>
          <w:tcPr>
            <w:tcW w:w="683" w:type="dxa"/>
            <w:vMerge w:val="restart"/>
            <w:vAlign w:val="center"/>
          </w:tcPr>
          <w:p w:rsidR="00AC20F1" w:rsidRPr="00C7667E" w:rsidRDefault="00AC20F1" w:rsidP="007539F6">
            <w:pPr>
              <w:spacing w:after="0" w:line="240" w:lineRule="auto"/>
              <w:jc w:val="center"/>
              <w:rPr>
                <w:rFonts w:ascii="Times New Roman" w:hAnsi="Times New Roman" w:cs="Times New Roman"/>
                <w:b/>
                <w:sz w:val="18"/>
                <w:szCs w:val="18"/>
              </w:rPr>
            </w:pPr>
          </w:p>
        </w:tc>
        <w:tc>
          <w:tcPr>
            <w:tcW w:w="5097" w:type="dxa"/>
            <w:gridSpan w:val="2"/>
            <w:vMerge w:val="restart"/>
            <w:vAlign w:val="center"/>
          </w:tcPr>
          <w:p w:rsidR="00AC20F1" w:rsidRPr="00C7667E" w:rsidRDefault="00AC20F1" w:rsidP="007539F6">
            <w:pPr>
              <w:spacing w:after="0" w:line="240" w:lineRule="auto"/>
              <w:rPr>
                <w:rFonts w:ascii="Times New Roman" w:hAnsi="Times New Roman" w:cs="Times New Roman"/>
                <w:b/>
                <w:sz w:val="18"/>
                <w:szCs w:val="18"/>
              </w:rPr>
            </w:pPr>
            <w:r w:rsidRPr="00C7667E">
              <w:rPr>
                <w:rFonts w:ascii="Times New Roman" w:hAnsi="Times New Roman" w:cs="Times New Roman"/>
                <w:b/>
                <w:sz w:val="18"/>
                <w:szCs w:val="18"/>
              </w:rPr>
              <w:t>Назва Програми, перелік всіх заходів на 202</w:t>
            </w:r>
            <w:r w:rsidR="00286672">
              <w:rPr>
                <w:rFonts w:ascii="Times New Roman" w:hAnsi="Times New Roman" w:cs="Times New Roman"/>
                <w:b/>
                <w:sz w:val="18"/>
                <w:szCs w:val="18"/>
              </w:rPr>
              <w:t>4</w:t>
            </w:r>
            <w:r w:rsidRPr="00C7667E">
              <w:rPr>
                <w:rFonts w:ascii="Times New Roman" w:hAnsi="Times New Roman" w:cs="Times New Roman"/>
                <w:b/>
                <w:sz w:val="18"/>
                <w:szCs w:val="18"/>
              </w:rPr>
              <w:t xml:space="preserve"> рік</w:t>
            </w:r>
          </w:p>
        </w:tc>
        <w:tc>
          <w:tcPr>
            <w:tcW w:w="1148" w:type="dxa"/>
            <w:vMerge w:val="restart"/>
            <w:vAlign w:val="center"/>
          </w:tcPr>
          <w:p w:rsidR="00AC20F1" w:rsidRPr="00C7667E" w:rsidRDefault="00AC20F1" w:rsidP="007539F6">
            <w:pPr>
              <w:spacing w:after="0" w:line="240" w:lineRule="auto"/>
              <w:jc w:val="center"/>
              <w:rPr>
                <w:rFonts w:ascii="Times New Roman" w:hAnsi="Times New Roman" w:cs="Times New Roman"/>
                <w:b/>
                <w:sz w:val="18"/>
                <w:szCs w:val="18"/>
              </w:rPr>
            </w:pPr>
            <w:r w:rsidRPr="00C7667E">
              <w:rPr>
                <w:rFonts w:ascii="Times New Roman" w:hAnsi="Times New Roman" w:cs="Times New Roman"/>
                <w:b/>
                <w:sz w:val="18"/>
                <w:szCs w:val="18"/>
              </w:rPr>
              <w:t>Кошти БГ, передбачені в Програмі на 202</w:t>
            </w:r>
            <w:r w:rsidR="00286672">
              <w:rPr>
                <w:rFonts w:ascii="Times New Roman" w:hAnsi="Times New Roman" w:cs="Times New Roman"/>
                <w:b/>
                <w:sz w:val="18"/>
                <w:szCs w:val="18"/>
              </w:rPr>
              <w:t>4</w:t>
            </w:r>
            <w:r w:rsidRPr="00C7667E">
              <w:rPr>
                <w:rFonts w:ascii="Times New Roman" w:hAnsi="Times New Roman" w:cs="Times New Roman"/>
                <w:b/>
                <w:sz w:val="18"/>
                <w:szCs w:val="18"/>
              </w:rPr>
              <w:t xml:space="preserve"> р.</w:t>
            </w:r>
          </w:p>
        </w:tc>
        <w:tc>
          <w:tcPr>
            <w:tcW w:w="3916" w:type="dxa"/>
            <w:gridSpan w:val="10"/>
            <w:tcBorders>
              <w:bottom w:val="single" w:sz="4" w:space="0" w:color="auto"/>
            </w:tcBorders>
            <w:vAlign w:val="center"/>
          </w:tcPr>
          <w:p w:rsidR="00AC20F1" w:rsidRPr="00C7667E" w:rsidRDefault="00AC20F1" w:rsidP="007539F6">
            <w:pPr>
              <w:spacing w:after="0" w:line="240" w:lineRule="auto"/>
              <w:jc w:val="center"/>
              <w:rPr>
                <w:rFonts w:ascii="Times New Roman" w:hAnsi="Times New Roman" w:cs="Times New Roman"/>
                <w:b/>
                <w:sz w:val="18"/>
                <w:szCs w:val="18"/>
              </w:rPr>
            </w:pPr>
            <w:r w:rsidRPr="00C7667E">
              <w:rPr>
                <w:rFonts w:ascii="Times New Roman" w:hAnsi="Times New Roman" w:cs="Times New Roman"/>
                <w:b/>
                <w:sz w:val="18"/>
                <w:szCs w:val="18"/>
              </w:rPr>
              <w:t>Виділено коштів</w:t>
            </w:r>
          </w:p>
        </w:tc>
        <w:tc>
          <w:tcPr>
            <w:tcW w:w="1186" w:type="dxa"/>
            <w:gridSpan w:val="2"/>
            <w:vMerge w:val="restart"/>
            <w:vAlign w:val="center"/>
          </w:tcPr>
          <w:p w:rsidR="00BD6032" w:rsidRDefault="00AC20F1" w:rsidP="007539F6">
            <w:pPr>
              <w:spacing w:after="0" w:line="240" w:lineRule="auto"/>
              <w:jc w:val="center"/>
              <w:rPr>
                <w:rFonts w:ascii="Times New Roman" w:hAnsi="Times New Roman" w:cs="Times New Roman"/>
                <w:b/>
                <w:sz w:val="18"/>
                <w:szCs w:val="18"/>
              </w:rPr>
            </w:pPr>
            <w:r w:rsidRPr="00C7667E">
              <w:rPr>
                <w:rFonts w:ascii="Times New Roman" w:hAnsi="Times New Roman" w:cs="Times New Roman"/>
                <w:b/>
                <w:sz w:val="18"/>
                <w:szCs w:val="18"/>
              </w:rPr>
              <w:t>Факт</w:t>
            </w:r>
            <w:r>
              <w:rPr>
                <w:rFonts w:ascii="Times New Roman" w:hAnsi="Times New Roman" w:cs="Times New Roman"/>
                <w:b/>
                <w:sz w:val="18"/>
                <w:szCs w:val="18"/>
              </w:rPr>
              <w:t>ично профінансовано за</w:t>
            </w:r>
            <w:r w:rsidR="00286672">
              <w:rPr>
                <w:rFonts w:ascii="Times New Roman" w:hAnsi="Times New Roman" w:cs="Times New Roman"/>
                <w:b/>
                <w:sz w:val="18"/>
                <w:szCs w:val="18"/>
              </w:rPr>
              <w:t xml:space="preserve"> І квартал</w:t>
            </w:r>
          </w:p>
          <w:p w:rsidR="00AC20F1" w:rsidRPr="00C7667E" w:rsidRDefault="00AC20F1" w:rsidP="007539F6">
            <w:pPr>
              <w:spacing w:after="0" w:line="240" w:lineRule="auto"/>
              <w:jc w:val="center"/>
              <w:rPr>
                <w:rFonts w:ascii="Times New Roman" w:hAnsi="Times New Roman" w:cs="Times New Roman"/>
                <w:b/>
                <w:sz w:val="18"/>
                <w:szCs w:val="18"/>
              </w:rPr>
            </w:pPr>
            <w:r w:rsidRPr="00C7667E">
              <w:rPr>
                <w:rFonts w:ascii="Times New Roman" w:hAnsi="Times New Roman" w:cs="Times New Roman"/>
                <w:b/>
                <w:sz w:val="18"/>
                <w:szCs w:val="18"/>
              </w:rPr>
              <w:t>202</w:t>
            </w:r>
            <w:r w:rsidR="00286672">
              <w:rPr>
                <w:rFonts w:ascii="Times New Roman" w:hAnsi="Times New Roman" w:cs="Times New Roman"/>
                <w:b/>
                <w:sz w:val="18"/>
                <w:szCs w:val="18"/>
              </w:rPr>
              <w:t>4</w:t>
            </w:r>
            <w:r w:rsidRPr="00C7667E">
              <w:rPr>
                <w:rFonts w:ascii="Times New Roman" w:hAnsi="Times New Roman" w:cs="Times New Roman"/>
                <w:b/>
                <w:sz w:val="18"/>
                <w:szCs w:val="18"/>
              </w:rPr>
              <w:t xml:space="preserve"> р.</w:t>
            </w:r>
          </w:p>
        </w:tc>
        <w:tc>
          <w:tcPr>
            <w:tcW w:w="3689" w:type="dxa"/>
            <w:gridSpan w:val="3"/>
            <w:vMerge w:val="restart"/>
            <w:vAlign w:val="center"/>
          </w:tcPr>
          <w:p w:rsidR="00AC20F1" w:rsidRPr="00C7667E" w:rsidRDefault="00AC20F1" w:rsidP="007539F6">
            <w:pPr>
              <w:spacing w:after="0" w:line="240" w:lineRule="auto"/>
              <w:jc w:val="center"/>
              <w:rPr>
                <w:rFonts w:ascii="Times New Roman" w:hAnsi="Times New Roman" w:cs="Times New Roman"/>
                <w:b/>
                <w:sz w:val="18"/>
                <w:szCs w:val="18"/>
              </w:rPr>
            </w:pPr>
            <w:r w:rsidRPr="00C7667E">
              <w:rPr>
                <w:rFonts w:ascii="Times New Roman" w:hAnsi="Times New Roman" w:cs="Times New Roman"/>
                <w:b/>
                <w:sz w:val="18"/>
                <w:szCs w:val="18"/>
              </w:rPr>
              <w:t>Деталізація виконан</w:t>
            </w:r>
            <w:r>
              <w:rPr>
                <w:rFonts w:ascii="Times New Roman" w:hAnsi="Times New Roman" w:cs="Times New Roman"/>
                <w:b/>
                <w:sz w:val="18"/>
                <w:szCs w:val="18"/>
              </w:rPr>
              <w:t xml:space="preserve">ня заходів програм </w:t>
            </w:r>
          </w:p>
        </w:tc>
      </w:tr>
      <w:tr w:rsidR="00AC20F1" w:rsidRPr="00C7667E" w:rsidTr="007C29DA">
        <w:trPr>
          <w:gridAfter w:val="7"/>
          <w:wAfter w:w="4592" w:type="dxa"/>
          <w:trHeight w:val="645"/>
        </w:trPr>
        <w:tc>
          <w:tcPr>
            <w:tcW w:w="413" w:type="dxa"/>
            <w:vMerge/>
            <w:vAlign w:val="center"/>
          </w:tcPr>
          <w:p w:rsidR="00AC20F1" w:rsidRPr="00C7667E" w:rsidRDefault="00AC20F1" w:rsidP="007539F6">
            <w:pPr>
              <w:spacing w:after="0" w:line="240" w:lineRule="auto"/>
              <w:jc w:val="center"/>
              <w:rPr>
                <w:rFonts w:ascii="Times New Roman" w:hAnsi="Times New Roman" w:cs="Times New Roman"/>
                <w:b/>
                <w:sz w:val="18"/>
                <w:szCs w:val="18"/>
              </w:rPr>
            </w:pPr>
          </w:p>
        </w:tc>
        <w:tc>
          <w:tcPr>
            <w:tcW w:w="683" w:type="dxa"/>
            <w:vMerge/>
            <w:vAlign w:val="center"/>
          </w:tcPr>
          <w:p w:rsidR="00AC20F1" w:rsidRPr="00C7667E" w:rsidRDefault="00AC20F1" w:rsidP="007539F6">
            <w:pPr>
              <w:spacing w:after="0" w:line="240" w:lineRule="auto"/>
              <w:jc w:val="center"/>
              <w:rPr>
                <w:rFonts w:ascii="Times New Roman" w:hAnsi="Times New Roman" w:cs="Times New Roman"/>
                <w:b/>
                <w:sz w:val="18"/>
                <w:szCs w:val="18"/>
              </w:rPr>
            </w:pPr>
          </w:p>
        </w:tc>
        <w:tc>
          <w:tcPr>
            <w:tcW w:w="5097" w:type="dxa"/>
            <w:gridSpan w:val="2"/>
            <w:vMerge/>
            <w:vAlign w:val="center"/>
          </w:tcPr>
          <w:p w:rsidR="00AC20F1" w:rsidRPr="00C7667E" w:rsidRDefault="00AC20F1" w:rsidP="007539F6">
            <w:pPr>
              <w:spacing w:after="0" w:line="240" w:lineRule="auto"/>
              <w:rPr>
                <w:rFonts w:ascii="Times New Roman" w:hAnsi="Times New Roman" w:cs="Times New Roman"/>
                <w:b/>
                <w:sz w:val="18"/>
                <w:szCs w:val="18"/>
              </w:rPr>
            </w:pPr>
          </w:p>
        </w:tc>
        <w:tc>
          <w:tcPr>
            <w:tcW w:w="1148" w:type="dxa"/>
            <w:vMerge/>
            <w:vAlign w:val="center"/>
          </w:tcPr>
          <w:p w:rsidR="00AC20F1" w:rsidRPr="00C7667E" w:rsidRDefault="00AC20F1" w:rsidP="007539F6">
            <w:pPr>
              <w:spacing w:after="0" w:line="240" w:lineRule="auto"/>
              <w:jc w:val="center"/>
              <w:rPr>
                <w:rFonts w:ascii="Times New Roman" w:hAnsi="Times New Roman" w:cs="Times New Roman"/>
                <w:b/>
                <w:sz w:val="18"/>
                <w:szCs w:val="18"/>
              </w:rPr>
            </w:pPr>
          </w:p>
        </w:tc>
        <w:tc>
          <w:tcPr>
            <w:tcW w:w="1676" w:type="dxa"/>
            <w:tcBorders>
              <w:top w:val="single" w:sz="4" w:space="0" w:color="auto"/>
              <w:right w:val="single" w:sz="4" w:space="0" w:color="auto"/>
            </w:tcBorders>
            <w:vAlign w:val="center"/>
          </w:tcPr>
          <w:p w:rsidR="00AC20F1" w:rsidRPr="00C7667E" w:rsidRDefault="00AC20F1" w:rsidP="007539F6">
            <w:pPr>
              <w:spacing w:after="0" w:line="240" w:lineRule="auto"/>
              <w:jc w:val="center"/>
              <w:rPr>
                <w:rFonts w:ascii="Times New Roman" w:hAnsi="Times New Roman" w:cs="Times New Roman"/>
                <w:b/>
                <w:sz w:val="18"/>
                <w:szCs w:val="18"/>
              </w:rPr>
            </w:pPr>
            <w:r w:rsidRPr="00C7667E">
              <w:rPr>
                <w:rFonts w:ascii="Times New Roman" w:hAnsi="Times New Roman" w:cs="Times New Roman"/>
                <w:b/>
                <w:sz w:val="18"/>
                <w:szCs w:val="18"/>
              </w:rPr>
              <w:t>БГ станом на 01.01.202</w:t>
            </w:r>
            <w:r w:rsidR="00286672">
              <w:rPr>
                <w:rFonts w:ascii="Times New Roman" w:hAnsi="Times New Roman" w:cs="Times New Roman"/>
                <w:b/>
                <w:sz w:val="18"/>
                <w:szCs w:val="18"/>
              </w:rPr>
              <w:t>4</w:t>
            </w:r>
          </w:p>
        </w:tc>
        <w:tc>
          <w:tcPr>
            <w:tcW w:w="1176" w:type="dxa"/>
            <w:gridSpan w:val="2"/>
            <w:tcBorders>
              <w:top w:val="single" w:sz="4" w:space="0" w:color="auto"/>
              <w:left w:val="single" w:sz="4" w:space="0" w:color="auto"/>
              <w:right w:val="single" w:sz="4" w:space="0" w:color="auto"/>
            </w:tcBorders>
            <w:vAlign w:val="center"/>
          </w:tcPr>
          <w:p w:rsidR="00AC20F1" w:rsidRPr="00C7667E" w:rsidRDefault="00AC20F1" w:rsidP="007539F6">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БГ станом на </w:t>
            </w:r>
            <w:r w:rsidR="002A7972">
              <w:rPr>
                <w:rFonts w:ascii="Times New Roman" w:hAnsi="Times New Roman" w:cs="Times New Roman"/>
                <w:b/>
                <w:sz w:val="18"/>
                <w:szCs w:val="18"/>
              </w:rPr>
              <w:t>3</w:t>
            </w:r>
            <w:r w:rsidR="00286672">
              <w:rPr>
                <w:rFonts w:ascii="Times New Roman" w:hAnsi="Times New Roman" w:cs="Times New Roman"/>
                <w:b/>
                <w:sz w:val="18"/>
                <w:szCs w:val="18"/>
              </w:rPr>
              <w:t>1.03</w:t>
            </w:r>
            <w:r w:rsidRPr="00420CF6">
              <w:rPr>
                <w:rFonts w:ascii="Times New Roman" w:hAnsi="Times New Roman" w:cs="Times New Roman"/>
                <w:b/>
                <w:sz w:val="18"/>
                <w:szCs w:val="18"/>
                <w:lang w:val="ru-RU"/>
              </w:rPr>
              <w:t>.</w:t>
            </w:r>
            <w:r w:rsidRPr="00C7667E">
              <w:rPr>
                <w:rFonts w:ascii="Times New Roman" w:hAnsi="Times New Roman" w:cs="Times New Roman"/>
                <w:b/>
                <w:sz w:val="18"/>
                <w:szCs w:val="18"/>
              </w:rPr>
              <w:t>202</w:t>
            </w:r>
            <w:r>
              <w:rPr>
                <w:rFonts w:ascii="Times New Roman" w:hAnsi="Times New Roman" w:cs="Times New Roman"/>
                <w:b/>
                <w:sz w:val="18"/>
                <w:szCs w:val="18"/>
              </w:rPr>
              <w:t>3</w:t>
            </w:r>
          </w:p>
        </w:tc>
        <w:tc>
          <w:tcPr>
            <w:tcW w:w="1064" w:type="dxa"/>
            <w:gridSpan w:val="7"/>
            <w:tcBorders>
              <w:top w:val="single" w:sz="4" w:space="0" w:color="auto"/>
              <w:left w:val="single" w:sz="4" w:space="0" w:color="auto"/>
            </w:tcBorders>
            <w:vAlign w:val="center"/>
          </w:tcPr>
          <w:p w:rsidR="00AC20F1" w:rsidRPr="00C7667E" w:rsidRDefault="00AC20F1" w:rsidP="007539F6">
            <w:pPr>
              <w:spacing w:after="0" w:line="240" w:lineRule="auto"/>
              <w:jc w:val="center"/>
              <w:rPr>
                <w:rFonts w:ascii="Times New Roman" w:hAnsi="Times New Roman" w:cs="Times New Roman"/>
                <w:b/>
                <w:sz w:val="18"/>
                <w:szCs w:val="18"/>
              </w:rPr>
            </w:pPr>
            <w:r w:rsidRPr="00C7667E">
              <w:rPr>
                <w:rFonts w:ascii="Times New Roman" w:hAnsi="Times New Roman" w:cs="Times New Roman"/>
                <w:b/>
                <w:sz w:val="18"/>
                <w:szCs w:val="18"/>
              </w:rPr>
              <w:t>ІД</w:t>
            </w:r>
          </w:p>
          <w:p w:rsidR="00AC20F1" w:rsidRPr="00C7667E" w:rsidRDefault="00AC20F1" w:rsidP="007539F6">
            <w:pPr>
              <w:spacing w:after="0" w:line="240" w:lineRule="auto"/>
              <w:jc w:val="center"/>
              <w:rPr>
                <w:rFonts w:ascii="Times New Roman" w:hAnsi="Times New Roman" w:cs="Times New Roman"/>
                <w:b/>
                <w:sz w:val="18"/>
                <w:szCs w:val="18"/>
              </w:rPr>
            </w:pPr>
            <w:r w:rsidRPr="00C7667E">
              <w:rPr>
                <w:rFonts w:ascii="Times New Roman" w:hAnsi="Times New Roman" w:cs="Times New Roman"/>
                <w:b/>
                <w:sz w:val="18"/>
                <w:szCs w:val="18"/>
              </w:rPr>
              <w:t>ДБ</w:t>
            </w:r>
          </w:p>
          <w:p w:rsidR="00AC20F1" w:rsidRPr="00C7667E" w:rsidRDefault="00AC20F1" w:rsidP="007539F6">
            <w:pPr>
              <w:spacing w:after="0" w:line="240" w:lineRule="auto"/>
              <w:jc w:val="center"/>
              <w:rPr>
                <w:rFonts w:ascii="Times New Roman" w:hAnsi="Times New Roman" w:cs="Times New Roman"/>
                <w:b/>
                <w:sz w:val="18"/>
                <w:szCs w:val="18"/>
              </w:rPr>
            </w:pPr>
            <w:r w:rsidRPr="00C7667E">
              <w:rPr>
                <w:rFonts w:ascii="Times New Roman" w:hAnsi="Times New Roman" w:cs="Times New Roman"/>
                <w:b/>
                <w:sz w:val="18"/>
                <w:szCs w:val="18"/>
              </w:rPr>
              <w:t>ОБ</w:t>
            </w:r>
          </w:p>
        </w:tc>
        <w:tc>
          <w:tcPr>
            <w:tcW w:w="1186" w:type="dxa"/>
            <w:gridSpan w:val="2"/>
            <w:vMerge/>
            <w:vAlign w:val="center"/>
          </w:tcPr>
          <w:p w:rsidR="00AC20F1" w:rsidRPr="00C7667E" w:rsidRDefault="00AC20F1" w:rsidP="007539F6">
            <w:pPr>
              <w:spacing w:after="0" w:line="240" w:lineRule="auto"/>
              <w:jc w:val="center"/>
              <w:rPr>
                <w:rFonts w:ascii="Times New Roman" w:hAnsi="Times New Roman" w:cs="Times New Roman"/>
                <w:b/>
                <w:sz w:val="18"/>
                <w:szCs w:val="18"/>
              </w:rPr>
            </w:pPr>
          </w:p>
        </w:tc>
        <w:tc>
          <w:tcPr>
            <w:tcW w:w="3689" w:type="dxa"/>
            <w:gridSpan w:val="3"/>
            <w:vMerge/>
            <w:vAlign w:val="center"/>
          </w:tcPr>
          <w:p w:rsidR="00AC20F1" w:rsidRPr="00C7667E" w:rsidRDefault="00AC20F1" w:rsidP="007539F6">
            <w:pPr>
              <w:spacing w:after="0" w:line="240" w:lineRule="auto"/>
              <w:jc w:val="center"/>
              <w:rPr>
                <w:rFonts w:ascii="Times New Roman" w:hAnsi="Times New Roman" w:cs="Times New Roman"/>
                <w:b/>
                <w:sz w:val="18"/>
                <w:szCs w:val="18"/>
              </w:rPr>
            </w:pPr>
          </w:p>
        </w:tc>
      </w:tr>
      <w:tr w:rsidR="00AC20F1" w:rsidRPr="00C7667E" w:rsidTr="007C29DA">
        <w:trPr>
          <w:gridAfter w:val="7"/>
          <w:wAfter w:w="4592" w:type="dxa"/>
        </w:trPr>
        <w:tc>
          <w:tcPr>
            <w:tcW w:w="413" w:type="dxa"/>
            <w:vAlign w:val="center"/>
          </w:tcPr>
          <w:p w:rsidR="00AC20F1" w:rsidRPr="00C7667E" w:rsidRDefault="00AC20F1" w:rsidP="007539F6">
            <w:pPr>
              <w:spacing w:after="0" w:line="240" w:lineRule="auto"/>
              <w:jc w:val="center"/>
              <w:rPr>
                <w:rFonts w:ascii="Times New Roman" w:hAnsi="Times New Roman" w:cs="Times New Roman"/>
                <w:b/>
                <w:sz w:val="18"/>
                <w:szCs w:val="18"/>
              </w:rPr>
            </w:pPr>
            <w:r w:rsidRPr="00C7667E">
              <w:rPr>
                <w:rFonts w:ascii="Times New Roman" w:hAnsi="Times New Roman" w:cs="Times New Roman"/>
                <w:b/>
                <w:sz w:val="18"/>
                <w:szCs w:val="18"/>
              </w:rPr>
              <w:t>1</w:t>
            </w:r>
          </w:p>
        </w:tc>
        <w:tc>
          <w:tcPr>
            <w:tcW w:w="15719" w:type="dxa"/>
            <w:gridSpan w:val="19"/>
            <w:shd w:val="clear" w:color="auto" w:fill="D5DCE4" w:themeFill="text2" w:themeFillTint="33"/>
            <w:vAlign w:val="center"/>
          </w:tcPr>
          <w:p w:rsidR="00AC20F1" w:rsidRPr="00C7667E" w:rsidRDefault="00AC20F1" w:rsidP="007539F6">
            <w:pPr>
              <w:spacing w:after="0" w:line="240" w:lineRule="auto"/>
              <w:rPr>
                <w:rFonts w:ascii="Times New Roman" w:hAnsi="Times New Roman" w:cs="Times New Roman"/>
                <w:b/>
                <w:i/>
                <w:sz w:val="18"/>
                <w:szCs w:val="18"/>
                <w:u w:val="single"/>
              </w:rPr>
            </w:pPr>
            <w:r w:rsidRPr="00C7667E">
              <w:rPr>
                <w:rFonts w:ascii="Times New Roman" w:hAnsi="Times New Roman" w:cs="Times New Roman"/>
                <w:b/>
                <w:i/>
                <w:color w:val="000000" w:themeColor="text1"/>
                <w:sz w:val="18"/>
                <w:szCs w:val="18"/>
                <w:u w:val="single"/>
              </w:rPr>
              <w:t>Програма «Питна вода на 2021-2024роки»</w:t>
            </w:r>
          </w:p>
        </w:tc>
      </w:tr>
      <w:tr w:rsidR="005113A9" w:rsidRPr="008E2486" w:rsidTr="007C29DA">
        <w:trPr>
          <w:gridAfter w:val="7"/>
          <w:wAfter w:w="4592" w:type="dxa"/>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1</w:t>
            </w:r>
          </w:p>
        </w:tc>
        <w:tc>
          <w:tcPr>
            <w:tcW w:w="5097" w:type="dxa"/>
            <w:gridSpan w:val="2"/>
            <w:vAlign w:val="center"/>
          </w:tcPr>
          <w:p w:rsidR="005113A9" w:rsidRPr="007C29DA" w:rsidRDefault="005113A9" w:rsidP="008E2486">
            <w:pPr>
              <w:pStyle w:val="11"/>
              <w:snapToGrid w:val="0"/>
              <w:jc w:val="both"/>
              <w:rPr>
                <w:rFonts w:ascii="Times New Roman" w:hAnsi="Times New Roman"/>
                <w:sz w:val="18"/>
                <w:szCs w:val="18"/>
              </w:rPr>
            </w:pPr>
            <w:r w:rsidRPr="007C29DA">
              <w:rPr>
                <w:rFonts w:ascii="Times New Roman" w:hAnsi="Times New Roman"/>
                <w:sz w:val="18"/>
                <w:szCs w:val="18"/>
              </w:rPr>
              <w:t>Будівництво, реконструкція та капітальний ремонт систем централізованого водопостачання та водовідведення у сільських населених пунктах, які увійшли в  Тернопільську міськутериторіальну  громаду</w:t>
            </w:r>
          </w:p>
        </w:tc>
        <w:tc>
          <w:tcPr>
            <w:tcW w:w="1148" w:type="dxa"/>
            <w:vAlign w:val="center"/>
          </w:tcPr>
          <w:p w:rsidR="005113A9" w:rsidRPr="007C29DA" w:rsidRDefault="005113A9" w:rsidP="008E2486">
            <w:pPr>
              <w:keepLines/>
              <w:spacing w:after="0" w:line="240" w:lineRule="auto"/>
              <w:jc w:val="both"/>
              <w:rPr>
                <w:rFonts w:ascii="Times New Roman" w:hAnsi="Times New Roman" w:cs="Times New Roman"/>
                <w:bCs/>
                <w:color w:val="000000" w:themeColor="text1"/>
                <w:sz w:val="18"/>
                <w:szCs w:val="18"/>
              </w:rPr>
            </w:pPr>
            <w:r w:rsidRPr="007C29DA">
              <w:rPr>
                <w:rFonts w:ascii="Times New Roman" w:hAnsi="Times New Roman" w:cs="Times New Roman"/>
                <w:bCs/>
                <w:color w:val="000000" w:themeColor="text1"/>
                <w:sz w:val="18"/>
                <w:szCs w:val="18"/>
              </w:rPr>
              <w:t>5000,0</w:t>
            </w:r>
          </w:p>
          <w:p w:rsidR="005113A9" w:rsidRPr="007C29DA" w:rsidRDefault="005113A9" w:rsidP="008E2486">
            <w:pPr>
              <w:keepLines/>
              <w:spacing w:after="0" w:line="240" w:lineRule="auto"/>
              <w:jc w:val="both"/>
              <w:rPr>
                <w:rFonts w:ascii="Times New Roman" w:hAnsi="Times New Roman" w:cs="Times New Roman"/>
                <w:bCs/>
                <w:color w:val="000000" w:themeColor="text1"/>
                <w:sz w:val="18"/>
                <w:szCs w:val="18"/>
              </w:rPr>
            </w:pPr>
          </w:p>
        </w:tc>
        <w:tc>
          <w:tcPr>
            <w:tcW w:w="1676" w:type="dxa"/>
            <w:tcBorders>
              <w:right w:val="single" w:sz="4" w:space="0" w:color="auto"/>
            </w:tcBorders>
            <w:vAlign w:val="center"/>
          </w:tcPr>
          <w:p w:rsidR="005113A9" w:rsidRPr="007C29DA" w:rsidRDefault="005113A9" w:rsidP="008E2486">
            <w:pPr>
              <w:pStyle w:val="a4"/>
              <w:ind w:left="0"/>
              <w:jc w:val="both"/>
              <w:rPr>
                <w:color w:val="000000" w:themeColor="text1"/>
                <w:sz w:val="18"/>
                <w:szCs w:val="18"/>
              </w:rPr>
            </w:pPr>
            <w:r w:rsidRPr="007C29DA">
              <w:rPr>
                <w:color w:val="000000" w:themeColor="text1"/>
                <w:sz w:val="18"/>
                <w:szCs w:val="18"/>
              </w:rPr>
              <w:t>0,0</w:t>
            </w:r>
          </w:p>
        </w:tc>
        <w:tc>
          <w:tcPr>
            <w:tcW w:w="1176" w:type="dxa"/>
            <w:gridSpan w:val="2"/>
            <w:tcBorders>
              <w:right w:val="single" w:sz="4" w:space="0" w:color="auto"/>
            </w:tcBorders>
            <w:vAlign w:val="center"/>
          </w:tcPr>
          <w:p w:rsidR="005113A9" w:rsidRPr="007C29DA" w:rsidRDefault="005113A9" w:rsidP="008E2486">
            <w:pPr>
              <w:pStyle w:val="a4"/>
              <w:ind w:left="0"/>
              <w:jc w:val="both"/>
              <w:rPr>
                <w:color w:val="000000" w:themeColor="text1"/>
                <w:sz w:val="18"/>
                <w:szCs w:val="18"/>
              </w:rPr>
            </w:pPr>
            <w:r w:rsidRPr="007C29DA">
              <w:rPr>
                <w:color w:val="000000" w:themeColor="text1"/>
                <w:sz w:val="18"/>
                <w:szCs w:val="18"/>
              </w:rPr>
              <w:t>0,0</w:t>
            </w:r>
          </w:p>
        </w:tc>
        <w:tc>
          <w:tcPr>
            <w:tcW w:w="1064" w:type="dxa"/>
            <w:gridSpan w:val="7"/>
            <w:tcBorders>
              <w:lef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p>
        </w:tc>
        <w:tc>
          <w:tcPr>
            <w:tcW w:w="1186" w:type="dxa"/>
            <w:gridSpan w:val="2"/>
            <w:tcBorders>
              <w:righ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color w:val="000000" w:themeColor="text1"/>
                <w:sz w:val="18"/>
                <w:szCs w:val="18"/>
              </w:rPr>
              <w:t>0,0</w:t>
            </w:r>
          </w:p>
        </w:tc>
        <w:tc>
          <w:tcPr>
            <w:tcW w:w="3689" w:type="dxa"/>
            <w:gridSpan w:val="3"/>
          </w:tcPr>
          <w:p w:rsidR="005113A9" w:rsidRPr="007C29DA" w:rsidRDefault="005113A9" w:rsidP="008E2486">
            <w:pPr>
              <w:snapToGrid w:val="0"/>
              <w:spacing w:after="0" w:line="240" w:lineRule="auto"/>
              <w:jc w:val="both"/>
              <w:rPr>
                <w:rFonts w:ascii="Times New Roman" w:hAnsi="Times New Roman" w:cs="Times New Roman"/>
                <w:sz w:val="18"/>
                <w:szCs w:val="18"/>
              </w:rPr>
            </w:pPr>
          </w:p>
        </w:tc>
      </w:tr>
      <w:tr w:rsidR="005113A9" w:rsidRPr="008E2486" w:rsidTr="007C29DA">
        <w:trPr>
          <w:gridAfter w:val="7"/>
          <w:wAfter w:w="4592" w:type="dxa"/>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2</w:t>
            </w:r>
          </w:p>
        </w:tc>
        <w:tc>
          <w:tcPr>
            <w:tcW w:w="5097" w:type="dxa"/>
            <w:gridSpan w:val="2"/>
            <w:vAlign w:val="center"/>
          </w:tcPr>
          <w:p w:rsidR="005113A9" w:rsidRPr="007C29DA" w:rsidRDefault="005113A9" w:rsidP="008E2486">
            <w:pPr>
              <w:pStyle w:val="11"/>
              <w:snapToGrid w:val="0"/>
              <w:jc w:val="both"/>
              <w:rPr>
                <w:rFonts w:ascii="Times New Roman" w:hAnsi="Times New Roman"/>
                <w:sz w:val="18"/>
                <w:szCs w:val="18"/>
              </w:rPr>
            </w:pPr>
            <w:r w:rsidRPr="007C29DA">
              <w:rPr>
                <w:rFonts w:ascii="Times New Roman" w:hAnsi="Times New Roman"/>
                <w:sz w:val="18"/>
                <w:szCs w:val="18"/>
              </w:rPr>
              <w:t>Проведення геолого-економічної оцінки запасів підземних вод</w:t>
            </w:r>
          </w:p>
        </w:tc>
        <w:tc>
          <w:tcPr>
            <w:tcW w:w="1148" w:type="dxa"/>
            <w:vAlign w:val="center"/>
          </w:tcPr>
          <w:p w:rsidR="005113A9" w:rsidRPr="007C29DA" w:rsidRDefault="005113A9" w:rsidP="008E2486">
            <w:pPr>
              <w:keepLines/>
              <w:spacing w:after="0" w:line="240" w:lineRule="auto"/>
              <w:jc w:val="both"/>
              <w:rPr>
                <w:rFonts w:ascii="Times New Roman" w:hAnsi="Times New Roman" w:cs="Times New Roman"/>
                <w:bCs/>
                <w:color w:val="000000" w:themeColor="text1"/>
                <w:sz w:val="18"/>
                <w:szCs w:val="18"/>
              </w:rPr>
            </w:pPr>
            <w:r w:rsidRPr="007C29DA">
              <w:rPr>
                <w:rFonts w:ascii="Times New Roman" w:hAnsi="Times New Roman" w:cs="Times New Roman"/>
                <w:bCs/>
                <w:color w:val="000000" w:themeColor="text1"/>
                <w:sz w:val="18"/>
                <w:szCs w:val="18"/>
              </w:rPr>
              <w:t>1000,0</w:t>
            </w:r>
          </w:p>
        </w:tc>
        <w:tc>
          <w:tcPr>
            <w:tcW w:w="1676" w:type="dxa"/>
            <w:tcBorders>
              <w:right w:val="single" w:sz="4" w:space="0" w:color="auto"/>
            </w:tcBorders>
            <w:vAlign w:val="center"/>
          </w:tcPr>
          <w:p w:rsidR="005113A9" w:rsidRPr="007C29DA" w:rsidRDefault="005113A9" w:rsidP="008E2486">
            <w:pPr>
              <w:pStyle w:val="a4"/>
              <w:ind w:left="0"/>
              <w:jc w:val="both"/>
              <w:rPr>
                <w:color w:val="000000" w:themeColor="text1"/>
                <w:sz w:val="18"/>
                <w:szCs w:val="18"/>
              </w:rPr>
            </w:pPr>
            <w:r w:rsidRPr="007C29DA">
              <w:rPr>
                <w:color w:val="000000" w:themeColor="text1"/>
                <w:sz w:val="18"/>
                <w:szCs w:val="18"/>
              </w:rPr>
              <w:t>0,0</w:t>
            </w:r>
          </w:p>
        </w:tc>
        <w:tc>
          <w:tcPr>
            <w:tcW w:w="1176" w:type="dxa"/>
            <w:gridSpan w:val="2"/>
            <w:tcBorders>
              <w:right w:val="single" w:sz="4" w:space="0" w:color="auto"/>
            </w:tcBorders>
            <w:vAlign w:val="center"/>
          </w:tcPr>
          <w:p w:rsidR="005113A9" w:rsidRPr="007C29DA" w:rsidRDefault="005113A9" w:rsidP="008E2486">
            <w:pPr>
              <w:pStyle w:val="a4"/>
              <w:ind w:left="0"/>
              <w:jc w:val="both"/>
              <w:rPr>
                <w:color w:val="000000" w:themeColor="text1"/>
                <w:sz w:val="18"/>
                <w:szCs w:val="18"/>
              </w:rPr>
            </w:pPr>
            <w:r w:rsidRPr="007C29DA">
              <w:rPr>
                <w:color w:val="000000" w:themeColor="text1"/>
                <w:sz w:val="18"/>
                <w:szCs w:val="18"/>
              </w:rPr>
              <w:t>0,0</w:t>
            </w:r>
          </w:p>
        </w:tc>
        <w:tc>
          <w:tcPr>
            <w:tcW w:w="1064" w:type="dxa"/>
            <w:gridSpan w:val="7"/>
            <w:tcBorders>
              <w:lef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p>
        </w:tc>
        <w:tc>
          <w:tcPr>
            <w:tcW w:w="1186" w:type="dxa"/>
            <w:gridSpan w:val="2"/>
            <w:tcBorders>
              <w:righ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color w:val="000000" w:themeColor="text1"/>
                <w:sz w:val="18"/>
                <w:szCs w:val="18"/>
              </w:rPr>
              <w:t>0,0</w:t>
            </w:r>
          </w:p>
        </w:tc>
        <w:tc>
          <w:tcPr>
            <w:tcW w:w="3689" w:type="dxa"/>
            <w:gridSpan w:val="3"/>
          </w:tcPr>
          <w:p w:rsidR="005113A9" w:rsidRPr="007C29DA" w:rsidRDefault="005113A9" w:rsidP="008E2486">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3</w:t>
            </w:r>
          </w:p>
        </w:tc>
        <w:tc>
          <w:tcPr>
            <w:tcW w:w="5097" w:type="dxa"/>
            <w:gridSpan w:val="2"/>
            <w:vAlign w:val="center"/>
          </w:tcPr>
          <w:p w:rsidR="005113A9" w:rsidRPr="007C29DA" w:rsidRDefault="005113A9" w:rsidP="008E2486">
            <w:pPr>
              <w:pStyle w:val="11"/>
              <w:snapToGrid w:val="0"/>
              <w:jc w:val="both"/>
              <w:rPr>
                <w:rFonts w:ascii="Times New Roman" w:hAnsi="Times New Roman"/>
                <w:sz w:val="18"/>
                <w:szCs w:val="18"/>
              </w:rPr>
            </w:pPr>
            <w:r w:rsidRPr="007C29DA">
              <w:rPr>
                <w:rFonts w:ascii="Times New Roman" w:hAnsi="Times New Roman"/>
                <w:sz w:val="18"/>
                <w:szCs w:val="18"/>
              </w:rPr>
              <w:t>Реконструкція Тернопільського водозабору із збільшенням зони видачі води</w:t>
            </w:r>
          </w:p>
        </w:tc>
        <w:tc>
          <w:tcPr>
            <w:tcW w:w="1148" w:type="dxa"/>
            <w:vAlign w:val="center"/>
          </w:tcPr>
          <w:p w:rsidR="005113A9" w:rsidRPr="007C29DA" w:rsidRDefault="005113A9" w:rsidP="008E2486">
            <w:pPr>
              <w:keepLines/>
              <w:spacing w:after="0" w:line="240" w:lineRule="auto"/>
              <w:jc w:val="both"/>
              <w:rPr>
                <w:rFonts w:ascii="Times New Roman" w:hAnsi="Times New Roman" w:cs="Times New Roman"/>
                <w:bCs/>
                <w:color w:val="000000" w:themeColor="text1"/>
                <w:sz w:val="18"/>
                <w:szCs w:val="18"/>
              </w:rPr>
            </w:pPr>
            <w:r w:rsidRPr="007C29DA">
              <w:rPr>
                <w:rFonts w:ascii="Times New Roman" w:hAnsi="Times New Roman" w:cs="Times New Roman"/>
                <w:bCs/>
                <w:color w:val="000000" w:themeColor="text1"/>
                <w:sz w:val="18"/>
                <w:szCs w:val="18"/>
              </w:rPr>
              <w:t xml:space="preserve">    5000,0</w:t>
            </w:r>
          </w:p>
        </w:tc>
        <w:tc>
          <w:tcPr>
            <w:tcW w:w="1676" w:type="dxa"/>
            <w:tcBorders>
              <w:right w:val="single" w:sz="4" w:space="0" w:color="auto"/>
            </w:tcBorders>
            <w:vAlign w:val="center"/>
          </w:tcPr>
          <w:p w:rsidR="005113A9" w:rsidRPr="007C29DA" w:rsidRDefault="005113A9" w:rsidP="008E2486">
            <w:pPr>
              <w:pStyle w:val="a4"/>
              <w:ind w:left="0"/>
              <w:jc w:val="both"/>
              <w:rPr>
                <w:color w:val="000000" w:themeColor="text1"/>
                <w:sz w:val="18"/>
                <w:szCs w:val="18"/>
              </w:rPr>
            </w:pPr>
            <w:r w:rsidRPr="007C29DA">
              <w:rPr>
                <w:color w:val="000000" w:themeColor="text1"/>
                <w:sz w:val="18"/>
                <w:szCs w:val="18"/>
              </w:rPr>
              <w:t>0,0</w:t>
            </w:r>
          </w:p>
        </w:tc>
        <w:tc>
          <w:tcPr>
            <w:tcW w:w="1176" w:type="dxa"/>
            <w:gridSpan w:val="2"/>
            <w:tcBorders>
              <w:right w:val="single" w:sz="4" w:space="0" w:color="auto"/>
            </w:tcBorders>
            <w:vAlign w:val="center"/>
          </w:tcPr>
          <w:p w:rsidR="005113A9" w:rsidRPr="007C29DA" w:rsidRDefault="005113A9" w:rsidP="008E2486">
            <w:pPr>
              <w:pStyle w:val="a4"/>
              <w:ind w:left="0"/>
              <w:jc w:val="both"/>
              <w:rPr>
                <w:color w:val="000000" w:themeColor="text1"/>
                <w:sz w:val="18"/>
                <w:szCs w:val="18"/>
              </w:rPr>
            </w:pPr>
            <w:r w:rsidRPr="007C29DA">
              <w:rPr>
                <w:color w:val="000000" w:themeColor="text1"/>
                <w:sz w:val="18"/>
                <w:szCs w:val="18"/>
              </w:rPr>
              <w:t>0,0</w:t>
            </w:r>
          </w:p>
        </w:tc>
        <w:tc>
          <w:tcPr>
            <w:tcW w:w="1064" w:type="dxa"/>
            <w:gridSpan w:val="7"/>
            <w:tcBorders>
              <w:lef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p>
        </w:tc>
        <w:tc>
          <w:tcPr>
            <w:tcW w:w="1186" w:type="dxa"/>
            <w:gridSpan w:val="2"/>
            <w:tcBorders>
              <w:righ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color w:val="000000" w:themeColor="text1"/>
                <w:sz w:val="18"/>
                <w:szCs w:val="18"/>
              </w:rPr>
              <w:t>0,0</w:t>
            </w:r>
          </w:p>
        </w:tc>
        <w:tc>
          <w:tcPr>
            <w:tcW w:w="3689" w:type="dxa"/>
            <w:gridSpan w:val="3"/>
          </w:tcPr>
          <w:p w:rsidR="005113A9" w:rsidRPr="007C29DA" w:rsidRDefault="005113A9" w:rsidP="008E2486">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4.1</w:t>
            </w:r>
          </w:p>
        </w:tc>
        <w:tc>
          <w:tcPr>
            <w:tcW w:w="5097" w:type="dxa"/>
            <w:gridSpan w:val="2"/>
            <w:vAlign w:val="center"/>
          </w:tcPr>
          <w:p w:rsidR="005113A9" w:rsidRPr="007C29DA" w:rsidRDefault="005113A9" w:rsidP="008E2486">
            <w:pPr>
              <w:pStyle w:val="11"/>
              <w:snapToGrid w:val="0"/>
              <w:jc w:val="both"/>
              <w:rPr>
                <w:rFonts w:ascii="Times New Roman" w:hAnsi="Times New Roman"/>
                <w:sz w:val="18"/>
                <w:szCs w:val="18"/>
              </w:rPr>
            </w:pPr>
            <w:r w:rsidRPr="007C29DA">
              <w:rPr>
                <w:rFonts w:ascii="Times New Roman" w:hAnsi="Times New Roman"/>
                <w:sz w:val="18"/>
                <w:szCs w:val="18"/>
              </w:rPr>
              <w:t xml:space="preserve"> Придбання обладнання для санації водогонів, водопровідних мереж</w:t>
            </w:r>
          </w:p>
        </w:tc>
        <w:tc>
          <w:tcPr>
            <w:tcW w:w="1148" w:type="dxa"/>
            <w:vAlign w:val="center"/>
          </w:tcPr>
          <w:p w:rsidR="005113A9" w:rsidRPr="007C29DA" w:rsidRDefault="005113A9" w:rsidP="008E2486">
            <w:pPr>
              <w:keepLines/>
              <w:spacing w:after="0" w:line="240" w:lineRule="auto"/>
              <w:jc w:val="both"/>
              <w:rPr>
                <w:rFonts w:ascii="Times New Roman" w:hAnsi="Times New Roman" w:cs="Times New Roman"/>
                <w:bCs/>
                <w:color w:val="000000" w:themeColor="text1"/>
                <w:sz w:val="18"/>
                <w:szCs w:val="18"/>
              </w:rPr>
            </w:pPr>
            <w:r w:rsidRPr="007C29DA">
              <w:rPr>
                <w:rFonts w:ascii="Times New Roman" w:hAnsi="Times New Roman" w:cs="Times New Roman"/>
                <w:bCs/>
                <w:color w:val="000000" w:themeColor="text1"/>
                <w:sz w:val="18"/>
                <w:szCs w:val="18"/>
              </w:rPr>
              <w:t>5000,0</w:t>
            </w:r>
          </w:p>
        </w:tc>
        <w:tc>
          <w:tcPr>
            <w:tcW w:w="1676" w:type="dxa"/>
            <w:tcBorders>
              <w:right w:val="single" w:sz="4" w:space="0" w:color="auto"/>
            </w:tcBorders>
            <w:vAlign w:val="center"/>
          </w:tcPr>
          <w:p w:rsidR="005113A9" w:rsidRPr="007C29DA" w:rsidRDefault="005113A9" w:rsidP="008E2486">
            <w:pPr>
              <w:pStyle w:val="a4"/>
              <w:ind w:left="0"/>
              <w:jc w:val="both"/>
              <w:rPr>
                <w:color w:val="000000" w:themeColor="text1"/>
                <w:sz w:val="18"/>
                <w:szCs w:val="18"/>
              </w:rPr>
            </w:pPr>
            <w:r w:rsidRPr="007C29DA">
              <w:rPr>
                <w:color w:val="000000" w:themeColor="text1"/>
                <w:sz w:val="18"/>
                <w:szCs w:val="18"/>
              </w:rPr>
              <w:t>0,0</w:t>
            </w:r>
          </w:p>
        </w:tc>
        <w:tc>
          <w:tcPr>
            <w:tcW w:w="1176" w:type="dxa"/>
            <w:gridSpan w:val="2"/>
            <w:tcBorders>
              <w:right w:val="single" w:sz="4" w:space="0" w:color="auto"/>
            </w:tcBorders>
            <w:vAlign w:val="center"/>
          </w:tcPr>
          <w:p w:rsidR="005113A9" w:rsidRPr="007C29DA" w:rsidRDefault="005113A9" w:rsidP="008E2486">
            <w:pPr>
              <w:pStyle w:val="a4"/>
              <w:ind w:left="0"/>
              <w:jc w:val="both"/>
              <w:rPr>
                <w:color w:val="000000" w:themeColor="text1"/>
                <w:sz w:val="18"/>
                <w:szCs w:val="18"/>
              </w:rPr>
            </w:pPr>
            <w:r w:rsidRPr="007C29DA">
              <w:rPr>
                <w:color w:val="000000" w:themeColor="text1"/>
                <w:sz w:val="18"/>
                <w:szCs w:val="18"/>
              </w:rPr>
              <w:t>0,0</w:t>
            </w:r>
          </w:p>
        </w:tc>
        <w:tc>
          <w:tcPr>
            <w:tcW w:w="1064" w:type="dxa"/>
            <w:gridSpan w:val="7"/>
            <w:tcBorders>
              <w:lef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p>
        </w:tc>
        <w:tc>
          <w:tcPr>
            <w:tcW w:w="1186" w:type="dxa"/>
            <w:gridSpan w:val="2"/>
            <w:tcBorders>
              <w:righ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color w:val="000000" w:themeColor="text1"/>
                <w:sz w:val="18"/>
                <w:szCs w:val="18"/>
              </w:rPr>
              <w:t>0,0</w:t>
            </w:r>
          </w:p>
        </w:tc>
        <w:tc>
          <w:tcPr>
            <w:tcW w:w="3689" w:type="dxa"/>
            <w:gridSpan w:val="3"/>
          </w:tcPr>
          <w:p w:rsidR="005113A9" w:rsidRPr="007C29DA" w:rsidRDefault="005113A9" w:rsidP="008E2486">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4.2</w:t>
            </w:r>
          </w:p>
        </w:tc>
        <w:tc>
          <w:tcPr>
            <w:tcW w:w="5097" w:type="dxa"/>
            <w:gridSpan w:val="2"/>
            <w:vAlign w:val="center"/>
          </w:tcPr>
          <w:p w:rsidR="005113A9" w:rsidRPr="007C29DA" w:rsidRDefault="005113A9" w:rsidP="008E2486">
            <w:pPr>
              <w:pStyle w:val="11"/>
              <w:snapToGrid w:val="0"/>
              <w:jc w:val="both"/>
              <w:rPr>
                <w:rFonts w:ascii="Times New Roman" w:hAnsi="Times New Roman"/>
                <w:sz w:val="18"/>
                <w:szCs w:val="18"/>
              </w:rPr>
            </w:pPr>
            <w:r w:rsidRPr="007C29DA">
              <w:rPr>
                <w:rFonts w:ascii="Times New Roman" w:hAnsi="Times New Roman"/>
                <w:sz w:val="18"/>
                <w:szCs w:val="18"/>
              </w:rPr>
              <w:t>Реконструкція,санація,капітальний ремонт водогонів, водопровідних.каналізаційних мереж</w:t>
            </w:r>
          </w:p>
        </w:tc>
        <w:tc>
          <w:tcPr>
            <w:tcW w:w="1148" w:type="dxa"/>
            <w:vAlign w:val="center"/>
          </w:tcPr>
          <w:p w:rsidR="005113A9" w:rsidRPr="007C29DA" w:rsidRDefault="005113A9" w:rsidP="008E2486">
            <w:pPr>
              <w:keepLines/>
              <w:spacing w:after="0" w:line="240" w:lineRule="auto"/>
              <w:jc w:val="both"/>
              <w:rPr>
                <w:rFonts w:ascii="Times New Roman" w:hAnsi="Times New Roman" w:cs="Times New Roman"/>
                <w:bCs/>
                <w:color w:val="000000" w:themeColor="text1"/>
                <w:sz w:val="18"/>
                <w:szCs w:val="18"/>
              </w:rPr>
            </w:pPr>
            <w:r w:rsidRPr="007C29DA">
              <w:rPr>
                <w:rFonts w:ascii="Times New Roman" w:hAnsi="Times New Roman" w:cs="Times New Roman"/>
                <w:bCs/>
                <w:color w:val="000000" w:themeColor="text1"/>
                <w:sz w:val="18"/>
                <w:szCs w:val="18"/>
              </w:rPr>
              <w:t>30000,0</w:t>
            </w:r>
          </w:p>
        </w:tc>
        <w:tc>
          <w:tcPr>
            <w:tcW w:w="1676" w:type="dxa"/>
            <w:tcBorders>
              <w:right w:val="single" w:sz="4" w:space="0" w:color="auto"/>
            </w:tcBorders>
            <w:vAlign w:val="center"/>
          </w:tcPr>
          <w:p w:rsidR="005113A9" w:rsidRPr="007C29DA" w:rsidRDefault="005113A9" w:rsidP="008E2486">
            <w:pPr>
              <w:pStyle w:val="a4"/>
              <w:ind w:left="0"/>
              <w:jc w:val="both"/>
              <w:rPr>
                <w:color w:val="000000" w:themeColor="text1"/>
                <w:sz w:val="18"/>
                <w:szCs w:val="18"/>
              </w:rPr>
            </w:pPr>
            <w:r w:rsidRPr="007C29DA">
              <w:rPr>
                <w:color w:val="000000" w:themeColor="text1"/>
                <w:sz w:val="18"/>
                <w:szCs w:val="18"/>
              </w:rPr>
              <w:t>0,0</w:t>
            </w:r>
          </w:p>
        </w:tc>
        <w:tc>
          <w:tcPr>
            <w:tcW w:w="1176" w:type="dxa"/>
            <w:gridSpan w:val="2"/>
            <w:tcBorders>
              <w:right w:val="single" w:sz="4" w:space="0" w:color="auto"/>
            </w:tcBorders>
            <w:vAlign w:val="center"/>
          </w:tcPr>
          <w:p w:rsidR="005113A9" w:rsidRPr="007C29DA" w:rsidRDefault="005113A9" w:rsidP="008E2486">
            <w:pPr>
              <w:pStyle w:val="a4"/>
              <w:ind w:left="0"/>
              <w:jc w:val="both"/>
              <w:rPr>
                <w:color w:val="000000" w:themeColor="text1"/>
                <w:sz w:val="18"/>
                <w:szCs w:val="18"/>
              </w:rPr>
            </w:pPr>
            <w:r w:rsidRPr="007C29DA">
              <w:rPr>
                <w:color w:val="000000" w:themeColor="text1"/>
                <w:sz w:val="18"/>
                <w:szCs w:val="18"/>
              </w:rPr>
              <w:t>0,0</w:t>
            </w:r>
          </w:p>
        </w:tc>
        <w:tc>
          <w:tcPr>
            <w:tcW w:w="1064" w:type="dxa"/>
            <w:gridSpan w:val="7"/>
            <w:tcBorders>
              <w:lef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p>
        </w:tc>
        <w:tc>
          <w:tcPr>
            <w:tcW w:w="1186" w:type="dxa"/>
            <w:gridSpan w:val="2"/>
            <w:tcBorders>
              <w:righ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color w:val="000000" w:themeColor="text1"/>
                <w:sz w:val="18"/>
                <w:szCs w:val="18"/>
              </w:rPr>
              <w:t>0,0</w:t>
            </w:r>
          </w:p>
        </w:tc>
        <w:tc>
          <w:tcPr>
            <w:tcW w:w="3689" w:type="dxa"/>
            <w:gridSpan w:val="3"/>
          </w:tcPr>
          <w:p w:rsidR="005113A9" w:rsidRPr="007C29DA" w:rsidRDefault="005113A9" w:rsidP="008E2486">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Height w:val="414"/>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5</w:t>
            </w:r>
          </w:p>
        </w:tc>
        <w:tc>
          <w:tcPr>
            <w:tcW w:w="5097" w:type="dxa"/>
            <w:gridSpan w:val="2"/>
            <w:vAlign w:val="center"/>
          </w:tcPr>
          <w:p w:rsidR="005113A9" w:rsidRPr="007C29DA" w:rsidRDefault="005113A9" w:rsidP="008E2486">
            <w:pPr>
              <w:pStyle w:val="11"/>
              <w:snapToGrid w:val="0"/>
              <w:jc w:val="both"/>
              <w:rPr>
                <w:rFonts w:ascii="Times New Roman" w:hAnsi="Times New Roman"/>
                <w:sz w:val="18"/>
                <w:szCs w:val="18"/>
              </w:rPr>
            </w:pPr>
            <w:r w:rsidRPr="007C29DA">
              <w:rPr>
                <w:rFonts w:ascii="Times New Roman" w:hAnsi="Times New Roman"/>
                <w:sz w:val="18"/>
                <w:szCs w:val="18"/>
              </w:rPr>
              <w:t>Влаштування автоматизованої системи виявлення витоків води</w:t>
            </w:r>
          </w:p>
        </w:tc>
        <w:tc>
          <w:tcPr>
            <w:tcW w:w="1148" w:type="dxa"/>
            <w:vAlign w:val="center"/>
          </w:tcPr>
          <w:p w:rsidR="005113A9" w:rsidRPr="007C29DA" w:rsidRDefault="005113A9" w:rsidP="008E2486">
            <w:pPr>
              <w:keepLines/>
              <w:spacing w:after="0" w:line="240" w:lineRule="auto"/>
              <w:jc w:val="both"/>
              <w:rPr>
                <w:rFonts w:ascii="Times New Roman" w:hAnsi="Times New Roman" w:cs="Times New Roman"/>
                <w:bCs/>
                <w:color w:val="000000" w:themeColor="text1"/>
                <w:sz w:val="18"/>
                <w:szCs w:val="18"/>
              </w:rPr>
            </w:pPr>
            <w:r w:rsidRPr="007C29DA">
              <w:rPr>
                <w:rFonts w:ascii="Times New Roman" w:hAnsi="Times New Roman" w:cs="Times New Roman"/>
                <w:bCs/>
                <w:color w:val="000000" w:themeColor="text1"/>
                <w:sz w:val="18"/>
                <w:szCs w:val="18"/>
              </w:rPr>
              <w:t>2000,0</w:t>
            </w:r>
          </w:p>
        </w:tc>
        <w:tc>
          <w:tcPr>
            <w:tcW w:w="1676" w:type="dxa"/>
            <w:tcBorders>
              <w:right w:val="single" w:sz="4" w:space="0" w:color="auto"/>
            </w:tcBorders>
            <w:vAlign w:val="center"/>
          </w:tcPr>
          <w:p w:rsidR="005113A9" w:rsidRPr="007C29DA" w:rsidRDefault="005113A9" w:rsidP="008E2486">
            <w:pPr>
              <w:pStyle w:val="a4"/>
              <w:ind w:left="0"/>
              <w:jc w:val="both"/>
              <w:rPr>
                <w:color w:val="000000" w:themeColor="text1"/>
                <w:sz w:val="18"/>
                <w:szCs w:val="18"/>
              </w:rPr>
            </w:pPr>
            <w:r w:rsidRPr="007C29DA">
              <w:rPr>
                <w:color w:val="000000" w:themeColor="text1"/>
                <w:sz w:val="18"/>
                <w:szCs w:val="18"/>
              </w:rPr>
              <w:t>0,0</w:t>
            </w:r>
          </w:p>
        </w:tc>
        <w:tc>
          <w:tcPr>
            <w:tcW w:w="1176" w:type="dxa"/>
            <w:gridSpan w:val="2"/>
            <w:tcBorders>
              <w:right w:val="single" w:sz="4" w:space="0" w:color="auto"/>
            </w:tcBorders>
            <w:vAlign w:val="center"/>
          </w:tcPr>
          <w:p w:rsidR="005113A9" w:rsidRPr="007C29DA" w:rsidRDefault="005113A9" w:rsidP="008E2486">
            <w:pPr>
              <w:pStyle w:val="a4"/>
              <w:ind w:left="0"/>
              <w:jc w:val="both"/>
              <w:rPr>
                <w:color w:val="000000" w:themeColor="text1"/>
                <w:sz w:val="18"/>
                <w:szCs w:val="18"/>
              </w:rPr>
            </w:pPr>
            <w:r w:rsidRPr="007C29DA">
              <w:rPr>
                <w:color w:val="000000" w:themeColor="text1"/>
                <w:sz w:val="18"/>
                <w:szCs w:val="18"/>
              </w:rPr>
              <w:t>0,0</w:t>
            </w:r>
          </w:p>
        </w:tc>
        <w:tc>
          <w:tcPr>
            <w:tcW w:w="1064" w:type="dxa"/>
            <w:gridSpan w:val="7"/>
            <w:tcBorders>
              <w:lef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p>
        </w:tc>
        <w:tc>
          <w:tcPr>
            <w:tcW w:w="1186" w:type="dxa"/>
            <w:gridSpan w:val="2"/>
            <w:tcBorders>
              <w:righ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color w:val="000000" w:themeColor="text1"/>
                <w:sz w:val="18"/>
                <w:szCs w:val="18"/>
              </w:rPr>
              <w:t>0,0</w:t>
            </w:r>
          </w:p>
        </w:tc>
        <w:tc>
          <w:tcPr>
            <w:tcW w:w="3689" w:type="dxa"/>
            <w:gridSpan w:val="3"/>
          </w:tcPr>
          <w:p w:rsidR="005113A9" w:rsidRPr="007C29DA" w:rsidRDefault="005113A9" w:rsidP="008E2486">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6.2</w:t>
            </w:r>
          </w:p>
        </w:tc>
        <w:tc>
          <w:tcPr>
            <w:tcW w:w="5097" w:type="dxa"/>
            <w:gridSpan w:val="2"/>
            <w:vAlign w:val="center"/>
          </w:tcPr>
          <w:p w:rsidR="005113A9" w:rsidRPr="007C29DA" w:rsidRDefault="005113A9" w:rsidP="008E2486">
            <w:pPr>
              <w:pStyle w:val="11"/>
              <w:snapToGrid w:val="0"/>
              <w:jc w:val="both"/>
              <w:rPr>
                <w:rFonts w:ascii="Times New Roman" w:hAnsi="Times New Roman"/>
                <w:sz w:val="18"/>
                <w:szCs w:val="18"/>
              </w:rPr>
            </w:pPr>
            <w:r w:rsidRPr="007C29DA">
              <w:rPr>
                <w:rFonts w:ascii="Times New Roman" w:hAnsi="Times New Roman"/>
                <w:sz w:val="18"/>
                <w:szCs w:val="18"/>
              </w:rPr>
              <w:t xml:space="preserve">Будівництво, реконструкція та капітальний </w:t>
            </w:r>
          </w:p>
          <w:p w:rsidR="005113A9" w:rsidRPr="007C29DA" w:rsidRDefault="005113A9" w:rsidP="008E2486">
            <w:pPr>
              <w:pStyle w:val="31"/>
              <w:shd w:val="clear" w:color="auto" w:fill="auto"/>
              <w:spacing w:line="240" w:lineRule="auto"/>
              <w:jc w:val="both"/>
              <w:rPr>
                <w:rFonts w:ascii="Times New Roman" w:hAnsi="Times New Roman" w:cs="Times New Roman"/>
                <w:color w:val="000000" w:themeColor="text1"/>
                <w:sz w:val="18"/>
                <w:szCs w:val="18"/>
              </w:rPr>
            </w:pPr>
            <w:r w:rsidRPr="007C29DA">
              <w:rPr>
                <w:rFonts w:ascii="Times New Roman" w:hAnsi="Times New Roman" w:cs="Times New Roman"/>
                <w:sz w:val="18"/>
                <w:szCs w:val="18"/>
              </w:rPr>
              <w:t>ремонт бюветів, колонок-качалок та пожежних гідрантів</w:t>
            </w:r>
          </w:p>
        </w:tc>
        <w:tc>
          <w:tcPr>
            <w:tcW w:w="1148" w:type="dxa"/>
            <w:vAlign w:val="center"/>
          </w:tcPr>
          <w:p w:rsidR="005113A9" w:rsidRPr="007C29DA" w:rsidRDefault="005113A9" w:rsidP="008E2486">
            <w:pPr>
              <w:keepLines/>
              <w:spacing w:after="0" w:line="240" w:lineRule="auto"/>
              <w:jc w:val="both"/>
              <w:rPr>
                <w:rFonts w:ascii="Times New Roman" w:hAnsi="Times New Roman" w:cs="Times New Roman"/>
                <w:bCs/>
                <w:color w:val="000000" w:themeColor="text1"/>
                <w:sz w:val="18"/>
                <w:szCs w:val="18"/>
              </w:rPr>
            </w:pPr>
            <w:r w:rsidRPr="007C29DA">
              <w:rPr>
                <w:rFonts w:ascii="Times New Roman" w:hAnsi="Times New Roman" w:cs="Times New Roman"/>
                <w:bCs/>
                <w:color w:val="000000" w:themeColor="text1"/>
                <w:sz w:val="18"/>
                <w:szCs w:val="18"/>
              </w:rPr>
              <w:t>5000,0</w:t>
            </w:r>
          </w:p>
        </w:tc>
        <w:tc>
          <w:tcPr>
            <w:tcW w:w="1676" w:type="dxa"/>
            <w:tcBorders>
              <w:righ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bCs/>
                <w:sz w:val="18"/>
                <w:szCs w:val="18"/>
              </w:rPr>
            </w:pPr>
            <w:r w:rsidRPr="007C29DA">
              <w:rPr>
                <w:rFonts w:ascii="Times New Roman" w:hAnsi="Times New Roman" w:cs="Times New Roman"/>
                <w:bCs/>
                <w:sz w:val="18"/>
                <w:szCs w:val="18"/>
              </w:rPr>
              <w:t>0,0</w:t>
            </w:r>
          </w:p>
        </w:tc>
        <w:tc>
          <w:tcPr>
            <w:tcW w:w="1176" w:type="dxa"/>
            <w:gridSpan w:val="2"/>
            <w:tcBorders>
              <w:righ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bCs/>
                <w:sz w:val="18"/>
                <w:szCs w:val="18"/>
              </w:rPr>
            </w:pPr>
            <w:r w:rsidRPr="007C29DA">
              <w:rPr>
                <w:rFonts w:ascii="Times New Roman" w:hAnsi="Times New Roman" w:cs="Times New Roman"/>
                <w:bCs/>
                <w:sz w:val="18"/>
                <w:szCs w:val="18"/>
              </w:rPr>
              <w:t>0,0</w:t>
            </w:r>
          </w:p>
        </w:tc>
        <w:tc>
          <w:tcPr>
            <w:tcW w:w="1064" w:type="dxa"/>
            <w:gridSpan w:val="7"/>
            <w:tcBorders>
              <w:lef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p>
        </w:tc>
        <w:tc>
          <w:tcPr>
            <w:tcW w:w="1186" w:type="dxa"/>
            <w:gridSpan w:val="2"/>
            <w:tcBorders>
              <w:righ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bCs/>
                <w:sz w:val="18"/>
                <w:szCs w:val="18"/>
              </w:rPr>
              <w:t>0,0</w:t>
            </w:r>
          </w:p>
        </w:tc>
        <w:tc>
          <w:tcPr>
            <w:tcW w:w="3689" w:type="dxa"/>
            <w:gridSpan w:val="3"/>
          </w:tcPr>
          <w:p w:rsidR="005113A9" w:rsidRPr="007C29DA" w:rsidRDefault="005113A9" w:rsidP="008E2486">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Height w:val="309"/>
        </w:trPr>
        <w:tc>
          <w:tcPr>
            <w:tcW w:w="413" w:type="dxa"/>
            <w:vAlign w:val="center"/>
          </w:tcPr>
          <w:p w:rsidR="005113A9" w:rsidRPr="005113A9" w:rsidRDefault="005113A9" w:rsidP="007539F6">
            <w:pPr>
              <w:spacing w:after="0" w:line="240" w:lineRule="auto"/>
              <w:jc w:val="center"/>
              <w:rPr>
                <w:rFonts w:ascii="Times New Roman" w:hAnsi="Times New Roman" w:cs="Times New Roman"/>
                <w:sz w:val="18"/>
                <w:szCs w:val="18"/>
                <w:lang w:val="ru-RU"/>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p>
        </w:tc>
        <w:tc>
          <w:tcPr>
            <w:tcW w:w="5097" w:type="dxa"/>
            <w:gridSpan w:val="2"/>
            <w:vAlign w:val="center"/>
          </w:tcPr>
          <w:p w:rsidR="005113A9" w:rsidRPr="007C29DA" w:rsidRDefault="005113A9" w:rsidP="008E2486">
            <w:pPr>
              <w:pStyle w:val="31"/>
              <w:shd w:val="clear" w:color="auto" w:fill="auto"/>
              <w:spacing w:line="240" w:lineRule="auto"/>
              <w:jc w:val="both"/>
              <w:rPr>
                <w:rFonts w:ascii="Times New Roman" w:hAnsi="Times New Roman" w:cs="Times New Roman"/>
                <w:b/>
                <w:color w:val="000000" w:themeColor="text1"/>
                <w:sz w:val="18"/>
                <w:szCs w:val="18"/>
              </w:rPr>
            </w:pPr>
            <w:r w:rsidRPr="007C29DA">
              <w:rPr>
                <w:rFonts w:ascii="Times New Roman" w:hAnsi="Times New Roman" w:cs="Times New Roman"/>
                <w:b/>
                <w:color w:val="000000" w:themeColor="text1"/>
                <w:sz w:val="18"/>
                <w:szCs w:val="18"/>
              </w:rPr>
              <w:t>Всього по програмі</w:t>
            </w:r>
          </w:p>
        </w:tc>
        <w:tc>
          <w:tcPr>
            <w:tcW w:w="1148" w:type="dxa"/>
            <w:vAlign w:val="center"/>
          </w:tcPr>
          <w:p w:rsidR="005113A9" w:rsidRDefault="005113A9" w:rsidP="00150F3A">
            <w:pPr>
              <w:keepLines/>
              <w:spacing w:after="0" w:line="240" w:lineRule="auto"/>
              <w:jc w:val="both"/>
              <w:rPr>
                <w:rFonts w:ascii="Times New Roman" w:hAnsi="Times New Roman" w:cs="Times New Roman"/>
                <w:b/>
                <w:color w:val="000000" w:themeColor="text1"/>
                <w:sz w:val="18"/>
                <w:szCs w:val="18"/>
              </w:rPr>
            </w:pPr>
            <w:r w:rsidRPr="007C29DA">
              <w:rPr>
                <w:rFonts w:ascii="Times New Roman" w:hAnsi="Times New Roman" w:cs="Times New Roman"/>
                <w:b/>
                <w:color w:val="000000" w:themeColor="text1"/>
                <w:sz w:val="18"/>
                <w:szCs w:val="18"/>
              </w:rPr>
              <w:t>53000,0</w:t>
            </w:r>
            <w:r w:rsidR="00150F3A">
              <w:rPr>
                <w:rFonts w:ascii="Times New Roman" w:hAnsi="Times New Roman" w:cs="Times New Roman"/>
                <w:b/>
                <w:color w:val="000000" w:themeColor="text1"/>
                <w:sz w:val="18"/>
                <w:szCs w:val="18"/>
              </w:rPr>
              <w:t xml:space="preserve"> БГ</w:t>
            </w:r>
          </w:p>
          <w:p w:rsidR="00150F3A" w:rsidRDefault="00150F3A" w:rsidP="00150F3A">
            <w:pPr>
              <w:keepLines/>
              <w:spacing w:after="0" w:line="240" w:lineRule="auto"/>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10000,0 ДБ</w:t>
            </w:r>
          </w:p>
          <w:p w:rsidR="00150F3A" w:rsidRPr="00150F3A" w:rsidRDefault="00150F3A" w:rsidP="00150F3A">
            <w:pPr>
              <w:keepLines/>
              <w:spacing w:after="0" w:line="240" w:lineRule="auto"/>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500,0ІК</w:t>
            </w:r>
          </w:p>
        </w:tc>
        <w:tc>
          <w:tcPr>
            <w:tcW w:w="1676" w:type="dxa"/>
          </w:tcPr>
          <w:p w:rsidR="005113A9" w:rsidRPr="007C29DA" w:rsidRDefault="005113A9" w:rsidP="008E2486">
            <w:pPr>
              <w:keepLines/>
              <w:spacing w:after="0" w:line="240" w:lineRule="auto"/>
              <w:jc w:val="both"/>
              <w:rPr>
                <w:rFonts w:ascii="Times New Roman" w:hAnsi="Times New Roman" w:cs="Times New Roman"/>
                <w:b/>
                <w:color w:val="000000" w:themeColor="text1"/>
                <w:sz w:val="18"/>
                <w:szCs w:val="18"/>
              </w:rPr>
            </w:pPr>
            <w:r w:rsidRPr="007C29DA">
              <w:rPr>
                <w:rFonts w:ascii="Times New Roman" w:hAnsi="Times New Roman" w:cs="Times New Roman"/>
                <w:b/>
                <w:color w:val="000000" w:themeColor="text1"/>
                <w:sz w:val="18"/>
                <w:szCs w:val="18"/>
              </w:rPr>
              <w:t>0,0</w:t>
            </w:r>
          </w:p>
        </w:tc>
        <w:tc>
          <w:tcPr>
            <w:tcW w:w="1176" w:type="dxa"/>
            <w:gridSpan w:val="2"/>
          </w:tcPr>
          <w:p w:rsidR="005113A9" w:rsidRPr="007C29DA" w:rsidRDefault="005113A9" w:rsidP="008E2486">
            <w:pPr>
              <w:spacing w:after="0" w:line="240" w:lineRule="auto"/>
              <w:jc w:val="both"/>
              <w:rPr>
                <w:rFonts w:ascii="Times New Roman" w:hAnsi="Times New Roman" w:cs="Times New Roman"/>
                <w:b/>
                <w:bCs/>
                <w:sz w:val="18"/>
                <w:szCs w:val="18"/>
              </w:rPr>
            </w:pPr>
            <w:r w:rsidRPr="007C29DA">
              <w:rPr>
                <w:rFonts w:ascii="Times New Roman" w:hAnsi="Times New Roman" w:cs="Times New Roman"/>
                <w:b/>
                <w:color w:val="000000" w:themeColor="text1"/>
                <w:sz w:val="18"/>
                <w:szCs w:val="18"/>
              </w:rPr>
              <w:t>0,0</w:t>
            </w:r>
          </w:p>
        </w:tc>
        <w:tc>
          <w:tcPr>
            <w:tcW w:w="1064" w:type="dxa"/>
            <w:gridSpan w:val="7"/>
            <w:tcBorders>
              <w:lef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p>
        </w:tc>
        <w:tc>
          <w:tcPr>
            <w:tcW w:w="1186" w:type="dxa"/>
            <w:gridSpan w:val="2"/>
          </w:tcPr>
          <w:p w:rsidR="005113A9" w:rsidRPr="007C29DA" w:rsidRDefault="005113A9" w:rsidP="008E2486">
            <w:pPr>
              <w:spacing w:after="0" w:line="240" w:lineRule="auto"/>
              <w:jc w:val="both"/>
              <w:rPr>
                <w:rFonts w:ascii="Times New Roman" w:hAnsi="Times New Roman" w:cs="Times New Roman"/>
                <w:b/>
                <w:sz w:val="18"/>
                <w:szCs w:val="18"/>
              </w:rPr>
            </w:pPr>
            <w:r w:rsidRPr="007C29DA">
              <w:rPr>
                <w:rFonts w:ascii="Times New Roman" w:hAnsi="Times New Roman" w:cs="Times New Roman"/>
                <w:b/>
                <w:color w:val="000000" w:themeColor="text1"/>
                <w:sz w:val="18"/>
                <w:szCs w:val="18"/>
              </w:rPr>
              <w:t>0,0</w:t>
            </w:r>
          </w:p>
        </w:tc>
        <w:tc>
          <w:tcPr>
            <w:tcW w:w="3689" w:type="dxa"/>
            <w:gridSpan w:val="3"/>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Кошти з бюджету громади не виділялися</w:t>
            </w:r>
          </w:p>
        </w:tc>
      </w:tr>
      <w:tr w:rsidR="005113A9" w:rsidRPr="008E2486" w:rsidTr="007C29DA">
        <w:trPr>
          <w:gridAfter w:val="7"/>
          <w:wAfter w:w="4592" w:type="dxa"/>
        </w:trPr>
        <w:tc>
          <w:tcPr>
            <w:tcW w:w="413" w:type="dxa"/>
            <w:vAlign w:val="center"/>
          </w:tcPr>
          <w:p w:rsidR="005113A9" w:rsidRPr="00C7667E" w:rsidRDefault="005113A9" w:rsidP="007539F6">
            <w:pPr>
              <w:spacing w:after="0" w:line="240" w:lineRule="auto"/>
              <w:jc w:val="center"/>
              <w:rPr>
                <w:rFonts w:ascii="Times New Roman" w:hAnsi="Times New Roman" w:cs="Times New Roman"/>
                <w:b/>
                <w:sz w:val="18"/>
                <w:szCs w:val="18"/>
              </w:rPr>
            </w:pPr>
            <w:r w:rsidRPr="00C7667E">
              <w:rPr>
                <w:rFonts w:ascii="Times New Roman" w:hAnsi="Times New Roman" w:cs="Times New Roman"/>
                <w:b/>
                <w:sz w:val="18"/>
                <w:szCs w:val="18"/>
              </w:rPr>
              <w:t>2</w:t>
            </w:r>
          </w:p>
        </w:tc>
        <w:tc>
          <w:tcPr>
            <w:tcW w:w="15719" w:type="dxa"/>
            <w:gridSpan w:val="19"/>
            <w:shd w:val="clear" w:color="auto" w:fill="D5DCE4" w:themeFill="text2" w:themeFillTint="33"/>
            <w:vAlign w:val="center"/>
          </w:tcPr>
          <w:p w:rsidR="005113A9" w:rsidRPr="007C29DA" w:rsidRDefault="005113A9" w:rsidP="008E2486">
            <w:pPr>
              <w:spacing w:after="0" w:line="240" w:lineRule="auto"/>
              <w:jc w:val="both"/>
              <w:rPr>
                <w:rFonts w:ascii="Times New Roman" w:hAnsi="Times New Roman" w:cs="Times New Roman"/>
                <w:b/>
                <w:i/>
                <w:sz w:val="18"/>
                <w:szCs w:val="18"/>
                <w:u w:val="single"/>
              </w:rPr>
            </w:pPr>
            <w:r w:rsidRPr="007C29DA">
              <w:rPr>
                <w:rFonts w:ascii="Times New Roman" w:hAnsi="Times New Roman" w:cs="Times New Roman"/>
                <w:b/>
                <w:bCs/>
                <w:i/>
                <w:color w:val="000000" w:themeColor="text1"/>
                <w:sz w:val="18"/>
                <w:szCs w:val="18"/>
                <w:u w:val="single"/>
              </w:rPr>
              <w:t>Програма розвитку житлово-комунального господарства Тернопільської міської територіальної громади  на 2021-2024  роки,</w:t>
            </w:r>
          </w:p>
        </w:tc>
      </w:tr>
      <w:tr w:rsidR="005113A9" w:rsidRPr="008E2486" w:rsidTr="007C29DA">
        <w:trPr>
          <w:gridAfter w:val="7"/>
          <w:wAfter w:w="4592" w:type="dxa"/>
          <w:trHeight w:val="519"/>
        </w:trPr>
        <w:tc>
          <w:tcPr>
            <w:tcW w:w="413" w:type="dxa"/>
            <w:vAlign w:val="center"/>
          </w:tcPr>
          <w:p w:rsidR="005113A9" w:rsidRPr="00C7667E" w:rsidRDefault="005113A9" w:rsidP="007539F6">
            <w:pPr>
              <w:spacing w:after="0" w:line="240" w:lineRule="auto"/>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1</w:t>
            </w:r>
          </w:p>
        </w:tc>
        <w:tc>
          <w:tcPr>
            <w:tcW w:w="5097" w:type="dxa"/>
            <w:gridSpan w:val="2"/>
            <w:vAlign w:val="center"/>
          </w:tcPr>
          <w:p w:rsidR="005113A9" w:rsidRPr="007C29DA" w:rsidRDefault="005113A9" w:rsidP="008E2486">
            <w:pPr>
              <w:pStyle w:val="11"/>
              <w:jc w:val="both"/>
              <w:rPr>
                <w:rFonts w:ascii="Times New Roman" w:hAnsi="Times New Roman"/>
                <w:color w:val="000000" w:themeColor="text1"/>
                <w:sz w:val="18"/>
                <w:szCs w:val="18"/>
              </w:rPr>
            </w:pPr>
            <w:r w:rsidRPr="007C29DA">
              <w:rPr>
                <w:rFonts w:ascii="Times New Roman" w:hAnsi="Times New Roman"/>
                <w:color w:val="000000" w:themeColor="text1"/>
                <w:sz w:val="18"/>
                <w:szCs w:val="18"/>
              </w:rPr>
              <w:t>Експлуатаційне та технічне обслуговування  житлового фонду, в тому числі :</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 xml:space="preserve">                                                                                                                                                                                                                                                                                                                                                                                5</w:t>
            </w:r>
            <w:r w:rsidRPr="007C29DA">
              <w:rPr>
                <w:rFonts w:ascii="Times New Roman" w:hAnsi="Times New Roman" w:cs="Times New Roman"/>
                <w:sz w:val="18"/>
                <w:szCs w:val="18"/>
                <w:lang w:val="en-US"/>
              </w:rPr>
              <w:t>3175</w:t>
            </w:r>
            <w:r w:rsidRPr="007C29DA">
              <w:rPr>
                <w:rFonts w:ascii="Times New Roman" w:hAnsi="Times New Roman" w:cs="Times New Roman"/>
                <w:sz w:val="18"/>
                <w:szCs w:val="18"/>
              </w:rPr>
              <w:t>,0</w:t>
            </w:r>
          </w:p>
        </w:tc>
        <w:tc>
          <w:tcPr>
            <w:tcW w:w="1676" w:type="dxa"/>
          </w:tcPr>
          <w:p w:rsidR="005113A9" w:rsidRPr="007C29DA" w:rsidRDefault="005113A9" w:rsidP="008E2486">
            <w:pPr>
              <w:spacing w:after="0" w:line="240" w:lineRule="auto"/>
              <w:jc w:val="both"/>
              <w:rPr>
                <w:rFonts w:ascii="Times New Roman" w:hAnsi="Times New Roman" w:cs="Times New Roman"/>
                <w:i/>
                <w:sz w:val="18"/>
                <w:szCs w:val="18"/>
              </w:rPr>
            </w:pPr>
            <w:r w:rsidRPr="007C29DA">
              <w:rPr>
                <w:rFonts w:ascii="Times New Roman" w:hAnsi="Times New Roman" w:cs="Times New Roman"/>
                <w:i/>
                <w:sz w:val="18"/>
                <w:szCs w:val="18"/>
              </w:rPr>
              <w:t>15000,0</w:t>
            </w:r>
          </w:p>
          <w:p w:rsidR="005113A9" w:rsidRPr="007C29DA" w:rsidRDefault="005113A9" w:rsidP="008E2486">
            <w:pPr>
              <w:spacing w:after="0" w:line="240" w:lineRule="auto"/>
              <w:jc w:val="both"/>
              <w:rPr>
                <w:rFonts w:ascii="Times New Roman" w:hAnsi="Times New Roman" w:cs="Times New Roman"/>
                <w:i/>
                <w:sz w:val="18"/>
                <w:szCs w:val="18"/>
              </w:rPr>
            </w:pPr>
          </w:p>
        </w:tc>
        <w:tc>
          <w:tcPr>
            <w:tcW w:w="1176" w:type="dxa"/>
            <w:gridSpan w:val="2"/>
            <w:tcBorders>
              <w:left w:val="single" w:sz="4" w:space="0" w:color="auto"/>
              <w:righ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15000,0</w:t>
            </w:r>
          </w:p>
        </w:tc>
        <w:tc>
          <w:tcPr>
            <w:tcW w:w="1064" w:type="dxa"/>
            <w:gridSpan w:val="7"/>
            <w:tcBorders>
              <w:left w:val="single" w:sz="4" w:space="0" w:color="auto"/>
            </w:tcBorders>
            <w:vAlign w:val="center"/>
          </w:tcPr>
          <w:p w:rsidR="005113A9" w:rsidRPr="007C29DA" w:rsidRDefault="005113A9" w:rsidP="008E2486">
            <w:pPr>
              <w:tabs>
                <w:tab w:val="left" w:pos="6804"/>
              </w:tabs>
              <w:spacing w:after="0" w:line="240" w:lineRule="auto"/>
              <w:jc w:val="both"/>
              <w:rPr>
                <w:rFonts w:ascii="Times New Roman" w:hAnsi="Times New Roman" w:cs="Times New Roman"/>
                <w:sz w:val="18"/>
                <w:szCs w:val="18"/>
              </w:rPr>
            </w:pPr>
          </w:p>
        </w:tc>
        <w:tc>
          <w:tcPr>
            <w:tcW w:w="1186" w:type="dxa"/>
            <w:gridSpan w:val="2"/>
            <w:vAlign w:val="center"/>
          </w:tcPr>
          <w:p w:rsidR="005113A9" w:rsidRPr="007C29DA" w:rsidRDefault="005113A9" w:rsidP="008E2486">
            <w:pPr>
              <w:tabs>
                <w:tab w:val="left" w:pos="6804"/>
              </w:tabs>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242,8</w:t>
            </w:r>
          </w:p>
        </w:tc>
        <w:tc>
          <w:tcPr>
            <w:tcW w:w="3689" w:type="dxa"/>
            <w:gridSpan w:val="3"/>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 xml:space="preserve">Підготовлено проект рішення виконавчого комітету міської ради «Про затвердження титульного списку </w:t>
            </w: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з експлуатації та технічного обслуговування житлового фонду Тернопільської міськоїтериторіальної громади на  2024 рік»</w:t>
            </w:r>
          </w:p>
        </w:tc>
      </w:tr>
      <w:tr w:rsidR="005113A9" w:rsidRPr="008E2486" w:rsidTr="007C29DA">
        <w:trPr>
          <w:gridAfter w:val="7"/>
          <w:wAfter w:w="4592" w:type="dxa"/>
          <w:trHeight w:val="274"/>
        </w:trPr>
        <w:tc>
          <w:tcPr>
            <w:tcW w:w="413" w:type="dxa"/>
            <w:vAlign w:val="center"/>
          </w:tcPr>
          <w:p w:rsidR="005113A9" w:rsidRPr="00C7667E" w:rsidRDefault="005113A9" w:rsidP="007539F6">
            <w:pPr>
              <w:spacing w:after="0" w:line="240" w:lineRule="auto"/>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1.1</w:t>
            </w:r>
          </w:p>
        </w:tc>
        <w:tc>
          <w:tcPr>
            <w:tcW w:w="5097" w:type="dxa"/>
            <w:gridSpan w:val="2"/>
            <w:vAlign w:val="center"/>
          </w:tcPr>
          <w:p w:rsidR="005113A9" w:rsidRPr="007C29DA" w:rsidRDefault="005113A9" w:rsidP="008E2486">
            <w:pPr>
              <w:pStyle w:val="11"/>
              <w:jc w:val="both"/>
              <w:rPr>
                <w:rFonts w:ascii="Times New Roman" w:hAnsi="Times New Roman"/>
                <w:color w:val="000000" w:themeColor="text1"/>
                <w:sz w:val="18"/>
                <w:szCs w:val="18"/>
              </w:rPr>
            </w:pPr>
            <w:r w:rsidRPr="007C29DA">
              <w:rPr>
                <w:rFonts w:ascii="Times New Roman" w:hAnsi="Times New Roman"/>
                <w:color w:val="000000" w:themeColor="text1"/>
                <w:sz w:val="18"/>
                <w:szCs w:val="18"/>
              </w:rPr>
              <w:t>Ремонт покрівель</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15000,0</w:t>
            </w:r>
          </w:p>
        </w:tc>
        <w:tc>
          <w:tcPr>
            <w:tcW w:w="1676" w:type="dxa"/>
            <w:tcBorders>
              <w:left w:val="single" w:sz="4" w:space="0" w:color="auto"/>
              <w:right w:val="single" w:sz="4" w:space="0" w:color="auto"/>
            </w:tcBorders>
            <w:vAlign w:val="center"/>
          </w:tcPr>
          <w:p w:rsidR="005113A9" w:rsidRPr="007C29DA" w:rsidRDefault="005113A9" w:rsidP="008E2486">
            <w:pPr>
              <w:snapToGrid w:val="0"/>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4200,0</w:t>
            </w:r>
          </w:p>
        </w:tc>
        <w:tc>
          <w:tcPr>
            <w:tcW w:w="1176" w:type="dxa"/>
            <w:gridSpan w:val="2"/>
            <w:tcBorders>
              <w:left w:val="single" w:sz="4" w:space="0" w:color="auto"/>
              <w:right w:val="single" w:sz="4" w:space="0" w:color="auto"/>
            </w:tcBorders>
            <w:vAlign w:val="center"/>
          </w:tcPr>
          <w:p w:rsidR="005113A9" w:rsidRPr="007C29DA" w:rsidRDefault="005113A9" w:rsidP="008E2486">
            <w:pPr>
              <w:snapToGrid w:val="0"/>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4200,0</w:t>
            </w:r>
          </w:p>
        </w:tc>
        <w:tc>
          <w:tcPr>
            <w:tcW w:w="1064" w:type="dxa"/>
            <w:gridSpan w:val="7"/>
            <w:tcBorders>
              <w:left w:val="single" w:sz="4" w:space="0" w:color="auto"/>
            </w:tcBorders>
            <w:vAlign w:val="center"/>
          </w:tcPr>
          <w:p w:rsidR="005113A9" w:rsidRPr="007C29DA" w:rsidRDefault="005113A9" w:rsidP="008E2486">
            <w:pPr>
              <w:snapToGrid w:val="0"/>
              <w:spacing w:after="0" w:line="240" w:lineRule="auto"/>
              <w:jc w:val="both"/>
              <w:rPr>
                <w:rFonts w:ascii="Times New Roman" w:hAnsi="Times New Roman" w:cs="Times New Roman"/>
                <w:sz w:val="18"/>
                <w:szCs w:val="18"/>
              </w:rPr>
            </w:pPr>
          </w:p>
        </w:tc>
        <w:tc>
          <w:tcPr>
            <w:tcW w:w="1186" w:type="dxa"/>
            <w:gridSpan w:val="2"/>
            <w:vAlign w:val="center"/>
          </w:tcPr>
          <w:p w:rsidR="005113A9" w:rsidRPr="007C29DA" w:rsidRDefault="005113A9" w:rsidP="008E2486">
            <w:pPr>
              <w:snapToGrid w:val="0"/>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89" w:type="dxa"/>
            <w:gridSpan w:val="3"/>
          </w:tcPr>
          <w:p w:rsidR="005113A9" w:rsidRPr="007C29DA" w:rsidRDefault="005113A9" w:rsidP="008E2486">
            <w:pPr>
              <w:tabs>
                <w:tab w:val="left" w:pos="6804"/>
              </w:tabs>
              <w:snapToGrid w:val="0"/>
              <w:spacing w:after="0" w:line="240" w:lineRule="auto"/>
              <w:jc w:val="both"/>
              <w:rPr>
                <w:rFonts w:ascii="Times New Roman" w:hAnsi="Times New Roman" w:cs="Times New Roman"/>
                <w:sz w:val="18"/>
                <w:szCs w:val="18"/>
                <w:lang w:eastAsia="uk-UA"/>
              </w:rPr>
            </w:pPr>
          </w:p>
        </w:tc>
      </w:tr>
      <w:tr w:rsidR="005113A9" w:rsidRPr="008E2486" w:rsidTr="007C29DA">
        <w:trPr>
          <w:gridAfter w:val="7"/>
          <w:wAfter w:w="4592" w:type="dxa"/>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1.2</w:t>
            </w:r>
          </w:p>
        </w:tc>
        <w:tc>
          <w:tcPr>
            <w:tcW w:w="5097" w:type="dxa"/>
            <w:gridSpan w:val="2"/>
            <w:vAlign w:val="center"/>
          </w:tcPr>
          <w:p w:rsidR="005113A9" w:rsidRPr="007C29DA" w:rsidRDefault="005113A9" w:rsidP="008E2486">
            <w:pPr>
              <w:pStyle w:val="11"/>
              <w:jc w:val="both"/>
              <w:rPr>
                <w:rFonts w:ascii="Times New Roman" w:hAnsi="Times New Roman"/>
                <w:color w:val="000000" w:themeColor="text1"/>
                <w:sz w:val="18"/>
                <w:szCs w:val="18"/>
              </w:rPr>
            </w:pPr>
            <w:r w:rsidRPr="007C29DA">
              <w:rPr>
                <w:rFonts w:ascii="Times New Roman" w:hAnsi="Times New Roman"/>
                <w:color w:val="000000" w:themeColor="text1"/>
                <w:sz w:val="18"/>
                <w:szCs w:val="18"/>
              </w:rPr>
              <w:t>Реставрація дахів</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676" w:type="dxa"/>
            <w:tcBorders>
              <w:left w:val="single" w:sz="4" w:space="0" w:color="auto"/>
              <w:righ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176" w:type="dxa"/>
            <w:gridSpan w:val="2"/>
            <w:tcBorders>
              <w:left w:val="single" w:sz="4" w:space="0" w:color="auto"/>
              <w:right w:val="single" w:sz="4" w:space="0" w:color="auto"/>
            </w:tcBorders>
            <w:vAlign w:val="center"/>
          </w:tcPr>
          <w:p w:rsidR="005113A9" w:rsidRPr="007C29DA" w:rsidRDefault="005113A9" w:rsidP="008E2486">
            <w:pPr>
              <w:pStyle w:val="a4"/>
              <w:ind w:left="0"/>
              <w:jc w:val="both"/>
              <w:rPr>
                <w:sz w:val="18"/>
                <w:szCs w:val="18"/>
              </w:rPr>
            </w:pPr>
            <w:r w:rsidRPr="007C29DA">
              <w:rPr>
                <w:sz w:val="18"/>
                <w:szCs w:val="18"/>
              </w:rPr>
              <w:t>0,0</w:t>
            </w:r>
          </w:p>
        </w:tc>
        <w:tc>
          <w:tcPr>
            <w:tcW w:w="1064" w:type="dxa"/>
            <w:gridSpan w:val="7"/>
            <w:tcBorders>
              <w:lef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p>
        </w:tc>
        <w:tc>
          <w:tcPr>
            <w:tcW w:w="1186" w:type="dxa"/>
            <w:gridSpan w:val="2"/>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89" w:type="dxa"/>
            <w:gridSpan w:val="3"/>
          </w:tcPr>
          <w:p w:rsidR="005113A9" w:rsidRPr="007C29DA" w:rsidRDefault="005113A9" w:rsidP="008E2486">
            <w:pPr>
              <w:tabs>
                <w:tab w:val="left" w:pos="6804"/>
              </w:tabs>
              <w:snapToGrid w:val="0"/>
              <w:spacing w:after="0" w:line="240" w:lineRule="auto"/>
              <w:jc w:val="both"/>
              <w:rPr>
                <w:rFonts w:ascii="Times New Roman" w:hAnsi="Times New Roman" w:cs="Times New Roman"/>
                <w:sz w:val="18"/>
                <w:szCs w:val="18"/>
              </w:rPr>
            </w:pPr>
          </w:p>
        </w:tc>
      </w:tr>
      <w:tr w:rsidR="005113A9" w:rsidRPr="008E2486" w:rsidTr="007C29DA">
        <w:trPr>
          <w:gridAfter w:val="7"/>
          <w:wAfter w:w="4592" w:type="dxa"/>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1.3</w:t>
            </w:r>
          </w:p>
        </w:tc>
        <w:tc>
          <w:tcPr>
            <w:tcW w:w="5097" w:type="dxa"/>
            <w:gridSpan w:val="2"/>
            <w:vAlign w:val="center"/>
          </w:tcPr>
          <w:p w:rsidR="005113A9" w:rsidRPr="007C29DA" w:rsidRDefault="005113A9" w:rsidP="008E2486">
            <w:pPr>
              <w:pStyle w:val="11"/>
              <w:jc w:val="both"/>
              <w:rPr>
                <w:rFonts w:ascii="Times New Roman" w:hAnsi="Times New Roman"/>
                <w:color w:val="000000" w:themeColor="text1"/>
                <w:sz w:val="18"/>
                <w:szCs w:val="18"/>
              </w:rPr>
            </w:pPr>
            <w:r w:rsidRPr="007C29DA">
              <w:rPr>
                <w:rFonts w:ascii="Times New Roman" w:hAnsi="Times New Roman"/>
                <w:color w:val="000000" w:themeColor="text1"/>
                <w:sz w:val="18"/>
                <w:szCs w:val="18"/>
              </w:rPr>
              <w:t>Ремонт асфальтобетонного покриття прибудинкових територій</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8000,0</w:t>
            </w:r>
          </w:p>
        </w:tc>
        <w:tc>
          <w:tcPr>
            <w:tcW w:w="1676" w:type="dxa"/>
            <w:tcBorders>
              <w:left w:val="single" w:sz="4" w:space="0" w:color="auto"/>
              <w:righ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198" w:type="dxa"/>
            <w:gridSpan w:val="3"/>
            <w:tcBorders>
              <w:left w:val="single" w:sz="4" w:space="0" w:color="auto"/>
              <w:right w:val="single" w:sz="4" w:space="0" w:color="auto"/>
            </w:tcBorders>
            <w:vAlign w:val="center"/>
          </w:tcPr>
          <w:p w:rsidR="005113A9" w:rsidRPr="007C29DA" w:rsidRDefault="005113A9" w:rsidP="008E2486">
            <w:pPr>
              <w:pStyle w:val="a4"/>
              <w:ind w:left="0"/>
              <w:jc w:val="both"/>
              <w:rPr>
                <w:sz w:val="18"/>
                <w:szCs w:val="18"/>
              </w:rPr>
            </w:pPr>
            <w:r w:rsidRPr="007C29DA">
              <w:rPr>
                <w:sz w:val="18"/>
                <w:szCs w:val="18"/>
              </w:rPr>
              <w:t>0,0</w:t>
            </w:r>
          </w:p>
        </w:tc>
        <w:tc>
          <w:tcPr>
            <w:tcW w:w="1042" w:type="dxa"/>
            <w:gridSpan w:val="6"/>
            <w:tcBorders>
              <w:lef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5113A9" w:rsidRPr="007C29DA" w:rsidRDefault="005113A9" w:rsidP="008E2486">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1.4</w:t>
            </w:r>
          </w:p>
        </w:tc>
        <w:tc>
          <w:tcPr>
            <w:tcW w:w="5097" w:type="dxa"/>
            <w:gridSpan w:val="2"/>
            <w:vAlign w:val="center"/>
          </w:tcPr>
          <w:p w:rsidR="005113A9" w:rsidRPr="007C29DA" w:rsidRDefault="005113A9" w:rsidP="008E2486">
            <w:pPr>
              <w:pStyle w:val="11"/>
              <w:jc w:val="both"/>
              <w:rPr>
                <w:rFonts w:ascii="Times New Roman" w:hAnsi="Times New Roman"/>
                <w:color w:val="000000" w:themeColor="text1"/>
                <w:sz w:val="18"/>
                <w:szCs w:val="18"/>
              </w:rPr>
            </w:pPr>
            <w:r w:rsidRPr="007C29DA">
              <w:rPr>
                <w:rFonts w:ascii="Times New Roman" w:hAnsi="Times New Roman"/>
                <w:color w:val="000000" w:themeColor="text1"/>
                <w:sz w:val="18"/>
                <w:szCs w:val="18"/>
              </w:rPr>
              <w:t>Ремонт та заміна внутрішньобудинкових інженерних мереж, елементів обладнання</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3000,0</w:t>
            </w:r>
          </w:p>
        </w:tc>
        <w:tc>
          <w:tcPr>
            <w:tcW w:w="1676" w:type="dxa"/>
            <w:tcBorders>
              <w:left w:val="single" w:sz="4" w:space="0" w:color="auto"/>
              <w:righ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1760,0</w:t>
            </w:r>
          </w:p>
        </w:tc>
        <w:tc>
          <w:tcPr>
            <w:tcW w:w="1198" w:type="dxa"/>
            <w:gridSpan w:val="3"/>
            <w:tcBorders>
              <w:left w:val="single" w:sz="4" w:space="0" w:color="auto"/>
              <w:right w:val="single" w:sz="4" w:space="0" w:color="auto"/>
            </w:tcBorders>
            <w:vAlign w:val="center"/>
          </w:tcPr>
          <w:p w:rsidR="005113A9" w:rsidRPr="007C29DA" w:rsidRDefault="005113A9" w:rsidP="008E2486">
            <w:pPr>
              <w:pStyle w:val="a4"/>
              <w:ind w:left="0"/>
              <w:jc w:val="both"/>
              <w:rPr>
                <w:sz w:val="18"/>
                <w:szCs w:val="18"/>
              </w:rPr>
            </w:pPr>
            <w:r w:rsidRPr="007C29DA">
              <w:rPr>
                <w:sz w:val="18"/>
                <w:szCs w:val="18"/>
              </w:rPr>
              <w:t>1760,0</w:t>
            </w:r>
          </w:p>
        </w:tc>
        <w:tc>
          <w:tcPr>
            <w:tcW w:w="1042" w:type="dxa"/>
            <w:gridSpan w:val="6"/>
            <w:tcBorders>
              <w:lef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5113A9" w:rsidRPr="007C29DA" w:rsidRDefault="005113A9" w:rsidP="008E2486">
            <w:pPr>
              <w:keepLines/>
              <w:shd w:val="clear" w:color="auto" w:fill="FFFFFF" w:themeFill="background1"/>
              <w:tabs>
                <w:tab w:val="left" w:pos="6804"/>
              </w:tabs>
              <w:spacing w:after="0" w:line="240" w:lineRule="auto"/>
              <w:jc w:val="both"/>
              <w:rPr>
                <w:rFonts w:ascii="Times New Roman" w:hAnsi="Times New Roman" w:cs="Times New Roman"/>
                <w:sz w:val="18"/>
                <w:szCs w:val="18"/>
                <w:lang w:eastAsia="uk-UA"/>
              </w:rPr>
            </w:pPr>
          </w:p>
        </w:tc>
      </w:tr>
      <w:tr w:rsidR="005113A9" w:rsidRPr="008E2486" w:rsidTr="007C29DA">
        <w:trPr>
          <w:gridAfter w:val="7"/>
          <w:wAfter w:w="4592" w:type="dxa"/>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1.5</w:t>
            </w:r>
          </w:p>
        </w:tc>
        <w:tc>
          <w:tcPr>
            <w:tcW w:w="5097" w:type="dxa"/>
            <w:gridSpan w:val="2"/>
            <w:vAlign w:val="center"/>
          </w:tcPr>
          <w:p w:rsidR="005113A9" w:rsidRPr="007C29DA" w:rsidRDefault="005113A9" w:rsidP="008E2486">
            <w:pPr>
              <w:pStyle w:val="11"/>
              <w:jc w:val="both"/>
              <w:rPr>
                <w:rFonts w:ascii="Times New Roman" w:hAnsi="Times New Roman"/>
                <w:color w:val="000000" w:themeColor="text1"/>
                <w:sz w:val="18"/>
                <w:szCs w:val="18"/>
              </w:rPr>
            </w:pPr>
            <w:r w:rsidRPr="007C29DA">
              <w:rPr>
                <w:rFonts w:ascii="Times New Roman" w:hAnsi="Times New Roman"/>
                <w:color w:val="000000" w:themeColor="text1"/>
                <w:sz w:val="18"/>
                <w:szCs w:val="18"/>
              </w:rPr>
              <w:t>Ремонт міжпанельних швів</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1000,0</w:t>
            </w:r>
          </w:p>
        </w:tc>
        <w:tc>
          <w:tcPr>
            <w:tcW w:w="1676" w:type="dxa"/>
            <w:tcBorders>
              <w:left w:val="single" w:sz="4" w:space="0" w:color="auto"/>
              <w:righ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198" w:type="dxa"/>
            <w:gridSpan w:val="3"/>
            <w:tcBorders>
              <w:left w:val="single" w:sz="4" w:space="0" w:color="auto"/>
              <w:right w:val="single" w:sz="4" w:space="0" w:color="auto"/>
            </w:tcBorders>
            <w:vAlign w:val="center"/>
          </w:tcPr>
          <w:p w:rsidR="005113A9" w:rsidRPr="007C29DA" w:rsidRDefault="005113A9" w:rsidP="008E2486">
            <w:pPr>
              <w:pStyle w:val="a4"/>
              <w:ind w:left="0"/>
              <w:jc w:val="both"/>
              <w:rPr>
                <w:sz w:val="18"/>
                <w:szCs w:val="18"/>
              </w:rPr>
            </w:pPr>
            <w:r w:rsidRPr="007C29DA">
              <w:rPr>
                <w:sz w:val="18"/>
                <w:szCs w:val="18"/>
              </w:rPr>
              <w:t>0,0</w:t>
            </w:r>
          </w:p>
        </w:tc>
        <w:tc>
          <w:tcPr>
            <w:tcW w:w="1042" w:type="dxa"/>
            <w:gridSpan w:val="6"/>
            <w:tcBorders>
              <w:lef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5113A9" w:rsidRPr="007C29DA" w:rsidRDefault="005113A9" w:rsidP="008E2486">
            <w:pPr>
              <w:tabs>
                <w:tab w:val="left" w:pos="6804"/>
              </w:tabs>
              <w:snapToGrid w:val="0"/>
              <w:spacing w:after="0" w:line="240" w:lineRule="auto"/>
              <w:jc w:val="both"/>
              <w:rPr>
                <w:rFonts w:ascii="Times New Roman" w:eastAsia="Times New Roman" w:hAnsi="Times New Roman" w:cs="Times New Roman"/>
                <w:sz w:val="18"/>
                <w:szCs w:val="18"/>
                <w:lang w:eastAsia="ru-RU"/>
              </w:rPr>
            </w:pPr>
          </w:p>
        </w:tc>
      </w:tr>
      <w:tr w:rsidR="005113A9" w:rsidRPr="008E2486" w:rsidTr="007C29DA">
        <w:trPr>
          <w:gridAfter w:val="7"/>
          <w:wAfter w:w="4592" w:type="dxa"/>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1.6</w:t>
            </w:r>
          </w:p>
        </w:tc>
        <w:tc>
          <w:tcPr>
            <w:tcW w:w="5097" w:type="dxa"/>
            <w:gridSpan w:val="2"/>
            <w:vAlign w:val="center"/>
          </w:tcPr>
          <w:p w:rsidR="005113A9" w:rsidRPr="007C29DA" w:rsidRDefault="005113A9" w:rsidP="008E2486">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Ремонт фасадів та виступаючих конструкцій будинків</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5000,0</w:t>
            </w:r>
          </w:p>
        </w:tc>
        <w:tc>
          <w:tcPr>
            <w:tcW w:w="1676" w:type="dxa"/>
            <w:tcBorders>
              <w:left w:val="single" w:sz="4" w:space="0" w:color="auto"/>
              <w:righ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100,0</w:t>
            </w:r>
          </w:p>
        </w:tc>
        <w:tc>
          <w:tcPr>
            <w:tcW w:w="1198" w:type="dxa"/>
            <w:gridSpan w:val="3"/>
            <w:tcBorders>
              <w:left w:val="single" w:sz="4" w:space="0" w:color="auto"/>
              <w:right w:val="single" w:sz="4" w:space="0" w:color="auto"/>
            </w:tcBorders>
            <w:vAlign w:val="center"/>
          </w:tcPr>
          <w:p w:rsidR="005113A9" w:rsidRPr="007C29DA" w:rsidRDefault="005113A9" w:rsidP="008E2486">
            <w:pPr>
              <w:pStyle w:val="a4"/>
              <w:ind w:left="0"/>
              <w:jc w:val="both"/>
              <w:rPr>
                <w:sz w:val="18"/>
                <w:szCs w:val="18"/>
              </w:rPr>
            </w:pPr>
            <w:r w:rsidRPr="007C29DA">
              <w:rPr>
                <w:sz w:val="18"/>
                <w:szCs w:val="18"/>
              </w:rPr>
              <w:t>100,0</w:t>
            </w:r>
          </w:p>
        </w:tc>
        <w:tc>
          <w:tcPr>
            <w:tcW w:w="1042" w:type="dxa"/>
            <w:gridSpan w:val="6"/>
            <w:tcBorders>
              <w:lef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5113A9" w:rsidRPr="007C29DA" w:rsidRDefault="005113A9" w:rsidP="008E2486">
            <w:pPr>
              <w:pStyle w:val="1595"/>
              <w:spacing w:before="0" w:beforeAutospacing="0" w:after="0" w:afterAutospacing="0"/>
              <w:jc w:val="both"/>
              <w:rPr>
                <w:sz w:val="18"/>
                <w:szCs w:val="18"/>
                <w:lang w:val="uk-UA"/>
              </w:rPr>
            </w:pPr>
          </w:p>
        </w:tc>
      </w:tr>
      <w:tr w:rsidR="005113A9" w:rsidRPr="008E2486" w:rsidTr="007C29DA">
        <w:trPr>
          <w:gridAfter w:val="7"/>
          <w:wAfter w:w="4592" w:type="dxa"/>
          <w:trHeight w:val="345"/>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1.7</w:t>
            </w:r>
          </w:p>
        </w:tc>
        <w:tc>
          <w:tcPr>
            <w:tcW w:w="5097" w:type="dxa"/>
            <w:gridSpan w:val="2"/>
            <w:vAlign w:val="center"/>
          </w:tcPr>
          <w:p w:rsidR="005113A9" w:rsidRPr="007C29DA" w:rsidRDefault="005113A9" w:rsidP="008E2486">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Влаштування дитячих майданчиків</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2500,0</w:t>
            </w:r>
          </w:p>
        </w:tc>
        <w:tc>
          <w:tcPr>
            <w:tcW w:w="1676" w:type="dxa"/>
            <w:tcBorders>
              <w:left w:val="single" w:sz="4" w:space="0" w:color="auto"/>
              <w:righ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1400,0</w:t>
            </w:r>
          </w:p>
        </w:tc>
        <w:tc>
          <w:tcPr>
            <w:tcW w:w="1198" w:type="dxa"/>
            <w:gridSpan w:val="3"/>
            <w:tcBorders>
              <w:left w:val="single" w:sz="4" w:space="0" w:color="auto"/>
              <w:right w:val="single" w:sz="4" w:space="0" w:color="auto"/>
            </w:tcBorders>
            <w:vAlign w:val="center"/>
          </w:tcPr>
          <w:p w:rsidR="005113A9" w:rsidRPr="007C29DA" w:rsidRDefault="005113A9" w:rsidP="008E2486">
            <w:pPr>
              <w:pStyle w:val="a4"/>
              <w:ind w:left="0"/>
              <w:jc w:val="both"/>
              <w:rPr>
                <w:color w:val="000000" w:themeColor="text1"/>
                <w:sz w:val="18"/>
                <w:szCs w:val="18"/>
              </w:rPr>
            </w:pPr>
            <w:r w:rsidRPr="007C29DA">
              <w:rPr>
                <w:color w:val="000000" w:themeColor="text1"/>
                <w:sz w:val="18"/>
                <w:szCs w:val="18"/>
              </w:rPr>
              <w:t>1400,0</w:t>
            </w:r>
          </w:p>
        </w:tc>
        <w:tc>
          <w:tcPr>
            <w:tcW w:w="1042" w:type="dxa"/>
            <w:gridSpan w:val="6"/>
            <w:tcBorders>
              <w:lef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vAlign w:val="center"/>
          </w:tcPr>
          <w:p w:rsidR="005113A9" w:rsidRPr="007C29DA" w:rsidRDefault="005113A9" w:rsidP="008E2486">
            <w:pPr>
              <w:tabs>
                <w:tab w:val="left" w:pos="6804"/>
              </w:tabs>
              <w:snapToGrid w:val="0"/>
              <w:spacing w:after="0" w:line="240" w:lineRule="auto"/>
              <w:jc w:val="both"/>
              <w:rPr>
                <w:rFonts w:ascii="Times New Roman" w:hAnsi="Times New Roman" w:cs="Times New Roman"/>
                <w:sz w:val="18"/>
                <w:szCs w:val="18"/>
              </w:rPr>
            </w:pPr>
          </w:p>
        </w:tc>
      </w:tr>
      <w:tr w:rsidR="005113A9" w:rsidRPr="008E2486" w:rsidTr="007C29DA">
        <w:trPr>
          <w:gridAfter w:val="7"/>
          <w:wAfter w:w="4592" w:type="dxa"/>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1.8</w:t>
            </w:r>
          </w:p>
        </w:tc>
        <w:tc>
          <w:tcPr>
            <w:tcW w:w="5097" w:type="dxa"/>
            <w:gridSpan w:val="2"/>
            <w:vAlign w:val="center"/>
          </w:tcPr>
          <w:p w:rsidR="005113A9" w:rsidRPr="007C29DA" w:rsidRDefault="005113A9" w:rsidP="008E2486">
            <w:pPr>
              <w:pStyle w:val="11"/>
              <w:jc w:val="both"/>
              <w:rPr>
                <w:rFonts w:ascii="Times New Roman" w:hAnsi="Times New Roman"/>
                <w:color w:val="000000" w:themeColor="text1"/>
                <w:sz w:val="18"/>
                <w:szCs w:val="18"/>
              </w:rPr>
            </w:pPr>
            <w:r w:rsidRPr="007C29DA">
              <w:rPr>
                <w:rFonts w:ascii="Times New Roman" w:hAnsi="Times New Roman"/>
                <w:color w:val="000000" w:themeColor="text1"/>
                <w:sz w:val="18"/>
                <w:szCs w:val="18"/>
              </w:rPr>
              <w:t>Ремонт спортивних майданчиків</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3000,0</w:t>
            </w:r>
          </w:p>
        </w:tc>
        <w:tc>
          <w:tcPr>
            <w:tcW w:w="1676" w:type="dxa"/>
            <w:tcBorders>
              <w:left w:val="single" w:sz="4" w:space="0" w:color="auto"/>
              <w:righ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198" w:type="dxa"/>
            <w:gridSpan w:val="3"/>
            <w:tcBorders>
              <w:left w:val="single" w:sz="4" w:space="0" w:color="auto"/>
              <w:right w:val="single" w:sz="4" w:space="0" w:color="auto"/>
            </w:tcBorders>
            <w:vAlign w:val="center"/>
          </w:tcPr>
          <w:p w:rsidR="005113A9" w:rsidRPr="007C29DA" w:rsidRDefault="005113A9" w:rsidP="008E2486">
            <w:pPr>
              <w:pStyle w:val="a4"/>
              <w:ind w:left="0"/>
              <w:jc w:val="both"/>
              <w:rPr>
                <w:sz w:val="18"/>
                <w:szCs w:val="18"/>
              </w:rPr>
            </w:pPr>
            <w:r w:rsidRPr="007C29DA">
              <w:rPr>
                <w:sz w:val="18"/>
                <w:szCs w:val="18"/>
              </w:rPr>
              <w:t>0,0</w:t>
            </w:r>
          </w:p>
        </w:tc>
        <w:tc>
          <w:tcPr>
            <w:tcW w:w="1042" w:type="dxa"/>
            <w:gridSpan w:val="6"/>
            <w:tcBorders>
              <w:lef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5113A9" w:rsidRPr="007C29DA" w:rsidRDefault="005113A9" w:rsidP="008E2486">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Height w:val="567"/>
        </w:trPr>
        <w:tc>
          <w:tcPr>
            <w:tcW w:w="413" w:type="dxa"/>
            <w:vAlign w:val="center"/>
          </w:tcPr>
          <w:p w:rsidR="005113A9" w:rsidRPr="00C7667E" w:rsidRDefault="005113A9" w:rsidP="007539F6">
            <w:pPr>
              <w:spacing w:after="0" w:line="240" w:lineRule="auto"/>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1.9</w:t>
            </w:r>
          </w:p>
        </w:tc>
        <w:tc>
          <w:tcPr>
            <w:tcW w:w="5097" w:type="dxa"/>
            <w:gridSpan w:val="2"/>
            <w:vAlign w:val="center"/>
          </w:tcPr>
          <w:p w:rsidR="005113A9" w:rsidRPr="007C29DA" w:rsidRDefault="005113A9" w:rsidP="008E2486">
            <w:pPr>
              <w:pStyle w:val="11"/>
              <w:jc w:val="both"/>
              <w:rPr>
                <w:rFonts w:ascii="Times New Roman" w:hAnsi="Times New Roman"/>
                <w:color w:val="000000" w:themeColor="text1"/>
                <w:sz w:val="18"/>
                <w:szCs w:val="18"/>
              </w:rPr>
            </w:pPr>
            <w:r w:rsidRPr="007C29DA">
              <w:rPr>
                <w:rFonts w:ascii="Times New Roman" w:hAnsi="Times New Roman"/>
                <w:color w:val="000000" w:themeColor="text1"/>
                <w:sz w:val="18"/>
                <w:szCs w:val="18"/>
              </w:rPr>
              <w:t>Експертне обстеження ліфтів</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1500,0</w:t>
            </w:r>
          </w:p>
        </w:tc>
        <w:tc>
          <w:tcPr>
            <w:tcW w:w="1676" w:type="dxa"/>
            <w:tcBorders>
              <w:left w:val="single" w:sz="4" w:space="0" w:color="auto"/>
              <w:righ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1500,0</w:t>
            </w:r>
          </w:p>
        </w:tc>
        <w:tc>
          <w:tcPr>
            <w:tcW w:w="1198" w:type="dxa"/>
            <w:gridSpan w:val="3"/>
            <w:tcBorders>
              <w:left w:val="single" w:sz="4" w:space="0" w:color="auto"/>
              <w:right w:val="single" w:sz="4" w:space="0" w:color="auto"/>
            </w:tcBorders>
            <w:vAlign w:val="center"/>
          </w:tcPr>
          <w:p w:rsidR="005113A9" w:rsidRPr="007C29DA" w:rsidRDefault="005113A9" w:rsidP="008E2486">
            <w:pPr>
              <w:pStyle w:val="a4"/>
              <w:ind w:left="0"/>
              <w:jc w:val="both"/>
              <w:rPr>
                <w:sz w:val="18"/>
                <w:szCs w:val="18"/>
              </w:rPr>
            </w:pPr>
            <w:r w:rsidRPr="007C29DA">
              <w:rPr>
                <w:sz w:val="18"/>
                <w:szCs w:val="18"/>
              </w:rPr>
              <w:t>1500,0</w:t>
            </w:r>
          </w:p>
        </w:tc>
        <w:tc>
          <w:tcPr>
            <w:tcW w:w="1042" w:type="dxa"/>
            <w:gridSpan w:val="6"/>
            <w:tcBorders>
              <w:lef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242,8</w:t>
            </w:r>
          </w:p>
        </w:tc>
        <w:tc>
          <w:tcPr>
            <w:tcW w:w="3675" w:type="dxa"/>
            <w:gridSpan w:val="2"/>
          </w:tcPr>
          <w:p w:rsidR="005113A9" w:rsidRPr="007C29DA" w:rsidRDefault="005113A9" w:rsidP="008E2486">
            <w:pPr>
              <w:shd w:val="clear" w:color="auto" w:fill="FFFFFF"/>
              <w:tabs>
                <w:tab w:val="left" w:pos="6804"/>
              </w:tabs>
              <w:spacing w:after="0" w:line="240" w:lineRule="auto"/>
              <w:jc w:val="both"/>
              <w:outlineLvl w:val="2"/>
              <w:rPr>
                <w:rFonts w:ascii="Times New Roman" w:hAnsi="Times New Roman" w:cs="Times New Roman"/>
                <w:sz w:val="18"/>
                <w:szCs w:val="18"/>
              </w:rPr>
            </w:pPr>
            <w:r w:rsidRPr="007C29DA">
              <w:rPr>
                <w:rFonts w:ascii="Times New Roman" w:hAnsi="Times New Roman" w:cs="Times New Roman"/>
                <w:sz w:val="18"/>
                <w:szCs w:val="18"/>
              </w:rPr>
              <w:t>Проведено експертне обстеження 34 ліфтів</w:t>
            </w:r>
          </w:p>
        </w:tc>
      </w:tr>
      <w:tr w:rsidR="005113A9" w:rsidRPr="008E2486" w:rsidTr="007C29DA">
        <w:trPr>
          <w:gridAfter w:val="7"/>
          <w:wAfter w:w="4592" w:type="dxa"/>
          <w:trHeight w:val="567"/>
        </w:trPr>
        <w:tc>
          <w:tcPr>
            <w:tcW w:w="413" w:type="dxa"/>
            <w:vAlign w:val="center"/>
          </w:tcPr>
          <w:p w:rsidR="005113A9" w:rsidRPr="00C7667E" w:rsidRDefault="005113A9" w:rsidP="007539F6">
            <w:pPr>
              <w:spacing w:after="0" w:line="240" w:lineRule="auto"/>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1.10</w:t>
            </w:r>
          </w:p>
        </w:tc>
        <w:tc>
          <w:tcPr>
            <w:tcW w:w="5097" w:type="dxa"/>
            <w:gridSpan w:val="2"/>
            <w:vAlign w:val="center"/>
          </w:tcPr>
          <w:p w:rsidR="005113A9" w:rsidRPr="007C29DA" w:rsidRDefault="005113A9" w:rsidP="008E2486">
            <w:pPr>
              <w:pStyle w:val="11"/>
              <w:jc w:val="both"/>
              <w:rPr>
                <w:rFonts w:ascii="Times New Roman" w:hAnsi="Times New Roman"/>
                <w:color w:val="000000" w:themeColor="text1"/>
                <w:sz w:val="18"/>
                <w:szCs w:val="18"/>
              </w:rPr>
            </w:pPr>
            <w:r w:rsidRPr="007C29DA">
              <w:rPr>
                <w:rFonts w:ascii="Times New Roman" w:hAnsi="Times New Roman"/>
                <w:color w:val="000000" w:themeColor="text1"/>
                <w:sz w:val="18"/>
                <w:szCs w:val="18"/>
              </w:rPr>
              <w:t>Капітальний та поточний ремонт ліфтів</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5000,0</w:t>
            </w:r>
          </w:p>
        </w:tc>
        <w:tc>
          <w:tcPr>
            <w:tcW w:w="1676" w:type="dxa"/>
            <w:tcBorders>
              <w:left w:val="single" w:sz="4" w:space="0" w:color="auto"/>
              <w:righ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4000,0</w:t>
            </w:r>
          </w:p>
        </w:tc>
        <w:tc>
          <w:tcPr>
            <w:tcW w:w="1198" w:type="dxa"/>
            <w:gridSpan w:val="3"/>
            <w:tcBorders>
              <w:left w:val="single" w:sz="4" w:space="0" w:color="auto"/>
              <w:right w:val="single" w:sz="4" w:space="0" w:color="auto"/>
            </w:tcBorders>
            <w:vAlign w:val="center"/>
          </w:tcPr>
          <w:p w:rsidR="005113A9" w:rsidRPr="007C29DA" w:rsidRDefault="005113A9" w:rsidP="008E2486">
            <w:pPr>
              <w:pStyle w:val="a4"/>
              <w:ind w:left="0"/>
              <w:jc w:val="both"/>
              <w:rPr>
                <w:sz w:val="18"/>
                <w:szCs w:val="18"/>
              </w:rPr>
            </w:pPr>
            <w:r w:rsidRPr="007C29DA">
              <w:rPr>
                <w:sz w:val="18"/>
                <w:szCs w:val="18"/>
              </w:rPr>
              <w:t>4000,0</w:t>
            </w:r>
          </w:p>
        </w:tc>
        <w:tc>
          <w:tcPr>
            <w:tcW w:w="1042" w:type="dxa"/>
            <w:gridSpan w:val="6"/>
            <w:tcBorders>
              <w:lef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5113A9" w:rsidRPr="007C29DA" w:rsidRDefault="005113A9" w:rsidP="008E2486">
            <w:pPr>
              <w:shd w:val="clear" w:color="auto" w:fill="FFFFFF"/>
              <w:tabs>
                <w:tab w:val="left" w:pos="6804"/>
              </w:tabs>
              <w:spacing w:after="0" w:line="240" w:lineRule="auto"/>
              <w:jc w:val="both"/>
              <w:outlineLvl w:val="2"/>
              <w:rPr>
                <w:rFonts w:ascii="Times New Roman" w:hAnsi="Times New Roman" w:cs="Times New Roman"/>
                <w:sz w:val="18"/>
                <w:szCs w:val="18"/>
              </w:rPr>
            </w:pPr>
          </w:p>
        </w:tc>
      </w:tr>
      <w:tr w:rsidR="005113A9" w:rsidRPr="008E2486" w:rsidTr="007C29DA">
        <w:trPr>
          <w:gridAfter w:val="7"/>
          <w:wAfter w:w="4592" w:type="dxa"/>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1.11</w:t>
            </w:r>
          </w:p>
        </w:tc>
        <w:tc>
          <w:tcPr>
            <w:tcW w:w="5097" w:type="dxa"/>
            <w:gridSpan w:val="2"/>
            <w:vAlign w:val="center"/>
          </w:tcPr>
          <w:p w:rsidR="005113A9" w:rsidRPr="007C29DA" w:rsidRDefault="005113A9" w:rsidP="008E2486">
            <w:pPr>
              <w:pStyle w:val="11"/>
              <w:jc w:val="both"/>
              <w:rPr>
                <w:rFonts w:ascii="Times New Roman" w:hAnsi="Times New Roman"/>
                <w:color w:val="000000" w:themeColor="text1"/>
                <w:sz w:val="18"/>
                <w:szCs w:val="18"/>
              </w:rPr>
            </w:pPr>
            <w:r w:rsidRPr="007C29DA">
              <w:rPr>
                <w:rFonts w:ascii="Times New Roman" w:hAnsi="Times New Roman"/>
                <w:color w:val="000000" w:themeColor="text1"/>
                <w:sz w:val="18"/>
                <w:szCs w:val="18"/>
              </w:rPr>
              <w:t>Заміна газового обладнання</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150,0</w:t>
            </w:r>
          </w:p>
        </w:tc>
        <w:tc>
          <w:tcPr>
            <w:tcW w:w="1676" w:type="dxa"/>
            <w:tcBorders>
              <w:left w:val="single" w:sz="4" w:space="0" w:color="auto"/>
              <w:right w:val="single" w:sz="4" w:space="0" w:color="auto"/>
            </w:tcBorders>
            <w:vAlign w:val="center"/>
          </w:tcPr>
          <w:p w:rsidR="005113A9" w:rsidRPr="007C29DA" w:rsidRDefault="005113A9" w:rsidP="008E2486">
            <w:pPr>
              <w:pStyle w:val="a4"/>
              <w:ind w:left="0"/>
              <w:jc w:val="both"/>
              <w:rPr>
                <w:color w:val="000000" w:themeColor="text1"/>
                <w:sz w:val="18"/>
                <w:szCs w:val="18"/>
              </w:rPr>
            </w:pPr>
            <w:r w:rsidRPr="007C29DA">
              <w:rPr>
                <w:color w:val="000000" w:themeColor="text1"/>
                <w:sz w:val="18"/>
                <w:szCs w:val="18"/>
              </w:rPr>
              <w:t>100,0</w:t>
            </w:r>
          </w:p>
        </w:tc>
        <w:tc>
          <w:tcPr>
            <w:tcW w:w="1198" w:type="dxa"/>
            <w:gridSpan w:val="3"/>
            <w:tcBorders>
              <w:left w:val="single" w:sz="4" w:space="0" w:color="auto"/>
              <w:right w:val="single" w:sz="4" w:space="0" w:color="auto"/>
            </w:tcBorders>
            <w:vAlign w:val="center"/>
          </w:tcPr>
          <w:p w:rsidR="005113A9" w:rsidRPr="007C29DA" w:rsidRDefault="005113A9" w:rsidP="008E2486">
            <w:pPr>
              <w:pStyle w:val="a4"/>
              <w:ind w:left="0"/>
              <w:jc w:val="both"/>
              <w:rPr>
                <w:sz w:val="18"/>
                <w:szCs w:val="18"/>
              </w:rPr>
            </w:pPr>
            <w:r w:rsidRPr="007C29DA">
              <w:rPr>
                <w:sz w:val="18"/>
                <w:szCs w:val="18"/>
              </w:rPr>
              <w:t>100,0</w:t>
            </w:r>
          </w:p>
        </w:tc>
        <w:tc>
          <w:tcPr>
            <w:tcW w:w="1042" w:type="dxa"/>
            <w:gridSpan w:val="6"/>
            <w:tcBorders>
              <w:lef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5113A9" w:rsidRPr="007C29DA" w:rsidRDefault="005113A9" w:rsidP="008E2486">
            <w:pPr>
              <w:tabs>
                <w:tab w:val="left" w:pos="6804"/>
              </w:tabs>
              <w:snapToGrid w:val="0"/>
              <w:spacing w:after="0" w:line="240" w:lineRule="auto"/>
              <w:jc w:val="both"/>
              <w:rPr>
                <w:rFonts w:ascii="Times New Roman" w:hAnsi="Times New Roman" w:cs="Times New Roman"/>
                <w:sz w:val="18"/>
                <w:szCs w:val="18"/>
              </w:rPr>
            </w:pPr>
          </w:p>
        </w:tc>
      </w:tr>
      <w:tr w:rsidR="005113A9" w:rsidRPr="008E2486" w:rsidTr="007C29DA">
        <w:trPr>
          <w:gridAfter w:val="7"/>
          <w:wAfter w:w="4592" w:type="dxa"/>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1.12</w:t>
            </w:r>
          </w:p>
        </w:tc>
        <w:tc>
          <w:tcPr>
            <w:tcW w:w="5097" w:type="dxa"/>
            <w:gridSpan w:val="2"/>
            <w:vAlign w:val="center"/>
          </w:tcPr>
          <w:p w:rsidR="005113A9" w:rsidRPr="007C29DA" w:rsidRDefault="005113A9" w:rsidP="008E2486">
            <w:pPr>
              <w:pStyle w:val="11"/>
              <w:jc w:val="both"/>
              <w:rPr>
                <w:rFonts w:ascii="Times New Roman" w:hAnsi="Times New Roman"/>
                <w:color w:val="000000" w:themeColor="text1"/>
                <w:sz w:val="18"/>
                <w:szCs w:val="18"/>
              </w:rPr>
            </w:pPr>
            <w:r w:rsidRPr="007C29DA">
              <w:rPr>
                <w:rFonts w:ascii="Times New Roman" w:hAnsi="Times New Roman"/>
                <w:color w:val="000000" w:themeColor="text1"/>
                <w:sz w:val="18"/>
                <w:szCs w:val="18"/>
              </w:rPr>
              <w:t>Заміна нагрівальних приладів, рушникосушок</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300,0</w:t>
            </w:r>
          </w:p>
        </w:tc>
        <w:tc>
          <w:tcPr>
            <w:tcW w:w="1676" w:type="dxa"/>
            <w:tcBorders>
              <w:right w:val="single" w:sz="4" w:space="0" w:color="auto"/>
            </w:tcBorders>
            <w:vAlign w:val="center"/>
          </w:tcPr>
          <w:p w:rsidR="005113A9" w:rsidRPr="007C29DA" w:rsidRDefault="005113A9" w:rsidP="008E2486">
            <w:pPr>
              <w:pStyle w:val="a4"/>
              <w:ind w:left="0"/>
              <w:jc w:val="both"/>
              <w:rPr>
                <w:color w:val="000000" w:themeColor="text1"/>
                <w:sz w:val="18"/>
                <w:szCs w:val="18"/>
              </w:rPr>
            </w:pPr>
            <w:r w:rsidRPr="007C29DA">
              <w:rPr>
                <w:color w:val="000000" w:themeColor="text1"/>
                <w:sz w:val="18"/>
                <w:szCs w:val="18"/>
              </w:rPr>
              <w:t>50,0</w:t>
            </w:r>
          </w:p>
        </w:tc>
        <w:tc>
          <w:tcPr>
            <w:tcW w:w="1198" w:type="dxa"/>
            <w:gridSpan w:val="3"/>
            <w:tcBorders>
              <w:left w:val="single" w:sz="4" w:space="0" w:color="auto"/>
              <w:right w:val="single" w:sz="4" w:space="0" w:color="auto"/>
            </w:tcBorders>
            <w:vAlign w:val="center"/>
          </w:tcPr>
          <w:p w:rsidR="005113A9" w:rsidRPr="007C29DA" w:rsidRDefault="005113A9" w:rsidP="008E2486">
            <w:pPr>
              <w:pStyle w:val="a4"/>
              <w:ind w:left="0"/>
              <w:jc w:val="both"/>
              <w:rPr>
                <w:sz w:val="18"/>
                <w:szCs w:val="18"/>
              </w:rPr>
            </w:pPr>
            <w:r w:rsidRPr="007C29DA">
              <w:rPr>
                <w:sz w:val="18"/>
                <w:szCs w:val="18"/>
              </w:rPr>
              <w:t>50,0</w:t>
            </w:r>
          </w:p>
        </w:tc>
        <w:tc>
          <w:tcPr>
            <w:tcW w:w="1042" w:type="dxa"/>
            <w:gridSpan w:val="6"/>
            <w:tcBorders>
              <w:lef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5113A9" w:rsidRPr="007C29DA" w:rsidRDefault="005113A9" w:rsidP="008E2486">
            <w:pPr>
              <w:tabs>
                <w:tab w:val="left" w:pos="6804"/>
              </w:tabs>
              <w:snapToGrid w:val="0"/>
              <w:spacing w:after="0" w:line="240" w:lineRule="auto"/>
              <w:jc w:val="both"/>
              <w:rPr>
                <w:rFonts w:ascii="Times New Roman" w:hAnsi="Times New Roman" w:cs="Times New Roman"/>
                <w:sz w:val="18"/>
                <w:szCs w:val="18"/>
              </w:rPr>
            </w:pPr>
          </w:p>
        </w:tc>
      </w:tr>
      <w:tr w:rsidR="005113A9" w:rsidRPr="008E2486" w:rsidTr="007C29DA">
        <w:trPr>
          <w:gridAfter w:val="7"/>
          <w:wAfter w:w="4592" w:type="dxa"/>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1.13</w:t>
            </w:r>
          </w:p>
        </w:tc>
        <w:tc>
          <w:tcPr>
            <w:tcW w:w="5097" w:type="dxa"/>
            <w:gridSpan w:val="2"/>
            <w:vAlign w:val="center"/>
          </w:tcPr>
          <w:p w:rsidR="005113A9" w:rsidRPr="007C29DA" w:rsidRDefault="005113A9" w:rsidP="008E2486">
            <w:pPr>
              <w:pStyle w:val="11"/>
              <w:jc w:val="both"/>
              <w:rPr>
                <w:rFonts w:ascii="Times New Roman" w:hAnsi="Times New Roman"/>
                <w:color w:val="000000" w:themeColor="text1"/>
                <w:sz w:val="18"/>
                <w:szCs w:val="18"/>
              </w:rPr>
            </w:pPr>
            <w:r w:rsidRPr="007C29DA">
              <w:rPr>
                <w:rFonts w:ascii="Times New Roman" w:hAnsi="Times New Roman"/>
                <w:color w:val="000000" w:themeColor="text1"/>
                <w:sz w:val="18"/>
                <w:szCs w:val="18"/>
              </w:rPr>
              <w:t>Заміна та встановлення поштових скриньок</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75,0</w:t>
            </w:r>
          </w:p>
        </w:tc>
        <w:tc>
          <w:tcPr>
            <w:tcW w:w="1676" w:type="dxa"/>
            <w:tcBorders>
              <w:righ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198" w:type="dxa"/>
            <w:gridSpan w:val="3"/>
            <w:tcBorders>
              <w:left w:val="single" w:sz="4" w:space="0" w:color="auto"/>
              <w:right w:val="single" w:sz="4" w:space="0" w:color="auto"/>
            </w:tcBorders>
            <w:vAlign w:val="center"/>
          </w:tcPr>
          <w:p w:rsidR="005113A9" w:rsidRPr="007C29DA" w:rsidRDefault="005113A9" w:rsidP="008E2486">
            <w:pPr>
              <w:pStyle w:val="a4"/>
              <w:ind w:left="0"/>
              <w:jc w:val="both"/>
              <w:rPr>
                <w:sz w:val="18"/>
                <w:szCs w:val="18"/>
              </w:rPr>
            </w:pPr>
            <w:r w:rsidRPr="007C29DA">
              <w:rPr>
                <w:sz w:val="18"/>
                <w:szCs w:val="18"/>
              </w:rPr>
              <w:t>0,0</w:t>
            </w:r>
          </w:p>
        </w:tc>
        <w:tc>
          <w:tcPr>
            <w:tcW w:w="1042" w:type="dxa"/>
            <w:gridSpan w:val="6"/>
            <w:tcBorders>
              <w:lef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vAlign w:val="center"/>
          </w:tcPr>
          <w:p w:rsidR="005113A9" w:rsidRPr="007C29DA" w:rsidRDefault="005113A9" w:rsidP="008E2486">
            <w:pPr>
              <w:tabs>
                <w:tab w:val="left" w:pos="6804"/>
              </w:tabs>
              <w:snapToGrid w:val="0"/>
              <w:spacing w:after="0" w:line="240" w:lineRule="auto"/>
              <w:jc w:val="both"/>
              <w:rPr>
                <w:rFonts w:ascii="Times New Roman" w:hAnsi="Times New Roman" w:cs="Times New Roman"/>
                <w:sz w:val="18"/>
                <w:szCs w:val="18"/>
              </w:rPr>
            </w:pPr>
          </w:p>
        </w:tc>
      </w:tr>
      <w:tr w:rsidR="005113A9" w:rsidRPr="008E2486" w:rsidTr="007C29DA">
        <w:trPr>
          <w:gridAfter w:val="7"/>
          <w:wAfter w:w="4592" w:type="dxa"/>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1.14</w:t>
            </w:r>
          </w:p>
        </w:tc>
        <w:tc>
          <w:tcPr>
            <w:tcW w:w="5097" w:type="dxa"/>
            <w:gridSpan w:val="2"/>
            <w:vAlign w:val="center"/>
          </w:tcPr>
          <w:p w:rsidR="005113A9" w:rsidRPr="007C29DA" w:rsidRDefault="005113A9" w:rsidP="008E2486">
            <w:pPr>
              <w:pStyle w:val="11"/>
              <w:jc w:val="both"/>
              <w:rPr>
                <w:rFonts w:ascii="Times New Roman" w:hAnsi="Times New Roman"/>
                <w:color w:val="000000" w:themeColor="text1"/>
                <w:sz w:val="18"/>
                <w:szCs w:val="18"/>
              </w:rPr>
            </w:pPr>
            <w:r w:rsidRPr="007C29DA">
              <w:rPr>
                <w:rFonts w:ascii="Times New Roman" w:hAnsi="Times New Roman"/>
                <w:color w:val="000000" w:themeColor="text1"/>
                <w:sz w:val="18"/>
                <w:szCs w:val="18"/>
              </w:rPr>
              <w:t>Виготовлення проектно-кошторисної документації</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500,0</w:t>
            </w:r>
          </w:p>
        </w:tc>
        <w:tc>
          <w:tcPr>
            <w:tcW w:w="1676" w:type="dxa"/>
            <w:tcBorders>
              <w:left w:val="single" w:sz="4" w:space="0" w:color="auto"/>
              <w:righ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390,0</w:t>
            </w:r>
          </w:p>
        </w:tc>
        <w:tc>
          <w:tcPr>
            <w:tcW w:w="1198" w:type="dxa"/>
            <w:gridSpan w:val="3"/>
            <w:tcBorders>
              <w:left w:val="single" w:sz="4" w:space="0" w:color="auto"/>
              <w:right w:val="single" w:sz="4" w:space="0" w:color="auto"/>
            </w:tcBorders>
            <w:vAlign w:val="center"/>
          </w:tcPr>
          <w:p w:rsidR="005113A9" w:rsidRPr="007C29DA" w:rsidRDefault="005113A9" w:rsidP="008E2486">
            <w:pPr>
              <w:pStyle w:val="a4"/>
              <w:ind w:left="0"/>
              <w:jc w:val="both"/>
              <w:rPr>
                <w:sz w:val="18"/>
                <w:szCs w:val="18"/>
              </w:rPr>
            </w:pPr>
            <w:r w:rsidRPr="007C29DA">
              <w:rPr>
                <w:sz w:val="18"/>
                <w:szCs w:val="18"/>
              </w:rPr>
              <w:t>390,0</w:t>
            </w:r>
          </w:p>
        </w:tc>
        <w:tc>
          <w:tcPr>
            <w:tcW w:w="1042" w:type="dxa"/>
            <w:gridSpan w:val="6"/>
            <w:tcBorders>
              <w:lef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top w:val="single" w:sz="4" w:space="0" w:color="000000"/>
              <w:left w:val="single" w:sz="4" w:space="0" w:color="000000"/>
              <w:right w:val="single" w:sz="4" w:space="0" w:color="auto"/>
            </w:tcBorders>
          </w:tcPr>
          <w:p w:rsidR="005113A9" w:rsidRPr="007C29DA" w:rsidRDefault="005113A9" w:rsidP="008E2486">
            <w:pPr>
              <w:keepLines/>
              <w:tabs>
                <w:tab w:val="left" w:pos="6804"/>
              </w:tabs>
              <w:spacing w:after="0" w:line="240" w:lineRule="auto"/>
              <w:jc w:val="both"/>
              <w:rPr>
                <w:rFonts w:ascii="Times New Roman" w:hAnsi="Times New Roman" w:cs="Times New Roman"/>
                <w:sz w:val="18"/>
                <w:szCs w:val="18"/>
              </w:rPr>
            </w:pPr>
          </w:p>
        </w:tc>
      </w:tr>
      <w:tr w:rsidR="005113A9" w:rsidRPr="008E2486" w:rsidTr="007C29DA">
        <w:trPr>
          <w:gridAfter w:val="7"/>
          <w:wAfter w:w="4592" w:type="dxa"/>
          <w:trHeight w:val="338"/>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1.15</w:t>
            </w:r>
          </w:p>
        </w:tc>
        <w:tc>
          <w:tcPr>
            <w:tcW w:w="5097" w:type="dxa"/>
            <w:gridSpan w:val="2"/>
            <w:vAlign w:val="center"/>
          </w:tcPr>
          <w:p w:rsidR="005113A9" w:rsidRPr="007C29DA" w:rsidRDefault="005113A9" w:rsidP="008E2486">
            <w:pPr>
              <w:pStyle w:val="11"/>
              <w:jc w:val="both"/>
              <w:rPr>
                <w:rFonts w:ascii="Times New Roman" w:hAnsi="Times New Roman"/>
                <w:color w:val="000000" w:themeColor="text1"/>
                <w:sz w:val="18"/>
                <w:szCs w:val="18"/>
              </w:rPr>
            </w:pPr>
            <w:r w:rsidRPr="007C29DA">
              <w:rPr>
                <w:rFonts w:ascii="Times New Roman" w:hAnsi="Times New Roman"/>
                <w:color w:val="000000" w:themeColor="text1"/>
                <w:sz w:val="18"/>
                <w:szCs w:val="18"/>
              </w:rPr>
              <w:t>Інші види робіт</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2400,0</w:t>
            </w:r>
          </w:p>
        </w:tc>
        <w:tc>
          <w:tcPr>
            <w:tcW w:w="1676" w:type="dxa"/>
            <w:tcBorders>
              <w:left w:val="single" w:sz="4" w:space="0" w:color="auto"/>
              <w:righ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1450,0</w:t>
            </w:r>
          </w:p>
        </w:tc>
        <w:tc>
          <w:tcPr>
            <w:tcW w:w="1198" w:type="dxa"/>
            <w:gridSpan w:val="3"/>
            <w:tcBorders>
              <w:left w:val="single" w:sz="4" w:space="0" w:color="auto"/>
              <w:right w:val="single" w:sz="4" w:space="0" w:color="auto"/>
            </w:tcBorders>
            <w:vAlign w:val="center"/>
          </w:tcPr>
          <w:p w:rsidR="005113A9" w:rsidRPr="007C29DA" w:rsidRDefault="005113A9" w:rsidP="008E2486">
            <w:pPr>
              <w:pStyle w:val="a4"/>
              <w:ind w:left="0"/>
              <w:jc w:val="both"/>
              <w:rPr>
                <w:sz w:val="18"/>
                <w:szCs w:val="18"/>
              </w:rPr>
            </w:pPr>
            <w:r w:rsidRPr="007C29DA">
              <w:rPr>
                <w:sz w:val="18"/>
                <w:szCs w:val="18"/>
              </w:rPr>
              <w:t>1450,0</w:t>
            </w:r>
          </w:p>
        </w:tc>
        <w:tc>
          <w:tcPr>
            <w:tcW w:w="1042" w:type="dxa"/>
            <w:gridSpan w:val="6"/>
            <w:tcBorders>
              <w:lef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top w:val="single" w:sz="4" w:space="0" w:color="000000"/>
              <w:left w:val="single" w:sz="4" w:space="0" w:color="000000"/>
              <w:right w:val="single" w:sz="4" w:space="0" w:color="auto"/>
            </w:tcBorders>
          </w:tcPr>
          <w:p w:rsidR="005113A9" w:rsidRPr="007C29DA" w:rsidRDefault="005113A9" w:rsidP="008E2486">
            <w:pPr>
              <w:keepLines/>
              <w:tabs>
                <w:tab w:val="left" w:pos="6804"/>
              </w:tabs>
              <w:spacing w:after="0" w:line="240" w:lineRule="auto"/>
              <w:jc w:val="both"/>
              <w:rPr>
                <w:rFonts w:ascii="Times New Roman" w:hAnsi="Times New Roman" w:cs="Times New Roman"/>
                <w:color w:val="000000"/>
                <w:sz w:val="18"/>
                <w:szCs w:val="18"/>
              </w:rPr>
            </w:pPr>
          </w:p>
        </w:tc>
      </w:tr>
      <w:tr w:rsidR="005113A9" w:rsidRPr="008E2486" w:rsidTr="007C29DA">
        <w:trPr>
          <w:gridAfter w:val="7"/>
          <w:wAfter w:w="4592" w:type="dxa"/>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1.16</w:t>
            </w:r>
          </w:p>
        </w:tc>
        <w:tc>
          <w:tcPr>
            <w:tcW w:w="5097" w:type="dxa"/>
            <w:gridSpan w:val="2"/>
            <w:vAlign w:val="center"/>
          </w:tcPr>
          <w:p w:rsidR="005113A9" w:rsidRPr="007C29DA" w:rsidRDefault="005113A9" w:rsidP="008E2486">
            <w:pPr>
              <w:pStyle w:val="11"/>
              <w:jc w:val="both"/>
              <w:rPr>
                <w:rFonts w:ascii="Times New Roman" w:hAnsi="Times New Roman"/>
                <w:color w:val="000000" w:themeColor="text1"/>
                <w:sz w:val="18"/>
                <w:szCs w:val="18"/>
              </w:rPr>
            </w:pPr>
            <w:r w:rsidRPr="007C29DA">
              <w:rPr>
                <w:rFonts w:ascii="Times New Roman" w:hAnsi="Times New Roman"/>
                <w:sz w:val="18"/>
                <w:szCs w:val="18"/>
              </w:rPr>
              <w:t>Облаштування будинків  пандусами для доступності маломобільних верств населення</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500,0</w:t>
            </w:r>
          </w:p>
        </w:tc>
        <w:tc>
          <w:tcPr>
            <w:tcW w:w="1676" w:type="dxa"/>
            <w:tcBorders>
              <w:left w:val="single" w:sz="4" w:space="0" w:color="auto"/>
              <w:right w:val="single" w:sz="4" w:space="0" w:color="auto"/>
            </w:tcBorders>
            <w:vAlign w:val="center"/>
          </w:tcPr>
          <w:p w:rsidR="005113A9" w:rsidRPr="007C29DA" w:rsidRDefault="005113A9" w:rsidP="008E2486">
            <w:pPr>
              <w:pStyle w:val="a4"/>
              <w:ind w:left="0"/>
              <w:jc w:val="both"/>
              <w:rPr>
                <w:color w:val="000000" w:themeColor="text1"/>
                <w:sz w:val="18"/>
                <w:szCs w:val="18"/>
              </w:rPr>
            </w:pPr>
            <w:r w:rsidRPr="007C29DA">
              <w:rPr>
                <w:color w:val="000000" w:themeColor="text1"/>
                <w:sz w:val="18"/>
                <w:szCs w:val="18"/>
              </w:rPr>
              <w:t>0,0</w:t>
            </w:r>
          </w:p>
        </w:tc>
        <w:tc>
          <w:tcPr>
            <w:tcW w:w="1198" w:type="dxa"/>
            <w:gridSpan w:val="3"/>
            <w:tcBorders>
              <w:left w:val="single" w:sz="4" w:space="0" w:color="auto"/>
              <w:right w:val="single" w:sz="4" w:space="0" w:color="auto"/>
            </w:tcBorders>
            <w:vAlign w:val="center"/>
          </w:tcPr>
          <w:p w:rsidR="005113A9" w:rsidRPr="007C29DA" w:rsidRDefault="005113A9" w:rsidP="008E2486">
            <w:pPr>
              <w:pStyle w:val="a4"/>
              <w:ind w:left="0"/>
              <w:jc w:val="both"/>
              <w:rPr>
                <w:color w:val="000000" w:themeColor="text1"/>
                <w:sz w:val="18"/>
                <w:szCs w:val="18"/>
              </w:rPr>
            </w:pPr>
            <w:r w:rsidRPr="007C29DA">
              <w:rPr>
                <w:color w:val="000000" w:themeColor="text1"/>
                <w:sz w:val="18"/>
                <w:szCs w:val="18"/>
              </w:rPr>
              <w:t>0,0</w:t>
            </w:r>
          </w:p>
        </w:tc>
        <w:tc>
          <w:tcPr>
            <w:tcW w:w="1042" w:type="dxa"/>
            <w:gridSpan w:val="6"/>
            <w:tcBorders>
              <w:lef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5113A9" w:rsidRPr="007C29DA" w:rsidRDefault="005113A9" w:rsidP="008E2486">
            <w:pPr>
              <w:pStyle w:val="31"/>
              <w:shd w:val="clear" w:color="auto" w:fill="auto"/>
              <w:tabs>
                <w:tab w:val="left" w:pos="6804"/>
              </w:tabs>
              <w:spacing w:line="240" w:lineRule="auto"/>
              <w:jc w:val="both"/>
              <w:rPr>
                <w:rFonts w:ascii="Times New Roman" w:hAnsi="Times New Roman" w:cs="Times New Roman"/>
                <w:color w:val="auto"/>
                <w:sz w:val="18"/>
                <w:szCs w:val="18"/>
              </w:rPr>
            </w:pPr>
          </w:p>
        </w:tc>
      </w:tr>
      <w:tr w:rsidR="005113A9" w:rsidRPr="008E2486" w:rsidTr="007C29DA">
        <w:trPr>
          <w:gridAfter w:val="7"/>
          <w:wAfter w:w="4592" w:type="dxa"/>
          <w:trHeight w:val="277"/>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1.2.2</w:t>
            </w:r>
          </w:p>
        </w:tc>
        <w:tc>
          <w:tcPr>
            <w:tcW w:w="5097" w:type="dxa"/>
            <w:gridSpan w:val="2"/>
            <w:vAlign w:val="center"/>
          </w:tcPr>
          <w:p w:rsidR="005113A9" w:rsidRPr="007C29DA" w:rsidRDefault="005113A9" w:rsidP="008E2486">
            <w:pPr>
              <w:pStyle w:val="11"/>
              <w:jc w:val="both"/>
              <w:rPr>
                <w:rFonts w:ascii="Times New Roman" w:hAnsi="Times New Roman"/>
                <w:color w:val="000000" w:themeColor="text1"/>
                <w:sz w:val="18"/>
                <w:szCs w:val="18"/>
              </w:rPr>
            </w:pPr>
            <w:r w:rsidRPr="007C29DA">
              <w:rPr>
                <w:rFonts w:ascii="Times New Roman" w:hAnsi="Times New Roman"/>
                <w:color w:val="000000" w:themeColor="text1"/>
                <w:sz w:val="18"/>
                <w:szCs w:val="18"/>
              </w:rPr>
              <w:t>Встановлення приладів обліку води</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250,0</w:t>
            </w:r>
          </w:p>
        </w:tc>
        <w:tc>
          <w:tcPr>
            <w:tcW w:w="1676" w:type="dxa"/>
            <w:tcBorders>
              <w:left w:val="single" w:sz="4" w:space="0" w:color="auto"/>
              <w:right w:val="single" w:sz="4" w:space="0" w:color="auto"/>
            </w:tcBorders>
            <w:vAlign w:val="center"/>
          </w:tcPr>
          <w:p w:rsidR="005113A9" w:rsidRPr="007C29DA" w:rsidRDefault="005113A9" w:rsidP="008E2486">
            <w:pPr>
              <w:pStyle w:val="a4"/>
              <w:ind w:left="0"/>
              <w:jc w:val="both"/>
              <w:rPr>
                <w:color w:val="000000" w:themeColor="text1"/>
                <w:sz w:val="18"/>
                <w:szCs w:val="18"/>
              </w:rPr>
            </w:pPr>
            <w:r w:rsidRPr="007C29DA">
              <w:rPr>
                <w:color w:val="000000" w:themeColor="text1"/>
                <w:sz w:val="18"/>
                <w:szCs w:val="18"/>
              </w:rPr>
              <w:t>50,0</w:t>
            </w:r>
          </w:p>
        </w:tc>
        <w:tc>
          <w:tcPr>
            <w:tcW w:w="1198" w:type="dxa"/>
            <w:gridSpan w:val="3"/>
            <w:tcBorders>
              <w:left w:val="single" w:sz="4" w:space="0" w:color="auto"/>
              <w:right w:val="single" w:sz="4" w:space="0" w:color="auto"/>
            </w:tcBorders>
            <w:vAlign w:val="center"/>
          </w:tcPr>
          <w:p w:rsidR="005113A9" w:rsidRPr="007C29DA" w:rsidRDefault="005113A9" w:rsidP="008E2486">
            <w:pPr>
              <w:pStyle w:val="a4"/>
              <w:ind w:left="0"/>
              <w:jc w:val="both"/>
              <w:rPr>
                <w:sz w:val="18"/>
                <w:szCs w:val="18"/>
              </w:rPr>
            </w:pPr>
            <w:r w:rsidRPr="007C29DA">
              <w:rPr>
                <w:sz w:val="18"/>
                <w:szCs w:val="18"/>
              </w:rPr>
              <w:t>50,0</w:t>
            </w:r>
          </w:p>
        </w:tc>
        <w:tc>
          <w:tcPr>
            <w:tcW w:w="1042" w:type="dxa"/>
            <w:gridSpan w:val="6"/>
            <w:tcBorders>
              <w:lef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5113A9" w:rsidRPr="007C29DA" w:rsidRDefault="005113A9" w:rsidP="008E2486">
            <w:pPr>
              <w:pStyle w:val="31"/>
              <w:shd w:val="clear" w:color="auto" w:fill="auto"/>
              <w:tabs>
                <w:tab w:val="left" w:pos="6804"/>
              </w:tabs>
              <w:spacing w:line="240" w:lineRule="auto"/>
              <w:jc w:val="both"/>
              <w:rPr>
                <w:rFonts w:ascii="Times New Roman" w:hAnsi="Times New Roman" w:cs="Times New Roman"/>
                <w:color w:val="auto"/>
                <w:sz w:val="18"/>
                <w:szCs w:val="18"/>
              </w:rPr>
            </w:pPr>
          </w:p>
        </w:tc>
      </w:tr>
      <w:tr w:rsidR="005113A9" w:rsidRPr="008E2486" w:rsidTr="007C29DA">
        <w:trPr>
          <w:gridAfter w:val="7"/>
          <w:wAfter w:w="4592" w:type="dxa"/>
          <w:trHeight w:val="424"/>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1.2.3</w:t>
            </w:r>
          </w:p>
        </w:tc>
        <w:tc>
          <w:tcPr>
            <w:tcW w:w="5097" w:type="dxa"/>
            <w:gridSpan w:val="2"/>
            <w:vAlign w:val="center"/>
          </w:tcPr>
          <w:p w:rsidR="005113A9" w:rsidRPr="007C29DA" w:rsidRDefault="005113A9" w:rsidP="008E2486">
            <w:pPr>
              <w:pStyle w:val="11"/>
              <w:jc w:val="both"/>
              <w:rPr>
                <w:rFonts w:ascii="Times New Roman" w:hAnsi="Times New Roman"/>
                <w:sz w:val="18"/>
                <w:szCs w:val="18"/>
              </w:rPr>
            </w:pPr>
            <w:r w:rsidRPr="007C29DA">
              <w:rPr>
                <w:rFonts w:ascii="Times New Roman" w:hAnsi="Times New Roman"/>
                <w:sz w:val="18"/>
                <w:szCs w:val="18"/>
              </w:rPr>
              <w:t xml:space="preserve">Комплексна термомодернізація житлових будинків  </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5000,0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198" w:type="dxa"/>
            <w:gridSpan w:val="3"/>
            <w:tcBorders>
              <w:left w:val="single" w:sz="4" w:space="0" w:color="auto"/>
              <w:right w:val="single" w:sz="4" w:space="0" w:color="auto"/>
            </w:tcBorders>
            <w:vAlign w:val="center"/>
          </w:tcPr>
          <w:p w:rsidR="005113A9" w:rsidRPr="007C29DA" w:rsidRDefault="005113A9" w:rsidP="008E2486">
            <w:pPr>
              <w:pStyle w:val="11"/>
              <w:tabs>
                <w:tab w:val="left" w:pos="6804"/>
              </w:tabs>
              <w:jc w:val="both"/>
              <w:rPr>
                <w:rFonts w:ascii="Times New Roman" w:hAnsi="Times New Roman"/>
                <w:sz w:val="18"/>
                <w:szCs w:val="18"/>
              </w:rPr>
            </w:pPr>
            <w:r w:rsidRPr="007C29DA">
              <w:rPr>
                <w:rFonts w:ascii="Times New Roman" w:hAnsi="Times New Roman"/>
                <w:sz w:val="18"/>
                <w:szCs w:val="18"/>
              </w:rPr>
              <w:t>0,0</w:t>
            </w:r>
          </w:p>
        </w:tc>
        <w:tc>
          <w:tcPr>
            <w:tcW w:w="1042" w:type="dxa"/>
            <w:gridSpan w:val="6"/>
            <w:tcBorders>
              <w:left w:val="single" w:sz="4" w:space="0" w:color="auto"/>
            </w:tcBorders>
            <w:vAlign w:val="center"/>
          </w:tcPr>
          <w:p w:rsidR="005113A9" w:rsidRPr="007C29DA" w:rsidRDefault="005113A9" w:rsidP="008E2486">
            <w:pPr>
              <w:pStyle w:val="11"/>
              <w:tabs>
                <w:tab w:val="left" w:pos="6804"/>
              </w:tabs>
              <w:jc w:val="both"/>
              <w:rPr>
                <w:rFonts w:ascii="Times New Roman" w:hAnsi="Times New Roman"/>
                <w:sz w:val="18"/>
                <w:szCs w:val="18"/>
              </w:rPr>
            </w:pPr>
          </w:p>
        </w:tc>
        <w:tc>
          <w:tcPr>
            <w:tcW w:w="1200" w:type="dxa"/>
            <w:gridSpan w:val="3"/>
            <w:vAlign w:val="center"/>
          </w:tcPr>
          <w:p w:rsidR="005113A9" w:rsidRPr="007C29DA" w:rsidRDefault="005113A9" w:rsidP="008E2486">
            <w:pPr>
              <w:pStyle w:val="11"/>
              <w:tabs>
                <w:tab w:val="left" w:pos="6804"/>
              </w:tabs>
              <w:jc w:val="both"/>
              <w:rPr>
                <w:rFonts w:ascii="Times New Roman" w:hAnsi="Times New Roman"/>
                <w:sz w:val="18"/>
                <w:szCs w:val="18"/>
              </w:rPr>
            </w:pPr>
            <w:r w:rsidRPr="007C29DA">
              <w:rPr>
                <w:rFonts w:ascii="Times New Roman" w:hAnsi="Times New Roman"/>
                <w:sz w:val="18"/>
                <w:szCs w:val="18"/>
              </w:rPr>
              <w:t>0,0</w:t>
            </w:r>
          </w:p>
        </w:tc>
        <w:tc>
          <w:tcPr>
            <w:tcW w:w="3675" w:type="dxa"/>
            <w:gridSpan w:val="2"/>
          </w:tcPr>
          <w:p w:rsidR="005113A9" w:rsidRPr="007C29DA" w:rsidRDefault="005113A9" w:rsidP="008E2486">
            <w:pPr>
              <w:tabs>
                <w:tab w:val="left" w:pos="6804"/>
              </w:tabs>
              <w:spacing w:after="0" w:line="240" w:lineRule="auto"/>
              <w:jc w:val="both"/>
              <w:rPr>
                <w:rFonts w:ascii="Times New Roman" w:hAnsi="Times New Roman" w:cs="Times New Roman"/>
                <w:sz w:val="18"/>
                <w:szCs w:val="18"/>
              </w:rPr>
            </w:pPr>
          </w:p>
        </w:tc>
      </w:tr>
      <w:tr w:rsidR="005113A9" w:rsidRPr="008E2486" w:rsidTr="007C29DA">
        <w:trPr>
          <w:gridAfter w:val="7"/>
          <w:wAfter w:w="4592" w:type="dxa"/>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2.1</w:t>
            </w:r>
          </w:p>
        </w:tc>
        <w:tc>
          <w:tcPr>
            <w:tcW w:w="5097" w:type="dxa"/>
            <w:gridSpan w:val="2"/>
            <w:vAlign w:val="center"/>
          </w:tcPr>
          <w:p w:rsidR="005113A9" w:rsidRPr="007C29DA" w:rsidRDefault="005113A9" w:rsidP="008E2486">
            <w:pPr>
              <w:pStyle w:val="11"/>
              <w:jc w:val="both"/>
              <w:rPr>
                <w:rFonts w:ascii="Times New Roman" w:hAnsi="Times New Roman"/>
                <w:sz w:val="18"/>
                <w:szCs w:val="18"/>
              </w:rPr>
            </w:pPr>
            <w:r w:rsidRPr="007C29DA">
              <w:rPr>
                <w:rFonts w:ascii="Times New Roman" w:hAnsi="Times New Roman"/>
                <w:color w:val="000000" w:themeColor="text1"/>
                <w:sz w:val="18"/>
                <w:szCs w:val="18"/>
              </w:rPr>
              <w:t>Капітальний ремонт, будівництво, реконструкція шляхово-мостового господарства  міста</w:t>
            </w:r>
            <w:r w:rsidRPr="007C29DA">
              <w:rPr>
                <w:rFonts w:ascii="Times New Roman" w:hAnsi="Times New Roman"/>
                <w:sz w:val="18"/>
                <w:szCs w:val="18"/>
              </w:rPr>
              <w:t xml:space="preserve"> (зупинок громадського транспорту;</w:t>
            </w:r>
          </w:p>
          <w:p w:rsidR="005113A9" w:rsidRPr="007C29DA" w:rsidRDefault="005113A9" w:rsidP="008E2486">
            <w:pPr>
              <w:pStyle w:val="11"/>
              <w:jc w:val="both"/>
              <w:rPr>
                <w:rFonts w:ascii="Times New Roman" w:hAnsi="Times New Roman"/>
                <w:sz w:val="18"/>
                <w:szCs w:val="18"/>
              </w:rPr>
            </w:pPr>
            <w:r w:rsidRPr="007C29DA">
              <w:rPr>
                <w:rFonts w:ascii="Times New Roman" w:hAnsi="Times New Roman"/>
                <w:sz w:val="18"/>
                <w:szCs w:val="18"/>
              </w:rPr>
              <w:t>- влаштування, заміна обмежувачів руху та елементів примусового  зниження швидкості (лежачих поліцейських);</w:t>
            </w:r>
          </w:p>
          <w:p w:rsidR="005113A9" w:rsidRPr="007C29DA" w:rsidRDefault="005113A9" w:rsidP="008E2486">
            <w:pPr>
              <w:pStyle w:val="11"/>
              <w:jc w:val="both"/>
              <w:rPr>
                <w:rFonts w:ascii="Times New Roman" w:hAnsi="Times New Roman"/>
                <w:sz w:val="18"/>
                <w:szCs w:val="18"/>
              </w:rPr>
            </w:pPr>
            <w:r w:rsidRPr="007C29DA">
              <w:rPr>
                <w:rFonts w:ascii="Times New Roman" w:hAnsi="Times New Roman"/>
                <w:sz w:val="18"/>
                <w:szCs w:val="18"/>
              </w:rPr>
              <w:t>-влаштування та заміна турнікетного огородження; - будівництво доріг до сільських населених пунктів,ттощо)</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60000,0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i/>
                <w:sz w:val="18"/>
                <w:szCs w:val="18"/>
              </w:rPr>
            </w:pPr>
            <w:r w:rsidRPr="007C29DA">
              <w:rPr>
                <w:rFonts w:ascii="Times New Roman" w:hAnsi="Times New Roman" w:cs="Times New Roman"/>
                <w:sz w:val="18"/>
                <w:szCs w:val="18"/>
              </w:rPr>
              <w:t>5000,0</w:t>
            </w:r>
          </w:p>
        </w:tc>
        <w:tc>
          <w:tcPr>
            <w:tcW w:w="1198" w:type="dxa"/>
            <w:gridSpan w:val="3"/>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5000,0</w:t>
            </w:r>
          </w:p>
        </w:tc>
        <w:tc>
          <w:tcPr>
            <w:tcW w:w="1042" w:type="dxa"/>
            <w:gridSpan w:val="6"/>
            <w:tcBorders>
              <w:left w:val="single" w:sz="4" w:space="0" w:color="auto"/>
            </w:tcBorders>
            <w:vAlign w:val="center"/>
          </w:tcPr>
          <w:p w:rsidR="005113A9" w:rsidRPr="007C29DA" w:rsidRDefault="005113A9" w:rsidP="008E2486">
            <w:pPr>
              <w:tabs>
                <w:tab w:val="left" w:pos="6804"/>
              </w:tabs>
              <w:spacing w:after="0" w:line="240" w:lineRule="auto"/>
              <w:jc w:val="both"/>
              <w:rPr>
                <w:rFonts w:ascii="Times New Roman" w:hAnsi="Times New Roman" w:cs="Times New Roman"/>
                <w:sz w:val="18"/>
                <w:szCs w:val="18"/>
              </w:rPr>
            </w:pPr>
          </w:p>
        </w:tc>
        <w:tc>
          <w:tcPr>
            <w:tcW w:w="1200" w:type="dxa"/>
            <w:gridSpan w:val="3"/>
            <w:vAlign w:val="center"/>
          </w:tcPr>
          <w:p w:rsidR="005113A9" w:rsidRPr="007C29DA" w:rsidRDefault="005113A9" w:rsidP="008E2486">
            <w:pPr>
              <w:tabs>
                <w:tab w:val="left" w:pos="6804"/>
              </w:tabs>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5113A9" w:rsidRPr="007C29DA" w:rsidRDefault="005113A9" w:rsidP="008E2486">
            <w:pPr>
              <w:spacing w:after="0" w:line="240" w:lineRule="auto"/>
              <w:jc w:val="both"/>
              <w:rPr>
                <w:rFonts w:ascii="Times New Roman" w:eastAsia="Times New Roman" w:hAnsi="Times New Roman" w:cs="Times New Roman"/>
                <w:sz w:val="18"/>
                <w:szCs w:val="18"/>
                <w:lang w:eastAsia="ru-RU"/>
              </w:rPr>
            </w:pPr>
          </w:p>
        </w:tc>
      </w:tr>
      <w:tr w:rsidR="005113A9" w:rsidRPr="008E2486" w:rsidTr="007C29DA">
        <w:trPr>
          <w:gridAfter w:val="7"/>
          <w:wAfter w:w="4592" w:type="dxa"/>
        </w:trPr>
        <w:tc>
          <w:tcPr>
            <w:tcW w:w="413" w:type="dxa"/>
            <w:vAlign w:val="center"/>
          </w:tcPr>
          <w:p w:rsidR="005113A9" w:rsidRDefault="005113A9" w:rsidP="007539F6">
            <w:pPr>
              <w:spacing w:after="0" w:line="240" w:lineRule="auto"/>
              <w:jc w:val="center"/>
              <w:rPr>
                <w:rFonts w:ascii="Times New Roman" w:hAnsi="Times New Roman" w:cs="Times New Roman"/>
                <w:sz w:val="18"/>
                <w:szCs w:val="18"/>
              </w:rPr>
            </w:pPr>
          </w:p>
          <w:p w:rsidR="005113A9" w:rsidRPr="008C742A" w:rsidRDefault="005113A9" w:rsidP="007539F6">
            <w:pPr>
              <w:spacing w:after="0" w:line="240" w:lineRule="auto"/>
              <w:jc w:val="center"/>
              <w:rPr>
                <w:rFonts w:ascii="Times New Roman" w:hAnsi="Times New Roman" w:cs="Times New Roman"/>
                <w:sz w:val="18"/>
                <w:szCs w:val="18"/>
                <w:lang w:val="ru-RU"/>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2.2</w:t>
            </w:r>
          </w:p>
        </w:tc>
        <w:tc>
          <w:tcPr>
            <w:tcW w:w="5097" w:type="dxa"/>
            <w:gridSpan w:val="2"/>
          </w:tcPr>
          <w:p w:rsidR="005113A9" w:rsidRPr="007C29DA" w:rsidRDefault="005113A9" w:rsidP="008E2486">
            <w:pPr>
              <w:pStyle w:val="11"/>
              <w:snapToGrid w:val="0"/>
              <w:jc w:val="both"/>
              <w:rPr>
                <w:rFonts w:ascii="Times New Roman" w:hAnsi="Times New Roman"/>
                <w:sz w:val="18"/>
                <w:szCs w:val="18"/>
              </w:rPr>
            </w:pPr>
            <w:r w:rsidRPr="007C29DA">
              <w:rPr>
                <w:rFonts w:ascii="Times New Roman" w:hAnsi="Times New Roman"/>
                <w:sz w:val="18"/>
                <w:szCs w:val="18"/>
              </w:rPr>
              <w:t>Облоштуванняпід’їздних шляхів до нових житлових мікрорайонів (Реконструкція вул.Спортивної в м.Тернополі)</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1000,0</w:t>
            </w:r>
          </w:p>
        </w:tc>
        <w:tc>
          <w:tcPr>
            <w:tcW w:w="1676" w:type="dxa"/>
            <w:tcBorders>
              <w:right w:val="single" w:sz="4" w:space="0" w:color="auto"/>
            </w:tcBorders>
            <w:vAlign w:val="center"/>
          </w:tcPr>
          <w:p w:rsidR="005113A9" w:rsidRPr="007C29DA" w:rsidRDefault="005113A9" w:rsidP="008E2486">
            <w:pPr>
              <w:pStyle w:val="a4"/>
              <w:ind w:left="0"/>
              <w:jc w:val="both"/>
              <w:rPr>
                <w:color w:val="000000" w:themeColor="text1"/>
                <w:sz w:val="18"/>
                <w:szCs w:val="18"/>
              </w:rPr>
            </w:pPr>
            <w:r w:rsidRPr="007C29DA">
              <w:rPr>
                <w:color w:val="000000" w:themeColor="text1"/>
                <w:sz w:val="18"/>
                <w:szCs w:val="18"/>
              </w:rPr>
              <w:t>0,0</w:t>
            </w:r>
          </w:p>
        </w:tc>
        <w:tc>
          <w:tcPr>
            <w:tcW w:w="1198" w:type="dxa"/>
            <w:gridSpan w:val="3"/>
            <w:tcBorders>
              <w:left w:val="single" w:sz="4" w:space="0" w:color="auto"/>
              <w:right w:val="single" w:sz="4" w:space="0" w:color="auto"/>
            </w:tcBorders>
            <w:vAlign w:val="center"/>
          </w:tcPr>
          <w:p w:rsidR="005113A9" w:rsidRPr="007C29DA" w:rsidRDefault="005113A9" w:rsidP="008E2486">
            <w:pPr>
              <w:pStyle w:val="a4"/>
              <w:ind w:left="0"/>
              <w:jc w:val="both"/>
              <w:rPr>
                <w:color w:val="000000" w:themeColor="text1"/>
                <w:sz w:val="18"/>
                <w:szCs w:val="18"/>
              </w:rPr>
            </w:pPr>
            <w:r w:rsidRPr="007C29DA">
              <w:rPr>
                <w:color w:val="000000" w:themeColor="text1"/>
                <w:sz w:val="18"/>
                <w:szCs w:val="18"/>
              </w:rPr>
              <w:t>0,0</w:t>
            </w:r>
          </w:p>
        </w:tc>
        <w:tc>
          <w:tcPr>
            <w:tcW w:w="1042" w:type="dxa"/>
            <w:gridSpan w:val="6"/>
            <w:tcBorders>
              <w:lef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5113A9" w:rsidRPr="007C29DA" w:rsidRDefault="005113A9" w:rsidP="008E2486">
            <w:pPr>
              <w:tabs>
                <w:tab w:val="left" w:pos="6804"/>
              </w:tabs>
              <w:spacing w:after="0" w:line="240" w:lineRule="auto"/>
              <w:jc w:val="both"/>
              <w:rPr>
                <w:rFonts w:ascii="Times New Roman" w:hAnsi="Times New Roman" w:cs="Times New Roman"/>
                <w:sz w:val="18"/>
                <w:szCs w:val="18"/>
              </w:rPr>
            </w:pPr>
          </w:p>
        </w:tc>
      </w:tr>
      <w:tr w:rsidR="005113A9" w:rsidRPr="008E2486" w:rsidTr="007C29DA">
        <w:trPr>
          <w:gridAfter w:val="7"/>
          <w:wAfter w:w="4592" w:type="dxa"/>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2.3</w:t>
            </w:r>
          </w:p>
        </w:tc>
        <w:tc>
          <w:tcPr>
            <w:tcW w:w="5097" w:type="dxa"/>
            <w:gridSpan w:val="2"/>
            <w:vAlign w:val="center"/>
          </w:tcPr>
          <w:p w:rsidR="005113A9" w:rsidRPr="007C29DA" w:rsidRDefault="005113A9" w:rsidP="008E2486">
            <w:pPr>
              <w:pStyle w:val="11"/>
              <w:jc w:val="both"/>
              <w:rPr>
                <w:rFonts w:ascii="Times New Roman" w:hAnsi="Times New Roman"/>
                <w:sz w:val="18"/>
                <w:szCs w:val="18"/>
              </w:rPr>
            </w:pPr>
            <w:r w:rsidRPr="007C29DA">
              <w:rPr>
                <w:rFonts w:ascii="Times New Roman" w:hAnsi="Times New Roman"/>
                <w:sz w:val="18"/>
                <w:szCs w:val="18"/>
              </w:rPr>
              <w:t>Капітальний ремонт та реконструкція мостів, шляхопроводів та штучних споруд</w:t>
            </w:r>
          </w:p>
        </w:tc>
        <w:tc>
          <w:tcPr>
            <w:tcW w:w="1148" w:type="dxa"/>
            <w:vAlign w:val="center"/>
          </w:tcPr>
          <w:p w:rsidR="005113A9" w:rsidRPr="007C29DA" w:rsidRDefault="005113A9" w:rsidP="008E2486">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2000,0</w:t>
            </w:r>
          </w:p>
        </w:tc>
        <w:tc>
          <w:tcPr>
            <w:tcW w:w="1676" w:type="dxa"/>
            <w:vAlign w:val="center"/>
          </w:tcPr>
          <w:p w:rsidR="005113A9" w:rsidRPr="007C29DA" w:rsidRDefault="005113A9" w:rsidP="008E2486">
            <w:pPr>
              <w:pStyle w:val="a4"/>
              <w:ind w:left="0"/>
              <w:jc w:val="both"/>
              <w:rPr>
                <w:color w:val="000000" w:themeColor="text1"/>
                <w:sz w:val="18"/>
                <w:szCs w:val="18"/>
              </w:rPr>
            </w:pPr>
            <w:r w:rsidRPr="007C29DA">
              <w:rPr>
                <w:color w:val="000000" w:themeColor="text1"/>
                <w:sz w:val="18"/>
                <w:szCs w:val="18"/>
              </w:rPr>
              <w:t>0,0</w:t>
            </w:r>
          </w:p>
        </w:tc>
        <w:tc>
          <w:tcPr>
            <w:tcW w:w="1198" w:type="dxa"/>
            <w:gridSpan w:val="3"/>
            <w:vAlign w:val="center"/>
          </w:tcPr>
          <w:p w:rsidR="005113A9" w:rsidRPr="007C29DA" w:rsidRDefault="005113A9" w:rsidP="008E2486">
            <w:pPr>
              <w:pStyle w:val="a4"/>
              <w:ind w:left="0"/>
              <w:jc w:val="both"/>
              <w:rPr>
                <w:color w:val="000000" w:themeColor="text1"/>
                <w:sz w:val="18"/>
                <w:szCs w:val="18"/>
              </w:rPr>
            </w:pPr>
            <w:r w:rsidRPr="007C29DA">
              <w:rPr>
                <w:color w:val="000000" w:themeColor="text1"/>
                <w:sz w:val="18"/>
                <w:szCs w:val="18"/>
              </w:rPr>
              <w:t>0,0</w:t>
            </w:r>
          </w:p>
        </w:tc>
        <w:tc>
          <w:tcPr>
            <w:tcW w:w="1042" w:type="dxa"/>
            <w:gridSpan w:val="6"/>
            <w:tcBorders>
              <w:lef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5113A9" w:rsidRPr="007C29DA" w:rsidRDefault="005113A9" w:rsidP="008E2486">
            <w:pPr>
              <w:tabs>
                <w:tab w:val="left" w:pos="6804"/>
              </w:tabs>
              <w:spacing w:after="0" w:line="240" w:lineRule="auto"/>
              <w:jc w:val="both"/>
              <w:rPr>
                <w:rFonts w:ascii="Times New Roman" w:hAnsi="Times New Roman" w:cs="Times New Roman"/>
                <w:sz w:val="18"/>
                <w:szCs w:val="18"/>
              </w:rPr>
            </w:pPr>
          </w:p>
        </w:tc>
      </w:tr>
      <w:tr w:rsidR="005113A9" w:rsidRPr="008E2486" w:rsidTr="007C29DA">
        <w:trPr>
          <w:gridAfter w:val="7"/>
          <w:wAfter w:w="4592" w:type="dxa"/>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2.4</w:t>
            </w:r>
          </w:p>
        </w:tc>
        <w:tc>
          <w:tcPr>
            <w:tcW w:w="5097" w:type="dxa"/>
            <w:gridSpan w:val="2"/>
            <w:vAlign w:val="center"/>
          </w:tcPr>
          <w:p w:rsidR="005113A9" w:rsidRPr="007C29DA" w:rsidRDefault="005113A9" w:rsidP="008E2486">
            <w:pPr>
              <w:pStyle w:val="31"/>
              <w:shd w:val="clear" w:color="auto" w:fill="auto"/>
              <w:spacing w:line="240" w:lineRule="auto"/>
              <w:jc w:val="both"/>
              <w:rPr>
                <w:rFonts w:ascii="Times New Roman" w:hAnsi="Times New Roman" w:cs="Times New Roman"/>
                <w:sz w:val="18"/>
                <w:szCs w:val="18"/>
              </w:rPr>
            </w:pPr>
            <w:r w:rsidRPr="007C29DA">
              <w:rPr>
                <w:rFonts w:ascii="Times New Roman" w:hAnsi="Times New Roman" w:cs="Times New Roman"/>
                <w:sz w:val="18"/>
                <w:szCs w:val="18"/>
              </w:rPr>
              <w:t xml:space="preserve">Реконструкція шляхопроводу через залізничну колію на вул. Об’їзна в районі вул. Гайової </w:t>
            </w:r>
          </w:p>
        </w:tc>
        <w:tc>
          <w:tcPr>
            <w:tcW w:w="1148" w:type="dxa"/>
            <w:vAlign w:val="center"/>
          </w:tcPr>
          <w:p w:rsidR="005113A9" w:rsidRPr="007C29DA" w:rsidRDefault="005113A9" w:rsidP="008E2486">
            <w:pPr>
              <w:spacing w:after="0" w:line="240" w:lineRule="auto"/>
              <w:jc w:val="both"/>
              <w:rPr>
                <w:rFonts w:ascii="Times New Roman" w:hAnsi="Times New Roman" w:cs="Times New Roman"/>
                <w:color w:val="FF0000"/>
                <w:sz w:val="18"/>
                <w:szCs w:val="18"/>
              </w:rPr>
            </w:pPr>
            <w:r w:rsidRPr="007C29DA">
              <w:rPr>
                <w:rFonts w:ascii="Times New Roman" w:hAnsi="Times New Roman" w:cs="Times New Roman"/>
                <w:sz w:val="18"/>
                <w:szCs w:val="18"/>
              </w:rPr>
              <w:t>30000,0</w:t>
            </w:r>
          </w:p>
        </w:tc>
        <w:tc>
          <w:tcPr>
            <w:tcW w:w="1676" w:type="dxa"/>
            <w:tcBorders>
              <w:right w:val="single" w:sz="4" w:space="0" w:color="auto"/>
            </w:tcBorders>
            <w:shd w:val="clear" w:color="auto" w:fill="auto"/>
            <w:vAlign w:val="center"/>
          </w:tcPr>
          <w:p w:rsidR="005113A9" w:rsidRPr="007C29DA" w:rsidRDefault="005113A9" w:rsidP="008E2486">
            <w:pPr>
              <w:pStyle w:val="a4"/>
              <w:ind w:left="0"/>
              <w:jc w:val="both"/>
              <w:rPr>
                <w:color w:val="000000" w:themeColor="text1"/>
                <w:sz w:val="18"/>
                <w:szCs w:val="18"/>
              </w:rPr>
            </w:pPr>
            <w:r w:rsidRPr="007C29DA">
              <w:rPr>
                <w:color w:val="000000" w:themeColor="text1"/>
                <w:sz w:val="18"/>
                <w:szCs w:val="18"/>
              </w:rPr>
              <w:t>0,0</w:t>
            </w:r>
          </w:p>
        </w:tc>
        <w:tc>
          <w:tcPr>
            <w:tcW w:w="1198" w:type="dxa"/>
            <w:gridSpan w:val="3"/>
            <w:tcBorders>
              <w:left w:val="single" w:sz="4" w:space="0" w:color="auto"/>
              <w:right w:val="single" w:sz="4" w:space="0" w:color="auto"/>
            </w:tcBorders>
            <w:shd w:val="clear" w:color="auto" w:fill="auto"/>
            <w:vAlign w:val="center"/>
          </w:tcPr>
          <w:p w:rsidR="005113A9" w:rsidRPr="007C29DA" w:rsidRDefault="005113A9" w:rsidP="008E2486">
            <w:pPr>
              <w:pStyle w:val="a4"/>
              <w:ind w:left="0"/>
              <w:jc w:val="both"/>
              <w:rPr>
                <w:color w:val="000000" w:themeColor="text1"/>
                <w:sz w:val="18"/>
                <w:szCs w:val="18"/>
              </w:rPr>
            </w:pPr>
            <w:r w:rsidRPr="007C29DA">
              <w:rPr>
                <w:color w:val="000000" w:themeColor="text1"/>
                <w:sz w:val="18"/>
                <w:szCs w:val="18"/>
              </w:rPr>
              <w:t>0,0</w:t>
            </w:r>
          </w:p>
        </w:tc>
        <w:tc>
          <w:tcPr>
            <w:tcW w:w="1042" w:type="dxa"/>
            <w:gridSpan w:val="6"/>
            <w:tcBorders>
              <w:lef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5113A9" w:rsidRPr="007C29DA" w:rsidRDefault="005113A9" w:rsidP="008E2486">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2.5</w:t>
            </w:r>
          </w:p>
        </w:tc>
        <w:tc>
          <w:tcPr>
            <w:tcW w:w="5097" w:type="dxa"/>
            <w:gridSpan w:val="2"/>
            <w:vAlign w:val="center"/>
          </w:tcPr>
          <w:p w:rsidR="005113A9" w:rsidRPr="007C29DA" w:rsidRDefault="005113A9" w:rsidP="008E2486">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 xml:space="preserve">Реконструкція, капітальний ремонт тротуарів </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3000,0</w:t>
            </w:r>
          </w:p>
        </w:tc>
        <w:tc>
          <w:tcPr>
            <w:tcW w:w="1676" w:type="dxa"/>
            <w:vAlign w:val="center"/>
          </w:tcPr>
          <w:p w:rsidR="005113A9" w:rsidRPr="007C29DA" w:rsidRDefault="005113A9" w:rsidP="008E2486">
            <w:pPr>
              <w:pStyle w:val="a4"/>
              <w:ind w:left="0"/>
              <w:jc w:val="both"/>
              <w:rPr>
                <w:color w:val="000000" w:themeColor="text1"/>
                <w:sz w:val="18"/>
                <w:szCs w:val="18"/>
              </w:rPr>
            </w:pPr>
            <w:r w:rsidRPr="007C29DA">
              <w:rPr>
                <w:color w:val="000000" w:themeColor="text1"/>
                <w:sz w:val="18"/>
                <w:szCs w:val="18"/>
              </w:rPr>
              <w:t>0,0</w:t>
            </w:r>
          </w:p>
        </w:tc>
        <w:tc>
          <w:tcPr>
            <w:tcW w:w="1198" w:type="dxa"/>
            <w:gridSpan w:val="3"/>
            <w:vAlign w:val="center"/>
          </w:tcPr>
          <w:p w:rsidR="005113A9" w:rsidRPr="007C29DA" w:rsidRDefault="005113A9" w:rsidP="008E2486">
            <w:pPr>
              <w:pStyle w:val="a4"/>
              <w:ind w:left="0"/>
              <w:jc w:val="both"/>
              <w:rPr>
                <w:color w:val="000000" w:themeColor="text1"/>
                <w:sz w:val="18"/>
                <w:szCs w:val="18"/>
              </w:rPr>
            </w:pPr>
            <w:r w:rsidRPr="007C29DA">
              <w:rPr>
                <w:color w:val="000000" w:themeColor="text1"/>
                <w:sz w:val="18"/>
                <w:szCs w:val="18"/>
              </w:rPr>
              <w:t>0,0</w:t>
            </w:r>
          </w:p>
        </w:tc>
        <w:tc>
          <w:tcPr>
            <w:tcW w:w="1042" w:type="dxa"/>
            <w:gridSpan w:val="6"/>
            <w:tcBorders>
              <w:lef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5113A9" w:rsidRPr="007C29DA" w:rsidRDefault="005113A9" w:rsidP="008E2486">
            <w:pPr>
              <w:keepLines/>
              <w:tabs>
                <w:tab w:val="left" w:pos="6804"/>
              </w:tabs>
              <w:spacing w:after="0" w:line="240" w:lineRule="auto"/>
              <w:jc w:val="both"/>
              <w:rPr>
                <w:rFonts w:ascii="Times New Roman" w:eastAsia="Times New Roman" w:hAnsi="Times New Roman" w:cs="Times New Roman"/>
                <w:sz w:val="18"/>
                <w:szCs w:val="18"/>
                <w:lang w:eastAsia="ru-RU"/>
              </w:rPr>
            </w:pPr>
          </w:p>
        </w:tc>
      </w:tr>
      <w:tr w:rsidR="005113A9" w:rsidRPr="008E2486" w:rsidTr="007C29DA">
        <w:trPr>
          <w:gridAfter w:val="7"/>
          <w:wAfter w:w="4592" w:type="dxa"/>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2.6</w:t>
            </w:r>
          </w:p>
        </w:tc>
        <w:tc>
          <w:tcPr>
            <w:tcW w:w="5097" w:type="dxa"/>
            <w:gridSpan w:val="2"/>
            <w:vAlign w:val="center"/>
          </w:tcPr>
          <w:p w:rsidR="005113A9" w:rsidRPr="007C29DA" w:rsidRDefault="005113A9" w:rsidP="008E2486">
            <w:pPr>
              <w:pStyle w:val="11"/>
              <w:jc w:val="both"/>
              <w:rPr>
                <w:rFonts w:ascii="Times New Roman" w:hAnsi="Times New Roman"/>
                <w:color w:val="000000" w:themeColor="text1"/>
                <w:sz w:val="18"/>
                <w:szCs w:val="18"/>
              </w:rPr>
            </w:pPr>
            <w:r w:rsidRPr="007C29DA">
              <w:rPr>
                <w:rFonts w:ascii="Times New Roman" w:hAnsi="Times New Roman"/>
                <w:color w:val="000000" w:themeColor="text1"/>
                <w:sz w:val="18"/>
                <w:szCs w:val="18"/>
              </w:rPr>
              <w:t>Капітальний ремонт міжквартальних проїздів та пішохідної мережі міста</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7500,0</w:t>
            </w:r>
          </w:p>
        </w:tc>
        <w:tc>
          <w:tcPr>
            <w:tcW w:w="1676" w:type="dxa"/>
            <w:vAlign w:val="center"/>
          </w:tcPr>
          <w:p w:rsidR="005113A9" w:rsidRPr="007C29DA" w:rsidRDefault="005113A9" w:rsidP="008E2486">
            <w:pPr>
              <w:pStyle w:val="a4"/>
              <w:ind w:left="0"/>
              <w:jc w:val="both"/>
              <w:rPr>
                <w:color w:val="000000" w:themeColor="text1"/>
                <w:sz w:val="18"/>
                <w:szCs w:val="18"/>
              </w:rPr>
            </w:pPr>
            <w:r w:rsidRPr="007C29DA">
              <w:rPr>
                <w:color w:val="000000" w:themeColor="text1"/>
                <w:sz w:val="18"/>
                <w:szCs w:val="18"/>
              </w:rPr>
              <w:t>0,0</w:t>
            </w:r>
          </w:p>
        </w:tc>
        <w:tc>
          <w:tcPr>
            <w:tcW w:w="1198" w:type="dxa"/>
            <w:gridSpan w:val="3"/>
            <w:vAlign w:val="center"/>
          </w:tcPr>
          <w:p w:rsidR="005113A9" w:rsidRPr="007C29DA" w:rsidRDefault="005113A9" w:rsidP="008E2486">
            <w:pPr>
              <w:pStyle w:val="a4"/>
              <w:ind w:left="0"/>
              <w:jc w:val="both"/>
              <w:rPr>
                <w:color w:val="000000" w:themeColor="text1"/>
                <w:sz w:val="18"/>
                <w:szCs w:val="18"/>
              </w:rPr>
            </w:pPr>
            <w:r w:rsidRPr="007C29DA">
              <w:rPr>
                <w:color w:val="000000" w:themeColor="text1"/>
                <w:sz w:val="18"/>
                <w:szCs w:val="18"/>
              </w:rPr>
              <w:t>0,0</w:t>
            </w:r>
          </w:p>
        </w:tc>
        <w:tc>
          <w:tcPr>
            <w:tcW w:w="1042" w:type="dxa"/>
            <w:gridSpan w:val="6"/>
            <w:tcBorders>
              <w:lef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5113A9" w:rsidRPr="007C29DA" w:rsidRDefault="005113A9" w:rsidP="008E2486">
            <w:pPr>
              <w:pStyle w:val="11"/>
              <w:jc w:val="both"/>
              <w:rPr>
                <w:rFonts w:ascii="Times New Roman" w:hAnsi="Times New Roman"/>
                <w:sz w:val="18"/>
                <w:szCs w:val="18"/>
              </w:rPr>
            </w:pPr>
          </w:p>
        </w:tc>
      </w:tr>
      <w:tr w:rsidR="005113A9" w:rsidRPr="008E2486" w:rsidTr="007C29DA">
        <w:trPr>
          <w:gridAfter w:val="7"/>
          <w:wAfter w:w="4592" w:type="dxa"/>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2.7</w:t>
            </w:r>
          </w:p>
        </w:tc>
        <w:tc>
          <w:tcPr>
            <w:tcW w:w="5097" w:type="dxa"/>
            <w:gridSpan w:val="2"/>
            <w:vAlign w:val="center"/>
          </w:tcPr>
          <w:p w:rsidR="005113A9" w:rsidRPr="007C29DA" w:rsidRDefault="005113A9" w:rsidP="008E2486">
            <w:pPr>
              <w:pStyle w:val="11"/>
              <w:jc w:val="both"/>
              <w:rPr>
                <w:rFonts w:ascii="Times New Roman" w:hAnsi="Times New Roman"/>
                <w:color w:val="000000" w:themeColor="text1"/>
                <w:sz w:val="18"/>
                <w:szCs w:val="18"/>
              </w:rPr>
            </w:pPr>
            <w:r w:rsidRPr="007C29DA">
              <w:rPr>
                <w:rFonts w:ascii="Times New Roman" w:hAnsi="Times New Roman"/>
                <w:sz w:val="18"/>
                <w:szCs w:val="18"/>
              </w:rPr>
              <w:t>Облаштування існуючих пішохідних переходів пониженими бордюрами</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5000,0</w:t>
            </w:r>
          </w:p>
        </w:tc>
        <w:tc>
          <w:tcPr>
            <w:tcW w:w="1676" w:type="dxa"/>
            <w:tcBorders>
              <w:righ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2000,0</w:t>
            </w:r>
          </w:p>
        </w:tc>
        <w:tc>
          <w:tcPr>
            <w:tcW w:w="1198" w:type="dxa"/>
            <w:gridSpan w:val="3"/>
            <w:tcBorders>
              <w:left w:val="single" w:sz="4" w:space="0" w:color="auto"/>
              <w:right w:val="single" w:sz="4" w:space="0" w:color="auto"/>
            </w:tcBorders>
            <w:vAlign w:val="center"/>
          </w:tcPr>
          <w:p w:rsidR="005113A9" w:rsidRPr="007C29DA" w:rsidRDefault="005113A9" w:rsidP="008E2486">
            <w:pPr>
              <w:pStyle w:val="a4"/>
              <w:ind w:left="0"/>
              <w:jc w:val="both"/>
              <w:rPr>
                <w:sz w:val="18"/>
                <w:szCs w:val="18"/>
              </w:rPr>
            </w:pPr>
            <w:r w:rsidRPr="007C29DA">
              <w:rPr>
                <w:sz w:val="18"/>
                <w:szCs w:val="18"/>
              </w:rPr>
              <w:t>2000,0</w:t>
            </w:r>
          </w:p>
        </w:tc>
        <w:tc>
          <w:tcPr>
            <w:tcW w:w="1042" w:type="dxa"/>
            <w:gridSpan w:val="6"/>
            <w:tcBorders>
              <w:lef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Виконано поточний ремонт пониження ділянки:</w:t>
            </w: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 на переході вул. Вояків дивізії «Галичина»  і проспект Степана Бандери;</w:t>
            </w: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 на переході вул. Князя Василя Констянтина Острозького,1,6;</w:t>
            </w: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 вулиці Богдана Лепкого поруч із ДНЗ № 22;</w:t>
            </w:r>
          </w:p>
          <w:p w:rsidR="005113A9" w:rsidRPr="007C29DA" w:rsidRDefault="005113A9" w:rsidP="008E2486">
            <w:pPr>
              <w:tabs>
                <w:tab w:val="left" w:pos="6804"/>
              </w:tabs>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 на переході вул. Романа Шухевича  та проспект Степана Бандери в м.Тернополі.</w:t>
            </w:r>
            <w:r w:rsidR="00454E1C" w:rsidRPr="007C29DA">
              <w:rPr>
                <w:rFonts w:ascii="Times New Roman" w:hAnsi="Times New Roman" w:cs="Times New Roman"/>
                <w:sz w:val="18"/>
                <w:szCs w:val="18"/>
              </w:rPr>
              <w:t>(неоплачено)</w:t>
            </w:r>
          </w:p>
        </w:tc>
      </w:tr>
      <w:tr w:rsidR="005113A9" w:rsidRPr="008E2486" w:rsidTr="007C29DA">
        <w:trPr>
          <w:gridAfter w:val="7"/>
          <w:wAfter w:w="4592" w:type="dxa"/>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3.1</w:t>
            </w:r>
          </w:p>
        </w:tc>
        <w:tc>
          <w:tcPr>
            <w:tcW w:w="5097" w:type="dxa"/>
            <w:gridSpan w:val="2"/>
            <w:vAlign w:val="center"/>
          </w:tcPr>
          <w:p w:rsidR="005113A9" w:rsidRPr="007C29DA" w:rsidRDefault="005113A9" w:rsidP="008E2486">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sz w:val="18"/>
                <w:szCs w:val="18"/>
              </w:rPr>
              <w:t>Утримання  та поточний ремонт технічних засобів регулювання дорожнього руху та електроенергія для потреб технічних засобів регулювання дорожнього руху (світлофорів)</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4000,0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2640,0</w:t>
            </w:r>
          </w:p>
        </w:tc>
        <w:tc>
          <w:tcPr>
            <w:tcW w:w="1198" w:type="dxa"/>
            <w:gridSpan w:val="3"/>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2640,0</w:t>
            </w:r>
          </w:p>
        </w:tc>
        <w:tc>
          <w:tcPr>
            <w:tcW w:w="1042" w:type="dxa"/>
            <w:gridSpan w:val="6"/>
            <w:tcBorders>
              <w:left w:val="single" w:sz="4" w:space="0" w:color="auto"/>
            </w:tcBorders>
            <w:vAlign w:val="center"/>
          </w:tcPr>
          <w:p w:rsidR="005113A9" w:rsidRPr="007C29DA" w:rsidRDefault="005113A9" w:rsidP="008E2486">
            <w:pPr>
              <w:pStyle w:val="11"/>
              <w:tabs>
                <w:tab w:val="left" w:pos="6804"/>
              </w:tabs>
              <w:jc w:val="both"/>
              <w:rPr>
                <w:rFonts w:ascii="Times New Roman" w:hAnsi="Times New Roman"/>
                <w:sz w:val="18"/>
                <w:szCs w:val="18"/>
              </w:rPr>
            </w:pPr>
          </w:p>
        </w:tc>
        <w:tc>
          <w:tcPr>
            <w:tcW w:w="1200" w:type="dxa"/>
            <w:gridSpan w:val="3"/>
            <w:vAlign w:val="center"/>
          </w:tcPr>
          <w:p w:rsidR="005113A9" w:rsidRPr="007C29DA" w:rsidRDefault="005113A9" w:rsidP="008E2486">
            <w:pPr>
              <w:tabs>
                <w:tab w:val="left" w:pos="6804"/>
              </w:tabs>
              <w:snapToGrid w:val="0"/>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801,9</w:t>
            </w:r>
          </w:p>
        </w:tc>
        <w:tc>
          <w:tcPr>
            <w:tcW w:w="3675" w:type="dxa"/>
            <w:gridSpan w:val="2"/>
          </w:tcPr>
          <w:p w:rsidR="005113A9" w:rsidRPr="007C29DA" w:rsidRDefault="005113A9" w:rsidP="008E2486">
            <w:pPr>
              <w:tabs>
                <w:tab w:val="left" w:pos="6804"/>
              </w:tabs>
              <w:snapToGrid w:val="0"/>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Надано послуги з утримання  та поточного ремонту 55 світлофорних об'єктів</w:t>
            </w:r>
          </w:p>
        </w:tc>
      </w:tr>
      <w:tr w:rsidR="005113A9" w:rsidRPr="008E2486" w:rsidTr="007C29DA">
        <w:trPr>
          <w:gridAfter w:val="7"/>
          <w:wAfter w:w="4592" w:type="dxa"/>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3.2</w:t>
            </w:r>
          </w:p>
        </w:tc>
        <w:tc>
          <w:tcPr>
            <w:tcW w:w="5097" w:type="dxa"/>
            <w:gridSpan w:val="2"/>
            <w:vAlign w:val="center"/>
          </w:tcPr>
          <w:p w:rsidR="005113A9" w:rsidRPr="007C29DA" w:rsidRDefault="005113A9" w:rsidP="008E2486">
            <w:pPr>
              <w:pStyle w:val="11"/>
              <w:jc w:val="both"/>
              <w:rPr>
                <w:rFonts w:ascii="Times New Roman" w:hAnsi="Times New Roman"/>
                <w:color w:val="000000" w:themeColor="text1"/>
                <w:sz w:val="18"/>
                <w:szCs w:val="18"/>
              </w:rPr>
            </w:pPr>
            <w:r w:rsidRPr="007C29DA">
              <w:rPr>
                <w:rFonts w:ascii="Times New Roman" w:hAnsi="Times New Roman"/>
                <w:sz w:val="18"/>
                <w:szCs w:val="18"/>
              </w:rPr>
              <w:t xml:space="preserve">Капітальний ремонт, заміна та влаштування світлофорних </w:t>
            </w:r>
            <w:r w:rsidRPr="007C29DA">
              <w:rPr>
                <w:rFonts w:ascii="Times New Roman" w:hAnsi="Times New Roman"/>
                <w:sz w:val="18"/>
                <w:szCs w:val="18"/>
              </w:rPr>
              <w:lastRenderedPageBreak/>
              <w:t>об’єктів, в тому числі із звуковим сигналом</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lastRenderedPageBreak/>
              <w:t>900,0</w:t>
            </w:r>
          </w:p>
        </w:tc>
        <w:tc>
          <w:tcPr>
            <w:tcW w:w="1676" w:type="dxa"/>
          </w:tcPr>
          <w:p w:rsidR="005113A9" w:rsidRPr="007C29DA" w:rsidRDefault="005113A9" w:rsidP="008E2486">
            <w:pPr>
              <w:spacing w:after="0" w:line="240" w:lineRule="auto"/>
              <w:jc w:val="both"/>
              <w:rPr>
                <w:rFonts w:ascii="Times New Roman" w:hAnsi="Times New Roman" w:cs="Times New Roman"/>
                <w:i/>
                <w:sz w:val="18"/>
                <w:szCs w:val="18"/>
              </w:rPr>
            </w:pPr>
            <w:r w:rsidRPr="007C29DA">
              <w:rPr>
                <w:rFonts w:ascii="Times New Roman" w:hAnsi="Times New Roman" w:cs="Times New Roman"/>
                <w:i/>
                <w:sz w:val="18"/>
                <w:szCs w:val="18"/>
              </w:rPr>
              <w:t>500,0</w:t>
            </w:r>
          </w:p>
        </w:tc>
        <w:tc>
          <w:tcPr>
            <w:tcW w:w="1198" w:type="dxa"/>
            <w:gridSpan w:val="3"/>
          </w:tcPr>
          <w:p w:rsidR="005113A9" w:rsidRPr="007C29DA" w:rsidRDefault="005113A9" w:rsidP="008E2486">
            <w:pPr>
              <w:pStyle w:val="11"/>
              <w:jc w:val="both"/>
              <w:rPr>
                <w:rFonts w:ascii="Times New Roman" w:hAnsi="Times New Roman"/>
                <w:sz w:val="18"/>
                <w:szCs w:val="18"/>
              </w:rPr>
            </w:pPr>
            <w:r w:rsidRPr="007C29DA">
              <w:rPr>
                <w:rFonts w:ascii="Times New Roman" w:hAnsi="Times New Roman"/>
                <w:sz w:val="18"/>
                <w:szCs w:val="18"/>
              </w:rPr>
              <w:t>500,0</w:t>
            </w:r>
          </w:p>
        </w:tc>
        <w:tc>
          <w:tcPr>
            <w:tcW w:w="1042" w:type="dxa"/>
            <w:gridSpan w:val="6"/>
            <w:tcBorders>
              <w:left w:val="single" w:sz="4" w:space="0" w:color="auto"/>
            </w:tcBorders>
            <w:vAlign w:val="center"/>
          </w:tcPr>
          <w:p w:rsidR="005113A9" w:rsidRPr="007C29DA" w:rsidRDefault="005113A9" w:rsidP="008E2486">
            <w:pPr>
              <w:pStyle w:val="11"/>
              <w:tabs>
                <w:tab w:val="left" w:pos="6804"/>
              </w:tabs>
              <w:jc w:val="both"/>
              <w:rPr>
                <w:rFonts w:ascii="Times New Roman" w:hAnsi="Times New Roman"/>
                <w:sz w:val="18"/>
                <w:szCs w:val="18"/>
                <w:lang w:eastAsia="ru-RU"/>
              </w:rPr>
            </w:pPr>
          </w:p>
        </w:tc>
        <w:tc>
          <w:tcPr>
            <w:tcW w:w="1200" w:type="dxa"/>
            <w:gridSpan w:val="3"/>
            <w:vAlign w:val="center"/>
          </w:tcPr>
          <w:p w:rsidR="005113A9" w:rsidRPr="007C29DA" w:rsidRDefault="005113A9" w:rsidP="008E2486">
            <w:pPr>
              <w:tabs>
                <w:tab w:val="left" w:pos="6804"/>
              </w:tabs>
              <w:snapToGrid w:val="0"/>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5113A9" w:rsidRPr="007C29DA" w:rsidRDefault="005113A9" w:rsidP="008E2486">
            <w:pPr>
              <w:tabs>
                <w:tab w:val="left" w:pos="6804"/>
              </w:tabs>
              <w:snapToGrid w:val="0"/>
              <w:spacing w:after="0" w:line="240" w:lineRule="auto"/>
              <w:jc w:val="both"/>
              <w:rPr>
                <w:rFonts w:ascii="Times New Roman" w:hAnsi="Times New Roman" w:cs="Times New Roman"/>
                <w:sz w:val="18"/>
                <w:szCs w:val="18"/>
              </w:rPr>
            </w:pPr>
          </w:p>
        </w:tc>
      </w:tr>
      <w:tr w:rsidR="005113A9" w:rsidRPr="008E2486" w:rsidTr="007C29DA">
        <w:trPr>
          <w:gridAfter w:val="7"/>
          <w:wAfter w:w="4592" w:type="dxa"/>
          <w:trHeight w:val="539"/>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3.3</w:t>
            </w:r>
          </w:p>
        </w:tc>
        <w:tc>
          <w:tcPr>
            <w:tcW w:w="5097" w:type="dxa"/>
            <w:gridSpan w:val="2"/>
            <w:vAlign w:val="center"/>
          </w:tcPr>
          <w:p w:rsidR="005113A9" w:rsidRPr="007C29DA" w:rsidRDefault="005113A9" w:rsidP="008E2486">
            <w:pPr>
              <w:pStyle w:val="11"/>
              <w:jc w:val="both"/>
              <w:rPr>
                <w:rFonts w:ascii="Times New Roman" w:hAnsi="Times New Roman"/>
                <w:color w:val="000000" w:themeColor="text1"/>
                <w:sz w:val="18"/>
                <w:szCs w:val="18"/>
              </w:rPr>
            </w:pPr>
            <w:r w:rsidRPr="007C29DA">
              <w:rPr>
                <w:rFonts w:ascii="Times New Roman" w:hAnsi="Times New Roman"/>
                <w:sz w:val="18"/>
                <w:szCs w:val="18"/>
              </w:rPr>
              <w:t>Утримання та поточний ремонт дорожніх знаків, а також колесовідбійних  та перильних огорож</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500,0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310,0</w:t>
            </w:r>
          </w:p>
        </w:tc>
        <w:tc>
          <w:tcPr>
            <w:tcW w:w="1198" w:type="dxa"/>
            <w:gridSpan w:val="3"/>
          </w:tcPr>
          <w:p w:rsidR="005113A9" w:rsidRPr="007C29DA" w:rsidRDefault="005113A9" w:rsidP="008E2486">
            <w:pPr>
              <w:pStyle w:val="11"/>
              <w:jc w:val="both"/>
              <w:rPr>
                <w:rFonts w:ascii="Times New Roman" w:hAnsi="Times New Roman"/>
                <w:sz w:val="18"/>
                <w:szCs w:val="18"/>
              </w:rPr>
            </w:pPr>
            <w:r w:rsidRPr="007C29DA">
              <w:rPr>
                <w:rFonts w:ascii="Times New Roman" w:hAnsi="Times New Roman"/>
                <w:sz w:val="18"/>
                <w:szCs w:val="18"/>
              </w:rPr>
              <w:t>310,0</w:t>
            </w:r>
          </w:p>
        </w:tc>
        <w:tc>
          <w:tcPr>
            <w:tcW w:w="1042" w:type="dxa"/>
            <w:gridSpan w:val="6"/>
            <w:tcBorders>
              <w:left w:val="single" w:sz="4" w:space="0" w:color="auto"/>
            </w:tcBorders>
            <w:vAlign w:val="center"/>
          </w:tcPr>
          <w:p w:rsidR="005113A9" w:rsidRPr="007C29DA" w:rsidRDefault="005113A9" w:rsidP="008E2486">
            <w:pPr>
              <w:pStyle w:val="11"/>
              <w:tabs>
                <w:tab w:val="left" w:pos="6804"/>
              </w:tabs>
              <w:jc w:val="both"/>
              <w:rPr>
                <w:rFonts w:ascii="Times New Roman" w:hAnsi="Times New Roman"/>
                <w:sz w:val="18"/>
                <w:szCs w:val="18"/>
              </w:rPr>
            </w:pPr>
          </w:p>
        </w:tc>
        <w:tc>
          <w:tcPr>
            <w:tcW w:w="1200" w:type="dxa"/>
            <w:gridSpan w:val="3"/>
            <w:vAlign w:val="center"/>
          </w:tcPr>
          <w:p w:rsidR="005113A9" w:rsidRPr="007C29DA" w:rsidRDefault="005113A9" w:rsidP="008E2486">
            <w:pPr>
              <w:tabs>
                <w:tab w:val="left" w:pos="6804"/>
              </w:tabs>
              <w:snapToGrid w:val="0"/>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101,0</w:t>
            </w:r>
          </w:p>
        </w:tc>
        <w:tc>
          <w:tcPr>
            <w:tcW w:w="3675" w:type="dxa"/>
            <w:gridSpan w:val="2"/>
            <w:tcBorders>
              <w:top w:val="single" w:sz="4" w:space="0" w:color="000000"/>
              <w:left w:val="single" w:sz="4" w:space="0" w:color="000000"/>
              <w:bottom w:val="single" w:sz="4" w:space="0" w:color="000000"/>
              <w:right w:val="single" w:sz="4" w:space="0" w:color="auto"/>
            </w:tcBorders>
          </w:tcPr>
          <w:p w:rsidR="005113A9" w:rsidRPr="007C29DA" w:rsidRDefault="005113A9" w:rsidP="008E2486">
            <w:pPr>
              <w:tabs>
                <w:tab w:val="left" w:pos="6804"/>
              </w:tabs>
              <w:snapToGrid w:val="0"/>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Проведено ремонт 106 м п турнікетного огородження, вирівнювання турнікетного огородження 22 м п, вирівняно 15 шт дорожніх знаків та  8 стійок, влаштовано 42 шт дорожніх знаків, демонтовано 16 шт дорожніх знаків та 14 м п турнікетного огородження</w:t>
            </w:r>
          </w:p>
        </w:tc>
      </w:tr>
      <w:tr w:rsidR="005113A9" w:rsidRPr="008E2486" w:rsidTr="007C29DA">
        <w:trPr>
          <w:gridAfter w:val="7"/>
          <w:wAfter w:w="4592" w:type="dxa"/>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3.4</w:t>
            </w:r>
          </w:p>
        </w:tc>
        <w:tc>
          <w:tcPr>
            <w:tcW w:w="5097" w:type="dxa"/>
            <w:gridSpan w:val="2"/>
            <w:tcBorders>
              <w:right w:val="single" w:sz="4" w:space="0" w:color="auto"/>
            </w:tcBorders>
            <w:vAlign w:val="center"/>
          </w:tcPr>
          <w:p w:rsidR="005113A9" w:rsidRPr="007C29DA" w:rsidRDefault="005113A9" w:rsidP="008E2486">
            <w:pPr>
              <w:pStyle w:val="11"/>
              <w:jc w:val="both"/>
              <w:rPr>
                <w:rFonts w:ascii="Times New Roman" w:hAnsi="Times New Roman"/>
                <w:color w:val="000000" w:themeColor="text1"/>
                <w:sz w:val="18"/>
                <w:szCs w:val="18"/>
              </w:rPr>
            </w:pPr>
            <w:r w:rsidRPr="007C29DA">
              <w:rPr>
                <w:rFonts w:ascii="Times New Roman" w:hAnsi="Times New Roman"/>
                <w:color w:val="000000" w:themeColor="text1"/>
                <w:sz w:val="18"/>
                <w:szCs w:val="18"/>
              </w:rPr>
              <w:t>Утримання шляхово-мостового господарства</w:t>
            </w:r>
          </w:p>
        </w:tc>
        <w:tc>
          <w:tcPr>
            <w:tcW w:w="1148" w:type="dxa"/>
            <w:tcBorders>
              <w:lef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110000,0</w:t>
            </w:r>
          </w:p>
        </w:tc>
        <w:tc>
          <w:tcPr>
            <w:tcW w:w="1676" w:type="dxa"/>
            <w:tcBorders>
              <w:right w:val="single" w:sz="4" w:space="0" w:color="auto"/>
            </w:tcBorders>
          </w:tcPr>
          <w:p w:rsidR="005113A9" w:rsidRPr="007C29DA" w:rsidRDefault="005113A9" w:rsidP="008E2486">
            <w:pPr>
              <w:spacing w:after="0" w:line="240" w:lineRule="auto"/>
              <w:jc w:val="both"/>
              <w:rPr>
                <w:rFonts w:ascii="Times New Roman" w:hAnsi="Times New Roman" w:cs="Times New Roman"/>
                <w:color w:val="FF0000"/>
                <w:sz w:val="18"/>
                <w:szCs w:val="18"/>
              </w:rPr>
            </w:pPr>
            <w:r w:rsidRPr="007C29DA">
              <w:rPr>
                <w:rFonts w:ascii="Times New Roman" w:hAnsi="Times New Roman" w:cs="Times New Roman"/>
                <w:color w:val="000000" w:themeColor="text1"/>
                <w:sz w:val="18"/>
                <w:szCs w:val="18"/>
              </w:rPr>
              <w:t>87750,0</w:t>
            </w:r>
          </w:p>
        </w:tc>
        <w:tc>
          <w:tcPr>
            <w:tcW w:w="1198" w:type="dxa"/>
            <w:gridSpan w:val="3"/>
            <w:tcBorders>
              <w:left w:val="single" w:sz="4" w:space="0" w:color="auto"/>
              <w:bottom w:val="single" w:sz="4" w:space="0" w:color="auto"/>
              <w:righ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87750,0</w:t>
            </w:r>
          </w:p>
        </w:tc>
        <w:tc>
          <w:tcPr>
            <w:tcW w:w="1042" w:type="dxa"/>
            <w:gridSpan w:val="6"/>
            <w:tcBorders>
              <w:left w:val="single" w:sz="4" w:space="0" w:color="auto"/>
              <w:right w:val="single" w:sz="4" w:space="0" w:color="auto"/>
            </w:tcBorders>
            <w:vAlign w:val="center"/>
          </w:tcPr>
          <w:p w:rsidR="005113A9" w:rsidRPr="007C29DA" w:rsidRDefault="005113A9" w:rsidP="008E2486">
            <w:pPr>
              <w:tabs>
                <w:tab w:val="left" w:pos="6804"/>
              </w:tabs>
              <w:spacing w:after="0" w:line="240" w:lineRule="auto"/>
              <w:jc w:val="both"/>
              <w:rPr>
                <w:rFonts w:ascii="Times New Roman" w:hAnsi="Times New Roman" w:cs="Times New Roman"/>
                <w:sz w:val="18"/>
                <w:szCs w:val="18"/>
              </w:rPr>
            </w:pPr>
          </w:p>
        </w:tc>
        <w:tc>
          <w:tcPr>
            <w:tcW w:w="1200" w:type="dxa"/>
            <w:gridSpan w:val="3"/>
            <w:tcBorders>
              <w:left w:val="single" w:sz="4" w:space="0" w:color="auto"/>
              <w:right w:val="single" w:sz="4" w:space="0" w:color="auto"/>
            </w:tcBorders>
            <w:vAlign w:val="center"/>
          </w:tcPr>
          <w:p w:rsidR="005113A9" w:rsidRPr="007C29DA" w:rsidRDefault="005113A9" w:rsidP="008E2486">
            <w:pPr>
              <w:tabs>
                <w:tab w:val="left" w:pos="6804"/>
              </w:tabs>
              <w:snapToGrid w:val="0"/>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36253,8</w:t>
            </w:r>
          </w:p>
        </w:tc>
        <w:tc>
          <w:tcPr>
            <w:tcW w:w="3675" w:type="dxa"/>
            <w:gridSpan w:val="2"/>
            <w:tcBorders>
              <w:top w:val="single" w:sz="4" w:space="0" w:color="000000"/>
              <w:left w:val="single" w:sz="4" w:space="0" w:color="000000"/>
              <w:bottom w:val="single" w:sz="4" w:space="0" w:color="auto"/>
              <w:right w:val="single" w:sz="4" w:space="0" w:color="auto"/>
            </w:tcBorders>
          </w:tcPr>
          <w:p w:rsidR="005113A9" w:rsidRPr="007C29DA" w:rsidRDefault="005113A9" w:rsidP="008E2486">
            <w:pPr>
              <w:tabs>
                <w:tab w:val="left" w:pos="6804"/>
              </w:tabs>
              <w:snapToGrid w:val="0"/>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Здійснювалось щоденне утримання шляхово-мостової мережі міської територіальної громади у відповідності до графіків виконання робіт та технічного завдання розроблених замовником та балансоутримувачем.</w:t>
            </w:r>
          </w:p>
        </w:tc>
      </w:tr>
      <w:tr w:rsidR="005113A9" w:rsidRPr="008E2486" w:rsidTr="007C29DA">
        <w:trPr>
          <w:gridAfter w:val="7"/>
          <w:wAfter w:w="4592" w:type="dxa"/>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4.1</w:t>
            </w:r>
          </w:p>
        </w:tc>
        <w:tc>
          <w:tcPr>
            <w:tcW w:w="5097" w:type="dxa"/>
            <w:gridSpan w:val="2"/>
            <w:tcBorders>
              <w:right w:val="single" w:sz="4" w:space="0" w:color="auto"/>
            </w:tcBorders>
            <w:vAlign w:val="center"/>
          </w:tcPr>
          <w:p w:rsidR="005113A9" w:rsidRPr="007C29DA" w:rsidRDefault="005113A9" w:rsidP="008E2486">
            <w:pPr>
              <w:pStyle w:val="11"/>
              <w:jc w:val="both"/>
              <w:rPr>
                <w:rFonts w:ascii="Times New Roman" w:hAnsi="Times New Roman"/>
                <w:color w:val="000000" w:themeColor="text1"/>
                <w:sz w:val="18"/>
                <w:szCs w:val="18"/>
              </w:rPr>
            </w:pPr>
            <w:r w:rsidRPr="007C29DA">
              <w:rPr>
                <w:rFonts w:ascii="Times New Roman" w:hAnsi="Times New Roman"/>
                <w:color w:val="000000" w:themeColor="text1"/>
                <w:sz w:val="18"/>
                <w:szCs w:val="18"/>
              </w:rPr>
              <w:t>Капітальний ремонт мереж зовнішнього освітлення міста,</w:t>
            </w:r>
          </w:p>
          <w:p w:rsidR="005113A9" w:rsidRPr="007C29DA" w:rsidRDefault="005113A9" w:rsidP="008E2486">
            <w:pPr>
              <w:pStyle w:val="11"/>
              <w:jc w:val="both"/>
              <w:rPr>
                <w:rFonts w:ascii="Times New Roman" w:hAnsi="Times New Roman"/>
                <w:color w:val="000000" w:themeColor="text1"/>
                <w:sz w:val="18"/>
                <w:szCs w:val="18"/>
              </w:rPr>
            </w:pPr>
            <w:r w:rsidRPr="007C29DA">
              <w:rPr>
                <w:rFonts w:ascii="Times New Roman" w:hAnsi="Times New Roman"/>
                <w:color w:val="000000" w:themeColor="text1"/>
                <w:sz w:val="18"/>
                <w:szCs w:val="18"/>
              </w:rPr>
              <w:t xml:space="preserve"> декоративного освітлення, ілюмінації  та інше</w:t>
            </w:r>
          </w:p>
        </w:tc>
        <w:tc>
          <w:tcPr>
            <w:tcW w:w="1148" w:type="dxa"/>
            <w:tcBorders>
              <w:left w:val="single" w:sz="4" w:space="0" w:color="auto"/>
              <w:righ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250,0</w:t>
            </w:r>
          </w:p>
        </w:tc>
        <w:tc>
          <w:tcPr>
            <w:tcW w:w="1676" w:type="dxa"/>
            <w:tcBorders>
              <w:righ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198" w:type="dxa"/>
            <w:gridSpan w:val="3"/>
            <w:tcBorders>
              <w:left w:val="single" w:sz="4" w:space="0" w:color="auto"/>
              <w:right w:val="single" w:sz="4" w:space="0" w:color="auto"/>
            </w:tcBorders>
            <w:vAlign w:val="center"/>
          </w:tcPr>
          <w:p w:rsidR="005113A9" w:rsidRPr="007C29DA" w:rsidRDefault="005113A9" w:rsidP="008E2486">
            <w:pPr>
              <w:pStyle w:val="a4"/>
              <w:ind w:left="0"/>
              <w:jc w:val="both"/>
              <w:rPr>
                <w:color w:val="000000" w:themeColor="text1"/>
                <w:sz w:val="18"/>
                <w:szCs w:val="18"/>
              </w:rPr>
            </w:pPr>
            <w:r w:rsidRPr="007C29DA">
              <w:rPr>
                <w:color w:val="000000" w:themeColor="text1"/>
                <w:sz w:val="18"/>
                <w:szCs w:val="18"/>
              </w:rPr>
              <w:t>0,0</w:t>
            </w:r>
          </w:p>
        </w:tc>
        <w:tc>
          <w:tcPr>
            <w:tcW w:w="1042" w:type="dxa"/>
            <w:gridSpan w:val="6"/>
            <w:tcBorders>
              <w:lef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top w:val="single" w:sz="4" w:space="0" w:color="auto"/>
              <w:left w:val="single" w:sz="4" w:space="0" w:color="000000"/>
              <w:bottom w:val="single" w:sz="4" w:space="0" w:color="auto"/>
              <w:right w:val="single" w:sz="4" w:space="0" w:color="auto"/>
            </w:tcBorders>
          </w:tcPr>
          <w:p w:rsidR="005113A9" w:rsidRPr="007C29DA" w:rsidRDefault="005113A9" w:rsidP="008E2486">
            <w:pPr>
              <w:pStyle w:val="11"/>
              <w:jc w:val="both"/>
              <w:rPr>
                <w:rFonts w:ascii="Times New Roman" w:hAnsi="Times New Roman"/>
                <w:color w:val="000000" w:themeColor="text1"/>
                <w:sz w:val="18"/>
                <w:szCs w:val="18"/>
              </w:rPr>
            </w:pPr>
          </w:p>
        </w:tc>
      </w:tr>
      <w:tr w:rsidR="005113A9" w:rsidRPr="008E2486" w:rsidTr="007C29DA">
        <w:trPr>
          <w:gridAfter w:val="7"/>
          <w:wAfter w:w="4592" w:type="dxa"/>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4.3</w:t>
            </w:r>
          </w:p>
        </w:tc>
        <w:tc>
          <w:tcPr>
            <w:tcW w:w="5097" w:type="dxa"/>
            <w:gridSpan w:val="2"/>
            <w:vAlign w:val="center"/>
          </w:tcPr>
          <w:p w:rsidR="005113A9" w:rsidRPr="007C29DA" w:rsidRDefault="005113A9" w:rsidP="008E2486">
            <w:pPr>
              <w:pStyle w:val="11"/>
              <w:jc w:val="both"/>
              <w:rPr>
                <w:rFonts w:ascii="Times New Roman" w:hAnsi="Times New Roman"/>
                <w:color w:val="000000" w:themeColor="text1"/>
                <w:sz w:val="18"/>
                <w:szCs w:val="18"/>
              </w:rPr>
            </w:pPr>
            <w:r w:rsidRPr="007C29DA">
              <w:rPr>
                <w:rFonts w:ascii="Times New Roman" w:hAnsi="Times New Roman"/>
                <w:color w:val="000000" w:themeColor="text1"/>
                <w:sz w:val="18"/>
                <w:szCs w:val="18"/>
              </w:rPr>
              <w:t>Капітальний ремонт – влаштування додаткового освітлення пішохідних переходів</w:t>
            </w:r>
          </w:p>
        </w:tc>
        <w:tc>
          <w:tcPr>
            <w:tcW w:w="1148" w:type="dxa"/>
            <w:vAlign w:val="center"/>
          </w:tcPr>
          <w:p w:rsidR="005113A9" w:rsidRPr="007C29DA" w:rsidRDefault="005113A9" w:rsidP="008E2486">
            <w:pPr>
              <w:pStyle w:val="11"/>
              <w:jc w:val="both"/>
              <w:rPr>
                <w:rFonts w:ascii="Times New Roman" w:hAnsi="Times New Roman"/>
                <w:sz w:val="18"/>
                <w:szCs w:val="18"/>
              </w:rPr>
            </w:pPr>
            <w:r w:rsidRPr="007C29DA">
              <w:rPr>
                <w:rFonts w:ascii="Times New Roman" w:hAnsi="Times New Roman"/>
                <w:sz w:val="18"/>
                <w:szCs w:val="18"/>
              </w:rPr>
              <w:t>0,0</w:t>
            </w:r>
          </w:p>
        </w:tc>
        <w:tc>
          <w:tcPr>
            <w:tcW w:w="1676" w:type="dxa"/>
          </w:tcPr>
          <w:p w:rsidR="005113A9" w:rsidRPr="007C29DA" w:rsidRDefault="005113A9" w:rsidP="008E2486">
            <w:pPr>
              <w:pStyle w:val="11"/>
              <w:jc w:val="both"/>
              <w:rPr>
                <w:rFonts w:ascii="Times New Roman" w:hAnsi="Times New Roman"/>
                <w:color w:val="000000" w:themeColor="text1"/>
                <w:sz w:val="18"/>
                <w:szCs w:val="18"/>
              </w:rPr>
            </w:pPr>
            <w:r w:rsidRPr="007C29DA">
              <w:rPr>
                <w:rFonts w:ascii="Times New Roman" w:hAnsi="Times New Roman"/>
                <w:color w:val="000000" w:themeColor="text1"/>
                <w:sz w:val="18"/>
                <w:szCs w:val="18"/>
              </w:rPr>
              <w:t>0,0</w:t>
            </w:r>
          </w:p>
        </w:tc>
        <w:tc>
          <w:tcPr>
            <w:tcW w:w="1198" w:type="dxa"/>
            <w:gridSpan w:val="3"/>
            <w:tcBorders>
              <w:left w:val="single" w:sz="4" w:space="0" w:color="auto"/>
              <w:righ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lang w:eastAsia="uk-UA"/>
              </w:rPr>
            </w:pPr>
            <w:r w:rsidRPr="007C29DA">
              <w:rPr>
                <w:rFonts w:ascii="Times New Roman" w:hAnsi="Times New Roman" w:cs="Times New Roman"/>
                <w:sz w:val="18"/>
                <w:szCs w:val="18"/>
                <w:lang w:eastAsia="uk-UA"/>
              </w:rPr>
              <w:t>0,0</w:t>
            </w:r>
          </w:p>
        </w:tc>
        <w:tc>
          <w:tcPr>
            <w:tcW w:w="1042" w:type="dxa"/>
            <w:gridSpan w:val="6"/>
            <w:tcBorders>
              <w:left w:val="single" w:sz="4" w:space="0" w:color="auto"/>
            </w:tcBorders>
            <w:vAlign w:val="center"/>
          </w:tcPr>
          <w:p w:rsidR="005113A9" w:rsidRPr="007C29DA" w:rsidRDefault="005113A9" w:rsidP="008E2486">
            <w:pPr>
              <w:pStyle w:val="11"/>
              <w:tabs>
                <w:tab w:val="left" w:pos="6804"/>
              </w:tabs>
              <w:jc w:val="both"/>
              <w:rPr>
                <w:rFonts w:ascii="Times New Roman" w:hAnsi="Times New Roman"/>
                <w:sz w:val="18"/>
                <w:szCs w:val="18"/>
              </w:rPr>
            </w:pPr>
          </w:p>
        </w:tc>
        <w:tc>
          <w:tcPr>
            <w:tcW w:w="1200" w:type="dxa"/>
            <w:gridSpan w:val="3"/>
            <w:tcBorders>
              <w:right w:val="single" w:sz="4" w:space="0" w:color="auto"/>
            </w:tcBorders>
            <w:vAlign w:val="center"/>
          </w:tcPr>
          <w:p w:rsidR="005113A9" w:rsidRPr="007C29DA" w:rsidRDefault="005113A9" w:rsidP="008E2486">
            <w:pPr>
              <w:tabs>
                <w:tab w:val="left" w:pos="6804"/>
              </w:tabs>
              <w:snapToGrid w:val="0"/>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top w:val="single" w:sz="4" w:space="0" w:color="auto"/>
              <w:left w:val="single" w:sz="4" w:space="0" w:color="000000"/>
              <w:bottom w:val="single" w:sz="4" w:space="0" w:color="000000"/>
              <w:right w:val="single" w:sz="4" w:space="0" w:color="auto"/>
            </w:tcBorders>
          </w:tcPr>
          <w:p w:rsidR="005113A9" w:rsidRPr="007C29DA" w:rsidRDefault="005113A9" w:rsidP="008E2486">
            <w:pPr>
              <w:tabs>
                <w:tab w:val="left" w:pos="6804"/>
              </w:tabs>
              <w:snapToGrid w:val="0"/>
              <w:spacing w:after="0" w:line="240" w:lineRule="auto"/>
              <w:jc w:val="both"/>
              <w:rPr>
                <w:rFonts w:ascii="Times New Roman" w:hAnsi="Times New Roman" w:cs="Times New Roman"/>
                <w:sz w:val="18"/>
                <w:szCs w:val="18"/>
              </w:rPr>
            </w:pPr>
          </w:p>
        </w:tc>
      </w:tr>
      <w:tr w:rsidR="005113A9" w:rsidRPr="008E2486" w:rsidTr="007C29DA">
        <w:trPr>
          <w:gridAfter w:val="7"/>
          <w:wAfter w:w="4592" w:type="dxa"/>
          <w:trHeight w:val="926"/>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4.4</w:t>
            </w:r>
          </w:p>
        </w:tc>
        <w:tc>
          <w:tcPr>
            <w:tcW w:w="5097" w:type="dxa"/>
            <w:gridSpan w:val="2"/>
            <w:vAlign w:val="center"/>
          </w:tcPr>
          <w:p w:rsidR="005113A9" w:rsidRPr="007C29DA" w:rsidRDefault="005113A9" w:rsidP="008E2486">
            <w:pPr>
              <w:pStyle w:val="11"/>
              <w:jc w:val="both"/>
              <w:rPr>
                <w:rFonts w:ascii="Times New Roman" w:hAnsi="Times New Roman"/>
                <w:color w:val="000000" w:themeColor="text1"/>
                <w:sz w:val="18"/>
                <w:szCs w:val="18"/>
              </w:rPr>
            </w:pPr>
            <w:r w:rsidRPr="007C29DA">
              <w:rPr>
                <w:rFonts w:ascii="Times New Roman" w:hAnsi="Times New Roman"/>
                <w:color w:val="000000" w:themeColor="text1"/>
                <w:sz w:val="18"/>
                <w:szCs w:val="18"/>
              </w:rPr>
              <w:t>Утримання та поточний ремонт мереж зовнішнього освітлення, електроенергія для потреб мереж зовнішнього освітлення та системи антиобледеніння, новорічне утримання міста, ілюмінація</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45000,0</w:t>
            </w:r>
          </w:p>
        </w:tc>
        <w:tc>
          <w:tcPr>
            <w:tcW w:w="1676" w:type="dxa"/>
          </w:tcPr>
          <w:p w:rsidR="005113A9" w:rsidRPr="007C29DA" w:rsidRDefault="005113A9" w:rsidP="008E2486">
            <w:pPr>
              <w:spacing w:after="0" w:line="240" w:lineRule="auto"/>
              <w:jc w:val="both"/>
              <w:rPr>
                <w:rFonts w:ascii="Times New Roman" w:hAnsi="Times New Roman" w:cs="Times New Roman"/>
                <w:color w:val="FF0000"/>
                <w:sz w:val="18"/>
                <w:szCs w:val="18"/>
              </w:rPr>
            </w:pPr>
            <w:r w:rsidRPr="007C29DA">
              <w:rPr>
                <w:rFonts w:ascii="Times New Roman" w:hAnsi="Times New Roman" w:cs="Times New Roman"/>
                <w:color w:val="000000" w:themeColor="text1"/>
                <w:sz w:val="18"/>
                <w:szCs w:val="18"/>
              </w:rPr>
              <w:t>42950,0</w:t>
            </w:r>
          </w:p>
        </w:tc>
        <w:tc>
          <w:tcPr>
            <w:tcW w:w="1198" w:type="dxa"/>
            <w:gridSpan w:val="3"/>
            <w:tcBorders>
              <w:left w:val="single" w:sz="4" w:space="0" w:color="auto"/>
              <w:righ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lang w:eastAsia="uk-UA"/>
              </w:rPr>
            </w:pPr>
            <w:r w:rsidRPr="007C29DA">
              <w:rPr>
                <w:rFonts w:ascii="Times New Roman" w:hAnsi="Times New Roman" w:cs="Times New Roman"/>
                <w:sz w:val="18"/>
                <w:szCs w:val="18"/>
                <w:lang w:eastAsia="uk-UA"/>
              </w:rPr>
              <w:t>42950,0</w:t>
            </w:r>
          </w:p>
        </w:tc>
        <w:tc>
          <w:tcPr>
            <w:tcW w:w="1042" w:type="dxa"/>
            <w:gridSpan w:val="6"/>
            <w:tcBorders>
              <w:left w:val="single" w:sz="4" w:space="0" w:color="auto"/>
            </w:tcBorders>
            <w:vAlign w:val="center"/>
          </w:tcPr>
          <w:p w:rsidR="005113A9" w:rsidRPr="007C29DA" w:rsidRDefault="005113A9" w:rsidP="008E2486">
            <w:pPr>
              <w:pStyle w:val="11"/>
              <w:tabs>
                <w:tab w:val="left" w:pos="6804"/>
              </w:tabs>
              <w:jc w:val="both"/>
              <w:rPr>
                <w:rFonts w:ascii="Times New Roman" w:hAnsi="Times New Roman"/>
                <w:color w:val="00B0F0"/>
                <w:sz w:val="18"/>
                <w:szCs w:val="18"/>
              </w:rPr>
            </w:pPr>
          </w:p>
        </w:tc>
        <w:tc>
          <w:tcPr>
            <w:tcW w:w="1200" w:type="dxa"/>
            <w:gridSpan w:val="3"/>
            <w:vAlign w:val="center"/>
          </w:tcPr>
          <w:p w:rsidR="005113A9" w:rsidRPr="007C29DA" w:rsidRDefault="005113A9" w:rsidP="008E2486">
            <w:pPr>
              <w:tabs>
                <w:tab w:val="left" w:pos="6804"/>
              </w:tabs>
              <w:snapToGrid w:val="0"/>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10097,1</w:t>
            </w:r>
          </w:p>
        </w:tc>
        <w:tc>
          <w:tcPr>
            <w:tcW w:w="3675" w:type="dxa"/>
            <w:gridSpan w:val="2"/>
            <w:tcBorders>
              <w:top w:val="single" w:sz="4" w:space="0" w:color="auto"/>
              <w:left w:val="single" w:sz="4" w:space="0" w:color="000000"/>
              <w:bottom w:val="single" w:sz="4" w:space="0" w:color="000000"/>
              <w:right w:val="single" w:sz="4" w:space="0" w:color="auto"/>
            </w:tcBorders>
          </w:tcPr>
          <w:p w:rsidR="005113A9" w:rsidRPr="007C29DA" w:rsidRDefault="005113A9" w:rsidP="008E2486">
            <w:pPr>
              <w:tabs>
                <w:tab w:val="left" w:pos="6804"/>
              </w:tabs>
              <w:snapToGrid w:val="0"/>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Надано послуги з утримання та поточного ремонту мереж зовнішнього освітлення, електроенергія для потреб зовнішнього освітлення.</w:t>
            </w:r>
          </w:p>
          <w:p w:rsidR="005113A9" w:rsidRPr="007C29DA" w:rsidRDefault="005113A9" w:rsidP="008E2486">
            <w:pPr>
              <w:tabs>
                <w:tab w:val="left" w:pos="6804"/>
              </w:tabs>
              <w:snapToGrid w:val="0"/>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Проведено заміну: 31 шт світильників, 356 шт ламп, 642 м кабеля.</w:t>
            </w:r>
          </w:p>
        </w:tc>
      </w:tr>
      <w:tr w:rsidR="005113A9" w:rsidRPr="008E2486" w:rsidTr="007C29DA">
        <w:trPr>
          <w:gridAfter w:val="7"/>
          <w:wAfter w:w="4592" w:type="dxa"/>
          <w:trHeight w:val="420"/>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5.1</w:t>
            </w:r>
          </w:p>
        </w:tc>
        <w:tc>
          <w:tcPr>
            <w:tcW w:w="5097" w:type="dxa"/>
            <w:gridSpan w:val="2"/>
            <w:vAlign w:val="center"/>
          </w:tcPr>
          <w:p w:rsidR="005113A9" w:rsidRPr="007C29DA" w:rsidRDefault="005113A9" w:rsidP="008E2486">
            <w:pPr>
              <w:pStyle w:val="11"/>
              <w:jc w:val="both"/>
              <w:rPr>
                <w:rFonts w:ascii="Times New Roman" w:hAnsi="Times New Roman"/>
                <w:color w:val="000000" w:themeColor="text1"/>
                <w:sz w:val="18"/>
                <w:szCs w:val="18"/>
              </w:rPr>
            </w:pPr>
            <w:r w:rsidRPr="007C29DA">
              <w:rPr>
                <w:rFonts w:ascii="Times New Roman" w:hAnsi="Times New Roman"/>
                <w:sz w:val="18"/>
                <w:szCs w:val="18"/>
              </w:rPr>
              <w:t>Капітальний ремонт, будівництво та реконструкція об’єктів благоустрою</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 xml:space="preserve"> 4500,0</w:t>
            </w:r>
          </w:p>
        </w:tc>
        <w:tc>
          <w:tcPr>
            <w:tcW w:w="1676" w:type="dxa"/>
          </w:tcPr>
          <w:p w:rsidR="005113A9" w:rsidRPr="007C29DA" w:rsidRDefault="005113A9" w:rsidP="008E2486">
            <w:pPr>
              <w:pStyle w:val="11"/>
              <w:jc w:val="both"/>
              <w:rPr>
                <w:rFonts w:ascii="Times New Roman" w:hAnsi="Times New Roman"/>
                <w:color w:val="000000" w:themeColor="text1"/>
                <w:sz w:val="18"/>
                <w:szCs w:val="18"/>
              </w:rPr>
            </w:pPr>
            <w:r w:rsidRPr="007C29DA">
              <w:rPr>
                <w:rFonts w:ascii="Times New Roman" w:hAnsi="Times New Roman"/>
                <w:color w:val="000000" w:themeColor="text1"/>
                <w:sz w:val="18"/>
                <w:szCs w:val="18"/>
              </w:rPr>
              <w:t>0,0</w:t>
            </w:r>
          </w:p>
        </w:tc>
        <w:tc>
          <w:tcPr>
            <w:tcW w:w="1198" w:type="dxa"/>
            <w:gridSpan w:val="3"/>
            <w:tcBorders>
              <w:left w:val="single" w:sz="4" w:space="0" w:color="auto"/>
              <w:righ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lang w:eastAsia="uk-UA"/>
              </w:rPr>
            </w:pPr>
            <w:r w:rsidRPr="007C29DA">
              <w:rPr>
                <w:rFonts w:ascii="Times New Roman" w:hAnsi="Times New Roman" w:cs="Times New Roman"/>
                <w:sz w:val="18"/>
                <w:szCs w:val="18"/>
                <w:lang w:eastAsia="uk-UA"/>
              </w:rPr>
              <w:t>0,0</w:t>
            </w:r>
          </w:p>
        </w:tc>
        <w:tc>
          <w:tcPr>
            <w:tcW w:w="1042" w:type="dxa"/>
            <w:gridSpan w:val="6"/>
            <w:tcBorders>
              <w:left w:val="single" w:sz="4" w:space="0" w:color="auto"/>
            </w:tcBorders>
            <w:vAlign w:val="center"/>
          </w:tcPr>
          <w:p w:rsidR="005113A9" w:rsidRPr="007C29DA" w:rsidRDefault="005113A9" w:rsidP="008E2486">
            <w:pPr>
              <w:pStyle w:val="11"/>
              <w:tabs>
                <w:tab w:val="left" w:pos="6804"/>
              </w:tabs>
              <w:jc w:val="both"/>
              <w:rPr>
                <w:rFonts w:ascii="Times New Roman" w:hAnsi="Times New Roman"/>
                <w:sz w:val="18"/>
                <w:szCs w:val="18"/>
              </w:rPr>
            </w:pPr>
          </w:p>
        </w:tc>
        <w:tc>
          <w:tcPr>
            <w:tcW w:w="1200" w:type="dxa"/>
            <w:gridSpan w:val="3"/>
            <w:vAlign w:val="center"/>
          </w:tcPr>
          <w:p w:rsidR="005113A9" w:rsidRPr="007C29DA" w:rsidRDefault="005113A9" w:rsidP="008E2486">
            <w:pPr>
              <w:tabs>
                <w:tab w:val="left" w:pos="6804"/>
              </w:tabs>
              <w:snapToGrid w:val="0"/>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top w:val="single" w:sz="4" w:space="0" w:color="000000"/>
              <w:left w:val="single" w:sz="4" w:space="0" w:color="000000"/>
              <w:bottom w:val="single" w:sz="4" w:space="0" w:color="000000"/>
              <w:right w:val="single" w:sz="4" w:space="0" w:color="auto"/>
            </w:tcBorders>
          </w:tcPr>
          <w:p w:rsidR="005113A9" w:rsidRPr="007C29DA" w:rsidRDefault="005113A9" w:rsidP="008E2486">
            <w:pPr>
              <w:pStyle w:val="af4"/>
              <w:numPr>
                <w:ilvl w:val="0"/>
                <w:numId w:val="31"/>
              </w:numPr>
              <w:spacing w:after="0" w:line="240" w:lineRule="auto"/>
              <w:ind w:left="0"/>
              <w:jc w:val="both"/>
              <w:rPr>
                <w:rFonts w:ascii="Times New Roman" w:hAnsi="Times New Roman"/>
                <w:sz w:val="18"/>
                <w:szCs w:val="18"/>
              </w:rPr>
            </w:pPr>
          </w:p>
        </w:tc>
      </w:tr>
      <w:tr w:rsidR="005113A9" w:rsidRPr="008E2486" w:rsidTr="007C29DA">
        <w:trPr>
          <w:gridAfter w:val="7"/>
          <w:wAfter w:w="4592" w:type="dxa"/>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5.2</w:t>
            </w:r>
          </w:p>
        </w:tc>
        <w:tc>
          <w:tcPr>
            <w:tcW w:w="5097" w:type="dxa"/>
            <w:gridSpan w:val="2"/>
            <w:vAlign w:val="center"/>
          </w:tcPr>
          <w:p w:rsidR="005113A9" w:rsidRPr="007C29DA" w:rsidRDefault="005113A9" w:rsidP="008E2486">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sz w:val="18"/>
                <w:szCs w:val="18"/>
              </w:rPr>
              <w:t>Реконструкція, капітальний ремонт теплових мереж</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500,0</w:t>
            </w:r>
          </w:p>
        </w:tc>
        <w:tc>
          <w:tcPr>
            <w:tcW w:w="1676" w:type="dxa"/>
            <w:tcBorders>
              <w:right w:val="single" w:sz="4" w:space="0" w:color="auto"/>
            </w:tcBorders>
          </w:tcPr>
          <w:p w:rsidR="005113A9" w:rsidRPr="007C29DA" w:rsidRDefault="005113A9" w:rsidP="008E2486">
            <w:pPr>
              <w:pStyle w:val="11"/>
              <w:jc w:val="both"/>
              <w:rPr>
                <w:rFonts w:ascii="Times New Roman" w:hAnsi="Times New Roman"/>
                <w:color w:val="000000" w:themeColor="text1"/>
                <w:sz w:val="18"/>
                <w:szCs w:val="18"/>
              </w:rPr>
            </w:pPr>
            <w:r w:rsidRPr="007C29DA">
              <w:rPr>
                <w:rFonts w:ascii="Times New Roman" w:hAnsi="Times New Roman"/>
                <w:color w:val="000000" w:themeColor="text1"/>
                <w:sz w:val="18"/>
                <w:szCs w:val="18"/>
              </w:rPr>
              <w:t>0,0</w:t>
            </w:r>
          </w:p>
        </w:tc>
        <w:tc>
          <w:tcPr>
            <w:tcW w:w="1198" w:type="dxa"/>
            <w:gridSpan w:val="3"/>
            <w:tcBorders>
              <w:left w:val="single" w:sz="4" w:space="0" w:color="auto"/>
              <w:righ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lang w:eastAsia="uk-UA"/>
              </w:rPr>
            </w:pPr>
            <w:r w:rsidRPr="007C29DA">
              <w:rPr>
                <w:rFonts w:ascii="Times New Roman" w:hAnsi="Times New Roman" w:cs="Times New Roman"/>
                <w:sz w:val="18"/>
                <w:szCs w:val="18"/>
                <w:lang w:eastAsia="uk-UA"/>
              </w:rPr>
              <w:t>0,0</w:t>
            </w:r>
          </w:p>
        </w:tc>
        <w:tc>
          <w:tcPr>
            <w:tcW w:w="1042" w:type="dxa"/>
            <w:gridSpan w:val="6"/>
            <w:tcBorders>
              <w:left w:val="single" w:sz="4" w:space="0" w:color="auto"/>
            </w:tcBorders>
            <w:vAlign w:val="center"/>
          </w:tcPr>
          <w:p w:rsidR="005113A9" w:rsidRPr="007C29DA" w:rsidRDefault="005113A9" w:rsidP="008E2486">
            <w:pPr>
              <w:pStyle w:val="11"/>
              <w:tabs>
                <w:tab w:val="left" w:pos="6804"/>
              </w:tabs>
              <w:jc w:val="both"/>
              <w:rPr>
                <w:rFonts w:ascii="Times New Roman" w:hAnsi="Times New Roman"/>
                <w:sz w:val="18"/>
                <w:szCs w:val="18"/>
              </w:rPr>
            </w:pPr>
          </w:p>
        </w:tc>
        <w:tc>
          <w:tcPr>
            <w:tcW w:w="1200" w:type="dxa"/>
            <w:gridSpan w:val="3"/>
            <w:vAlign w:val="center"/>
          </w:tcPr>
          <w:p w:rsidR="005113A9" w:rsidRPr="007C29DA" w:rsidRDefault="005113A9" w:rsidP="008E2486">
            <w:pPr>
              <w:tabs>
                <w:tab w:val="left" w:pos="6804"/>
              </w:tabs>
              <w:snapToGrid w:val="0"/>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top w:val="single" w:sz="4" w:space="0" w:color="000000"/>
              <w:left w:val="single" w:sz="4" w:space="0" w:color="000000"/>
              <w:bottom w:val="single" w:sz="4" w:space="0" w:color="000000"/>
              <w:right w:val="single" w:sz="4" w:space="0" w:color="auto"/>
            </w:tcBorders>
            <w:vAlign w:val="center"/>
          </w:tcPr>
          <w:p w:rsidR="005113A9" w:rsidRPr="007C29DA" w:rsidRDefault="005113A9" w:rsidP="008E2486">
            <w:pPr>
              <w:pStyle w:val="af5"/>
              <w:tabs>
                <w:tab w:val="left" w:pos="6804"/>
              </w:tabs>
              <w:jc w:val="both"/>
              <w:rPr>
                <w:sz w:val="18"/>
                <w:szCs w:val="18"/>
                <w:lang w:val="uk-UA"/>
              </w:rPr>
            </w:pPr>
          </w:p>
        </w:tc>
      </w:tr>
      <w:tr w:rsidR="005113A9" w:rsidRPr="008E2486" w:rsidTr="007C29DA">
        <w:trPr>
          <w:gridAfter w:val="7"/>
          <w:wAfter w:w="4592" w:type="dxa"/>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5.3</w:t>
            </w:r>
          </w:p>
        </w:tc>
        <w:tc>
          <w:tcPr>
            <w:tcW w:w="5097" w:type="dxa"/>
            <w:gridSpan w:val="2"/>
            <w:vAlign w:val="center"/>
          </w:tcPr>
          <w:p w:rsidR="005113A9" w:rsidRPr="007C29DA" w:rsidRDefault="005113A9" w:rsidP="008E2486">
            <w:pPr>
              <w:pStyle w:val="11"/>
              <w:ind w:hanging="194"/>
              <w:contextualSpacing/>
              <w:jc w:val="both"/>
              <w:rPr>
                <w:rFonts w:ascii="Times New Roman" w:hAnsi="Times New Roman"/>
                <w:sz w:val="18"/>
                <w:szCs w:val="18"/>
              </w:rPr>
            </w:pPr>
            <w:r w:rsidRPr="007C29DA">
              <w:rPr>
                <w:rFonts w:ascii="Times New Roman" w:hAnsi="Times New Roman"/>
                <w:sz w:val="18"/>
                <w:szCs w:val="18"/>
              </w:rPr>
              <w:t xml:space="preserve">І  Інші види робіт,  послуг, придбання </w:t>
            </w:r>
          </w:p>
          <w:p w:rsidR="005113A9" w:rsidRPr="007C29DA" w:rsidRDefault="005113A9" w:rsidP="008E2486">
            <w:pPr>
              <w:pStyle w:val="11"/>
              <w:jc w:val="both"/>
              <w:rPr>
                <w:rFonts w:ascii="Times New Roman" w:hAnsi="Times New Roman"/>
                <w:color w:val="000000" w:themeColor="text1"/>
                <w:sz w:val="18"/>
                <w:szCs w:val="18"/>
              </w:rPr>
            </w:pPr>
            <w:r w:rsidRPr="007C29DA">
              <w:rPr>
                <w:rFonts w:ascii="Times New Roman" w:hAnsi="Times New Roman"/>
                <w:sz w:val="18"/>
                <w:szCs w:val="18"/>
              </w:rPr>
              <w:t>товарів, основних засобів та матеріалів, тощо  щодо об’єктів житлово-комунального господарства та благоустрою громади</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5000,0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3632,9</w:t>
            </w:r>
          </w:p>
        </w:tc>
        <w:tc>
          <w:tcPr>
            <w:tcW w:w="1198" w:type="dxa"/>
            <w:gridSpan w:val="3"/>
            <w:tcBorders>
              <w:left w:val="single" w:sz="4" w:space="0" w:color="auto"/>
              <w:righ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lang w:eastAsia="uk-UA"/>
              </w:rPr>
            </w:pPr>
            <w:r w:rsidRPr="007C29DA">
              <w:rPr>
                <w:rFonts w:ascii="Times New Roman" w:hAnsi="Times New Roman" w:cs="Times New Roman"/>
                <w:sz w:val="18"/>
                <w:szCs w:val="18"/>
                <w:lang w:eastAsia="uk-UA"/>
              </w:rPr>
              <w:t>4324,91</w:t>
            </w:r>
          </w:p>
        </w:tc>
        <w:tc>
          <w:tcPr>
            <w:tcW w:w="1042" w:type="dxa"/>
            <w:gridSpan w:val="6"/>
            <w:tcBorders>
              <w:left w:val="single" w:sz="4" w:space="0" w:color="auto"/>
            </w:tcBorders>
            <w:vAlign w:val="center"/>
          </w:tcPr>
          <w:p w:rsidR="005113A9" w:rsidRPr="007C29DA" w:rsidRDefault="005113A9" w:rsidP="008E2486">
            <w:pPr>
              <w:pStyle w:val="af5"/>
              <w:tabs>
                <w:tab w:val="left" w:pos="6804"/>
              </w:tabs>
              <w:jc w:val="both"/>
              <w:rPr>
                <w:sz w:val="18"/>
                <w:szCs w:val="18"/>
                <w:lang w:val="uk-UA"/>
              </w:rPr>
            </w:pPr>
          </w:p>
        </w:tc>
        <w:tc>
          <w:tcPr>
            <w:tcW w:w="1200" w:type="dxa"/>
            <w:gridSpan w:val="3"/>
            <w:tcBorders>
              <w:right w:val="single" w:sz="4" w:space="0" w:color="auto"/>
            </w:tcBorders>
            <w:vAlign w:val="center"/>
          </w:tcPr>
          <w:p w:rsidR="005113A9" w:rsidRPr="007C29DA" w:rsidRDefault="005113A9" w:rsidP="008E2486">
            <w:pPr>
              <w:pStyle w:val="af5"/>
              <w:tabs>
                <w:tab w:val="left" w:pos="6804"/>
              </w:tabs>
              <w:jc w:val="both"/>
              <w:rPr>
                <w:sz w:val="18"/>
                <w:szCs w:val="18"/>
                <w:lang w:val="uk-UA"/>
              </w:rPr>
            </w:pPr>
            <w:r w:rsidRPr="007C29DA">
              <w:rPr>
                <w:sz w:val="18"/>
                <w:szCs w:val="18"/>
                <w:lang w:val="uk-UA"/>
              </w:rPr>
              <w:t>407,3</w:t>
            </w:r>
          </w:p>
        </w:tc>
        <w:tc>
          <w:tcPr>
            <w:tcW w:w="3675" w:type="dxa"/>
            <w:gridSpan w:val="2"/>
            <w:tcBorders>
              <w:top w:val="single" w:sz="4" w:space="0" w:color="000000"/>
              <w:left w:val="single" w:sz="4" w:space="0" w:color="000000"/>
              <w:bottom w:val="single" w:sz="4" w:space="0" w:color="000000"/>
              <w:right w:val="single" w:sz="4" w:space="0" w:color="auto"/>
            </w:tcBorders>
          </w:tcPr>
          <w:p w:rsidR="005113A9" w:rsidRPr="007C29DA" w:rsidRDefault="005113A9" w:rsidP="008E2486">
            <w:pPr>
              <w:tabs>
                <w:tab w:val="left" w:pos="6804"/>
              </w:tabs>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Закуплено прапори,оплачено за електроенергію та ін.</w:t>
            </w:r>
          </w:p>
          <w:p w:rsidR="005113A9" w:rsidRPr="007C29DA" w:rsidRDefault="005113A9" w:rsidP="008E2486">
            <w:pPr>
              <w:pStyle w:val="11"/>
              <w:tabs>
                <w:tab w:val="left" w:pos="6804"/>
              </w:tabs>
              <w:jc w:val="both"/>
              <w:rPr>
                <w:rFonts w:ascii="Times New Roman" w:hAnsi="Times New Roman"/>
                <w:color w:val="000000"/>
                <w:sz w:val="18"/>
                <w:szCs w:val="18"/>
              </w:rPr>
            </w:pPr>
            <w:r w:rsidRPr="007C29DA">
              <w:rPr>
                <w:rFonts w:ascii="Times New Roman" w:hAnsi="Times New Roman"/>
                <w:color w:val="000000"/>
                <w:sz w:val="18"/>
                <w:szCs w:val="18"/>
              </w:rPr>
              <w:t>Виконано інші послуги поточного характеру</w:t>
            </w:r>
          </w:p>
        </w:tc>
      </w:tr>
      <w:tr w:rsidR="005113A9" w:rsidRPr="008E2486" w:rsidTr="007C29DA">
        <w:trPr>
          <w:gridAfter w:val="7"/>
          <w:wAfter w:w="4592" w:type="dxa"/>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5.4</w:t>
            </w:r>
          </w:p>
        </w:tc>
        <w:tc>
          <w:tcPr>
            <w:tcW w:w="5097" w:type="dxa"/>
            <w:gridSpan w:val="2"/>
            <w:vAlign w:val="center"/>
          </w:tcPr>
          <w:p w:rsidR="005113A9" w:rsidRPr="007C29DA" w:rsidRDefault="005113A9" w:rsidP="008E2486">
            <w:pPr>
              <w:pStyle w:val="11"/>
              <w:jc w:val="both"/>
              <w:rPr>
                <w:rFonts w:ascii="Times New Roman" w:hAnsi="Times New Roman"/>
                <w:color w:val="000000" w:themeColor="text1"/>
                <w:sz w:val="18"/>
                <w:szCs w:val="18"/>
              </w:rPr>
            </w:pPr>
            <w:r w:rsidRPr="007C29DA">
              <w:rPr>
                <w:rFonts w:ascii="Times New Roman" w:hAnsi="Times New Roman"/>
                <w:color w:val="000000" w:themeColor="text1"/>
                <w:sz w:val="18"/>
                <w:szCs w:val="18"/>
              </w:rPr>
              <w:t>Послуги полювання та ловіння капканами і пов’язані з цим послуги (в тому числі утримання центру стерилізації та притулку для тимчасового утримання тварин; регулювання чисельності безпритульних тварин)</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2150,0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 xml:space="preserve">     2150,0</w:t>
            </w:r>
          </w:p>
        </w:tc>
        <w:tc>
          <w:tcPr>
            <w:tcW w:w="1198" w:type="dxa"/>
            <w:gridSpan w:val="3"/>
            <w:tcBorders>
              <w:left w:val="single" w:sz="4" w:space="0" w:color="auto"/>
              <w:right w:val="single" w:sz="4" w:space="0" w:color="auto"/>
            </w:tcBorders>
            <w:vAlign w:val="center"/>
          </w:tcPr>
          <w:p w:rsidR="005113A9" w:rsidRPr="007C29DA" w:rsidRDefault="005113A9" w:rsidP="008E2486">
            <w:pPr>
              <w:tabs>
                <w:tab w:val="left" w:pos="6804"/>
              </w:tabs>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2150,0</w:t>
            </w:r>
          </w:p>
        </w:tc>
        <w:tc>
          <w:tcPr>
            <w:tcW w:w="1042" w:type="dxa"/>
            <w:gridSpan w:val="6"/>
            <w:tcBorders>
              <w:left w:val="single" w:sz="4" w:space="0" w:color="auto"/>
            </w:tcBorders>
            <w:vAlign w:val="center"/>
          </w:tcPr>
          <w:p w:rsidR="005113A9" w:rsidRPr="007C29DA" w:rsidRDefault="005113A9" w:rsidP="008E2486">
            <w:pPr>
              <w:tabs>
                <w:tab w:val="left" w:pos="6804"/>
              </w:tabs>
              <w:spacing w:after="0" w:line="240" w:lineRule="auto"/>
              <w:jc w:val="both"/>
              <w:rPr>
                <w:rFonts w:ascii="Times New Roman" w:hAnsi="Times New Roman" w:cs="Times New Roman"/>
                <w:sz w:val="18"/>
                <w:szCs w:val="18"/>
              </w:rPr>
            </w:pPr>
          </w:p>
        </w:tc>
        <w:tc>
          <w:tcPr>
            <w:tcW w:w="1200" w:type="dxa"/>
            <w:gridSpan w:val="3"/>
            <w:tcBorders>
              <w:right w:val="single" w:sz="4" w:space="0" w:color="auto"/>
            </w:tcBorders>
            <w:vAlign w:val="center"/>
          </w:tcPr>
          <w:p w:rsidR="005113A9" w:rsidRPr="007C29DA" w:rsidRDefault="005113A9" w:rsidP="008E2486">
            <w:pPr>
              <w:tabs>
                <w:tab w:val="left" w:pos="6804"/>
              </w:tabs>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312,3</w:t>
            </w:r>
          </w:p>
        </w:tc>
        <w:tc>
          <w:tcPr>
            <w:tcW w:w="3675" w:type="dxa"/>
            <w:gridSpan w:val="2"/>
            <w:tcBorders>
              <w:top w:val="single" w:sz="4" w:space="0" w:color="000000"/>
              <w:left w:val="single" w:sz="4" w:space="0" w:color="000000"/>
              <w:bottom w:val="single" w:sz="4" w:space="0" w:color="000000"/>
              <w:right w:val="single" w:sz="4" w:space="0" w:color="auto"/>
            </w:tcBorders>
          </w:tcPr>
          <w:p w:rsidR="005113A9" w:rsidRPr="007C29DA" w:rsidRDefault="005113A9" w:rsidP="00D2332B">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Зменшено популяцію безпритульних тварин (собак) шляхом  проведення чіпування 46 тварин та стерилізації 70 тварин</w:t>
            </w:r>
          </w:p>
        </w:tc>
      </w:tr>
      <w:tr w:rsidR="005113A9" w:rsidRPr="008E2486" w:rsidTr="007C29DA">
        <w:trPr>
          <w:gridAfter w:val="7"/>
          <w:wAfter w:w="4592" w:type="dxa"/>
          <w:trHeight w:val="645"/>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5.5</w:t>
            </w:r>
          </w:p>
        </w:tc>
        <w:tc>
          <w:tcPr>
            <w:tcW w:w="5097" w:type="dxa"/>
            <w:gridSpan w:val="2"/>
            <w:vAlign w:val="center"/>
          </w:tcPr>
          <w:p w:rsidR="005113A9" w:rsidRPr="007C29DA" w:rsidRDefault="005113A9" w:rsidP="008E2486">
            <w:pPr>
              <w:pStyle w:val="11"/>
              <w:jc w:val="both"/>
              <w:rPr>
                <w:rFonts w:ascii="Times New Roman" w:hAnsi="Times New Roman"/>
                <w:color w:val="000000" w:themeColor="text1"/>
                <w:sz w:val="18"/>
                <w:szCs w:val="18"/>
              </w:rPr>
            </w:pPr>
            <w:r w:rsidRPr="007C29DA">
              <w:rPr>
                <w:rFonts w:ascii="Times New Roman" w:hAnsi="Times New Roman"/>
                <w:color w:val="000000" w:themeColor="text1"/>
                <w:sz w:val="18"/>
                <w:szCs w:val="18"/>
              </w:rPr>
              <w:t>Утримання зелених насаджень (в тому числі  підрізка та видалення сухих (аварійних) дерев ) Зрізка сухих дерев</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10500,0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8700,0</w:t>
            </w:r>
          </w:p>
        </w:tc>
        <w:tc>
          <w:tcPr>
            <w:tcW w:w="1198" w:type="dxa"/>
            <w:gridSpan w:val="3"/>
            <w:tcBorders>
              <w:left w:val="single" w:sz="4" w:space="0" w:color="auto"/>
              <w:right w:val="single" w:sz="4" w:space="0" w:color="auto"/>
            </w:tcBorders>
            <w:vAlign w:val="center"/>
          </w:tcPr>
          <w:p w:rsidR="005113A9" w:rsidRPr="007C29DA" w:rsidRDefault="005113A9" w:rsidP="008E2486">
            <w:pPr>
              <w:pStyle w:val="11"/>
              <w:tabs>
                <w:tab w:val="left" w:pos="6804"/>
              </w:tabs>
              <w:jc w:val="both"/>
              <w:rPr>
                <w:rFonts w:ascii="Times New Roman" w:hAnsi="Times New Roman"/>
                <w:sz w:val="18"/>
                <w:szCs w:val="18"/>
                <w:lang w:eastAsia="ru-RU"/>
              </w:rPr>
            </w:pPr>
            <w:r w:rsidRPr="007C29DA">
              <w:rPr>
                <w:rFonts w:ascii="Times New Roman" w:hAnsi="Times New Roman"/>
                <w:sz w:val="18"/>
                <w:szCs w:val="18"/>
                <w:lang w:eastAsia="ru-RU"/>
              </w:rPr>
              <w:t>8700,0</w:t>
            </w:r>
          </w:p>
        </w:tc>
        <w:tc>
          <w:tcPr>
            <w:tcW w:w="1042" w:type="dxa"/>
            <w:gridSpan w:val="6"/>
            <w:tcBorders>
              <w:left w:val="single" w:sz="4" w:space="0" w:color="auto"/>
            </w:tcBorders>
            <w:vAlign w:val="center"/>
          </w:tcPr>
          <w:p w:rsidR="005113A9" w:rsidRPr="007C29DA" w:rsidRDefault="005113A9" w:rsidP="008E2486">
            <w:pPr>
              <w:pStyle w:val="11"/>
              <w:tabs>
                <w:tab w:val="left" w:pos="6804"/>
              </w:tabs>
              <w:jc w:val="both"/>
              <w:rPr>
                <w:rFonts w:ascii="Times New Roman" w:hAnsi="Times New Roman"/>
                <w:sz w:val="18"/>
                <w:szCs w:val="18"/>
                <w:lang w:eastAsia="ru-RU"/>
              </w:rPr>
            </w:pPr>
          </w:p>
        </w:tc>
        <w:tc>
          <w:tcPr>
            <w:tcW w:w="1200" w:type="dxa"/>
            <w:gridSpan w:val="3"/>
            <w:vAlign w:val="center"/>
          </w:tcPr>
          <w:p w:rsidR="005113A9" w:rsidRPr="007C29DA" w:rsidRDefault="005113A9" w:rsidP="008E2486">
            <w:pPr>
              <w:pStyle w:val="11"/>
              <w:tabs>
                <w:tab w:val="left" w:pos="6804"/>
              </w:tabs>
              <w:jc w:val="both"/>
              <w:rPr>
                <w:rFonts w:ascii="Times New Roman" w:hAnsi="Times New Roman"/>
                <w:sz w:val="18"/>
                <w:szCs w:val="18"/>
                <w:lang w:eastAsia="ru-RU"/>
              </w:rPr>
            </w:pPr>
            <w:r w:rsidRPr="007C29DA">
              <w:rPr>
                <w:rFonts w:ascii="Times New Roman" w:hAnsi="Times New Roman"/>
                <w:sz w:val="18"/>
                <w:szCs w:val="18"/>
                <w:lang w:eastAsia="ru-RU"/>
              </w:rPr>
              <w:t>893,8</w:t>
            </w:r>
          </w:p>
        </w:tc>
        <w:tc>
          <w:tcPr>
            <w:tcW w:w="3675" w:type="dxa"/>
            <w:gridSpan w:val="2"/>
            <w:tcBorders>
              <w:top w:val="single" w:sz="4" w:space="0" w:color="000000"/>
              <w:left w:val="single" w:sz="4" w:space="0" w:color="000000"/>
              <w:bottom w:val="single" w:sz="4" w:space="0" w:color="000000"/>
              <w:right w:val="single" w:sz="4" w:space="0" w:color="auto"/>
            </w:tcBorders>
          </w:tcPr>
          <w:p w:rsidR="005113A9" w:rsidRPr="007C29DA" w:rsidRDefault="005113A9" w:rsidP="008E2486">
            <w:pPr>
              <w:tabs>
                <w:tab w:val="left" w:pos="6804"/>
              </w:tabs>
              <w:snapToGrid w:val="0"/>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 xml:space="preserve">Надано послуги з підвищення рівня благоустрою, покращення естетичного вигляду  території міської територіальної громади. </w:t>
            </w:r>
          </w:p>
          <w:p w:rsidR="005113A9" w:rsidRPr="007C29DA" w:rsidRDefault="005113A9" w:rsidP="008E2486">
            <w:pPr>
              <w:tabs>
                <w:tab w:val="left" w:pos="6804"/>
              </w:tabs>
              <w:snapToGrid w:val="0"/>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Проведено роботи із видалення 20 сухостійних та аварійних дерев, санітарної та формувальної підрізок 533 дерев, з видалення порослевих пагонів 174 дерев, та підрізки красивоквітучих кущів в кількості 215 шт.</w:t>
            </w:r>
          </w:p>
        </w:tc>
      </w:tr>
      <w:tr w:rsidR="005113A9" w:rsidRPr="008E2486" w:rsidTr="007C29DA">
        <w:trPr>
          <w:gridAfter w:val="7"/>
          <w:wAfter w:w="4592" w:type="dxa"/>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5.6</w:t>
            </w:r>
          </w:p>
        </w:tc>
        <w:tc>
          <w:tcPr>
            <w:tcW w:w="5097" w:type="dxa"/>
            <w:gridSpan w:val="2"/>
            <w:vAlign w:val="center"/>
          </w:tcPr>
          <w:p w:rsidR="005113A9" w:rsidRPr="007C29DA" w:rsidRDefault="005113A9" w:rsidP="008E2486">
            <w:pPr>
              <w:pStyle w:val="11"/>
              <w:jc w:val="both"/>
              <w:rPr>
                <w:rFonts w:ascii="Times New Roman" w:hAnsi="Times New Roman"/>
                <w:color w:val="000000" w:themeColor="text1"/>
                <w:sz w:val="18"/>
                <w:szCs w:val="18"/>
              </w:rPr>
            </w:pPr>
            <w:r w:rsidRPr="007C29DA">
              <w:rPr>
                <w:rFonts w:ascii="Times New Roman" w:hAnsi="Times New Roman"/>
                <w:color w:val="000000" w:themeColor="text1"/>
                <w:sz w:val="18"/>
                <w:szCs w:val="18"/>
              </w:rPr>
              <w:t>Утримання кладовищ, в тому числі  поховання невідомих</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10900,0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9800,0</w:t>
            </w:r>
          </w:p>
        </w:tc>
        <w:tc>
          <w:tcPr>
            <w:tcW w:w="1198" w:type="dxa"/>
            <w:gridSpan w:val="3"/>
            <w:tcBorders>
              <w:left w:val="single" w:sz="4" w:space="0" w:color="auto"/>
              <w:right w:val="single" w:sz="4" w:space="0" w:color="auto"/>
            </w:tcBorders>
            <w:vAlign w:val="center"/>
          </w:tcPr>
          <w:p w:rsidR="005113A9" w:rsidRPr="007C29DA" w:rsidRDefault="005113A9" w:rsidP="008E2486">
            <w:pPr>
              <w:pStyle w:val="11"/>
              <w:tabs>
                <w:tab w:val="left" w:pos="6804"/>
              </w:tabs>
              <w:jc w:val="both"/>
              <w:rPr>
                <w:rFonts w:ascii="Times New Roman" w:hAnsi="Times New Roman"/>
                <w:sz w:val="18"/>
                <w:szCs w:val="18"/>
              </w:rPr>
            </w:pPr>
            <w:r w:rsidRPr="007C29DA">
              <w:rPr>
                <w:rFonts w:ascii="Times New Roman" w:hAnsi="Times New Roman"/>
                <w:sz w:val="18"/>
                <w:szCs w:val="18"/>
              </w:rPr>
              <w:t>9789,9</w:t>
            </w:r>
          </w:p>
        </w:tc>
        <w:tc>
          <w:tcPr>
            <w:tcW w:w="1042" w:type="dxa"/>
            <w:gridSpan w:val="6"/>
            <w:tcBorders>
              <w:left w:val="single" w:sz="4" w:space="0" w:color="auto"/>
            </w:tcBorders>
            <w:vAlign w:val="center"/>
          </w:tcPr>
          <w:p w:rsidR="005113A9" w:rsidRPr="007C29DA" w:rsidRDefault="005113A9" w:rsidP="008E2486">
            <w:pPr>
              <w:pStyle w:val="11"/>
              <w:tabs>
                <w:tab w:val="left" w:pos="6804"/>
              </w:tabs>
              <w:jc w:val="both"/>
              <w:rPr>
                <w:rFonts w:ascii="Times New Roman" w:hAnsi="Times New Roman"/>
                <w:sz w:val="18"/>
                <w:szCs w:val="18"/>
              </w:rPr>
            </w:pPr>
          </w:p>
        </w:tc>
        <w:tc>
          <w:tcPr>
            <w:tcW w:w="1200" w:type="dxa"/>
            <w:gridSpan w:val="3"/>
            <w:vAlign w:val="center"/>
          </w:tcPr>
          <w:p w:rsidR="005113A9" w:rsidRPr="007C29DA" w:rsidRDefault="005113A9" w:rsidP="008E2486">
            <w:pPr>
              <w:pStyle w:val="11"/>
              <w:tabs>
                <w:tab w:val="left" w:pos="6804"/>
              </w:tabs>
              <w:jc w:val="both"/>
              <w:rPr>
                <w:rFonts w:ascii="Times New Roman" w:hAnsi="Times New Roman"/>
                <w:sz w:val="18"/>
                <w:szCs w:val="18"/>
              </w:rPr>
            </w:pPr>
            <w:r w:rsidRPr="007C29DA">
              <w:rPr>
                <w:rFonts w:ascii="Times New Roman" w:hAnsi="Times New Roman"/>
                <w:sz w:val="18"/>
                <w:szCs w:val="18"/>
              </w:rPr>
              <w:t>2523,3</w:t>
            </w:r>
          </w:p>
        </w:tc>
        <w:tc>
          <w:tcPr>
            <w:tcW w:w="3675" w:type="dxa"/>
            <w:gridSpan w:val="2"/>
            <w:tcBorders>
              <w:top w:val="single" w:sz="4" w:space="0" w:color="000000"/>
              <w:left w:val="single" w:sz="4" w:space="0" w:color="000000"/>
              <w:bottom w:val="single" w:sz="4" w:space="0" w:color="000000"/>
              <w:right w:val="single" w:sz="4" w:space="0" w:color="auto"/>
            </w:tcBorders>
          </w:tcPr>
          <w:p w:rsidR="005113A9" w:rsidRPr="007C29DA" w:rsidRDefault="005113A9" w:rsidP="00D2332B">
            <w:pPr>
              <w:tabs>
                <w:tab w:val="left" w:pos="6804"/>
              </w:tabs>
              <w:snapToGrid w:val="0"/>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 xml:space="preserve">Забезпечено належний санітарний стан територій кладовищ Тернопільської міської територіальної  громади, здійснено </w:t>
            </w:r>
            <w:r w:rsidRPr="007C29DA">
              <w:rPr>
                <w:rFonts w:ascii="Times New Roman" w:hAnsi="Times New Roman" w:cs="Times New Roman"/>
                <w:sz w:val="18"/>
                <w:szCs w:val="18"/>
              </w:rPr>
              <w:lastRenderedPageBreak/>
              <w:t>поховання 5</w:t>
            </w:r>
            <w:r w:rsidR="00D2332B" w:rsidRPr="007C29DA">
              <w:rPr>
                <w:rFonts w:ascii="Times New Roman" w:hAnsi="Times New Roman" w:cs="Times New Roman"/>
                <w:sz w:val="18"/>
                <w:szCs w:val="18"/>
              </w:rPr>
              <w:t>осіб</w:t>
            </w:r>
            <w:r w:rsidRPr="007C29DA">
              <w:rPr>
                <w:rFonts w:ascii="Times New Roman" w:hAnsi="Times New Roman" w:cs="Times New Roman"/>
                <w:sz w:val="18"/>
                <w:szCs w:val="18"/>
              </w:rPr>
              <w:t xml:space="preserve"> самотніх та малозабезпечених</w:t>
            </w:r>
          </w:p>
        </w:tc>
      </w:tr>
      <w:tr w:rsidR="005113A9" w:rsidRPr="008E2486" w:rsidTr="007C29DA">
        <w:trPr>
          <w:gridAfter w:val="7"/>
          <w:wAfter w:w="4592" w:type="dxa"/>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5.7</w:t>
            </w:r>
          </w:p>
        </w:tc>
        <w:tc>
          <w:tcPr>
            <w:tcW w:w="5097" w:type="dxa"/>
            <w:gridSpan w:val="2"/>
            <w:vAlign w:val="center"/>
          </w:tcPr>
          <w:p w:rsidR="005113A9" w:rsidRPr="007C29DA" w:rsidRDefault="005113A9" w:rsidP="008E2486">
            <w:pPr>
              <w:pStyle w:val="11"/>
              <w:jc w:val="both"/>
              <w:rPr>
                <w:rFonts w:ascii="Times New Roman" w:hAnsi="Times New Roman"/>
                <w:sz w:val="18"/>
                <w:szCs w:val="18"/>
              </w:rPr>
            </w:pPr>
            <w:r w:rsidRPr="007C29DA">
              <w:rPr>
                <w:rFonts w:ascii="Times New Roman" w:hAnsi="Times New Roman"/>
                <w:sz w:val="18"/>
                <w:szCs w:val="18"/>
              </w:rPr>
              <w:t>Облаштування, будівництво нових кладовищ</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1000,0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198" w:type="dxa"/>
            <w:gridSpan w:val="3"/>
            <w:tcBorders>
              <w:left w:val="single" w:sz="4" w:space="0" w:color="auto"/>
              <w:right w:val="single" w:sz="4" w:space="0" w:color="auto"/>
            </w:tcBorders>
            <w:vAlign w:val="center"/>
          </w:tcPr>
          <w:p w:rsidR="005113A9" w:rsidRPr="007C29DA" w:rsidRDefault="005113A9" w:rsidP="008E2486">
            <w:pPr>
              <w:pStyle w:val="11"/>
              <w:tabs>
                <w:tab w:val="left" w:pos="6804"/>
              </w:tabs>
              <w:jc w:val="both"/>
              <w:rPr>
                <w:rFonts w:ascii="Times New Roman" w:hAnsi="Times New Roman"/>
                <w:sz w:val="18"/>
                <w:szCs w:val="18"/>
              </w:rPr>
            </w:pPr>
            <w:r w:rsidRPr="007C29DA">
              <w:rPr>
                <w:rFonts w:ascii="Times New Roman" w:hAnsi="Times New Roman"/>
                <w:sz w:val="18"/>
                <w:szCs w:val="18"/>
              </w:rPr>
              <w:t>0,0</w:t>
            </w:r>
          </w:p>
        </w:tc>
        <w:tc>
          <w:tcPr>
            <w:tcW w:w="1042" w:type="dxa"/>
            <w:gridSpan w:val="6"/>
            <w:tcBorders>
              <w:left w:val="single" w:sz="4" w:space="0" w:color="auto"/>
            </w:tcBorders>
            <w:vAlign w:val="center"/>
          </w:tcPr>
          <w:p w:rsidR="005113A9" w:rsidRPr="007C29DA" w:rsidRDefault="005113A9" w:rsidP="008E2486">
            <w:pPr>
              <w:pStyle w:val="11"/>
              <w:tabs>
                <w:tab w:val="left" w:pos="6804"/>
              </w:tabs>
              <w:jc w:val="both"/>
              <w:rPr>
                <w:rFonts w:ascii="Times New Roman" w:hAnsi="Times New Roman"/>
                <w:sz w:val="18"/>
                <w:szCs w:val="18"/>
              </w:rPr>
            </w:pPr>
          </w:p>
        </w:tc>
        <w:tc>
          <w:tcPr>
            <w:tcW w:w="1200" w:type="dxa"/>
            <w:gridSpan w:val="3"/>
            <w:vAlign w:val="center"/>
          </w:tcPr>
          <w:p w:rsidR="005113A9" w:rsidRPr="007C29DA" w:rsidRDefault="005113A9" w:rsidP="008E2486">
            <w:pPr>
              <w:pStyle w:val="11"/>
              <w:tabs>
                <w:tab w:val="left" w:pos="6804"/>
              </w:tabs>
              <w:jc w:val="both"/>
              <w:rPr>
                <w:rFonts w:ascii="Times New Roman" w:hAnsi="Times New Roman"/>
                <w:sz w:val="18"/>
                <w:szCs w:val="18"/>
              </w:rPr>
            </w:pPr>
            <w:r w:rsidRPr="007C29DA">
              <w:rPr>
                <w:rFonts w:ascii="Times New Roman" w:hAnsi="Times New Roman"/>
                <w:sz w:val="18"/>
                <w:szCs w:val="18"/>
              </w:rPr>
              <w:t>0,0</w:t>
            </w:r>
          </w:p>
        </w:tc>
        <w:tc>
          <w:tcPr>
            <w:tcW w:w="3675" w:type="dxa"/>
            <w:gridSpan w:val="2"/>
          </w:tcPr>
          <w:p w:rsidR="005113A9" w:rsidRPr="007C29DA" w:rsidRDefault="005113A9" w:rsidP="008E2486">
            <w:pPr>
              <w:tabs>
                <w:tab w:val="left" w:pos="6804"/>
              </w:tabs>
              <w:snapToGrid w:val="0"/>
              <w:spacing w:after="0" w:line="240" w:lineRule="auto"/>
              <w:jc w:val="both"/>
              <w:rPr>
                <w:rFonts w:ascii="Times New Roman" w:hAnsi="Times New Roman" w:cs="Times New Roman"/>
                <w:sz w:val="18"/>
                <w:szCs w:val="18"/>
              </w:rPr>
            </w:pPr>
          </w:p>
        </w:tc>
      </w:tr>
      <w:tr w:rsidR="005113A9" w:rsidRPr="008E2486" w:rsidTr="007C29DA">
        <w:trPr>
          <w:gridAfter w:val="7"/>
          <w:wAfter w:w="4592" w:type="dxa"/>
          <w:trHeight w:val="1198"/>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5.8</w:t>
            </w:r>
          </w:p>
        </w:tc>
        <w:tc>
          <w:tcPr>
            <w:tcW w:w="5097" w:type="dxa"/>
            <w:gridSpan w:val="2"/>
            <w:vAlign w:val="center"/>
          </w:tcPr>
          <w:p w:rsidR="005113A9" w:rsidRPr="007C29DA" w:rsidRDefault="005113A9" w:rsidP="008E2486">
            <w:pPr>
              <w:pStyle w:val="11"/>
              <w:jc w:val="both"/>
              <w:rPr>
                <w:rFonts w:ascii="Times New Roman" w:hAnsi="Times New Roman"/>
                <w:sz w:val="18"/>
                <w:szCs w:val="18"/>
              </w:rPr>
            </w:pPr>
            <w:r w:rsidRPr="007C29DA">
              <w:rPr>
                <w:rFonts w:ascii="Times New Roman" w:hAnsi="Times New Roman"/>
                <w:sz w:val="18"/>
                <w:szCs w:val="18"/>
              </w:rPr>
              <w:t>Виготовлення проектно-кошторисної документації на реконструкцію, будівництво, капітальний ремонт  об’єктів благоустрою та шляхово-мостового господарства, паспортів вулиць, розробка схем та проектних рішень масового застосування та ін.</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8000,0</w:t>
            </w:r>
          </w:p>
        </w:tc>
        <w:tc>
          <w:tcPr>
            <w:tcW w:w="1676" w:type="dxa"/>
            <w:tcBorders>
              <w:righ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4850,0</w:t>
            </w:r>
          </w:p>
        </w:tc>
        <w:tc>
          <w:tcPr>
            <w:tcW w:w="1198" w:type="dxa"/>
            <w:gridSpan w:val="3"/>
            <w:tcBorders>
              <w:left w:val="single" w:sz="4" w:space="0" w:color="auto"/>
              <w:right w:val="single" w:sz="4" w:space="0" w:color="auto"/>
            </w:tcBorders>
            <w:vAlign w:val="center"/>
          </w:tcPr>
          <w:p w:rsidR="005113A9" w:rsidRPr="007C29DA" w:rsidRDefault="005113A9" w:rsidP="008E2486">
            <w:pPr>
              <w:pStyle w:val="a4"/>
              <w:ind w:left="0"/>
              <w:jc w:val="both"/>
              <w:rPr>
                <w:sz w:val="18"/>
                <w:szCs w:val="18"/>
              </w:rPr>
            </w:pPr>
            <w:r w:rsidRPr="007C29DA">
              <w:rPr>
                <w:sz w:val="18"/>
                <w:szCs w:val="18"/>
              </w:rPr>
              <w:t>4350,0</w:t>
            </w:r>
          </w:p>
        </w:tc>
        <w:tc>
          <w:tcPr>
            <w:tcW w:w="1042" w:type="dxa"/>
            <w:gridSpan w:val="6"/>
            <w:tcBorders>
              <w:lef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271,4</w:t>
            </w:r>
          </w:p>
        </w:tc>
        <w:tc>
          <w:tcPr>
            <w:tcW w:w="3675" w:type="dxa"/>
            <w:gridSpan w:val="2"/>
            <w:vAlign w:val="center"/>
          </w:tcPr>
          <w:p w:rsidR="005113A9" w:rsidRPr="007C29DA" w:rsidRDefault="005113A9" w:rsidP="00D2332B">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Проводиться оцінка впливу на довкілля та експертиза ПКД: Будівництво системи водовідведення на територіях прилеглих до Тернопільського водосховища (мікрорайон Пронятин) в м. Тернополі</w:t>
            </w:r>
          </w:p>
        </w:tc>
      </w:tr>
      <w:tr w:rsidR="005113A9" w:rsidRPr="008E2486" w:rsidTr="007C29DA">
        <w:trPr>
          <w:gridAfter w:val="7"/>
          <w:wAfter w:w="4592" w:type="dxa"/>
          <w:trHeight w:val="537"/>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5.9</w:t>
            </w:r>
          </w:p>
        </w:tc>
        <w:tc>
          <w:tcPr>
            <w:tcW w:w="5097" w:type="dxa"/>
            <w:gridSpan w:val="2"/>
            <w:vAlign w:val="center"/>
          </w:tcPr>
          <w:p w:rsidR="005113A9" w:rsidRPr="007C29DA" w:rsidRDefault="005113A9" w:rsidP="008E2486">
            <w:pPr>
              <w:pStyle w:val="11"/>
              <w:jc w:val="both"/>
              <w:rPr>
                <w:rFonts w:ascii="Times New Roman" w:hAnsi="Times New Roman"/>
                <w:color w:val="000000" w:themeColor="text1"/>
                <w:sz w:val="18"/>
                <w:szCs w:val="18"/>
              </w:rPr>
            </w:pPr>
            <w:r w:rsidRPr="007C29DA">
              <w:rPr>
                <w:rFonts w:ascii="Times New Roman" w:hAnsi="Times New Roman"/>
                <w:color w:val="000000" w:themeColor="text1"/>
                <w:sz w:val="18"/>
                <w:szCs w:val="18"/>
              </w:rPr>
              <w:t>Виконання робіт та послуг, придбання основних засобів та ін. (згідно коштів цільового фонду)</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1000,0</w:t>
            </w:r>
          </w:p>
        </w:tc>
        <w:tc>
          <w:tcPr>
            <w:tcW w:w="1676" w:type="dxa"/>
            <w:tcBorders>
              <w:righ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198" w:type="dxa"/>
            <w:gridSpan w:val="3"/>
            <w:tcBorders>
              <w:left w:val="single" w:sz="4" w:space="0" w:color="auto"/>
              <w:right w:val="single" w:sz="4" w:space="0" w:color="auto"/>
            </w:tcBorders>
            <w:vAlign w:val="center"/>
          </w:tcPr>
          <w:p w:rsidR="005113A9" w:rsidRPr="007C29DA" w:rsidRDefault="005113A9" w:rsidP="008E2486">
            <w:pPr>
              <w:pStyle w:val="a4"/>
              <w:ind w:left="0"/>
              <w:jc w:val="both"/>
              <w:rPr>
                <w:color w:val="000000" w:themeColor="text1"/>
                <w:sz w:val="18"/>
                <w:szCs w:val="18"/>
              </w:rPr>
            </w:pPr>
            <w:r w:rsidRPr="007C29DA">
              <w:rPr>
                <w:color w:val="000000" w:themeColor="text1"/>
                <w:sz w:val="18"/>
                <w:szCs w:val="18"/>
              </w:rPr>
              <w:t>0,0</w:t>
            </w:r>
          </w:p>
        </w:tc>
        <w:tc>
          <w:tcPr>
            <w:tcW w:w="1042" w:type="dxa"/>
            <w:gridSpan w:val="6"/>
            <w:tcBorders>
              <w:lef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vAlign w:val="center"/>
          </w:tcPr>
          <w:p w:rsidR="005113A9" w:rsidRPr="007C29DA" w:rsidRDefault="005113A9" w:rsidP="008E2486">
            <w:pPr>
              <w:pStyle w:val="11"/>
              <w:tabs>
                <w:tab w:val="left" w:pos="6804"/>
              </w:tabs>
              <w:jc w:val="both"/>
              <w:rPr>
                <w:rFonts w:ascii="Times New Roman" w:hAnsi="Times New Roman"/>
                <w:sz w:val="18"/>
                <w:szCs w:val="18"/>
              </w:rPr>
            </w:pPr>
          </w:p>
        </w:tc>
      </w:tr>
      <w:tr w:rsidR="005113A9" w:rsidRPr="008E2486" w:rsidTr="007C29DA">
        <w:trPr>
          <w:gridAfter w:val="7"/>
          <w:wAfter w:w="4592" w:type="dxa"/>
          <w:trHeight w:val="378"/>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5.10</w:t>
            </w:r>
          </w:p>
        </w:tc>
        <w:tc>
          <w:tcPr>
            <w:tcW w:w="5097" w:type="dxa"/>
            <w:gridSpan w:val="2"/>
            <w:vAlign w:val="center"/>
          </w:tcPr>
          <w:p w:rsidR="005113A9" w:rsidRPr="007C29DA" w:rsidRDefault="005113A9" w:rsidP="008E2486">
            <w:pPr>
              <w:pStyle w:val="1acxspmiddle"/>
              <w:spacing w:before="0" w:beforeAutospacing="0" w:after="0" w:afterAutospacing="0"/>
              <w:contextualSpacing/>
              <w:jc w:val="both"/>
              <w:rPr>
                <w:sz w:val="18"/>
                <w:szCs w:val="18"/>
                <w:lang w:val="uk-UA"/>
              </w:rPr>
            </w:pPr>
            <w:r w:rsidRPr="007C29DA">
              <w:rPr>
                <w:color w:val="000000" w:themeColor="text1"/>
                <w:sz w:val="18"/>
                <w:szCs w:val="18"/>
                <w:lang w:val="uk-UA"/>
              </w:rPr>
              <w:t xml:space="preserve">Фінансова підтримка та дотація </w:t>
            </w:r>
            <w:r w:rsidRPr="007C29DA">
              <w:rPr>
                <w:sz w:val="18"/>
                <w:szCs w:val="18"/>
                <w:lang w:val="uk-UA"/>
              </w:rPr>
              <w:t>(комунальним підприємствам, ОСББ, підприємствам, що обслуговують житловий фонд міста та ін.), в тому числі  на умовах співфінансування 50% –</w:t>
            </w:r>
          </w:p>
          <w:p w:rsidR="005113A9" w:rsidRPr="007C29DA" w:rsidRDefault="005113A9" w:rsidP="008E2486">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sz w:val="18"/>
                <w:szCs w:val="18"/>
              </w:rPr>
              <w:t>кошти бюджету громади та 50% – кошти ОСББ, підприємств, що обслуговують житловий фонд міста та інші</w:t>
            </w:r>
            <w:r w:rsidRPr="007C29DA">
              <w:rPr>
                <w:rFonts w:ascii="Times New Roman" w:hAnsi="Times New Roman" w:cs="Times New Roman"/>
                <w:color w:val="000000" w:themeColor="text1"/>
                <w:sz w:val="18"/>
                <w:szCs w:val="18"/>
              </w:rPr>
              <w:t>)</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21500,0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5487,5</w:t>
            </w:r>
          </w:p>
        </w:tc>
        <w:tc>
          <w:tcPr>
            <w:tcW w:w="1198" w:type="dxa"/>
            <w:gridSpan w:val="3"/>
            <w:tcBorders>
              <w:left w:val="single" w:sz="4" w:space="0" w:color="auto"/>
              <w:right w:val="single" w:sz="4" w:space="0" w:color="auto"/>
            </w:tcBorders>
            <w:vAlign w:val="center"/>
          </w:tcPr>
          <w:p w:rsidR="005113A9" w:rsidRPr="007C29DA" w:rsidRDefault="005113A9" w:rsidP="008E2486">
            <w:pPr>
              <w:pStyle w:val="11"/>
              <w:tabs>
                <w:tab w:val="left" w:pos="6804"/>
              </w:tabs>
              <w:jc w:val="both"/>
              <w:rPr>
                <w:rFonts w:ascii="Times New Roman" w:hAnsi="Times New Roman"/>
                <w:sz w:val="18"/>
                <w:szCs w:val="18"/>
              </w:rPr>
            </w:pPr>
            <w:r w:rsidRPr="007C29DA">
              <w:rPr>
                <w:rFonts w:ascii="Times New Roman" w:hAnsi="Times New Roman"/>
                <w:sz w:val="18"/>
                <w:szCs w:val="18"/>
              </w:rPr>
              <w:t>5487,5</w:t>
            </w:r>
          </w:p>
        </w:tc>
        <w:tc>
          <w:tcPr>
            <w:tcW w:w="1042" w:type="dxa"/>
            <w:gridSpan w:val="6"/>
            <w:tcBorders>
              <w:left w:val="single" w:sz="4" w:space="0" w:color="auto"/>
            </w:tcBorders>
            <w:vAlign w:val="center"/>
          </w:tcPr>
          <w:p w:rsidR="005113A9" w:rsidRPr="007C29DA" w:rsidRDefault="005113A9" w:rsidP="008E2486">
            <w:pPr>
              <w:pStyle w:val="11"/>
              <w:tabs>
                <w:tab w:val="left" w:pos="6804"/>
              </w:tabs>
              <w:jc w:val="both"/>
              <w:rPr>
                <w:rFonts w:ascii="Times New Roman" w:hAnsi="Times New Roman"/>
                <w:color w:val="00B0F0"/>
                <w:sz w:val="18"/>
                <w:szCs w:val="18"/>
              </w:rPr>
            </w:pPr>
          </w:p>
        </w:tc>
        <w:tc>
          <w:tcPr>
            <w:tcW w:w="1200" w:type="dxa"/>
            <w:gridSpan w:val="3"/>
            <w:vAlign w:val="center"/>
          </w:tcPr>
          <w:p w:rsidR="005113A9" w:rsidRPr="007C29DA" w:rsidRDefault="005113A9" w:rsidP="008E2486">
            <w:pPr>
              <w:pStyle w:val="11"/>
              <w:tabs>
                <w:tab w:val="left" w:pos="6804"/>
              </w:tabs>
              <w:jc w:val="both"/>
              <w:rPr>
                <w:rFonts w:ascii="Times New Roman" w:hAnsi="Times New Roman"/>
                <w:sz w:val="18"/>
                <w:szCs w:val="18"/>
              </w:rPr>
            </w:pPr>
            <w:r w:rsidRPr="007C29DA">
              <w:rPr>
                <w:rFonts w:ascii="Times New Roman" w:hAnsi="Times New Roman"/>
                <w:sz w:val="18"/>
                <w:szCs w:val="18"/>
              </w:rPr>
              <w:t>25,0</w:t>
            </w:r>
          </w:p>
        </w:tc>
        <w:tc>
          <w:tcPr>
            <w:tcW w:w="3675" w:type="dxa"/>
            <w:gridSpan w:val="2"/>
            <w:vAlign w:val="center"/>
          </w:tcPr>
          <w:p w:rsidR="005113A9" w:rsidRPr="007C29DA" w:rsidRDefault="005113A9" w:rsidP="008E2486">
            <w:pPr>
              <w:tabs>
                <w:tab w:val="left" w:pos="6804"/>
              </w:tabs>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 xml:space="preserve">Дотація КП «Тернопільводоканал» </w:t>
            </w:r>
          </w:p>
          <w:p w:rsidR="005113A9" w:rsidRPr="007C29DA" w:rsidRDefault="005113A9" w:rsidP="008E2486">
            <w:pPr>
              <w:tabs>
                <w:tab w:val="left" w:pos="6804"/>
              </w:tabs>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за воду в с. Івачів Долішній, с.Івачів Горішній та с.Плотича</w:t>
            </w:r>
          </w:p>
          <w:p w:rsidR="005113A9" w:rsidRPr="007C29DA" w:rsidRDefault="005113A9" w:rsidP="008E2486">
            <w:pPr>
              <w:tabs>
                <w:tab w:val="left" w:pos="6804"/>
              </w:tabs>
              <w:spacing w:after="0" w:line="240" w:lineRule="auto"/>
              <w:jc w:val="both"/>
              <w:rPr>
                <w:rFonts w:ascii="Times New Roman" w:hAnsi="Times New Roman" w:cs="Times New Roman"/>
                <w:sz w:val="18"/>
                <w:szCs w:val="18"/>
                <w:lang w:eastAsia="uk-UA"/>
              </w:rPr>
            </w:pPr>
          </w:p>
        </w:tc>
      </w:tr>
      <w:tr w:rsidR="005113A9" w:rsidRPr="008E2486" w:rsidTr="007C29DA">
        <w:trPr>
          <w:gridAfter w:val="7"/>
          <w:wAfter w:w="4592" w:type="dxa"/>
          <w:trHeight w:val="765"/>
        </w:trPr>
        <w:tc>
          <w:tcPr>
            <w:tcW w:w="413" w:type="dxa"/>
            <w:vMerge w:val="restart"/>
            <w:vAlign w:val="center"/>
          </w:tcPr>
          <w:p w:rsidR="005113A9" w:rsidRDefault="005113A9" w:rsidP="007539F6">
            <w:pPr>
              <w:spacing w:after="0" w:line="240" w:lineRule="auto"/>
              <w:jc w:val="center"/>
              <w:rPr>
                <w:rFonts w:ascii="Times New Roman" w:hAnsi="Times New Roman" w:cs="Times New Roman"/>
                <w:sz w:val="18"/>
                <w:szCs w:val="18"/>
              </w:rPr>
            </w:pPr>
          </w:p>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vMerge w:val="restart"/>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5.11</w:t>
            </w:r>
          </w:p>
        </w:tc>
        <w:tc>
          <w:tcPr>
            <w:tcW w:w="5097" w:type="dxa"/>
            <w:gridSpan w:val="2"/>
            <w:tcBorders>
              <w:bottom w:val="single" w:sz="4" w:space="0" w:color="auto"/>
            </w:tcBorders>
            <w:vAlign w:val="center"/>
          </w:tcPr>
          <w:p w:rsidR="005113A9" w:rsidRPr="007C29DA" w:rsidRDefault="005113A9" w:rsidP="008E2486">
            <w:pPr>
              <w:pStyle w:val="11"/>
              <w:jc w:val="both"/>
              <w:rPr>
                <w:rFonts w:ascii="Times New Roman" w:hAnsi="Times New Roman"/>
                <w:color w:val="000000" w:themeColor="text1"/>
                <w:sz w:val="18"/>
                <w:szCs w:val="18"/>
              </w:rPr>
            </w:pPr>
            <w:r w:rsidRPr="007C29DA">
              <w:rPr>
                <w:rFonts w:ascii="Times New Roman" w:hAnsi="Times New Roman"/>
                <w:color w:val="000000" w:themeColor="text1"/>
                <w:sz w:val="18"/>
                <w:szCs w:val="18"/>
              </w:rPr>
              <w:t>Поповнення статутних капіталів комунальних підприємств для забезпечення статутної діяльності в обмін на корпоративні права, придбання основних засобів та виконання робіт та послуг, в тому числі :</w:t>
            </w:r>
          </w:p>
        </w:tc>
        <w:tc>
          <w:tcPr>
            <w:tcW w:w="1148" w:type="dxa"/>
            <w:tcBorders>
              <w:bottom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130000,0</w:t>
            </w:r>
          </w:p>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p>
        </w:tc>
        <w:tc>
          <w:tcPr>
            <w:tcW w:w="1676" w:type="dxa"/>
            <w:tcBorders>
              <w:bottom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80000,0</w:t>
            </w:r>
          </w:p>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i/>
                <w:sz w:val="18"/>
                <w:szCs w:val="18"/>
              </w:rPr>
            </w:pPr>
          </w:p>
        </w:tc>
        <w:tc>
          <w:tcPr>
            <w:tcW w:w="1198" w:type="dxa"/>
            <w:gridSpan w:val="3"/>
            <w:tcBorders>
              <w:left w:val="single" w:sz="4" w:space="0" w:color="auto"/>
              <w:bottom w:val="single" w:sz="4" w:space="0" w:color="auto"/>
              <w:right w:val="single" w:sz="4" w:space="0" w:color="auto"/>
            </w:tcBorders>
            <w:vAlign w:val="center"/>
          </w:tcPr>
          <w:p w:rsidR="005113A9" w:rsidRPr="007C29DA" w:rsidRDefault="005113A9" w:rsidP="008E2486">
            <w:pPr>
              <w:pStyle w:val="11"/>
              <w:tabs>
                <w:tab w:val="left" w:pos="6804"/>
              </w:tabs>
              <w:jc w:val="both"/>
              <w:rPr>
                <w:rFonts w:ascii="Times New Roman" w:hAnsi="Times New Roman"/>
                <w:sz w:val="18"/>
                <w:szCs w:val="18"/>
              </w:rPr>
            </w:pPr>
            <w:r w:rsidRPr="007C29DA">
              <w:rPr>
                <w:rFonts w:ascii="Times New Roman" w:hAnsi="Times New Roman"/>
                <w:sz w:val="18"/>
                <w:szCs w:val="18"/>
              </w:rPr>
              <w:t>80500,0</w:t>
            </w:r>
          </w:p>
        </w:tc>
        <w:tc>
          <w:tcPr>
            <w:tcW w:w="1042" w:type="dxa"/>
            <w:gridSpan w:val="6"/>
            <w:tcBorders>
              <w:left w:val="single" w:sz="4" w:space="0" w:color="auto"/>
              <w:bottom w:val="single" w:sz="4" w:space="0" w:color="auto"/>
            </w:tcBorders>
            <w:vAlign w:val="center"/>
          </w:tcPr>
          <w:p w:rsidR="005113A9" w:rsidRPr="007C29DA" w:rsidRDefault="005113A9" w:rsidP="008E2486">
            <w:pPr>
              <w:pStyle w:val="11"/>
              <w:tabs>
                <w:tab w:val="left" w:pos="6804"/>
              </w:tabs>
              <w:jc w:val="both"/>
              <w:rPr>
                <w:rFonts w:ascii="Times New Roman" w:hAnsi="Times New Roman"/>
                <w:sz w:val="18"/>
                <w:szCs w:val="18"/>
              </w:rPr>
            </w:pPr>
          </w:p>
        </w:tc>
        <w:tc>
          <w:tcPr>
            <w:tcW w:w="1200" w:type="dxa"/>
            <w:gridSpan w:val="3"/>
            <w:tcBorders>
              <w:bottom w:val="single" w:sz="4" w:space="0" w:color="auto"/>
            </w:tcBorders>
            <w:vAlign w:val="center"/>
          </w:tcPr>
          <w:p w:rsidR="005113A9" w:rsidRPr="007C29DA" w:rsidRDefault="005113A9" w:rsidP="008E2486">
            <w:pPr>
              <w:tabs>
                <w:tab w:val="left" w:pos="6804"/>
              </w:tabs>
              <w:spacing w:after="0" w:line="240" w:lineRule="auto"/>
              <w:jc w:val="both"/>
              <w:rPr>
                <w:rFonts w:ascii="Times New Roman" w:hAnsi="Times New Roman" w:cs="Times New Roman"/>
                <w:sz w:val="18"/>
                <w:szCs w:val="18"/>
              </w:rPr>
            </w:pPr>
          </w:p>
        </w:tc>
        <w:tc>
          <w:tcPr>
            <w:tcW w:w="3675" w:type="dxa"/>
            <w:gridSpan w:val="2"/>
            <w:tcBorders>
              <w:bottom w:val="single" w:sz="4" w:space="0" w:color="auto"/>
            </w:tcBorders>
          </w:tcPr>
          <w:p w:rsidR="005113A9" w:rsidRPr="007C29DA" w:rsidRDefault="005113A9" w:rsidP="008E2486">
            <w:pPr>
              <w:pStyle w:val="a7"/>
              <w:tabs>
                <w:tab w:val="left" w:pos="6804"/>
              </w:tabs>
              <w:jc w:val="both"/>
              <w:rPr>
                <w:rFonts w:ascii="Times New Roman" w:hAnsi="Times New Roman"/>
                <w:sz w:val="18"/>
                <w:szCs w:val="18"/>
              </w:rPr>
            </w:pPr>
          </w:p>
        </w:tc>
      </w:tr>
      <w:tr w:rsidR="005113A9" w:rsidRPr="008E2486" w:rsidTr="007C29DA">
        <w:trPr>
          <w:gridAfter w:val="7"/>
          <w:wAfter w:w="4592" w:type="dxa"/>
          <w:trHeight w:val="255"/>
        </w:trPr>
        <w:tc>
          <w:tcPr>
            <w:tcW w:w="413" w:type="dxa"/>
            <w:vMerge/>
            <w:vAlign w:val="center"/>
          </w:tcPr>
          <w:p w:rsidR="005113A9" w:rsidRDefault="005113A9" w:rsidP="007539F6">
            <w:pPr>
              <w:spacing w:after="0" w:line="240" w:lineRule="auto"/>
              <w:jc w:val="center"/>
              <w:rPr>
                <w:rFonts w:ascii="Times New Roman" w:hAnsi="Times New Roman" w:cs="Times New Roman"/>
                <w:sz w:val="18"/>
                <w:szCs w:val="18"/>
              </w:rPr>
            </w:pPr>
          </w:p>
        </w:tc>
        <w:tc>
          <w:tcPr>
            <w:tcW w:w="683" w:type="dxa"/>
            <w:vMerge/>
          </w:tcPr>
          <w:p w:rsidR="005113A9" w:rsidRPr="007C29DA" w:rsidRDefault="005113A9" w:rsidP="007539F6">
            <w:pPr>
              <w:spacing w:after="0" w:line="240" w:lineRule="auto"/>
              <w:rPr>
                <w:rFonts w:ascii="Times New Roman" w:hAnsi="Times New Roman" w:cs="Times New Roman"/>
                <w:color w:val="000000" w:themeColor="text1"/>
                <w:sz w:val="18"/>
                <w:szCs w:val="18"/>
              </w:rPr>
            </w:pPr>
          </w:p>
        </w:tc>
        <w:tc>
          <w:tcPr>
            <w:tcW w:w="5097" w:type="dxa"/>
            <w:gridSpan w:val="2"/>
            <w:tcBorders>
              <w:top w:val="single" w:sz="4" w:space="0" w:color="auto"/>
              <w:bottom w:val="single" w:sz="4" w:space="0" w:color="auto"/>
            </w:tcBorders>
            <w:vAlign w:val="center"/>
          </w:tcPr>
          <w:p w:rsidR="005113A9" w:rsidRPr="007C29DA" w:rsidRDefault="005113A9" w:rsidP="008E2486">
            <w:pPr>
              <w:pStyle w:val="11"/>
              <w:jc w:val="both"/>
              <w:rPr>
                <w:rFonts w:ascii="Times New Roman" w:hAnsi="Times New Roman"/>
                <w:color w:val="000000" w:themeColor="text1"/>
                <w:sz w:val="18"/>
                <w:szCs w:val="18"/>
              </w:rPr>
            </w:pPr>
            <w:r w:rsidRPr="007C29DA">
              <w:rPr>
                <w:rFonts w:ascii="Times New Roman" w:hAnsi="Times New Roman"/>
                <w:color w:val="000000" w:themeColor="text1"/>
                <w:sz w:val="18"/>
                <w:szCs w:val="18"/>
              </w:rPr>
              <w:t>-КП «Тернопільводоканал»</w:t>
            </w:r>
          </w:p>
        </w:tc>
        <w:tc>
          <w:tcPr>
            <w:tcW w:w="1148" w:type="dxa"/>
            <w:tcBorders>
              <w:top w:val="single" w:sz="4" w:space="0" w:color="auto"/>
              <w:bottom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10000,0</w:t>
            </w:r>
          </w:p>
          <w:p w:rsidR="005113A9" w:rsidRPr="007C29DA" w:rsidRDefault="005113A9" w:rsidP="008E2486">
            <w:pPr>
              <w:spacing w:after="0" w:line="240" w:lineRule="auto"/>
              <w:jc w:val="both"/>
              <w:rPr>
                <w:rFonts w:ascii="Times New Roman" w:hAnsi="Times New Roman" w:cs="Times New Roman"/>
                <w:sz w:val="18"/>
                <w:szCs w:val="18"/>
              </w:rPr>
            </w:pPr>
          </w:p>
        </w:tc>
        <w:tc>
          <w:tcPr>
            <w:tcW w:w="1676" w:type="dxa"/>
            <w:tcBorders>
              <w:top w:val="single" w:sz="4" w:space="0" w:color="auto"/>
              <w:bottom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198" w:type="dxa"/>
            <w:gridSpan w:val="3"/>
            <w:tcBorders>
              <w:top w:val="single" w:sz="4" w:space="0" w:color="auto"/>
              <w:left w:val="single" w:sz="4" w:space="0" w:color="auto"/>
              <w:bottom w:val="single" w:sz="4" w:space="0" w:color="auto"/>
              <w:right w:val="single" w:sz="4" w:space="0" w:color="auto"/>
            </w:tcBorders>
            <w:vAlign w:val="center"/>
          </w:tcPr>
          <w:p w:rsidR="005113A9" w:rsidRPr="007C29DA" w:rsidRDefault="005113A9" w:rsidP="008E2486">
            <w:pPr>
              <w:pStyle w:val="11"/>
              <w:tabs>
                <w:tab w:val="left" w:pos="6804"/>
              </w:tabs>
              <w:jc w:val="both"/>
              <w:rPr>
                <w:rFonts w:ascii="Times New Roman" w:hAnsi="Times New Roman"/>
                <w:sz w:val="18"/>
                <w:szCs w:val="18"/>
              </w:rPr>
            </w:pPr>
            <w:r w:rsidRPr="007C29DA">
              <w:rPr>
                <w:rFonts w:ascii="Times New Roman" w:hAnsi="Times New Roman"/>
                <w:sz w:val="18"/>
                <w:szCs w:val="18"/>
              </w:rPr>
              <w:t>500,0</w:t>
            </w:r>
          </w:p>
        </w:tc>
        <w:tc>
          <w:tcPr>
            <w:tcW w:w="1042" w:type="dxa"/>
            <w:gridSpan w:val="6"/>
            <w:tcBorders>
              <w:top w:val="single" w:sz="4" w:space="0" w:color="auto"/>
              <w:left w:val="single" w:sz="4" w:space="0" w:color="auto"/>
              <w:bottom w:val="single" w:sz="4" w:space="0" w:color="auto"/>
            </w:tcBorders>
            <w:vAlign w:val="center"/>
          </w:tcPr>
          <w:p w:rsidR="005113A9" w:rsidRPr="007C29DA" w:rsidRDefault="005113A9" w:rsidP="008E2486">
            <w:pPr>
              <w:pStyle w:val="11"/>
              <w:tabs>
                <w:tab w:val="left" w:pos="6804"/>
              </w:tabs>
              <w:jc w:val="both"/>
              <w:rPr>
                <w:rFonts w:ascii="Times New Roman" w:hAnsi="Times New Roman"/>
                <w:sz w:val="18"/>
                <w:szCs w:val="18"/>
              </w:rPr>
            </w:pPr>
          </w:p>
        </w:tc>
        <w:tc>
          <w:tcPr>
            <w:tcW w:w="1200" w:type="dxa"/>
            <w:gridSpan w:val="3"/>
            <w:tcBorders>
              <w:top w:val="single" w:sz="4" w:space="0" w:color="auto"/>
              <w:bottom w:val="single" w:sz="4" w:space="0" w:color="auto"/>
            </w:tcBorders>
            <w:vAlign w:val="center"/>
          </w:tcPr>
          <w:p w:rsidR="005113A9" w:rsidRPr="007C29DA" w:rsidRDefault="005113A9" w:rsidP="008E2486">
            <w:pPr>
              <w:tabs>
                <w:tab w:val="left" w:pos="6804"/>
              </w:tabs>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500,0</w:t>
            </w:r>
          </w:p>
        </w:tc>
        <w:tc>
          <w:tcPr>
            <w:tcW w:w="3675" w:type="dxa"/>
            <w:gridSpan w:val="2"/>
            <w:tcBorders>
              <w:top w:val="single" w:sz="4" w:space="0" w:color="auto"/>
              <w:bottom w:val="single" w:sz="4" w:space="0" w:color="auto"/>
            </w:tcBorders>
          </w:tcPr>
          <w:p w:rsidR="005113A9" w:rsidRPr="007C29DA" w:rsidRDefault="00D2332B" w:rsidP="00D2332B">
            <w:pPr>
              <w:autoSpaceDE w:val="0"/>
              <w:autoSpaceDN w:val="0"/>
              <w:adjustRightInd w:val="0"/>
              <w:spacing w:after="0" w:line="240" w:lineRule="auto"/>
              <w:jc w:val="both"/>
              <w:rPr>
                <w:rFonts w:ascii="Times New Roman" w:hAnsi="Times New Roman" w:cs="Times New Roman"/>
                <w:sz w:val="18"/>
                <w:szCs w:val="18"/>
              </w:rPr>
            </w:pPr>
            <w:r w:rsidRPr="007C29DA">
              <w:rPr>
                <w:rFonts w:ascii="Times New Roman" w:hAnsi="Times New Roman" w:cs="Times New Roman"/>
                <w:color w:val="000000"/>
                <w:sz w:val="18"/>
                <w:szCs w:val="18"/>
                <w:shd w:val="clear" w:color="auto" w:fill="FFFFFF"/>
              </w:rPr>
              <w:t>в</w:t>
            </w:r>
            <w:r w:rsidR="005113A9" w:rsidRPr="007C29DA">
              <w:rPr>
                <w:rFonts w:ascii="Times New Roman" w:hAnsi="Times New Roman" w:cs="Times New Roman"/>
                <w:color w:val="000000"/>
                <w:sz w:val="18"/>
                <w:szCs w:val="18"/>
                <w:shd w:val="clear" w:color="auto" w:fill="FFFFFF"/>
              </w:rPr>
              <w:t>иготовлен</w:t>
            </w:r>
            <w:r w:rsidRPr="007C29DA">
              <w:rPr>
                <w:rFonts w:ascii="Times New Roman" w:hAnsi="Times New Roman" w:cs="Times New Roman"/>
                <w:color w:val="000000"/>
                <w:sz w:val="18"/>
                <w:szCs w:val="18"/>
                <w:shd w:val="clear" w:color="auto" w:fill="FFFFFF"/>
              </w:rPr>
              <w:t>о</w:t>
            </w:r>
            <w:r w:rsidR="005113A9" w:rsidRPr="007C29DA">
              <w:rPr>
                <w:rFonts w:ascii="Times New Roman" w:hAnsi="Times New Roman" w:cs="Times New Roman"/>
                <w:color w:val="000000"/>
                <w:sz w:val="18"/>
                <w:szCs w:val="18"/>
                <w:shd w:val="clear" w:color="auto" w:fill="FFFFFF"/>
              </w:rPr>
              <w:t xml:space="preserve"> ПКД </w:t>
            </w:r>
            <w:r w:rsidRPr="007C29DA">
              <w:rPr>
                <w:rFonts w:ascii="Times New Roman" w:hAnsi="Times New Roman" w:cs="Times New Roman"/>
                <w:color w:val="000000"/>
                <w:sz w:val="18"/>
                <w:szCs w:val="18"/>
                <w:shd w:val="clear" w:color="auto" w:fill="FFFFFF"/>
              </w:rPr>
              <w:t>на</w:t>
            </w:r>
            <w:r w:rsidR="005113A9" w:rsidRPr="007C29DA">
              <w:rPr>
                <w:rFonts w:ascii="Times New Roman" w:hAnsi="Times New Roman" w:cs="Times New Roman"/>
                <w:color w:val="000000"/>
                <w:sz w:val="18"/>
                <w:szCs w:val="18"/>
                <w:shd w:val="clear" w:color="auto" w:fill="FFFFFF"/>
              </w:rPr>
              <w:t xml:space="preserve"> проведення робіт по підведенню (будівництву) мереж водопостачання та водовідведення до багатоквартирного житлового будинку для внутрішньо переміщених осіб за адресою вул.Микулинецька,116 в м.Тернополі</w:t>
            </w:r>
          </w:p>
        </w:tc>
      </w:tr>
      <w:tr w:rsidR="005113A9" w:rsidRPr="008E2486" w:rsidTr="007C29DA">
        <w:trPr>
          <w:gridAfter w:val="7"/>
          <w:wAfter w:w="4592" w:type="dxa"/>
          <w:trHeight w:val="159"/>
        </w:trPr>
        <w:tc>
          <w:tcPr>
            <w:tcW w:w="413" w:type="dxa"/>
            <w:vMerge/>
            <w:vAlign w:val="center"/>
          </w:tcPr>
          <w:p w:rsidR="005113A9" w:rsidRDefault="005113A9" w:rsidP="007539F6">
            <w:pPr>
              <w:spacing w:after="0" w:line="240" w:lineRule="auto"/>
              <w:jc w:val="center"/>
              <w:rPr>
                <w:rFonts w:ascii="Times New Roman" w:hAnsi="Times New Roman" w:cs="Times New Roman"/>
                <w:sz w:val="18"/>
                <w:szCs w:val="18"/>
              </w:rPr>
            </w:pPr>
          </w:p>
        </w:tc>
        <w:tc>
          <w:tcPr>
            <w:tcW w:w="683" w:type="dxa"/>
            <w:vMerge/>
          </w:tcPr>
          <w:p w:rsidR="005113A9" w:rsidRPr="007C29DA" w:rsidRDefault="005113A9" w:rsidP="007539F6">
            <w:pPr>
              <w:spacing w:after="0" w:line="240" w:lineRule="auto"/>
              <w:rPr>
                <w:rFonts w:ascii="Times New Roman" w:hAnsi="Times New Roman" w:cs="Times New Roman"/>
                <w:color w:val="000000" w:themeColor="text1"/>
                <w:sz w:val="18"/>
                <w:szCs w:val="18"/>
              </w:rPr>
            </w:pPr>
          </w:p>
        </w:tc>
        <w:tc>
          <w:tcPr>
            <w:tcW w:w="5097" w:type="dxa"/>
            <w:gridSpan w:val="2"/>
            <w:tcBorders>
              <w:top w:val="single" w:sz="4" w:space="0" w:color="auto"/>
              <w:bottom w:val="single" w:sz="4" w:space="0" w:color="auto"/>
            </w:tcBorders>
            <w:vAlign w:val="center"/>
          </w:tcPr>
          <w:p w:rsidR="005113A9" w:rsidRPr="007C29DA" w:rsidRDefault="005113A9" w:rsidP="008E2486">
            <w:pPr>
              <w:pStyle w:val="11"/>
              <w:jc w:val="both"/>
              <w:rPr>
                <w:rFonts w:ascii="Times New Roman" w:hAnsi="Times New Roman"/>
                <w:color w:val="000000" w:themeColor="text1"/>
                <w:sz w:val="18"/>
                <w:szCs w:val="18"/>
              </w:rPr>
            </w:pPr>
            <w:r w:rsidRPr="007C29DA">
              <w:rPr>
                <w:rFonts w:ascii="Times New Roman" w:hAnsi="Times New Roman"/>
                <w:color w:val="000000" w:themeColor="text1"/>
                <w:sz w:val="18"/>
                <w:szCs w:val="18"/>
              </w:rPr>
              <w:t>-ТМШРБП «Міськшляхрембуд»</w:t>
            </w:r>
          </w:p>
        </w:tc>
        <w:tc>
          <w:tcPr>
            <w:tcW w:w="1148" w:type="dxa"/>
            <w:tcBorders>
              <w:top w:val="single" w:sz="4" w:space="0" w:color="auto"/>
              <w:bottom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500,0</w:t>
            </w:r>
          </w:p>
        </w:tc>
        <w:tc>
          <w:tcPr>
            <w:tcW w:w="1676" w:type="dxa"/>
            <w:tcBorders>
              <w:top w:val="single" w:sz="4" w:space="0" w:color="auto"/>
              <w:bottom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198" w:type="dxa"/>
            <w:gridSpan w:val="3"/>
            <w:tcBorders>
              <w:top w:val="single" w:sz="4" w:space="0" w:color="auto"/>
              <w:left w:val="single" w:sz="4" w:space="0" w:color="auto"/>
              <w:bottom w:val="single" w:sz="4" w:space="0" w:color="auto"/>
              <w:right w:val="single" w:sz="4" w:space="0" w:color="auto"/>
            </w:tcBorders>
            <w:vAlign w:val="center"/>
          </w:tcPr>
          <w:p w:rsidR="005113A9" w:rsidRPr="007C29DA" w:rsidRDefault="005113A9" w:rsidP="008E2486">
            <w:pPr>
              <w:pStyle w:val="11"/>
              <w:tabs>
                <w:tab w:val="left" w:pos="6804"/>
              </w:tabs>
              <w:jc w:val="both"/>
              <w:rPr>
                <w:rFonts w:ascii="Times New Roman" w:hAnsi="Times New Roman"/>
                <w:sz w:val="18"/>
                <w:szCs w:val="18"/>
              </w:rPr>
            </w:pPr>
            <w:r w:rsidRPr="007C29DA">
              <w:rPr>
                <w:rFonts w:ascii="Times New Roman" w:hAnsi="Times New Roman"/>
                <w:sz w:val="18"/>
                <w:szCs w:val="18"/>
              </w:rPr>
              <w:t>0,0</w:t>
            </w:r>
          </w:p>
        </w:tc>
        <w:tc>
          <w:tcPr>
            <w:tcW w:w="1042" w:type="dxa"/>
            <w:gridSpan w:val="6"/>
            <w:tcBorders>
              <w:top w:val="single" w:sz="4" w:space="0" w:color="auto"/>
              <w:left w:val="single" w:sz="4" w:space="0" w:color="auto"/>
              <w:bottom w:val="single" w:sz="4" w:space="0" w:color="auto"/>
            </w:tcBorders>
            <w:vAlign w:val="center"/>
          </w:tcPr>
          <w:p w:rsidR="005113A9" w:rsidRPr="007C29DA" w:rsidRDefault="005113A9" w:rsidP="008E2486">
            <w:pPr>
              <w:pStyle w:val="11"/>
              <w:tabs>
                <w:tab w:val="left" w:pos="6804"/>
              </w:tabs>
              <w:jc w:val="both"/>
              <w:rPr>
                <w:rFonts w:ascii="Times New Roman" w:hAnsi="Times New Roman"/>
                <w:sz w:val="18"/>
                <w:szCs w:val="18"/>
              </w:rPr>
            </w:pPr>
          </w:p>
        </w:tc>
        <w:tc>
          <w:tcPr>
            <w:tcW w:w="1200" w:type="dxa"/>
            <w:gridSpan w:val="3"/>
            <w:tcBorders>
              <w:top w:val="single" w:sz="4" w:space="0" w:color="auto"/>
              <w:bottom w:val="single" w:sz="4" w:space="0" w:color="auto"/>
            </w:tcBorders>
            <w:vAlign w:val="center"/>
          </w:tcPr>
          <w:p w:rsidR="005113A9" w:rsidRPr="007C29DA" w:rsidRDefault="005113A9" w:rsidP="008E2486">
            <w:pPr>
              <w:tabs>
                <w:tab w:val="left" w:pos="6804"/>
              </w:tabs>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top w:val="single" w:sz="4" w:space="0" w:color="auto"/>
              <w:bottom w:val="single" w:sz="4" w:space="0" w:color="auto"/>
            </w:tcBorders>
          </w:tcPr>
          <w:p w:rsidR="005113A9" w:rsidRPr="007C29DA" w:rsidRDefault="005113A9" w:rsidP="008E2486">
            <w:pPr>
              <w:pStyle w:val="a7"/>
              <w:tabs>
                <w:tab w:val="left" w:pos="6804"/>
              </w:tabs>
              <w:jc w:val="both"/>
              <w:rPr>
                <w:rFonts w:ascii="Times New Roman" w:hAnsi="Times New Roman"/>
                <w:sz w:val="18"/>
                <w:szCs w:val="18"/>
              </w:rPr>
            </w:pPr>
          </w:p>
        </w:tc>
      </w:tr>
      <w:tr w:rsidR="005113A9" w:rsidRPr="008E2486" w:rsidTr="007C29DA">
        <w:trPr>
          <w:gridAfter w:val="7"/>
          <w:wAfter w:w="4592" w:type="dxa"/>
          <w:trHeight w:val="240"/>
        </w:trPr>
        <w:tc>
          <w:tcPr>
            <w:tcW w:w="413" w:type="dxa"/>
            <w:vMerge/>
            <w:vAlign w:val="center"/>
          </w:tcPr>
          <w:p w:rsidR="005113A9" w:rsidRDefault="005113A9" w:rsidP="007539F6">
            <w:pPr>
              <w:spacing w:after="0" w:line="240" w:lineRule="auto"/>
              <w:jc w:val="center"/>
              <w:rPr>
                <w:rFonts w:ascii="Times New Roman" w:hAnsi="Times New Roman" w:cs="Times New Roman"/>
                <w:sz w:val="18"/>
                <w:szCs w:val="18"/>
              </w:rPr>
            </w:pPr>
          </w:p>
        </w:tc>
        <w:tc>
          <w:tcPr>
            <w:tcW w:w="683" w:type="dxa"/>
            <w:vMerge/>
          </w:tcPr>
          <w:p w:rsidR="005113A9" w:rsidRPr="007C29DA" w:rsidRDefault="005113A9" w:rsidP="007539F6">
            <w:pPr>
              <w:spacing w:after="0" w:line="240" w:lineRule="auto"/>
              <w:rPr>
                <w:rFonts w:ascii="Times New Roman" w:hAnsi="Times New Roman" w:cs="Times New Roman"/>
                <w:color w:val="000000" w:themeColor="text1"/>
                <w:sz w:val="18"/>
                <w:szCs w:val="18"/>
              </w:rPr>
            </w:pPr>
          </w:p>
        </w:tc>
        <w:tc>
          <w:tcPr>
            <w:tcW w:w="5097" w:type="dxa"/>
            <w:gridSpan w:val="2"/>
            <w:tcBorders>
              <w:top w:val="single" w:sz="4" w:space="0" w:color="auto"/>
              <w:bottom w:val="single" w:sz="4" w:space="0" w:color="auto"/>
            </w:tcBorders>
            <w:vAlign w:val="center"/>
          </w:tcPr>
          <w:p w:rsidR="005113A9" w:rsidRPr="007C29DA" w:rsidRDefault="005113A9" w:rsidP="008E2486">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lang w:eastAsia="ru-RU"/>
              </w:rPr>
              <w:t>-КП «ТМТКЕ» та ін.</w:t>
            </w:r>
          </w:p>
        </w:tc>
        <w:tc>
          <w:tcPr>
            <w:tcW w:w="1148" w:type="dxa"/>
            <w:tcBorders>
              <w:top w:val="single" w:sz="4" w:space="0" w:color="auto"/>
              <w:bottom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105000,0</w:t>
            </w:r>
          </w:p>
        </w:tc>
        <w:tc>
          <w:tcPr>
            <w:tcW w:w="1676" w:type="dxa"/>
            <w:tcBorders>
              <w:top w:val="single" w:sz="4" w:space="0" w:color="auto"/>
              <w:bottom w:val="single" w:sz="4" w:space="0" w:color="auto"/>
            </w:tcBorders>
          </w:tcPr>
          <w:p w:rsidR="005113A9" w:rsidRPr="007C29DA" w:rsidRDefault="005113A9" w:rsidP="008E2486">
            <w:pPr>
              <w:spacing w:after="0" w:line="240" w:lineRule="auto"/>
              <w:jc w:val="both"/>
              <w:rPr>
                <w:rFonts w:ascii="Times New Roman" w:hAnsi="Times New Roman" w:cs="Times New Roman"/>
                <w:i/>
                <w:sz w:val="18"/>
                <w:szCs w:val="18"/>
              </w:rPr>
            </w:pPr>
            <w:r w:rsidRPr="007C29DA">
              <w:rPr>
                <w:rFonts w:ascii="Times New Roman" w:hAnsi="Times New Roman" w:cs="Times New Roman"/>
                <w:i/>
                <w:sz w:val="18"/>
                <w:szCs w:val="18"/>
              </w:rPr>
              <w:t>80000</w:t>
            </w:r>
          </w:p>
        </w:tc>
        <w:tc>
          <w:tcPr>
            <w:tcW w:w="1198" w:type="dxa"/>
            <w:gridSpan w:val="3"/>
            <w:tcBorders>
              <w:top w:val="single" w:sz="4" w:space="0" w:color="auto"/>
              <w:left w:val="single" w:sz="4" w:space="0" w:color="auto"/>
              <w:bottom w:val="single" w:sz="4" w:space="0" w:color="auto"/>
              <w:right w:val="single" w:sz="4" w:space="0" w:color="auto"/>
            </w:tcBorders>
            <w:vAlign w:val="center"/>
          </w:tcPr>
          <w:p w:rsidR="005113A9" w:rsidRPr="007C29DA" w:rsidRDefault="005113A9" w:rsidP="008E2486">
            <w:pPr>
              <w:pStyle w:val="11"/>
              <w:tabs>
                <w:tab w:val="left" w:pos="6804"/>
              </w:tabs>
              <w:jc w:val="both"/>
              <w:rPr>
                <w:rFonts w:ascii="Times New Roman" w:hAnsi="Times New Roman"/>
                <w:sz w:val="18"/>
                <w:szCs w:val="18"/>
              </w:rPr>
            </w:pPr>
            <w:r w:rsidRPr="007C29DA">
              <w:rPr>
                <w:rFonts w:ascii="Times New Roman" w:hAnsi="Times New Roman"/>
                <w:sz w:val="18"/>
                <w:szCs w:val="18"/>
              </w:rPr>
              <w:t>80000,0</w:t>
            </w:r>
          </w:p>
        </w:tc>
        <w:tc>
          <w:tcPr>
            <w:tcW w:w="1042" w:type="dxa"/>
            <w:gridSpan w:val="6"/>
            <w:tcBorders>
              <w:top w:val="single" w:sz="4" w:space="0" w:color="auto"/>
              <w:left w:val="single" w:sz="4" w:space="0" w:color="auto"/>
              <w:bottom w:val="single" w:sz="4" w:space="0" w:color="auto"/>
            </w:tcBorders>
            <w:vAlign w:val="center"/>
          </w:tcPr>
          <w:p w:rsidR="005113A9" w:rsidRPr="007C29DA" w:rsidRDefault="005113A9" w:rsidP="008E2486">
            <w:pPr>
              <w:pStyle w:val="11"/>
              <w:tabs>
                <w:tab w:val="left" w:pos="6804"/>
              </w:tabs>
              <w:jc w:val="both"/>
              <w:rPr>
                <w:rFonts w:ascii="Times New Roman" w:hAnsi="Times New Roman"/>
                <w:sz w:val="18"/>
                <w:szCs w:val="18"/>
              </w:rPr>
            </w:pPr>
          </w:p>
        </w:tc>
        <w:tc>
          <w:tcPr>
            <w:tcW w:w="1200" w:type="dxa"/>
            <w:gridSpan w:val="3"/>
            <w:tcBorders>
              <w:top w:val="single" w:sz="4" w:space="0" w:color="auto"/>
              <w:bottom w:val="single" w:sz="4" w:space="0" w:color="auto"/>
            </w:tcBorders>
            <w:vAlign w:val="center"/>
          </w:tcPr>
          <w:p w:rsidR="005113A9" w:rsidRPr="007C29DA" w:rsidRDefault="005113A9" w:rsidP="008E2486">
            <w:pPr>
              <w:tabs>
                <w:tab w:val="left" w:pos="6804"/>
              </w:tabs>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17000,0</w:t>
            </w:r>
          </w:p>
        </w:tc>
        <w:tc>
          <w:tcPr>
            <w:tcW w:w="3675" w:type="dxa"/>
            <w:gridSpan w:val="2"/>
            <w:tcBorders>
              <w:top w:val="single" w:sz="4" w:space="0" w:color="auto"/>
              <w:bottom w:val="single" w:sz="4" w:space="0" w:color="auto"/>
            </w:tcBorders>
          </w:tcPr>
          <w:p w:rsidR="005113A9" w:rsidRPr="007C29DA" w:rsidRDefault="005113A9" w:rsidP="008E2486">
            <w:pPr>
              <w:pStyle w:val="a7"/>
              <w:tabs>
                <w:tab w:val="left" w:pos="6804"/>
              </w:tabs>
              <w:jc w:val="both"/>
              <w:rPr>
                <w:rFonts w:ascii="Times New Roman" w:hAnsi="Times New Roman"/>
                <w:sz w:val="18"/>
                <w:szCs w:val="18"/>
              </w:rPr>
            </w:pPr>
            <w:r w:rsidRPr="007C29DA">
              <w:rPr>
                <w:rFonts w:ascii="Times New Roman" w:hAnsi="Times New Roman"/>
                <w:sz w:val="18"/>
                <w:szCs w:val="18"/>
              </w:rPr>
              <w:t>Сплата за кредитними зобов’язаннями</w:t>
            </w:r>
          </w:p>
        </w:tc>
      </w:tr>
      <w:tr w:rsidR="005113A9" w:rsidRPr="008E2486" w:rsidTr="007C29DA">
        <w:trPr>
          <w:gridAfter w:val="7"/>
          <w:wAfter w:w="4592" w:type="dxa"/>
          <w:trHeight w:val="174"/>
        </w:trPr>
        <w:tc>
          <w:tcPr>
            <w:tcW w:w="413" w:type="dxa"/>
            <w:vMerge/>
            <w:vAlign w:val="center"/>
          </w:tcPr>
          <w:p w:rsidR="005113A9" w:rsidRDefault="005113A9" w:rsidP="007539F6">
            <w:pPr>
              <w:spacing w:after="0" w:line="240" w:lineRule="auto"/>
              <w:jc w:val="center"/>
              <w:rPr>
                <w:rFonts w:ascii="Times New Roman" w:hAnsi="Times New Roman" w:cs="Times New Roman"/>
                <w:sz w:val="18"/>
                <w:szCs w:val="18"/>
              </w:rPr>
            </w:pPr>
          </w:p>
        </w:tc>
        <w:tc>
          <w:tcPr>
            <w:tcW w:w="683" w:type="dxa"/>
            <w:vMerge/>
          </w:tcPr>
          <w:p w:rsidR="005113A9" w:rsidRPr="007C29DA" w:rsidRDefault="005113A9" w:rsidP="007539F6">
            <w:pPr>
              <w:spacing w:after="0" w:line="240" w:lineRule="auto"/>
              <w:rPr>
                <w:rFonts w:ascii="Times New Roman" w:hAnsi="Times New Roman" w:cs="Times New Roman"/>
                <w:color w:val="000000" w:themeColor="text1"/>
                <w:sz w:val="18"/>
                <w:szCs w:val="18"/>
              </w:rPr>
            </w:pPr>
          </w:p>
        </w:tc>
        <w:tc>
          <w:tcPr>
            <w:tcW w:w="5097" w:type="dxa"/>
            <w:gridSpan w:val="2"/>
            <w:tcBorders>
              <w:top w:val="single" w:sz="4" w:space="0" w:color="auto"/>
              <w:bottom w:val="single" w:sz="4" w:space="0" w:color="auto"/>
            </w:tcBorders>
            <w:vAlign w:val="center"/>
          </w:tcPr>
          <w:p w:rsidR="005113A9" w:rsidRPr="007C29DA" w:rsidRDefault="005113A9" w:rsidP="008E2486">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lang w:eastAsia="ru-RU"/>
              </w:rPr>
              <w:t xml:space="preserve">КП «Ритуальна служба» </w:t>
            </w:r>
          </w:p>
        </w:tc>
        <w:tc>
          <w:tcPr>
            <w:tcW w:w="1148" w:type="dxa"/>
            <w:tcBorders>
              <w:top w:val="single" w:sz="4" w:space="0" w:color="auto"/>
              <w:bottom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14000,0</w:t>
            </w:r>
          </w:p>
        </w:tc>
        <w:tc>
          <w:tcPr>
            <w:tcW w:w="1676" w:type="dxa"/>
            <w:tcBorders>
              <w:top w:val="single" w:sz="4" w:space="0" w:color="auto"/>
              <w:bottom w:val="single" w:sz="4" w:space="0" w:color="auto"/>
            </w:tcBorders>
          </w:tcPr>
          <w:p w:rsidR="005113A9" w:rsidRPr="007C29DA" w:rsidRDefault="005113A9" w:rsidP="008E2486">
            <w:pPr>
              <w:spacing w:after="0" w:line="240" w:lineRule="auto"/>
              <w:jc w:val="both"/>
              <w:rPr>
                <w:rFonts w:ascii="Times New Roman" w:hAnsi="Times New Roman" w:cs="Times New Roman"/>
                <w:i/>
                <w:sz w:val="18"/>
                <w:szCs w:val="18"/>
              </w:rPr>
            </w:pPr>
            <w:r w:rsidRPr="007C29DA">
              <w:rPr>
                <w:rFonts w:ascii="Times New Roman" w:hAnsi="Times New Roman" w:cs="Times New Roman"/>
                <w:i/>
                <w:sz w:val="18"/>
                <w:szCs w:val="18"/>
              </w:rPr>
              <w:t>0,0</w:t>
            </w:r>
          </w:p>
        </w:tc>
        <w:tc>
          <w:tcPr>
            <w:tcW w:w="1198" w:type="dxa"/>
            <w:gridSpan w:val="3"/>
            <w:tcBorders>
              <w:top w:val="single" w:sz="4" w:space="0" w:color="auto"/>
              <w:left w:val="single" w:sz="4" w:space="0" w:color="auto"/>
              <w:bottom w:val="single" w:sz="4" w:space="0" w:color="auto"/>
              <w:right w:val="single" w:sz="4" w:space="0" w:color="auto"/>
            </w:tcBorders>
            <w:vAlign w:val="center"/>
          </w:tcPr>
          <w:p w:rsidR="005113A9" w:rsidRPr="007C29DA" w:rsidRDefault="005113A9" w:rsidP="008E2486">
            <w:pPr>
              <w:pStyle w:val="11"/>
              <w:tabs>
                <w:tab w:val="left" w:pos="6804"/>
              </w:tabs>
              <w:jc w:val="both"/>
              <w:rPr>
                <w:rFonts w:ascii="Times New Roman" w:hAnsi="Times New Roman"/>
                <w:sz w:val="18"/>
                <w:szCs w:val="18"/>
              </w:rPr>
            </w:pPr>
            <w:r w:rsidRPr="007C29DA">
              <w:rPr>
                <w:rFonts w:ascii="Times New Roman" w:hAnsi="Times New Roman"/>
                <w:sz w:val="18"/>
                <w:szCs w:val="18"/>
              </w:rPr>
              <w:t>0,0</w:t>
            </w:r>
          </w:p>
        </w:tc>
        <w:tc>
          <w:tcPr>
            <w:tcW w:w="1042" w:type="dxa"/>
            <w:gridSpan w:val="6"/>
            <w:tcBorders>
              <w:top w:val="single" w:sz="4" w:space="0" w:color="auto"/>
              <w:left w:val="single" w:sz="4" w:space="0" w:color="auto"/>
              <w:bottom w:val="single" w:sz="4" w:space="0" w:color="auto"/>
            </w:tcBorders>
            <w:vAlign w:val="center"/>
          </w:tcPr>
          <w:p w:rsidR="005113A9" w:rsidRPr="007C29DA" w:rsidRDefault="005113A9" w:rsidP="008E2486">
            <w:pPr>
              <w:pStyle w:val="11"/>
              <w:tabs>
                <w:tab w:val="left" w:pos="6804"/>
              </w:tabs>
              <w:jc w:val="both"/>
              <w:rPr>
                <w:rFonts w:ascii="Times New Roman" w:hAnsi="Times New Roman"/>
                <w:sz w:val="18"/>
                <w:szCs w:val="18"/>
              </w:rPr>
            </w:pPr>
          </w:p>
        </w:tc>
        <w:tc>
          <w:tcPr>
            <w:tcW w:w="1200" w:type="dxa"/>
            <w:gridSpan w:val="3"/>
            <w:tcBorders>
              <w:top w:val="single" w:sz="4" w:space="0" w:color="auto"/>
              <w:bottom w:val="single" w:sz="4" w:space="0" w:color="auto"/>
            </w:tcBorders>
            <w:vAlign w:val="center"/>
          </w:tcPr>
          <w:p w:rsidR="005113A9" w:rsidRPr="007C29DA" w:rsidRDefault="005113A9" w:rsidP="008E2486">
            <w:pPr>
              <w:tabs>
                <w:tab w:val="left" w:pos="6804"/>
              </w:tabs>
              <w:spacing w:after="0" w:line="240" w:lineRule="auto"/>
              <w:jc w:val="both"/>
              <w:rPr>
                <w:rFonts w:ascii="Times New Roman" w:hAnsi="Times New Roman" w:cs="Times New Roman"/>
                <w:sz w:val="18"/>
                <w:szCs w:val="18"/>
              </w:rPr>
            </w:pPr>
          </w:p>
        </w:tc>
        <w:tc>
          <w:tcPr>
            <w:tcW w:w="3675" w:type="dxa"/>
            <w:gridSpan w:val="2"/>
            <w:tcBorders>
              <w:top w:val="single" w:sz="4" w:space="0" w:color="auto"/>
              <w:bottom w:val="single" w:sz="4" w:space="0" w:color="auto"/>
            </w:tcBorders>
          </w:tcPr>
          <w:p w:rsidR="005113A9" w:rsidRPr="007C29DA" w:rsidRDefault="005113A9" w:rsidP="008E2486">
            <w:pPr>
              <w:pStyle w:val="a7"/>
              <w:tabs>
                <w:tab w:val="left" w:pos="6804"/>
              </w:tabs>
              <w:jc w:val="both"/>
              <w:rPr>
                <w:rFonts w:ascii="Times New Roman" w:hAnsi="Times New Roman"/>
                <w:sz w:val="18"/>
                <w:szCs w:val="18"/>
              </w:rPr>
            </w:pPr>
          </w:p>
        </w:tc>
      </w:tr>
      <w:tr w:rsidR="005113A9" w:rsidRPr="008E2486" w:rsidTr="007C29DA">
        <w:trPr>
          <w:gridAfter w:val="7"/>
          <w:wAfter w:w="4592" w:type="dxa"/>
          <w:trHeight w:val="225"/>
        </w:trPr>
        <w:tc>
          <w:tcPr>
            <w:tcW w:w="413" w:type="dxa"/>
            <w:vMerge/>
            <w:vAlign w:val="center"/>
          </w:tcPr>
          <w:p w:rsidR="005113A9" w:rsidRDefault="005113A9" w:rsidP="007539F6">
            <w:pPr>
              <w:spacing w:after="0" w:line="240" w:lineRule="auto"/>
              <w:jc w:val="center"/>
              <w:rPr>
                <w:rFonts w:ascii="Times New Roman" w:hAnsi="Times New Roman" w:cs="Times New Roman"/>
                <w:sz w:val="18"/>
                <w:szCs w:val="18"/>
              </w:rPr>
            </w:pPr>
          </w:p>
        </w:tc>
        <w:tc>
          <w:tcPr>
            <w:tcW w:w="683" w:type="dxa"/>
            <w:vMerge/>
          </w:tcPr>
          <w:p w:rsidR="005113A9" w:rsidRPr="007C29DA" w:rsidRDefault="005113A9" w:rsidP="007539F6">
            <w:pPr>
              <w:spacing w:after="0" w:line="240" w:lineRule="auto"/>
              <w:rPr>
                <w:rFonts w:ascii="Times New Roman" w:hAnsi="Times New Roman" w:cs="Times New Roman"/>
                <w:color w:val="000000" w:themeColor="text1"/>
                <w:sz w:val="18"/>
                <w:szCs w:val="18"/>
              </w:rPr>
            </w:pPr>
          </w:p>
        </w:tc>
        <w:tc>
          <w:tcPr>
            <w:tcW w:w="5097" w:type="dxa"/>
            <w:gridSpan w:val="2"/>
            <w:tcBorders>
              <w:top w:val="single" w:sz="4" w:space="0" w:color="auto"/>
              <w:bottom w:val="single" w:sz="4" w:space="0" w:color="auto"/>
            </w:tcBorders>
            <w:vAlign w:val="center"/>
          </w:tcPr>
          <w:p w:rsidR="005113A9" w:rsidRPr="007C29DA" w:rsidRDefault="005113A9" w:rsidP="008E2486">
            <w:pPr>
              <w:spacing w:after="0" w:line="240" w:lineRule="auto"/>
              <w:jc w:val="both"/>
              <w:rPr>
                <w:rFonts w:ascii="Times New Roman" w:hAnsi="Times New Roman" w:cs="Times New Roman"/>
                <w:color w:val="000000" w:themeColor="text1"/>
                <w:sz w:val="18"/>
                <w:szCs w:val="18"/>
                <w:lang w:eastAsia="ru-RU"/>
              </w:rPr>
            </w:pPr>
            <w:r w:rsidRPr="007C29DA">
              <w:rPr>
                <w:rFonts w:ascii="Times New Roman" w:hAnsi="Times New Roman" w:cs="Times New Roman"/>
                <w:color w:val="000000" w:themeColor="text1"/>
                <w:sz w:val="18"/>
                <w:szCs w:val="18"/>
                <w:lang w:eastAsia="ru-RU"/>
              </w:rPr>
              <w:t>КП»Міськсвітло»</w:t>
            </w:r>
          </w:p>
        </w:tc>
        <w:tc>
          <w:tcPr>
            <w:tcW w:w="1148" w:type="dxa"/>
            <w:tcBorders>
              <w:top w:val="single" w:sz="4" w:space="0" w:color="auto"/>
              <w:bottom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500,0</w:t>
            </w:r>
          </w:p>
        </w:tc>
        <w:tc>
          <w:tcPr>
            <w:tcW w:w="1676" w:type="dxa"/>
            <w:tcBorders>
              <w:top w:val="single" w:sz="4" w:space="0" w:color="auto"/>
              <w:bottom w:val="single" w:sz="4" w:space="0" w:color="auto"/>
            </w:tcBorders>
          </w:tcPr>
          <w:p w:rsidR="005113A9" w:rsidRPr="007C29DA" w:rsidRDefault="005113A9" w:rsidP="008E2486">
            <w:pPr>
              <w:spacing w:after="0" w:line="240" w:lineRule="auto"/>
              <w:jc w:val="both"/>
              <w:rPr>
                <w:rFonts w:ascii="Times New Roman" w:hAnsi="Times New Roman" w:cs="Times New Roman"/>
                <w:i/>
                <w:sz w:val="18"/>
                <w:szCs w:val="18"/>
              </w:rPr>
            </w:pPr>
          </w:p>
        </w:tc>
        <w:tc>
          <w:tcPr>
            <w:tcW w:w="1198" w:type="dxa"/>
            <w:gridSpan w:val="3"/>
            <w:tcBorders>
              <w:top w:val="single" w:sz="4" w:space="0" w:color="auto"/>
              <w:left w:val="single" w:sz="4" w:space="0" w:color="auto"/>
              <w:bottom w:val="single" w:sz="4" w:space="0" w:color="auto"/>
              <w:right w:val="single" w:sz="4" w:space="0" w:color="auto"/>
            </w:tcBorders>
            <w:vAlign w:val="center"/>
          </w:tcPr>
          <w:p w:rsidR="005113A9" w:rsidRPr="007C29DA" w:rsidRDefault="005113A9" w:rsidP="008E2486">
            <w:pPr>
              <w:pStyle w:val="11"/>
              <w:tabs>
                <w:tab w:val="left" w:pos="6804"/>
              </w:tabs>
              <w:jc w:val="both"/>
              <w:rPr>
                <w:rFonts w:ascii="Times New Roman" w:hAnsi="Times New Roman"/>
                <w:sz w:val="18"/>
                <w:szCs w:val="18"/>
              </w:rPr>
            </w:pPr>
            <w:r w:rsidRPr="007C29DA">
              <w:rPr>
                <w:rFonts w:ascii="Times New Roman" w:hAnsi="Times New Roman"/>
                <w:sz w:val="18"/>
                <w:szCs w:val="18"/>
              </w:rPr>
              <w:t>0,0</w:t>
            </w:r>
          </w:p>
        </w:tc>
        <w:tc>
          <w:tcPr>
            <w:tcW w:w="1042" w:type="dxa"/>
            <w:gridSpan w:val="6"/>
            <w:tcBorders>
              <w:top w:val="single" w:sz="4" w:space="0" w:color="auto"/>
              <w:left w:val="single" w:sz="4" w:space="0" w:color="auto"/>
              <w:bottom w:val="single" w:sz="4" w:space="0" w:color="auto"/>
            </w:tcBorders>
            <w:vAlign w:val="center"/>
          </w:tcPr>
          <w:p w:rsidR="005113A9" w:rsidRPr="007C29DA" w:rsidRDefault="005113A9" w:rsidP="008E2486">
            <w:pPr>
              <w:pStyle w:val="11"/>
              <w:tabs>
                <w:tab w:val="left" w:pos="6804"/>
              </w:tabs>
              <w:jc w:val="both"/>
              <w:rPr>
                <w:rFonts w:ascii="Times New Roman" w:hAnsi="Times New Roman"/>
                <w:sz w:val="18"/>
                <w:szCs w:val="18"/>
              </w:rPr>
            </w:pPr>
          </w:p>
        </w:tc>
        <w:tc>
          <w:tcPr>
            <w:tcW w:w="1200" w:type="dxa"/>
            <w:gridSpan w:val="3"/>
            <w:tcBorders>
              <w:top w:val="single" w:sz="4" w:space="0" w:color="auto"/>
              <w:bottom w:val="single" w:sz="4" w:space="0" w:color="auto"/>
            </w:tcBorders>
            <w:vAlign w:val="center"/>
          </w:tcPr>
          <w:p w:rsidR="005113A9" w:rsidRPr="007C29DA" w:rsidRDefault="005113A9" w:rsidP="008E2486">
            <w:pPr>
              <w:tabs>
                <w:tab w:val="left" w:pos="6804"/>
              </w:tabs>
              <w:spacing w:after="0" w:line="240" w:lineRule="auto"/>
              <w:jc w:val="both"/>
              <w:rPr>
                <w:rFonts w:ascii="Times New Roman" w:hAnsi="Times New Roman" w:cs="Times New Roman"/>
                <w:sz w:val="18"/>
                <w:szCs w:val="18"/>
              </w:rPr>
            </w:pPr>
          </w:p>
        </w:tc>
        <w:tc>
          <w:tcPr>
            <w:tcW w:w="3675" w:type="dxa"/>
            <w:gridSpan w:val="2"/>
            <w:tcBorders>
              <w:top w:val="single" w:sz="4" w:space="0" w:color="auto"/>
              <w:bottom w:val="single" w:sz="4" w:space="0" w:color="auto"/>
            </w:tcBorders>
          </w:tcPr>
          <w:p w:rsidR="005113A9" w:rsidRPr="007C29DA" w:rsidRDefault="005113A9" w:rsidP="008E2486">
            <w:pPr>
              <w:pStyle w:val="a7"/>
              <w:tabs>
                <w:tab w:val="left" w:pos="6804"/>
              </w:tabs>
              <w:jc w:val="both"/>
              <w:rPr>
                <w:rFonts w:ascii="Times New Roman" w:hAnsi="Times New Roman"/>
                <w:sz w:val="18"/>
                <w:szCs w:val="18"/>
              </w:rPr>
            </w:pPr>
          </w:p>
        </w:tc>
      </w:tr>
      <w:tr w:rsidR="005113A9" w:rsidRPr="008E2486" w:rsidTr="007C29DA">
        <w:trPr>
          <w:gridAfter w:val="7"/>
          <w:wAfter w:w="4592" w:type="dxa"/>
          <w:trHeight w:val="405"/>
        </w:trPr>
        <w:tc>
          <w:tcPr>
            <w:tcW w:w="413" w:type="dxa"/>
            <w:vMerge/>
            <w:vAlign w:val="center"/>
          </w:tcPr>
          <w:p w:rsidR="005113A9" w:rsidRDefault="005113A9" w:rsidP="007539F6">
            <w:pPr>
              <w:spacing w:after="0" w:line="240" w:lineRule="auto"/>
              <w:jc w:val="center"/>
              <w:rPr>
                <w:rFonts w:ascii="Times New Roman" w:hAnsi="Times New Roman" w:cs="Times New Roman"/>
                <w:sz w:val="18"/>
                <w:szCs w:val="18"/>
              </w:rPr>
            </w:pPr>
          </w:p>
        </w:tc>
        <w:tc>
          <w:tcPr>
            <w:tcW w:w="683" w:type="dxa"/>
            <w:vMerge/>
          </w:tcPr>
          <w:p w:rsidR="005113A9" w:rsidRPr="007C29DA" w:rsidRDefault="005113A9" w:rsidP="007539F6">
            <w:pPr>
              <w:spacing w:after="0" w:line="240" w:lineRule="auto"/>
              <w:rPr>
                <w:rFonts w:ascii="Times New Roman" w:hAnsi="Times New Roman" w:cs="Times New Roman"/>
                <w:color w:val="000000" w:themeColor="text1"/>
                <w:sz w:val="18"/>
                <w:szCs w:val="18"/>
              </w:rPr>
            </w:pPr>
          </w:p>
        </w:tc>
        <w:tc>
          <w:tcPr>
            <w:tcW w:w="5097" w:type="dxa"/>
            <w:gridSpan w:val="2"/>
            <w:tcBorders>
              <w:top w:val="single" w:sz="4" w:space="0" w:color="auto"/>
            </w:tcBorders>
            <w:vAlign w:val="center"/>
          </w:tcPr>
          <w:p w:rsidR="005113A9" w:rsidRPr="007C29DA" w:rsidRDefault="005113A9" w:rsidP="008E2486">
            <w:pPr>
              <w:spacing w:after="0" w:line="240" w:lineRule="auto"/>
              <w:jc w:val="both"/>
              <w:rPr>
                <w:rFonts w:ascii="Times New Roman" w:hAnsi="Times New Roman" w:cs="Times New Roman"/>
                <w:color w:val="000000" w:themeColor="text1"/>
                <w:sz w:val="18"/>
                <w:szCs w:val="18"/>
                <w:lang w:eastAsia="ru-RU"/>
              </w:rPr>
            </w:pPr>
            <w:r w:rsidRPr="007C29DA">
              <w:rPr>
                <w:rFonts w:ascii="Times New Roman" w:hAnsi="Times New Roman" w:cs="Times New Roman"/>
                <w:color w:val="000000" w:themeColor="text1"/>
                <w:sz w:val="18"/>
                <w:szCs w:val="18"/>
                <w:lang w:eastAsia="ru-RU"/>
              </w:rPr>
              <w:t>КП ТМР «Екоресурси»</w:t>
            </w:r>
          </w:p>
        </w:tc>
        <w:tc>
          <w:tcPr>
            <w:tcW w:w="1148" w:type="dxa"/>
            <w:tcBorders>
              <w:top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676" w:type="dxa"/>
            <w:tcBorders>
              <w:top w:val="single" w:sz="4" w:space="0" w:color="auto"/>
            </w:tcBorders>
          </w:tcPr>
          <w:p w:rsidR="005113A9" w:rsidRPr="007C29DA" w:rsidRDefault="005113A9" w:rsidP="008E2486">
            <w:pPr>
              <w:spacing w:after="0" w:line="240" w:lineRule="auto"/>
              <w:jc w:val="both"/>
              <w:rPr>
                <w:rFonts w:ascii="Times New Roman" w:hAnsi="Times New Roman" w:cs="Times New Roman"/>
                <w:i/>
                <w:sz w:val="18"/>
                <w:szCs w:val="18"/>
              </w:rPr>
            </w:pPr>
            <w:r w:rsidRPr="007C29DA">
              <w:rPr>
                <w:rFonts w:ascii="Times New Roman" w:hAnsi="Times New Roman" w:cs="Times New Roman"/>
                <w:i/>
                <w:sz w:val="18"/>
                <w:szCs w:val="18"/>
              </w:rPr>
              <w:t>0,0</w:t>
            </w:r>
          </w:p>
        </w:tc>
        <w:tc>
          <w:tcPr>
            <w:tcW w:w="1198" w:type="dxa"/>
            <w:gridSpan w:val="3"/>
            <w:tcBorders>
              <w:top w:val="single" w:sz="4" w:space="0" w:color="auto"/>
              <w:left w:val="single" w:sz="4" w:space="0" w:color="auto"/>
              <w:right w:val="single" w:sz="4" w:space="0" w:color="auto"/>
            </w:tcBorders>
            <w:vAlign w:val="center"/>
          </w:tcPr>
          <w:p w:rsidR="005113A9" w:rsidRPr="007C29DA" w:rsidRDefault="005113A9" w:rsidP="008E2486">
            <w:pPr>
              <w:pStyle w:val="11"/>
              <w:tabs>
                <w:tab w:val="left" w:pos="6804"/>
              </w:tabs>
              <w:jc w:val="both"/>
              <w:rPr>
                <w:rFonts w:ascii="Times New Roman" w:hAnsi="Times New Roman"/>
                <w:sz w:val="18"/>
                <w:szCs w:val="18"/>
              </w:rPr>
            </w:pPr>
            <w:r w:rsidRPr="007C29DA">
              <w:rPr>
                <w:rFonts w:ascii="Times New Roman" w:hAnsi="Times New Roman"/>
                <w:sz w:val="18"/>
                <w:szCs w:val="18"/>
              </w:rPr>
              <w:t>0,0</w:t>
            </w:r>
          </w:p>
        </w:tc>
        <w:tc>
          <w:tcPr>
            <w:tcW w:w="1042" w:type="dxa"/>
            <w:gridSpan w:val="6"/>
            <w:tcBorders>
              <w:top w:val="single" w:sz="4" w:space="0" w:color="auto"/>
              <w:left w:val="single" w:sz="4" w:space="0" w:color="auto"/>
            </w:tcBorders>
            <w:vAlign w:val="center"/>
          </w:tcPr>
          <w:p w:rsidR="005113A9" w:rsidRPr="007C29DA" w:rsidRDefault="005113A9" w:rsidP="008E2486">
            <w:pPr>
              <w:pStyle w:val="11"/>
              <w:tabs>
                <w:tab w:val="left" w:pos="6804"/>
              </w:tabs>
              <w:jc w:val="both"/>
              <w:rPr>
                <w:rFonts w:ascii="Times New Roman" w:hAnsi="Times New Roman"/>
                <w:sz w:val="18"/>
                <w:szCs w:val="18"/>
              </w:rPr>
            </w:pPr>
          </w:p>
        </w:tc>
        <w:tc>
          <w:tcPr>
            <w:tcW w:w="1200" w:type="dxa"/>
            <w:gridSpan w:val="3"/>
            <w:tcBorders>
              <w:top w:val="single" w:sz="4" w:space="0" w:color="auto"/>
            </w:tcBorders>
            <w:vAlign w:val="center"/>
          </w:tcPr>
          <w:p w:rsidR="005113A9" w:rsidRPr="007C29DA" w:rsidRDefault="005113A9" w:rsidP="008E2486">
            <w:pPr>
              <w:tabs>
                <w:tab w:val="left" w:pos="6804"/>
              </w:tabs>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top w:val="single" w:sz="4" w:space="0" w:color="auto"/>
            </w:tcBorders>
          </w:tcPr>
          <w:p w:rsidR="005113A9" w:rsidRPr="007C29DA" w:rsidRDefault="005113A9" w:rsidP="008E2486">
            <w:pPr>
              <w:pStyle w:val="a7"/>
              <w:tabs>
                <w:tab w:val="left" w:pos="6804"/>
              </w:tabs>
              <w:jc w:val="both"/>
              <w:rPr>
                <w:rFonts w:ascii="Times New Roman" w:hAnsi="Times New Roman"/>
                <w:sz w:val="18"/>
                <w:szCs w:val="18"/>
              </w:rPr>
            </w:pPr>
          </w:p>
        </w:tc>
      </w:tr>
      <w:tr w:rsidR="005113A9" w:rsidRPr="008E2486" w:rsidTr="007C29DA">
        <w:trPr>
          <w:gridAfter w:val="7"/>
          <w:wAfter w:w="4592" w:type="dxa"/>
          <w:trHeight w:val="2829"/>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5.12</w:t>
            </w:r>
          </w:p>
        </w:tc>
        <w:tc>
          <w:tcPr>
            <w:tcW w:w="5097" w:type="dxa"/>
            <w:gridSpan w:val="2"/>
            <w:vAlign w:val="center"/>
          </w:tcPr>
          <w:p w:rsidR="005113A9" w:rsidRPr="007C29DA" w:rsidRDefault="005113A9" w:rsidP="008E2486">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 xml:space="preserve">Поточний ремонт, утримання  об’єктів шляхово-мостового господарства та об’єктів благоустрою  (в т.ч. вулиць і доріг, міжбудинкових проїздів,  </w:t>
            </w:r>
            <w:r w:rsidRPr="007C29DA">
              <w:rPr>
                <w:rFonts w:ascii="Times New Roman" w:hAnsi="Times New Roman" w:cs="Times New Roman"/>
                <w:color w:val="000000" w:themeColor="text1"/>
                <w:sz w:val="18"/>
                <w:szCs w:val="18"/>
                <w:u w:val="single"/>
              </w:rPr>
              <w:t>зупинок громадського транспорту</w:t>
            </w:r>
            <w:r w:rsidRPr="007C29DA">
              <w:rPr>
                <w:rFonts w:ascii="Times New Roman" w:hAnsi="Times New Roman" w:cs="Times New Roman"/>
                <w:color w:val="000000" w:themeColor="text1"/>
                <w:sz w:val="18"/>
                <w:szCs w:val="18"/>
              </w:rPr>
              <w:t>, мостів і шляхопроводів, доріжок, тротуарів, колесовідбійних та перильних огороджень, знаків, виготовлення проектно-кошторисної документації, схем, проведення обстеження, зрізка і підрізка дерев, демонтаж тимчасових споруд та інші)</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246195,5</w:t>
            </w:r>
          </w:p>
        </w:tc>
        <w:tc>
          <w:tcPr>
            <w:tcW w:w="1676" w:type="dxa"/>
          </w:tcPr>
          <w:p w:rsidR="005113A9" w:rsidRPr="007C29DA" w:rsidRDefault="005113A9" w:rsidP="008E2486">
            <w:pPr>
              <w:spacing w:after="0" w:line="240" w:lineRule="auto"/>
              <w:jc w:val="both"/>
              <w:rPr>
                <w:rFonts w:ascii="Times New Roman" w:hAnsi="Times New Roman" w:cs="Times New Roman"/>
                <w:i/>
                <w:sz w:val="18"/>
                <w:szCs w:val="18"/>
              </w:rPr>
            </w:pPr>
          </w:p>
          <w:p w:rsidR="00C5440E" w:rsidRPr="007C29DA" w:rsidRDefault="00C5440E" w:rsidP="008E2486">
            <w:pPr>
              <w:spacing w:after="0" w:line="240" w:lineRule="auto"/>
              <w:jc w:val="both"/>
              <w:rPr>
                <w:rFonts w:ascii="Times New Roman" w:hAnsi="Times New Roman" w:cs="Times New Roman"/>
                <w:i/>
                <w:sz w:val="18"/>
                <w:szCs w:val="18"/>
              </w:rPr>
            </w:pPr>
          </w:p>
          <w:p w:rsidR="00C5440E" w:rsidRPr="007C29DA" w:rsidRDefault="00C5440E" w:rsidP="008E2486">
            <w:pPr>
              <w:spacing w:after="0" w:line="240" w:lineRule="auto"/>
              <w:jc w:val="both"/>
              <w:rPr>
                <w:rFonts w:ascii="Times New Roman" w:hAnsi="Times New Roman" w:cs="Times New Roman"/>
                <w:i/>
                <w:sz w:val="18"/>
                <w:szCs w:val="18"/>
              </w:rPr>
            </w:pPr>
          </w:p>
          <w:p w:rsidR="00C5440E" w:rsidRPr="007C29DA" w:rsidRDefault="00C5440E" w:rsidP="008E2486">
            <w:pPr>
              <w:spacing w:after="0" w:line="240" w:lineRule="auto"/>
              <w:jc w:val="both"/>
              <w:rPr>
                <w:rFonts w:ascii="Times New Roman" w:hAnsi="Times New Roman" w:cs="Times New Roman"/>
                <w:i/>
                <w:sz w:val="18"/>
                <w:szCs w:val="18"/>
              </w:rPr>
            </w:pPr>
          </w:p>
          <w:p w:rsidR="00C5440E" w:rsidRPr="007C29DA" w:rsidRDefault="00C5440E" w:rsidP="008E2486">
            <w:pPr>
              <w:spacing w:after="0" w:line="240" w:lineRule="auto"/>
              <w:jc w:val="both"/>
              <w:rPr>
                <w:rFonts w:ascii="Times New Roman" w:hAnsi="Times New Roman" w:cs="Times New Roman"/>
                <w:i/>
                <w:sz w:val="18"/>
                <w:szCs w:val="18"/>
              </w:rPr>
            </w:pPr>
          </w:p>
          <w:p w:rsidR="00C5440E" w:rsidRPr="007C29DA" w:rsidRDefault="00C5440E" w:rsidP="008E2486">
            <w:pPr>
              <w:spacing w:after="0" w:line="240" w:lineRule="auto"/>
              <w:jc w:val="both"/>
              <w:rPr>
                <w:rFonts w:ascii="Times New Roman" w:hAnsi="Times New Roman" w:cs="Times New Roman"/>
                <w:i/>
                <w:sz w:val="18"/>
                <w:szCs w:val="18"/>
              </w:rPr>
            </w:pPr>
          </w:p>
          <w:p w:rsidR="005113A9" w:rsidRPr="007C29DA" w:rsidRDefault="005113A9" w:rsidP="008E2486">
            <w:pPr>
              <w:spacing w:after="0" w:line="240" w:lineRule="auto"/>
              <w:jc w:val="both"/>
              <w:rPr>
                <w:rFonts w:ascii="Times New Roman" w:hAnsi="Times New Roman" w:cs="Times New Roman"/>
                <w:i/>
                <w:sz w:val="18"/>
                <w:szCs w:val="18"/>
              </w:rPr>
            </w:pPr>
          </w:p>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220729,8</w:t>
            </w:r>
          </w:p>
        </w:tc>
        <w:tc>
          <w:tcPr>
            <w:tcW w:w="1198" w:type="dxa"/>
            <w:gridSpan w:val="3"/>
            <w:tcBorders>
              <w:left w:val="single" w:sz="4" w:space="0" w:color="auto"/>
              <w:right w:val="single" w:sz="4" w:space="0" w:color="auto"/>
            </w:tcBorders>
            <w:vAlign w:val="center"/>
          </w:tcPr>
          <w:p w:rsidR="005113A9" w:rsidRPr="007C29DA" w:rsidRDefault="005113A9" w:rsidP="008E2486">
            <w:pPr>
              <w:pStyle w:val="11"/>
              <w:tabs>
                <w:tab w:val="left" w:pos="6804"/>
              </w:tabs>
              <w:jc w:val="both"/>
              <w:rPr>
                <w:rFonts w:ascii="Times New Roman" w:hAnsi="Times New Roman"/>
                <w:sz w:val="18"/>
                <w:szCs w:val="18"/>
              </w:rPr>
            </w:pPr>
            <w:r w:rsidRPr="007C29DA">
              <w:rPr>
                <w:rFonts w:ascii="Times New Roman" w:hAnsi="Times New Roman"/>
                <w:sz w:val="18"/>
                <w:szCs w:val="18"/>
              </w:rPr>
              <w:t>220338,59</w:t>
            </w:r>
          </w:p>
        </w:tc>
        <w:tc>
          <w:tcPr>
            <w:tcW w:w="1042" w:type="dxa"/>
            <w:gridSpan w:val="6"/>
            <w:tcBorders>
              <w:lef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vAlign w:val="center"/>
          </w:tcPr>
          <w:p w:rsidR="005113A9" w:rsidRPr="007C29DA" w:rsidRDefault="005113A9" w:rsidP="008E2486">
            <w:pPr>
              <w:pStyle w:val="11"/>
              <w:tabs>
                <w:tab w:val="left" w:pos="6804"/>
              </w:tabs>
              <w:jc w:val="both"/>
              <w:rPr>
                <w:rFonts w:ascii="Times New Roman" w:hAnsi="Times New Roman"/>
                <w:sz w:val="18"/>
                <w:szCs w:val="18"/>
              </w:rPr>
            </w:pPr>
            <w:r w:rsidRPr="007C29DA">
              <w:rPr>
                <w:rFonts w:ascii="Times New Roman" w:hAnsi="Times New Roman"/>
                <w:sz w:val="18"/>
                <w:szCs w:val="18"/>
              </w:rPr>
              <w:t>26207,0</w:t>
            </w:r>
          </w:p>
        </w:tc>
        <w:tc>
          <w:tcPr>
            <w:tcW w:w="3675" w:type="dxa"/>
            <w:gridSpan w:val="2"/>
            <w:vAlign w:val="center"/>
          </w:tcPr>
          <w:p w:rsidR="005113A9" w:rsidRPr="007C29DA" w:rsidRDefault="005113A9" w:rsidP="008E2486">
            <w:pPr>
              <w:pStyle w:val="Default"/>
              <w:jc w:val="both"/>
              <w:rPr>
                <w:sz w:val="18"/>
                <w:szCs w:val="18"/>
                <w:lang w:val="uk-UA"/>
              </w:rPr>
            </w:pPr>
            <w:r w:rsidRPr="007C29DA">
              <w:rPr>
                <w:sz w:val="18"/>
                <w:szCs w:val="18"/>
                <w:lang w:val="uk-UA"/>
              </w:rPr>
              <w:t xml:space="preserve">Виконано роботи з ліквідації глибоких вибоїн на проїзній частині 98 вулиць міста з використанням холодного асфальтобетону та холодної бітумної органо – мінеральної суміші. </w:t>
            </w: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Виконувались  роботи з поточного ремонту вулиць та доріг міста з використанням гарячої асфальтобетонної суміші, роботи виконано на 27 вулицях міста.</w:t>
            </w: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Виконувались  роботи з поточного ремонту сходового маршу по проспекту Степана Бандери, 108 в м. Тернополі.</w:t>
            </w:r>
          </w:p>
          <w:p w:rsidR="005113A9" w:rsidRPr="007C29DA" w:rsidRDefault="005113A9" w:rsidP="008E2486">
            <w:pPr>
              <w:spacing w:after="0" w:line="240" w:lineRule="auto"/>
              <w:jc w:val="both"/>
              <w:rPr>
                <w:rFonts w:ascii="Times New Roman" w:hAnsi="Times New Roman" w:cs="Times New Roman"/>
                <w:color w:val="000000"/>
                <w:sz w:val="18"/>
                <w:szCs w:val="18"/>
              </w:rPr>
            </w:pPr>
            <w:r w:rsidRPr="007C29DA">
              <w:rPr>
                <w:rFonts w:ascii="Times New Roman" w:hAnsi="Times New Roman" w:cs="Times New Roman"/>
                <w:color w:val="000000"/>
                <w:sz w:val="18"/>
                <w:szCs w:val="18"/>
              </w:rPr>
              <w:t>Влаштовано 380 шт дорожніх знаків.</w:t>
            </w:r>
          </w:p>
          <w:p w:rsidR="005113A9" w:rsidRPr="007C29DA" w:rsidRDefault="005113A9" w:rsidP="00C5440E">
            <w:pPr>
              <w:tabs>
                <w:tab w:val="left" w:pos="6804"/>
              </w:tabs>
              <w:spacing w:after="0" w:line="240" w:lineRule="auto"/>
              <w:jc w:val="both"/>
              <w:rPr>
                <w:rFonts w:ascii="Times New Roman" w:hAnsi="Times New Roman" w:cs="Times New Roman"/>
                <w:color w:val="000000"/>
                <w:sz w:val="18"/>
                <w:szCs w:val="18"/>
              </w:rPr>
            </w:pPr>
            <w:r w:rsidRPr="007C29DA">
              <w:rPr>
                <w:rFonts w:ascii="Times New Roman" w:hAnsi="Times New Roman" w:cs="Times New Roman"/>
                <w:sz w:val="18"/>
                <w:szCs w:val="18"/>
              </w:rPr>
              <w:t xml:space="preserve">Надавались послуги з видалення та підрізки аварійних, сухостійних дерев, самосіву на території Тернопільської міської територіальної громади. </w:t>
            </w:r>
          </w:p>
        </w:tc>
      </w:tr>
      <w:tr w:rsidR="005113A9" w:rsidRPr="008E2486" w:rsidTr="007C29DA">
        <w:trPr>
          <w:gridAfter w:val="7"/>
          <w:wAfter w:w="4592" w:type="dxa"/>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5.13</w:t>
            </w:r>
          </w:p>
        </w:tc>
        <w:tc>
          <w:tcPr>
            <w:tcW w:w="5097" w:type="dxa"/>
            <w:gridSpan w:val="2"/>
            <w:vAlign w:val="center"/>
          </w:tcPr>
          <w:p w:rsidR="005113A9" w:rsidRPr="007C29DA" w:rsidRDefault="005113A9" w:rsidP="008E2486">
            <w:pPr>
              <w:pStyle w:val="11"/>
              <w:jc w:val="both"/>
              <w:rPr>
                <w:rFonts w:ascii="Times New Roman" w:hAnsi="Times New Roman"/>
                <w:color w:val="000000" w:themeColor="text1"/>
                <w:sz w:val="18"/>
                <w:szCs w:val="18"/>
              </w:rPr>
            </w:pPr>
            <w:r w:rsidRPr="007C29DA">
              <w:rPr>
                <w:rFonts w:ascii="Times New Roman" w:hAnsi="Times New Roman"/>
                <w:color w:val="000000" w:themeColor="text1"/>
                <w:sz w:val="18"/>
                <w:szCs w:val="18"/>
              </w:rPr>
              <w:t>Утримання та поточний ремонт інженерних мереж, дощової каналізації, дренажної системи та інші</w:t>
            </w:r>
          </w:p>
        </w:tc>
        <w:tc>
          <w:tcPr>
            <w:tcW w:w="1148" w:type="dxa"/>
            <w:shd w:val="clear" w:color="auto" w:fill="auto"/>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10000,0</w:t>
            </w:r>
          </w:p>
        </w:tc>
        <w:tc>
          <w:tcPr>
            <w:tcW w:w="1676" w:type="dxa"/>
            <w:shd w:val="clear" w:color="auto" w:fill="auto"/>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3700,0</w:t>
            </w:r>
          </w:p>
        </w:tc>
        <w:tc>
          <w:tcPr>
            <w:tcW w:w="1198" w:type="dxa"/>
            <w:gridSpan w:val="3"/>
            <w:tcBorders>
              <w:left w:val="single" w:sz="4" w:space="0" w:color="auto"/>
              <w:right w:val="single" w:sz="4" w:space="0" w:color="auto"/>
            </w:tcBorders>
            <w:shd w:val="clear" w:color="auto" w:fill="auto"/>
            <w:vAlign w:val="center"/>
          </w:tcPr>
          <w:p w:rsidR="005113A9" w:rsidRPr="007C29DA" w:rsidRDefault="005113A9" w:rsidP="008E2486">
            <w:pPr>
              <w:pStyle w:val="11"/>
              <w:tabs>
                <w:tab w:val="left" w:pos="6804"/>
              </w:tabs>
              <w:jc w:val="both"/>
              <w:rPr>
                <w:rFonts w:ascii="Times New Roman" w:hAnsi="Times New Roman"/>
                <w:color w:val="00B0F0"/>
                <w:sz w:val="18"/>
                <w:szCs w:val="18"/>
              </w:rPr>
            </w:pPr>
            <w:r w:rsidRPr="007C29DA">
              <w:rPr>
                <w:rFonts w:ascii="Times New Roman" w:hAnsi="Times New Roman"/>
                <w:sz w:val="18"/>
                <w:szCs w:val="18"/>
              </w:rPr>
              <w:t>3700,0</w:t>
            </w:r>
          </w:p>
        </w:tc>
        <w:tc>
          <w:tcPr>
            <w:tcW w:w="1042" w:type="dxa"/>
            <w:gridSpan w:val="6"/>
            <w:tcBorders>
              <w:left w:val="single" w:sz="4" w:space="0" w:color="auto"/>
            </w:tcBorders>
            <w:vAlign w:val="center"/>
          </w:tcPr>
          <w:p w:rsidR="005113A9" w:rsidRPr="007C29DA" w:rsidRDefault="005113A9" w:rsidP="008E2486">
            <w:pPr>
              <w:pStyle w:val="11"/>
              <w:tabs>
                <w:tab w:val="left" w:pos="6804"/>
              </w:tabs>
              <w:jc w:val="both"/>
              <w:rPr>
                <w:rFonts w:ascii="Times New Roman" w:hAnsi="Times New Roman"/>
                <w:color w:val="00B0F0"/>
                <w:sz w:val="18"/>
                <w:szCs w:val="18"/>
              </w:rPr>
            </w:pPr>
          </w:p>
        </w:tc>
        <w:tc>
          <w:tcPr>
            <w:tcW w:w="1200" w:type="dxa"/>
            <w:gridSpan w:val="3"/>
            <w:vAlign w:val="center"/>
          </w:tcPr>
          <w:p w:rsidR="005113A9" w:rsidRPr="007C29DA" w:rsidRDefault="005113A9" w:rsidP="008E2486">
            <w:pPr>
              <w:pStyle w:val="11"/>
              <w:tabs>
                <w:tab w:val="left" w:pos="6804"/>
              </w:tabs>
              <w:jc w:val="both"/>
              <w:rPr>
                <w:rFonts w:ascii="Times New Roman" w:hAnsi="Times New Roman"/>
                <w:sz w:val="18"/>
                <w:szCs w:val="18"/>
              </w:rPr>
            </w:pPr>
            <w:r w:rsidRPr="007C29DA">
              <w:rPr>
                <w:rFonts w:ascii="Times New Roman" w:hAnsi="Times New Roman"/>
                <w:sz w:val="18"/>
                <w:szCs w:val="18"/>
              </w:rPr>
              <w:t>0,0</w:t>
            </w:r>
          </w:p>
        </w:tc>
        <w:tc>
          <w:tcPr>
            <w:tcW w:w="3675" w:type="dxa"/>
            <w:gridSpan w:val="2"/>
            <w:tcBorders>
              <w:top w:val="single" w:sz="4" w:space="0" w:color="000000"/>
              <w:left w:val="single" w:sz="4" w:space="0" w:color="000000"/>
              <w:bottom w:val="single" w:sz="4" w:space="0" w:color="000000"/>
              <w:right w:val="single" w:sz="4" w:space="0" w:color="auto"/>
            </w:tcBorders>
            <w:vAlign w:val="center"/>
          </w:tcPr>
          <w:p w:rsidR="005113A9" w:rsidRPr="007C29DA" w:rsidRDefault="005113A9" w:rsidP="008E2486">
            <w:pPr>
              <w:pStyle w:val="11"/>
              <w:tabs>
                <w:tab w:val="left" w:pos="6804"/>
              </w:tabs>
              <w:jc w:val="both"/>
              <w:rPr>
                <w:rFonts w:ascii="Times New Roman" w:hAnsi="Times New Roman"/>
                <w:sz w:val="18"/>
                <w:szCs w:val="18"/>
              </w:rPr>
            </w:pPr>
          </w:p>
        </w:tc>
      </w:tr>
      <w:tr w:rsidR="005113A9" w:rsidRPr="008E2486" w:rsidTr="007C29DA">
        <w:trPr>
          <w:gridAfter w:val="7"/>
          <w:wAfter w:w="4592" w:type="dxa"/>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5 14</w:t>
            </w:r>
          </w:p>
        </w:tc>
        <w:tc>
          <w:tcPr>
            <w:tcW w:w="5097" w:type="dxa"/>
            <w:gridSpan w:val="2"/>
            <w:vAlign w:val="center"/>
          </w:tcPr>
          <w:p w:rsidR="005113A9" w:rsidRPr="007C29DA" w:rsidRDefault="005113A9" w:rsidP="008E2486">
            <w:pPr>
              <w:pStyle w:val="11"/>
              <w:jc w:val="both"/>
              <w:rPr>
                <w:rFonts w:ascii="Times New Roman" w:hAnsi="Times New Roman"/>
                <w:color w:val="000000" w:themeColor="text1"/>
                <w:sz w:val="18"/>
                <w:szCs w:val="18"/>
              </w:rPr>
            </w:pPr>
            <w:r w:rsidRPr="007C29DA">
              <w:rPr>
                <w:rFonts w:ascii="Times New Roman" w:hAnsi="Times New Roman"/>
                <w:color w:val="000000" w:themeColor="text1"/>
                <w:sz w:val="18"/>
                <w:szCs w:val="18"/>
              </w:rPr>
              <w:t>Здійснення технічного нагляду за послугами з утримання та ремонту об’єктів міського благоустрою, шляхово-мостового господарства міста, водо-, теплопостачання і водовідведення</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12000,0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8620,0</w:t>
            </w:r>
          </w:p>
        </w:tc>
        <w:tc>
          <w:tcPr>
            <w:tcW w:w="1198" w:type="dxa"/>
            <w:gridSpan w:val="3"/>
            <w:tcBorders>
              <w:left w:val="single" w:sz="4" w:space="0" w:color="auto"/>
              <w:right w:val="single" w:sz="4" w:space="0" w:color="auto"/>
            </w:tcBorders>
            <w:vAlign w:val="center"/>
          </w:tcPr>
          <w:p w:rsidR="005113A9" w:rsidRPr="007C29DA" w:rsidRDefault="005113A9" w:rsidP="008E2486">
            <w:pPr>
              <w:pStyle w:val="a4"/>
              <w:tabs>
                <w:tab w:val="left" w:pos="6804"/>
              </w:tabs>
              <w:ind w:left="0"/>
              <w:jc w:val="both"/>
              <w:rPr>
                <w:sz w:val="18"/>
                <w:szCs w:val="18"/>
              </w:rPr>
            </w:pPr>
            <w:r w:rsidRPr="007C29DA">
              <w:rPr>
                <w:sz w:val="18"/>
                <w:szCs w:val="18"/>
              </w:rPr>
              <w:t>8620,0</w:t>
            </w:r>
          </w:p>
        </w:tc>
        <w:tc>
          <w:tcPr>
            <w:tcW w:w="1042" w:type="dxa"/>
            <w:gridSpan w:val="6"/>
            <w:tcBorders>
              <w:left w:val="single" w:sz="4" w:space="0" w:color="auto"/>
            </w:tcBorders>
            <w:vAlign w:val="center"/>
          </w:tcPr>
          <w:p w:rsidR="005113A9" w:rsidRPr="007C29DA" w:rsidRDefault="005113A9" w:rsidP="008E2486">
            <w:pPr>
              <w:tabs>
                <w:tab w:val="left" w:pos="6804"/>
              </w:tabs>
              <w:spacing w:after="0" w:line="240" w:lineRule="auto"/>
              <w:jc w:val="both"/>
              <w:rPr>
                <w:rFonts w:ascii="Times New Roman" w:hAnsi="Times New Roman" w:cs="Times New Roman"/>
                <w:sz w:val="18"/>
                <w:szCs w:val="18"/>
              </w:rPr>
            </w:pPr>
          </w:p>
        </w:tc>
        <w:tc>
          <w:tcPr>
            <w:tcW w:w="1200" w:type="dxa"/>
            <w:gridSpan w:val="3"/>
            <w:vAlign w:val="center"/>
          </w:tcPr>
          <w:p w:rsidR="005113A9" w:rsidRPr="007C29DA" w:rsidRDefault="005113A9" w:rsidP="008E2486">
            <w:pPr>
              <w:tabs>
                <w:tab w:val="left" w:pos="6804"/>
              </w:tabs>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1600,0</w:t>
            </w:r>
          </w:p>
        </w:tc>
        <w:tc>
          <w:tcPr>
            <w:tcW w:w="3675" w:type="dxa"/>
            <w:gridSpan w:val="2"/>
            <w:tcBorders>
              <w:top w:val="single" w:sz="4" w:space="0" w:color="000000"/>
              <w:left w:val="single" w:sz="4" w:space="0" w:color="000000"/>
              <w:bottom w:val="single" w:sz="4" w:space="0" w:color="000000"/>
              <w:right w:val="single" w:sz="4" w:space="0" w:color="auto"/>
            </w:tcBorders>
            <w:vAlign w:val="center"/>
          </w:tcPr>
          <w:p w:rsidR="005113A9" w:rsidRPr="007C29DA" w:rsidRDefault="005113A9" w:rsidP="008E2486">
            <w:pPr>
              <w:pStyle w:val="11"/>
              <w:jc w:val="both"/>
              <w:rPr>
                <w:rFonts w:ascii="Times New Roman" w:hAnsi="Times New Roman"/>
                <w:sz w:val="18"/>
                <w:szCs w:val="18"/>
              </w:rPr>
            </w:pPr>
            <w:r w:rsidRPr="007C29DA">
              <w:rPr>
                <w:rFonts w:ascii="Times New Roman" w:hAnsi="Times New Roman"/>
                <w:sz w:val="18"/>
                <w:szCs w:val="18"/>
              </w:rPr>
              <w:t>Технічний нагляд за послугами з утримання та ремонту об’єктів благоустрою, житлового фонду та шляхово-мостового господарства</w:t>
            </w:r>
          </w:p>
        </w:tc>
      </w:tr>
      <w:tr w:rsidR="005113A9" w:rsidRPr="008E2486" w:rsidTr="007C29DA">
        <w:trPr>
          <w:gridAfter w:val="7"/>
          <w:wAfter w:w="4592" w:type="dxa"/>
          <w:trHeight w:val="603"/>
        </w:trPr>
        <w:tc>
          <w:tcPr>
            <w:tcW w:w="413" w:type="dxa"/>
            <w:vAlign w:val="center"/>
          </w:tcPr>
          <w:p w:rsidR="005113A9" w:rsidRPr="00C7667E" w:rsidRDefault="005113A9" w:rsidP="007539F6">
            <w:pPr>
              <w:spacing w:after="0" w:line="240" w:lineRule="auto"/>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6. 1</w:t>
            </w:r>
          </w:p>
        </w:tc>
        <w:tc>
          <w:tcPr>
            <w:tcW w:w="5097" w:type="dxa"/>
            <w:gridSpan w:val="2"/>
            <w:vAlign w:val="center"/>
          </w:tcPr>
          <w:p w:rsidR="005113A9" w:rsidRPr="007C29DA" w:rsidRDefault="005113A9" w:rsidP="008E2486">
            <w:pPr>
              <w:pStyle w:val="11"/>
              <w:jc w:val="both"/>
              <w:rPr>
                <w:rFonts w:ascii="Times New Roman" w:hAnsi="Times New Roman"/>
                <w:color w:val="000000" w:themeColor="text1"/>
                <w:sz w:val="18"/>
                <w:szCs w:val="18"/>
              </w:rPr>
            </w:pPr>
            <w:r w:rsidRPr="007C29DA">
              <w:rPr>
                <w:rFonts w:ascii="Times New Roman" w:hAnsi="Times New Roman"/>
                <w:color w:val="000000" w:themeColor="text1"/>
                <w:sz w:val="18"/>
                <w:szCs w:val="18"/>
              </w:rPr>
              <w:t>Утримання та поточний ремонт колонок-качалок, пожежних гідрантів, бюветів</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3100,0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950,0</w:t>
            </w:r>
          </w:p>
        </w:tc>
        <w:tc>
          <w:tcPr>
            <w:tcW w:w="1198" w:type="dxa"/>
            <w:gridSpan w:val="3"/>
            <w:tcBorders>
              <w:left w:val="single" w:sz="4" w:space="0" w:color="auto"/>
              <w:right w:val="single" w:sz="4" w:space="0" w:color="auto"/>
            </w:tcBorders>
            <w:vAlign w:val="center"/>
          </w:tcPr>
          <w:p w:rsidR="005113A9" w:rsidRPr="007C29DA" w:rsidRDefault="005113A9" w:rsidP="008E2486">
            <w:pPr>
              <w:tabs>
                <w:tab w:val="left" w:pos="2562"/>
                <w:tab w:val="left" w:pos="6804"/>
              </w:tabs>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950,0</w:t>
            </w:r>
          </w:p>
        </w:tc>
        <w:tc>
          <w:tcPr>
            <w:tcW w:w="1042" w:type="dxa"/>
            <w:gridSpan w:val="6"/>
            <w:tcBorders>
              <w:left w:val="single" w:sz="4" w:space="0" w:color="auto"/>
            </w:tcBorders>
            <w:vAlign w:val="center"/>
          </w:tcPr>
          <w:p w:rsidR="005113A9" w:rsidRPr="007C29DA" w:rsidRDefault="005113A9" w:rsidP="008E2486">
            <w:pPr>
              <w:tabs>
                <w:tab w:val="left" w:pos="2562"/>
                <w:tab w:val="left" w:pos="6804"/>
              </w:tabs>
              <w:spacing w:after="0" w:line="240" w:lineRule="auto"/>
              <w:jc w:val="both"/>
              <w:rPr>
                <w:rFonts w:ascii="Times New Roman" w:hAnsi="Times New Roman" w:cs="Times New Roman"/>
                <w:sz w:val="18"/>
                <w:szCs w:val="18"/>
              </w:rPr>
            </w:pPr>
          </w:p>
        </w:tc>
        <w:tc>
          <w:tcPr>
            <w:tcW w:w="1200" w:type="dxa"/>
            <w:gridSpan w:val="3"/>
            <w:tcBorders>
              <w:top w:val="single" w:sz="4" w:space="0" w:color="000000"/>
              <w:left w:val="single" w:sz="4" w:space="0" w:color="000000"/>
              <w:bottom w:val="single" w:sz="4" w:space="0" w:color="000000"/>
              <w:right w:val="single" w:sz="4" w:space="0" w:color="auto"/>
            </w:tcBorders>
            <w:vAlign w:val="center"/>
          </w:tcPr>
          <w:p w:rsidR="005113A9" w:rsidRPr="007C29DA" w:rsidRDefault="005113A9" w:rsidP="008E2486">
            <w:pPr>
              <w:tabs>
                <w:tab w:val="left" w:pos="6804"/>
              </w:tabs>
              <w:snapToGrid w:val="0"/>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200,0</w:t>
            </w:r>
          </w:p>
        </w:tc>
        <w:tc>
          <w:tcPr>
            <w:tcW w:w="3675" w:type="dxa"/>
            <w:gridSpan w:val="2"/>
            <w:tcBorders>
              <w:top w:val="single" w:sz="4" w:space="0" w:color="000000"/>
              <w:left w:val="single" w:sz="4" w:space="0" w:color="000000"/>
              <w:bottom w:val="single" w:sz="4" w:space="0" w:color="000000"/>
              <w:right w:val="single" w:sz="4" w:space="0" w:color="auto"/>
            </w:tcBorders>
            <w:vAlign w:val="center"/>
          </w:tcPr>
          <w:p w:rsidR="005113A9" w:rsidRPr="007C29DA" w:rsidRDefault="005113A9" w:rsidP="008E2486">
            <w:pPr>
              <w:tabs>
                <w:tab w:val="left" w:pos="6804"/>
              </w:tabs>
              <w:snapToGrid w:val="0"/>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Виконано роботи з утримання та поточного ремонту 3 бюветів; утримання 63 колонок-качалок</w:t>
            </w:r>
          </w:p>
        </w:tc>
      </w:tr>
      <w:tr w:rsidR="005113A9" w:rsidRPr="008E2486" w:rsidTr="007C29DA">
        <w:trPr>
          <w:gridAfter w:val="7"/>
          <w:wAfter w:w="4592" w:type="dxa"/>
          <w:trHeight w:val="614"/>
        </w:trPr>
        <w:tc>
          <w:tcPr>
            <w:tcW w:w="413" w:type="dxa"/>
            <w:vAlign w:val="center"/>
          </w:tcPr>
          <w:p w:rsidR="005113A9" w:rsidRPr="00C7667E" w:rsidRDefault="005113A9" w:rsidP="007539F6">
            <w:pPr>
              <w:spacing w:after="0" w:line="240" w:lineRule="auto"/>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6.2</w:t>
            </w:r>
          </w:p>
        </w:tc>
        <w:tc>
          <w:tcPr>
            <w:tcW w:w="5097" w:type="dxa"/>
            <w:gridSpan w:val="2"/>
            <w:vAlign w:val="center"/>
          </w:tcPr>
          <w:p w:rsidR="005113A9" w:rsidRPr="007C29DA" w:rsidRDefault="005113A9" w:rsidP="008E2486">
            <w:pPr>
              <w:pStyle w:val="11"/>
              <w:jc w:val="both"/>
              <w:rPr>
                <w:rFonts w:ascii="Times New Roman" w:hAnsi="Times New Roman"/>
                <w:color w:val="000000" w:themeColor="text1"/>
                <w:sz w:val="18"/>
                <w:szCs w:val="18"/>
              </w:rPr>
            </w:pPr>
            <w:r w:rsidRPr="007C29DA">
              <w:rPr>
                <w:rFonts w:ascii="Times New Roman" w:hAnsi="Times New Roman"/>
                <w:color w:val="000000" w:themeColor="text1"/>
                <w:sz w:val="18"/>
                <w:szCs w:val="18"/>
              </w:rPr>
              <w:t>Утримання та поточний ремонт фонтанів (в тому числі електроенергія, водопостачання та водовідведення)</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5500,0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3600,0</w:t>
            </w:r>
          </w:p>
        </w:tc>
        <w:tc>
          <w:tcPr>
            <w:tcW w:w="1198" w:type="dxa"/>
            <w:gridSpan w:val="3"/>
            <w:tcBorders>
              <w:left w:val="single" w:sz="4" w:space="0" w:color="auto"/>
              <w:right w:val="single" w:sz="4" w:space="0" w:color="auto"/>
            </w:tcBorders>
            <w:vAlign w:val="center"/>
          </w:tcPr>
          <w:p w:rsidR="005113A9" w:rsidRPr="007C29DA" w:rsidRDefault="005113A9" w:rsidP="008E2486">
            <w:pPr>
              <w:tabs>
                <w:tab w:val="left" w:pos="2562"/>
                <w:tab w:val="left" w:pos="6804"/>
              </w:tabs>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3600,0</w:t>
            </w:r>
          </w:p>
        </w:tc>
        <w:tc>
          <w:tcPr>
            <w:tcW w:w="1042" w:type="dxa"/>
            <w:gridSpan w:val="6"/>
            <w:tcBorders>
              <w:left w:val="single" w:sz="4" w:space="0" w:color="auto"/>
            </w:tcBorders>
            <w:vAlign w:val="center"/>
          </w:tcPr>
          <w:p w:rsidR="005113A9" w:rsidRPr="007C29DA" w:rsidRDefault="005113A9" w:rsidP="008E2486">
            <w:pPr>
              <w:tabs>
                <w:tab w:val="left" w:pos="2562"/>
                <w:tab w:val="left" w:pos="6804"/>
              </w:tabs>
              <w:spacing w:after="0" w:line="240" w:lineRule="auto"/>
              <w:jc w:val="both"/>
              <w:rPr>
                <w:rFonts w:ascii="Times New Roman" w:hAnsi="Times New Roman" w:cs="Times New Roman"/>
                <w:sz w:val="18"/>
                <w:szCs w:val="18"/>
              </w:rPr>
            </w:pPr>
          </w:p>
        </w:tc>
        <w:tc>
          <w:tcPr>
            <w:tcW w:w="1200" w:type="dxa"/>
            <w:gridSpan w:val="3"/>
            <w:vAlign w:val="center"/>
          </w:tcPr>
          <w:p w:rsidR="005113A9" w:rsidRPr="007C29DA" w:rsidRDefault="005113A9" w:rsidP="008E2486">
            <w:pPr>
              <w:tabs>
                <w:tab w:val="left" w:pos="6804"/>
              </w:tabs>
              <w:snapToGrid w:val="0"/>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top w:val="single" w:sz="4" w:space="0" w:color="000000"/>
              <w:left w:val="single" w:sz="4" w:space="0" w:color="000000"/>
              <w:bottom w:val="single" w:sz="4" w:space="0" w:color="000000"/>
              <w:right w:val="single" w:sz="4" w:space="0" w:color="auto"/>
            </w:tcBorders>
            <w:vAlign w:val="center"/>
          </w:tcPr>
          <w:p w:rsidR="005113A9" w:rsidRPr="007C29DA" w:rsidRDefault="005113A9" w:rsidP="008E2486">
            <w:pPr>
              <w:pStyle w:val="a6"/>
              <w:shd w:val="clear" w:color="auto" w:fill="FFFFFF"/>
              <w:spacing w:before="0" w:beforeAutospacing="0" w:after="0" w:afterAutospacing="0"/>
              <w:jc w:val="both"/>
              <w:rPr>
                <w:rFonts w:eastAsia="Times New Roman"/>
                <w:color w:val="434A54"/>
                <w:sz w:val="18"/>
                <w:szCs w:val="18"/>
                <w:lang w:val="uk-UA"/>
              </w:rPr>
            </w:pPr>
          </w:p>
        </w:tc>
      </w:tr>
      <w:tr w:rsidR="005113A9" w:rsidRPr="008E2486" w:rsidTr="007C29DA">
        <w:trPr>
          <w:gridAfter w:val="7"/>
          <w:wAfter w:w="4592" w:type="dxa"/>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p>
        </w:tc>
        <w:tc>
          <w:tcPr>
            <w:tcW w:w="5097" w:type="dxa"/>
            <w:gridSpan w:val="2"/>
            <w:vAlign w:val="center"/>
          </w:tcPr>
          <w:p w:rsidR="005113A9" w:rsidRPr="007C29DA" w:rsidRDefault="005113A9" w:rsidP="008E2486">
            <w:pPr>
              <w:spacing w:after="0" w:line="240" w:lineRule="auto"/>
              <w:jc w:val="both"/>
              <w:rPr>
                <w:rFonts w:ascii="Times New Roman" w:hAnsi="Times New Roman" w:cs="Times New Roman"/>
                <w:b/>
                <w:color w:val="000000" w:themeColor="text1"/>
                <w:sz w:val="18"/>
                <w:szCs w:val="18"/>
              </w:rPr>
            </w:pPr>
            <w:r w:rsidRPr="007C29DA">
              <w:rPr>
                <w:rFonts w:ascii="Times New Roman" w:hAnsi="Times New Roman" w:cs="Times New Roman"/>
                <w:b/>
                <w:bCs/>
                <w:color w:val="000000" w:themeColor="text1"/>
                <w:sz w:val="18"/>
                <w:szCs w:val="18"/>
              </w:rPr>
              <w:t>Всього по програмі</w:t>
            </w:r>
          </w:p>
        </w:tc>
        <w:tc>
          <w:tcPr>
            <w:tcW w:w="1148" w:type="dxa"/>
            <w:vAlign w:val="center"/>
          </w:tcPr>
          <w:p w:rsidR="005113A9" w:rsidRDefault="005113A9" w:rsidP="008E2486">
            <w:pPr>
              <w:spacing w:after="0" w:line="240" w:lineRule="auto"/>
              <w:jc w:val="both"/>
              <w:rPr>
                <w:rFonts w:ascii="Times New Roman" w:hAnsi="Times New Roman" w:cs="Times New Roman"/>
                <w:b/>
                <w:sz w:val="18"/>
                <w:szCs w:val="18"/>
              </w:rPr>
            </w:pPr>
            <w:r w:rsidRPr="007C29DA">
              <w:rPr>
                <w:rFonts w:ascii="Times New Roman" w:hAnsi="Times New Roman" w:cs="Times New Roman"/>
                <w:b/>
                <w:sz w:val="18"/>
                <w:szCs w:val="18"/>
              </w:rPr>
              <w:t>794170,5</w:t>
            </w:r>
            <w:r w:rsidR="00150F3A">
              <w:rPr>
                <w:rFonts w:ascii="Times New Roman" w:hAnsi="Times New Roman" w:cs="Times New Roman"/>
                <w:b/>
                <w:sz w:val="18"/>
                <w:szCs w:val="18"/>
              </w:rPr>
              <w:t xml:space="preserve"> БГ</w:t>
            </w:r>
          </w:p>
          <w:p w:rsidR="00150F3A" w:rsidRDefault="00150F3A" w:rsidP="008E2486">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100000,0ДБ</w:t>
            </w:r>
          </w:p>
          <w:p w:rsidR="00150F3A" w:rsidRPr="007C29DA" w:rsidRDefault="00150F3A" w:rsidP="008E2486">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27000,0ІК</w:t>
            </w:r>
          </w:p>
        </w:tc>
        <w:tc>
          <w:tcPr>
            <w:tcW w:w="1676" w:type="dxa"/>
          </w:tcPr>
          <w:p w:rsidR="005113A9" w:rsidRPr="007C29DA" w:rsidRDefault="005113A9" w:rsidP="008E2486">
            <w:pPr>
              <w:spacing w:after="0" w:line="240" w:lineRule="auto"/>
              <w:jc w:val="both"/>
              <w:rPr>
                <w:rFonts w:ascii="Times New Roman" w:hAnsi="Times New Roman" w:cs="Times New Roman"/>
                <w:b/>
                <w:sz w:val="18"/>
                <w:szCs w:val="18"/>
              </w:rPr>
            </w:pPr>
            <w:r w:rsidRPr="007C29DA">
              <w:rPr>
                <w:rFonts w:ascii="Times New Roman" w:hAnsi="Times New Roman" w:cs="Times New Roman"/>
                <w:b/>
                <w:sz w:val="18"/>
                <w:szCs w:val="18"/>
              </w:rPr>
              <w:t>508730,9</w:t>
            </w:r>
          </w:p>
        </w:tc>
        <w:tc>
          <w:tcPr>
            <w:tcW w:w="1198" w:type="dxa"/>
            <w:gridSpan w:val="3"/>
            <w:tcBorders>
              <w:left w:val="single" w:sz="4" w:space="0" w:color="auto"/>
              <w:righ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b/>
                <w:sz w:val="18"/>
                <w:szCs w:val="18"/>
              </w:rPr>
            </w:pPr>
            <w:r w:rsidRPr="007C29DA">
              <w:rPr>
                <w:rFonts w:ascii="Times New Roman" w:hAnsi="Times New Roman" w:cs="Times New Roman"/>
                <w:b/>
                <w:sz w:val="18"/>
                <w:szCs w:val="18"/>
              </w:rPr>
              <w:t>508730,9</w:t>
            </w:r>
          </w:p>
        </w:tc>
        <w:tc>
          <w:tcPr>
            <w:tcW w:w="1042" w:type="dxa"/>
            <w:gridSpan w:val="6"/>
            <w:tcBorders>
              <w:left w:val="single" w:sz="4" w:space="0" w:color="auto"/>
            </w:tcBorders>
            <w:vAlign w:val="center"/>
          </w:tcPr>
          <w:p w:rsidR="005113A9" w:rsidRPr="007C29DA" w:rsidRDefault="005113A9" w:rsidP="008E2486">
            <w:pPr>
              <w:pStyle w:val="11"/>
              <w:tabs>
                <w:tab w:val="left" w:pos="6804"/>
              </w:tabs>
              <w:jc w:val="both"/>
              <w:rPr>
                <w:rFonts w:ascii="Times New Roman" w:hAnsi="Times New Roman"/>
                <w:b/>
                <w:sz w:val="18"/>
                <w:szCs w:val="18"/>
                <w:lang w:eastAsia="ru-RU"/>
              </w:rPr>
            </w:pPr>
          </w:p>
        </w:tc>
        <w:tc>
          <w:tcPr>
            <w:tcW w:w="1200" w:type="dxa"/>
            <w:gridSpan w:val="3"/>
            <w:vAlign w:val="center"/>
          </w:tcPr>
          <w:p w:rsidR="005113A9" w:rsidRPr="007C29DA" w:rsidRDefault="005113A9" w:rsidP="008E2486">
            <w:pPr>
              <w:keepLines/>
              <w:tabs>
                <w:tab w:val="left" w:pos="6804"/>
              </w:tabs>
              <w:spacing w:after="0" w:line="240" w:lineRule="auto"/>
              <w:jc w:val="both"/>
              <w:rPr>
                <w:rFonts w:ascii="Times New Roman" w:hAnsi="Times New Roman" w:cs="Times New Roman"/>
                <w:b/>
                <w:sz w:val="18"/>
                <w:szCs w:val="18"/>
              </w:rPr>
            </w:pPr>
            <w:r w:rsidRPr="007C29DA">
              <w:rPr>
                <w:rFonts w:ascii="Times New Roman" w:hAnsi="Times New Roman" w:cs="Times New Roman"/>
                <w:b/>
                <w:sz w:val="18"/>
                <w:szCs w:val="18"/>
              </w:rPr>
              <w:t>97436,7</w:t>
            </w:r>
          </w:p>
        </w:tc>
        <w:tc>
          <w:tcPr>
            <w:tcW w:w="3675" w:type="dxa"/>
            <w:gridSpan w:val="2"/>
          </w:tcPr>
          <w:p w:rsidR="005113A9" w:rsidRPr="007C29DA" w:rsidRDefault="005113A9" w:rsidP="008E2486">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Pr>
        <w:tc>
          <w:tcPr>
            <w:tcW w:w="413" w:type="dxa"/>
            <w:tcBorders>
              <w:right w:val="single" w:sz="4" w:space="0" w:color="auto"/>
            </w:tcBorders>
            <w:vAlign w:val="center"/>
          </w:tcPr>
          <w:p w:rsidR="005113A9" w:rsidRPr="00C7667E" w:rsidRDefault="005113A9" w:rsidP="007539F6">
            <w:pPr>
              <w:spacing w:after="0" w:line="240" w:lineRule="auto"/>
              <w:jc w:val="center"/>
              <w:rPr>
                <w:rFonts w:ascii="Times New Roman" w:hAnsi="Times New Roman" w:cs="Times New Roman"/>
                <w:sz w:val="18"/>
                <w:szCs w:val="18"/>
              </w:rPr>
            </w:pPr>
            <w:r w:rsidRPr="00C7667E">
              <w:rPr>
                <w:rFonts w:ascii="Times New Roman" w:hAnsi="Times New Roman" w:cs="Times New Roman"/>
                <w:sz w:val="18"/>
                <w:szCs w:val="18"/>
              </w:rPr>
              <w:t>3.</w:t>
            </w:r>
          </w:p>
        </w:tc>
        <w:tc>
          <w:tcPr>
            <w:tcW w:w="15719" w:type="dxa"/>
            <w:gridSpan w:val="19"/>
            <w:tcBorders>
              <w:left w:val="single" w:sz="4" w:space="0" w:color="auto"/>
            </w:tcBorders>
            <w:shd w:val="clear" w:color="auto" w:fill="D5DCE4" w:themeFill="text2" w:themeFillTint="33"/>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b/>
                <w:i/>
                <w:iCs/>
                <w:color w:val="000000" w:themeColor="text1"/>
                <w:sz w:val="18"/>
                <w:szCs w:val="18"/>
                <w:u w:val="single"/>
              </w:rPr>
              <w:t>Програми розвитку велосипедної інфраструктури  на 2021-2024 роки</w:t>
            </w:r>
          </w:p>
        </w:tc>
      </w:tr>
      <w:tr w:rsidR="005113A9" w:rsidRPr="008E2486" w:rsidTr="007C29DA">
        <w:trPr>
          <w:gridAfter w:val="7"/>
          <w:wAfter w:w="4592" w:type="dxa"/>
        </w:trPr>
        <w:tc>
          <w:tcPr>
            <w:tcW w:w="413" w:type="dxa"/>
            <w:tcBorders>
              <w:right w:val="single" w:sz="4" w:space="0" w:color="auto"/>
            </w:tcBorders>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Borders>
              <w:left w:val="single" w:sz="4" w:space="0" w:color="auto"/>
            </w:tcBorders>
          </w:tcPr>
          <w:p w:rsidR="005113A9" w:rsidRPr="007C29DA" w:rsidRDefault="005113A9" w:rsidP="007539F6">
            <w:pPr>
              <w:spacing w:after="0" w:line="240" w:lineRule="auto"/>
              <w:jc w:val="center"/>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1</w:t>
            </w:r>
          </w:p>
        </w:tc>
        <w:tc>
          <w:tcPr>
            <w:tcW w:w="5097" w:type="dxa"/>
            <w:gridSpan w:val="2"/>
            <w:vAlign w:val="center"/>
          </w:tcPr>
          <w:p w:rsidR="005113A9" w:rsidRPr="007C29DA" w:rsidRDefault="005113A9" w:rsidP="008E2486">
            <w:pPr>
              <w:pStyle w:val="a6"/>
              <w:spacing w:before="0" w:beforeAutospacing="0" w:after="0" w:afterAutospacing="0"/>
              <w:jc w:val="both"/>
              <w:rPr>
                <w:color w:val="000000" w:themeColor="text1"/>
                <w:sz w:val="18"/>
                <w:szCs w:val="18"/>
                <w:lang w:val="uk-UA"/>
              </w:rPr>
            </w:pPr>
            <w:r w:rsidRPr="007C29DA">
              <w:rPr>
                <w:color w:val="000000" w:themeColor="text1"/>
                <w:sz w:val="18"/>
                <w:szCs w:val="18"/>
                <w:lang w:val="uk-UA"/>
              </w:rPr>
              <w:t>Маркування смуг,ознакування ділянок, нанесення піктограм та влаштування велодоріжок (щорічне поновлення розмітки)</w:t>
            </w:r>
          </w:p>
        </w:tc>
        <w:tc>
          <w:tcPr>
            <w:tcW w:w="1148" w:type="dxa"/>
            <w:vAlign w:val="center"/>
          </w:tcPr>
          <w:p w:rsidR="005113A9" w:rsidRPr="007C29DA" w:rsidRDefault="005113A9" w:rsidP="008E2486">
            <w:pPr>
              <w:keepLines/>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50</w:t>
            </w:r>
          </w:p>
        </w:tc>
        <w:tc>
          <w:tcPr>
            <w:tcW w:w="1676" w:type="dxa"/>
            <w:vAlign w:val="center"/>
          </w:tcPr>
          <w:p w:rsidR="005113A9" w:rsidRPr="007C29DA" w:rsidRDefault="005113A9" w:rsidP="008E2486">
            <w:pPr>
              <w:pStyle w:val="a4"/>
              <w:ind w:left="0"/>
              <w:jc w:val="both"/>
              <w:rPr>
                <w:color w:val="000000" w:themeColor="text1"/>
                <w:sz w:val="18"/>
                <w:szCs w:val="18"/>
              </w:rPr>
            </w:pPr>
            <w:r w:rsidRPr="007C29DA">
              <w:rPr>
                <w:color w:val="000000" w:themeColor="text1"/>
                <w:sz w:val="18"/>
                <w:szCs w:val="18"/>
              </w:rPr>
              <w:t>0,0</w:t>
            </w:r>
          </w:p>
        </w:tc>
        <w:tc>
          <w:tcPr>
            <w:tcW w:w="1198" w:type="dxa"/>
            <w:gridSpan w:val="3"/>
            <w:vAlign w:val="center"/>
          </w:tcPr>
          <w:p w:rsidR="005113A9" w:rsidRPr="007C29DA" w:rsidRDefault="005113A9" w:rsidP="008E2486">
            <w:pPr>
              <w:pStyle w:val="a4"/>
              <w:ind w:left="0"/>
              <w:jc w:val="both"/>
              <w:rPr>
                <w:color w:val="000000" w:themeColor="text1"/>
                <w:sz w:val="18"/>
                <w:szCs w:val="18"/>
              </w:rPr>
            </w:pPr>
            <w:r w:rsidRPr="007C29DA">
              <w:rPr>
                <w:color w:val="000000" w:themeColor="text1"/>
                <w:sz w:val="18"/>
                <w:szCs w:val="18"/>
              </w:rPr>
              <w:t>0,0</w:t>
            </w:r>
          </w:p>
        </w:tc>
        <w:tc>
          <w:tcPr>
            <w:tcW w:w="1042" w:type="dxa"/>
            <w:gridSpan w:val="6"/>
            <w:tcBorders>
              <w:left w:val="single" w:sz="4" w:space="0" w:color="auto"/>
              <w:right w:val="single" w:sz="4" w:space="0" w:color="auto"/>
            </w:tcBorders>
            <w:shd w:val="clear" w:color="auto" w:fill="auto"/>
            <w:vAlign w:val="center"/>
          </w:tcPr>
          <w:p w:rsidR="005113A9" w:rsidRPr="007C29DA" w:rsidRDefault="005113A9" w:rsidP="008E2486">
            <w:pPr>
              <w:spacing w:after="0" w:line="240" w:lineRule="auto"/>
              <w:jc w:val="both"/>
              <w:rPr>
                <w:rFonts w:ascii="Times New Roman" w:hAnsi="Times New Roman" w:cs="Times New Roman"/>
                <w:color w:val="000000" w:themeColor="text1"/>
                <w:sz w:val="18"/>
                <w:szCs w:val="18"/>
              </w:rPr>
            </w:pPr>
          </w:p>
        </w:tc>
        <w:tc>
          <w:tcPr>
            <w:tcW w:w="1200" w:type="dxa"/>
            <w:gridSpan w:val="3"/>
            <w:vAlign w:val="center"/>
          </w:tcPr>
          <w:p w:rsidR="005113A9" w:rsidRPr="007C29DA" w:rsidRDefault="005113A9" w:rsidP="008E2486">
            <w:pPr>
              <w:pStyle w:val="a4"/>
              <w:ind w:left="0"/>
              <w:jc w:val="both"/>
              <w:rPr>
                <w:color w:val="000000" w:themeColor="text1"/>
                <w:sz w:val="18"/>
                <w:szCs w:val="18"/>
              </w:rPr>
            </w:pPr>
            <w:r w:rsidRPr="007C29DA">
              <w:rPr>
                <w:color w:val="000000" w:themeColor="text1"/>
                <w:sz w:val="18"/>
                <w:szCs w:val="18"/>
              </w:rPr>
              <w:t>0,0</w:t>
            </w:r>
          </w:p>
        </w:tc>
        <w:tc>
          <w:tcPr>
            <w:tcW w:w="3675" w:type="dxa"/>
            <w:gridSpan w:val="2"/>
          </w:tcPr>
          <w:p w:rsidR="005113A9" w:rsidRPr="007C29DA" w:rsidRDefault="005113A9" w:rsidP="008E2486">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jc w:val="center"/>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2</w:t>
            </w:r>
          </w:p>
        </w:tc>
        <w:tc>
          <w:tcPr>
            <w:tcW w:w="5097" w:type="dxa"/>
            <w:gridSpan w:val="2"/>
            <w:vAlign w:val="center"/>
          </w:tcPr>
          <w:p w:rsidR="005113A9" w:rsidRPr="007C29DA" w:rsidRDefault="005113A9" w:rsidP="008E2486">
            <w:pPr>
              <w:pStyle w:val="a6"/>
              <w:spacing w:before="0" w:beforeAutospacing="0" w:after="0" w:afterAutospacing="0"/>
              <w:jc w:val="both"/>
              <w:rPr>
                <w:color w:val="000000" w:themeColor="text1"/>
                <w:sz w:val="18"/>
                <w:szCs w:val="18"/>
                <w:lang w:val="uk-UA"/>
              </w:rPr>
            </w:pPr>
            <w:r w:rsidRPr="007C29DA">
              <w:rPr>
                <w:color w:val="000000" w:themeColor="text1"/>
                <w:sz w:val="18"/>
                <w:szCs w:val="18"/>
                <w:lang w:val="uk-UA"/>
              </w:rPr>
              <w:t xml:space="preserve">Влаштування та маркування велосмуг, облаштування велодоріжок, ознакування, заниження бордюрного каменю, інші заходи необхідні для досягнення результату згідно переліку </w:t>
            </w:r>
          </w:p>
        </w:tc>
        <w:tc>
          <w:tcPr>
            <w:tcW w:w="1148" w:type="dxa"/>
            <w:vAlign w:val="center"/>
          </w:tcPr>
          <w:p w:rsidR="005113A9" w:rsidRPr="007C29DA" w:rsidRDefault="005113A9" w:rsidP="008E2486">
            <w:pPr>
              <w:keepLines/>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600,0</w:t>
            </w:r>
          </w:p>
        </w:tc>
        <w:tc>
          <w:tcPr>
            <w:tcW w:w="1676" w:type="dxa"/>
            <w:vAlign w:val="center"/>
          </w:tcPr>
          <w:p w:rsidR="005113A9" w:rsidRPr="007C29DA" w:rsidRDefault="005113A9" w:rsidP="008E2486">
            <w:pPr>
              <w:pStyle w:val="a4"/>
              <w:ind w:left="0"/>
              <w:jc w:val="both"/>
              <w:rPr>
                <w:color w:val="000000" w:themeColor="text1"/>
                <w:sz w:val="18"/>
                <w:szCs w:val="18"/>
              </w:rPr>
            </w:pPr>
            <w:r w:rsidRPr="007C29DA">
              <w:rPr>
                <w:color w:val="000000" w:themeColor="text1"/>
                <w:sz w:val="18"/>
                <w:szCs w:val="18"/>
              </w:rPr>
              <w:t>0,0</w:t>
            </w:r>
          </w:p>
        </w:tc>
        <w:tc>
          <w:tcPr>
            <w:tcW w:w="1198" w:type="dxa"/>
            <w:gridSpan w:val="3"/>
            <w:vAlign w:val="center"/>
          </w:tcPr>
          <w:p w:rsidR="005113A9" w:rsidRPr="007C29DA" w:rsidRDefault="005113A9" w:rsidP="008E2486">
            <w:pPr>
              <w:pStyle w:val="a4"/>
              <w:ind w:left="0"/>
              <w:jc w:val="both"/>
              <w:rPr>
                <w:color w:val="000000" w:themeColor="text1"/>
                <w:sz w:val="18"/>
                <w:szCs w:val="18"/>
              </w:rPr>
            </w:pPr>
            <w:r w:rsidRPr="007C29DA">
              <w:rPr>
                <w:color w:val="000000" w:themeColor="text1"/>
                <w:sz w:val="18"/>
                <w:szCs w:val="18"/>
              </w:rPr>
              <w:t>0,0</w:t>
            </w:r>
          </w:p>
        </w:tc>
        <w:tc>
          <w:tcPr>
            <w:tcW w:w="1042" w:type="dxa"/>
            <w:gridSpan w:val="6"/>
            <w:tcBorders>
              <w:left w:val="single" w:sz="4" w:space="0" w:color="auto"/>
              <w:right w:val="single" w:sz="4" w:space="0" w:color="auto"/>
            </w:tcBorders>
            <w:shd w:val="clear" w:color="auto" w:fill="auto"/>
            <w:vAlign w:val="center"/>
          </w:tcPr>
          <w:p w:rsidR="005113A9" w:rsidRPr="007C29DA" w:rsidRDefault="005113A9" w:rsidP="008E2486">
            <w:pPr>
              <w:spacing w:after="0" w:line="240" w:lineRule="auto"/>
              <w:jc w:val="both"/>
              <w:rPr>
                <w:rFonts w:ascii="Times New Roman" w:hAnsi="Times New Roman" w:cs="Times New Roman"/>
                <w:color w:val="000000" w:themeColor="text1"/>
                <w:sz w:val="18"/>
                <w:szCs w:val="18"/>
              </w:rPr>
            </w:pPr>
          </w:p>
        </w:tc>
        <w:tc>
          <w:tcPr>
            <w:tcW w:w="1200" w:type="dxa"/>
            <w:gridSpan w:val="3"/>
            <w:vAlign w:val="center"/>
          </w:tcPr>
          <w:p w:rsidR="005113A9" w:rsidRPr="007C29DA" w:rsidRDefault="005113A9" w:rsidP="008E2486">
            <w:pPr>
              <w:pStyle w:val="a4"/>
              <w:ind w:left="0"/>
              <w:jc w:val="both"/>
              <w:rPr>
                <w:color w:val="000000" w:themeColor="text1"/>
                <w:sz w:val="18"/>
                <w:szCs w:val="18"/>
              </w:rPr>
            </w:pPr>
            <w:r w:rsidRPr="007C29DA">
              <w:rPr>
                <w:color w:val="000000" w:themeColor="text1"/>
                <w:sz w:val="18"/>
                <w:szCs w:val="18"/>
              </w:rPr>
              <w:t>0,0</w:t>
            </w:r>
          </w:p>
        </w:tc>
        <w:tc>
          <w:tcPr>
            <w:tcW w:w="3675" w:type="dxa"/>
            <w:gridSpan w:val="2"/>
          </w:tcPr>
          <w:p w:rsidR="005113A9" w:rsidRPr="007C29DA" w:rsidRDefault="005113A9" w:rsidP="008E2486">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jc w:val="center"/>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3</w:t>
            </w:r>
          </w:p>
        </w:tc>
        <w:tc>
          <w:tcPr>
            <w:tcW w:w="5097" w:type="dxa"/>
            <w:gridSpan w:val="2"/>
            <w:vAlign w:val="center"/>
          </w:tcPr>
          <w:p w:rsidR="005113A9" w:rsidRPr="007C29DA" w:rsidRDefault="005113A9" w:rsidP="008E2486">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Влаштування та ознакування маршруту, встановлення інфостендів, ремонт покриття, встановлення обмежувачів руху для авто, туристична інформаційна кампанія</w:t>
            </w:r>
          </w:p>
        </w:tc>
        <w:tc>
          <w:tcPr>
            <w:tcW w:w="1148" w:type="dxa"/>
            <w:vAlign w:val="center"/>
          </w:tcPr>
          <w:p w:rsidR="005113A9" w:rsidRPr="007C29DA" w:rsidRDefault="005113A9" w:rsidP="008E2486">
            <w:pPr>
              <w:keepLines/>
              <w:spacing w:after="0" w:line="240" w:lineRule="auto"/>
              <w:jc w:val="both"/>
              <w:rPr>
                <w:rFonts w:ascii="Times New Roman" w:hAnsi="Times New Roman" w:cs="Times New Roman"/>
                <w:bCs/>
                <w:color w:val="000000" w:themeColor="text1"/>
                <w:sz w:val="18"/>
                <w:szCs w:val="18"/>
              </w:rPr>
            </w:pPr>
            <w:r w:rsidRPr="007C29DA">
              <w:rPr>
                <w:rFonts w:ascii="Times New Roman" w:hAnsi="Times New Roman" w:cs="Times New Roman"/>
                <w:bCs/>
                <w:color w:val="000000" w:themeColor="text1"/>
                <w:sz w:val="18"/>
                <w:szCs w:val="18"/>
              </w:rPr>
              <w:t>750,0</w:t>
            </w:r>
          </w:p>
        </w:tc>
        <w:tc>
          <w:tcPr>
            <w:tcW w:w="1676" w:type="dxa"/>
            <w:vAlign w:val="center"/>
          </w:tcPr>
          <w:p w:rsidR="005113A9" w:rsidRPr="007C29DA" w:rsidRDefault="005113A9" w:rsidP="008E2486">
            <w:pPr>
              <w:pStyle w:val="a4"/>
              <w:ind w:left="0"/>
              <w:jc w:val="both"/>
              <w:rPr>
                <w:color w:val="000000" w:themeColor="text1"/>
                <w:sz w:val="18"/>
                <w:szCs w:val="18"/>
              </w:rPr>
            </w:pPr>
            <w:r w:rsidRPr="007C29DA">
              <w:rPr>
                <w:color w:val="000000" w:themeColor="text1"/>
                <w:sz w:val="18"/>
                <w:szCs w:val="18"/>
              </w:rPr>
              <w:t>0,0</w:t>
            </w:r>
          </w:p>
        </w:tc>
        <w:tc>
          <w:tcPr>
            <w:tcW w:w="1198" w:type="dxa"/>
            <w:gridSpan w:val="3"/>
            <w:vAlign w:val="center"/>
          </w:tcPr>
          <w:p w:rsidR="005113A9" w:rsidRPr="007C29DA" w:rsidRDefault="005113A9" w:rsidP="008E2486">
            <w:pPr>
              <w:pStyle w:val="a4"/>
              <w:ind w:left="0"/>
              <w:jc w:val="both"/>
              <w:rPr>
                <w:color w:val="000000" w:themeColor="text1"/>
                <w:sz w:val="18"/>
                <w:szCs w:val="18"/>
              </w:rPr>
            </w:pPr>
            <w:r w:rsidRPr="007C29DA">
              <w:rPr>
                <w:color w:val="000000" w:themeColor="text1"/>
                <w:sz w:val="18"/>
                <w:szCs w:val="18"/>
              </w:rPr>
              <w:t>0,0</w:t>
            </w:r>
          </w:p>
        </w:tc>
        <w:tc>
          <w:tcPr>
            <w:tcW w:w="1042" w:type="dxa"/>
            <w:gridSpan w:val="6"/>
            <w:tcBorders>
              <w:left w:val="single" w:sz="4" w:space="0" w:color="auto"/>
              <w:right w:val="single" w:sz="4" w:space="0" w:color="auto"/>
            </w:tcBorders>
            <w:shd w:val="clear" w:color="auto" w:fill="auto"/>
            <w:vAlign w:val="center"/>
          </w:tcPr>
          <w:p w:rsidR="005113A9" w:rsidRPr="007C29DA" w:rsidRDefault="005113A9" w:rsidP="008E2486">
            <w:pPr>
              <w:spacing w:after="0" w:line="240" w:lineRule="auto"/>
              <w:jc w:val="both"/>
              <w:rPr>
                <w:rFonts w:ascii="Times New Roman" w:hAnsi="Times New Roman" w:cs="Times New Roman"/>
                <w:color w:val="000000" w:themeColor="text1"/>
                <w:sz w:val="18"/>
                <w:szCs w:val="18"/>
              </w:rPr>
            </w:pPr>
          </w:p>
        </w:tc>
        <w:tc>
          <w:tcPr>
            <w:tcW w:w="1200" w:type="dxa"/>
            <w:gridSpan w:val="3"/>
            <w:vAlign w:val="center"/>
          </w:tcPr>
          <w:p w:rsidR="005113A9" w:rsidRPr="007C29DA" w:rsidRDefault="005113A9" w:rsidP="008E2486">
            <w:pPr>
              <w:pStyle w:val="a4"/>
              <w:ind w:left="0"/>
              <w:jc w:val="both"/>
              <w:rPr>
                <w:color w:val="000000" w:themeColor="text1"/>
                <w:sz w:val="18"/>
                <w:szCs w:val="18"/>
              </w:rPr>
            </w:pPr>
            <w:r w:rsidRPr="007C29DA">
              <w:rPr>
                <w:color w:val="000000" w:themeColor="text1"/>
                <w:sz w:val="18"/>
                <w:szCs w:val="18"/>
              </w:rPr>
              <w:t>0,0</w:t>
            </w:r>
          </w:p>
        </w:tc>
        <w:tc>
          <w:tcPr>
            <w:tcW w:w="3675" w:type="dxa"/>
            <w:gridSpan w:val="2"/>
          </w:tcPr>
          <w:p w:rsidR="005113A9" w:rsidRPr="007C29DA" w:rsidRDefault="005113A9" w:rsidP="008E2486">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jc w:val="center"/>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4</w:t>
            </w:r>
          </w:p>
        </w:tc>
        <w:tc>
          <w:tcPr>
            <w:tcW w:w="5097" w:type="dxa"/>
            <w:gridSpan w:val="2"/>
            <w:vAlign w:val="center"/>
          </w:tcPr>
          <w:p w:rsidR="005113A9" w:rsidRPr="007C29DA" w:rsidRDefault="005113A9" w:rsidP="008E2486">
            <w:pPr>
              <w:pStyle w:val="a6"/>
              <w:spacing w:before="0" w:beforeAutospacing="0" w:after="0" w:afterAutospacing="0"/>
              <w:jc w:val="both"/>
              <w:rPr>
                <w:color w:val="000000" w:themeColor="text1"/>
                <w:sz w:val="18"/>
                <w:szCs w:val="18"/>
                <w:lang w:val="uk-UA"/>
              </w:rPr>
            </w:pPr>
            <w:r w:rsidRPr="007C29DA">
              <w:rPr>
                <w:color w:val="000000" w:themeColor="text1"/>
                <w:sz w:val="18"/>
                <w:szCs w:val="18"/>
                <w:lang w:val="uk-UA"/>
              </w:rPr>
              <w:t>Маркування велосмуг, облаштування велодоріжок, ознакування, заниження бордюрного каменю, інші заходи необхідні для досягнення результату</w:t>
            </w:r>
          </w:p>
        </w:tc>
        <w:tc>
          <w:tcPr>
            <w:tcW w:w="1148" w:type="dxa"/>
            <w:vAlign w:val="center"/>
          </w:tcPr>
          <w:p w:rsidR="005113A9" w:rsidRPr="007C29DA" w:rsidRDefault="005113A9" w:rsidP="008E2486">
            <w:pPr>
              <w:keepLines/>
              <w:spacing w:after="0" w:line="240" w:lineRule="auto"/>
              <w:jc w:val="both"/>
              <w:rPr>
                <w:rFonts w:ascii="Times New Roman" w:hAnsi="Times New Roman" w:cs="Times New Roman"/>
                <w:bCs/>
                <w:color w:val="000000" w:themeColor="text1"/>
                <w:sz w:val="18"/>
                <w:szCs w:val="18"/>
              </w:rPr>
            </w:pPr>
            <w:r w:rsidRPr="007C29DA">
              <w:rPr>
                <w:rFonts w:ascii="Times New Roman" w:hAnsi="Times New Roman" w:cs="Times New Roman"/>
                <w:bCs/>
                <w:color w:val="000000" w:themeColor="text1"/>
                <w:sz w:val="18"/>
                <w:szCs w:val="18"/>
              </w:rPr>
              <w:t>50,0</w:t>
            </w:r>
          </w:p>
        </w:tc>
        <w:tc>
          <w:tcPr>
            <w:tcW w:w="1676" w:type="dxa"/>
            <w:vAlign w:val="center"/>
          </w:tcPr>
          <w:p w:rsidR="005113A9" w:rsidRPr="007C29DA" w:rsidRDefault="005113A9" w:rsidP="008E2486">
            <w:pPr>
              <w:pStyle w:val="a4"/>
              <w:ind w:left="0"/>
              <w:jc w:val="both"/>
              <w:rPr>
                <w:color w:val="000000" w:themeColor="text1"/>
                <w:sz w:val="18"/>
                <w:szCs w:val="18"/>
              </w:rPr>
            </w:pPr>
            <w:r w:rsidRPr="007C29DA">
              <w:rPr>
                <w:color w:val="000000" w:themeColor="text1"/>
                <w:sz w:val="18"/>
                <w:szCs w:val="18"/>
              </w:rPr>
              <w:t>0,0</w:t>
            </w:r>
          </w:p>
        </w:tc>
        <w:tc>
          <w:tcPr>
            <w:tcW w:w="1198" w:type="dxa"/>
            <w:gridSpan w:val="3"/>
            <w:vAlign w:val="center"/>
          </w:tcPr>
          <w:p w:rsidR="005113A9" w:rsidRPr="007C29DA" w:rsidRDefault="005113A9" w:rsidP="008E2486">
            <w:pPr>
              <w:pStyle w:val="a4"/>
              <w:ind w:left="0"/>
              <w:jc w:val="both"/>
              <w:rPr>
                <w:color w:val="000000" w:themeColor="text1"/>
                <w:sz w:val="18"/>
                <w:szCs w:val="18"/>
              </w:rPr>
            </w:pPr>
            <w:r w:rsidRPr="007C29DA">
              <w:rPr>
                <w:color w:val="000000" w:themeColor="text1"/>
                <w:sz w:val="18"/>
                <w:szCs w:val="18"/>
              </w:rPr>
              <w:t>0,0</w:t>
            </w:r>
          </w:p>
        </w:tc>
        <w:tc>
          <w:tcPr>
            <w:tcW w:w="1042" w:type="dxa"/>
            <w:gridSpan w:val="6"/>
            <w:tcBorders>
              <w:left w:val="single" w:sz="4" w:space="0" w:color="auto"/>
              <w:right w:val="single" w:sz="4" w:space="0" w:color="auto"/>
            </w:tcBorders>
            <w:shd w:val="clear" w:color="auto" w:fill="auto"/>
            <w:vAlign w:val="center"/>
          </w:tcPr>
          <w:p w:rsidR="005113A9" w:rsidRPr="007C29DA" w:rsidRDefault="005113A9" w:rsidP="008E2486">
            <w:pPr>
              <w:spacing w:after="0" w:line="240" w:lineRule="auto"/>
              <w:jc w:val="both"/>
              <w:rPr>
                <w:rFonts w:ascii="Times New Roman" w:hAnsi="Times New Roman" w:cs="Times New Roman"/>
                <w:color w:val="000000" w:themeColor="text1"/>
                <w:sz w:val="18"/>
                <w:szCs w:val="18"/>
              </w:rPr>
            </w:pPr>
          </w:p>
        </w:tc>
        <w:tc>
          <w:tcPr>
            <w:tcW w:w="1200" w:type="dxa"/>
            <w:gridSpan w:val="3"/>
            <w:vAlign w:val="center"/>
          </w:tcPr>
          <w:p w:rsidR="005113A9" w:rsidRPr="007C29DA" w:rsidRDefault="005113A9" w:rsidP="008E2486">
            <w:pPr>
              <w:pStyle w:val="a4"/>
              <w:ind w:left="0"/>
              <w:jc w:val="both"/>
              <w:rPr>
                <w:color w:val="000000" w:themeColor="text1"/>
                <w:sz w:val="18"/>
                <w:szCs w:val="18"/>
              </w:rPr>
            </w:pPr>
            <w:r w:rsidRPr="007C29DA">
              <w:rPr>
                <w:color w:val="000000" w:themeColor="text1"/>
                <w:sz w:val="18"/>
                <w:szCs w:val="18"/>
              </w:rPr>
              <w:t>0,0</w:t>
            </w:r>
          </w:p>
        </w:tc>
        <w:tc>
          <w:tcPr>
            <w:tcW w:w="3675" w:type="dxa"/>
            <w:gridSpan w:val="2"/>
          </w:tcPr>
          <w:p w:rsidR="005113A9" w:rsidRPr="007C29DA" w:rsidRDefault="005113A9" w:rsidP="008E2486">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jc w:val="center"/>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5</w:t>
            </w:r>
          </w:p>
        </w:tc>
        <w:tc>
          <w:tcPr>
            <w:tcW w:w="5097" w:type="dxa"/>
            <w:gridSpan w:val="2"/>
            <w:vAlign w:val="center"/>
          </w:tcPr>
          <w:p w:rsidR="005113A9" w:rsidRPr="007C29DA" w:rsidRDefault="005113A9" w:rsidP="008E2486">
            <w:pPr>
              <w:pStyle w:val="a6"/>
              <w:spacing w:before="0" w:beforeAutospacing="0" w:after="0" w:afterAutospacing="0"/>
              <w:jc w:val="both"/>
              <w:rPr>
                <w:color w:val="000000" w:themeColor="text1"/>
                <w:sz w:val="18"/>
                <w:szCs w:val="18"/>
                <w:lang w:val="uk-UA"/>
              </w:rPr>
            </w:pPr>
            <w:r w:rsidRPr="007C29DA">
              <w:rPr>
                <w:color w:val="000000" w:themeColor="text1"/>
                <w:sz w:val="18"/>
                <w:szCs w:val="18"/>
                <w:lang w:val="uk-UA"/>
              </w:rPr>
              <w:t>Встановлення велостійок та обладнання (університетів, шкіл, дитячих садочків), адміністративних установ, бібліотек, лікарень, торгових центрів, кінотеатрів, вокзалів та інші</w:t>
            </w:r>
          </w:p>
        </w:tc>
        <w:tc>
          <w:tcPr>
            <w:tcW w:w="1148" w:type="dxa"/>
            <w:vAlign w:val="center"/>
          </w:tcPr>
          <w:p w:rsidR="005113A9" w:rsidRPr="007C29DA" w:rsidRDefault="005113A9" w:rsidP="008E2486">
            <w:pPr>
              <w:keepLines/>
              <w:spacing w:after="0" w:line="240" w:lineRule="auto"/>
              <w:jc w:val="both"/>
              <w:rPr>
                <w:rFonts w:ascii="Times New Roman" w:hAnsi="Times New Roman" w:cs="Times New Roman"/>
                <w:bCs/>
                <w:color w:val="000000" w:themeColor="text1"/>
                <w:sz w:val="18"/>
                <w:szCs w:val="18"/>
              </w:rPr>
            </w:pPr>
            <w:r w:rsidRPr="007C29DA">
              <w:rPr>
                <w:rFonts w:ascii="Times New Roman" w:hAnsi="Times New Roman" w:cs="Times New Roman"/>
                <w:bCs/>
                <w:color w:val="000000" w:themeColor="text1"/>
                <w:sz w:val="18"/>
                <w:szCs w:val="18"/>
              </w:rPr>
              <w:t>30,0</w:t>
            </w:r>
          </w:p>
        </w:tc>
        <w:tc>
          <w:tcPr>
            <w:tcW w:w="1676" w:type="dxa"/>
            <w:vAlign w:val="center"/>
          </w:tcPr>
          <w:p w:rsidR="005113A9" w:rsidRPr="007C29DA" w:rsidRDefault="005113A9" w:rsidP="008E2486">
            <w:pPr>
              <w:spacing w:after="0" w:line="240" w:lineRule="auto"/>
              <w:jc w:val="both"/>
              <w:rPr>
                <w:rFonts w:ascii="Times New Roman" w:hAnsi="Times New Roman" w:cs="Times New Roman"/>
                <w:bCs/>
                <w:sz w:val="18"/>
                <w:szCs w:val="18"/>
              </w:rPr>
            </w:pPr>
            <w:r w:rsidRPr="007C29DA">
              <w:rPr>
                <w:rFonts w:ascii="Times New Roman" w:hAnsi="Times New Roman" w:cs="Times New Roman"/>
                <w:bCs/>
                <w:sz w:val="18"/>
                <w:szCs w:val="18"/>
              </w:rPr>
              <w:t>0,0</w:t>
            </w:r>
          </w:p>
        </w:tc>
        <w:tc>
          <w:tcPr>
            <w:tcW w:w="1198" w:type="dxa"/>
            <w:gridSpan w:val="3"/>
            <w:vAlign w:val="center"/>
          </w:tcPr>
          <w:p w:rsidR="005113A9" w:rsidRPr="007C29DA" w:rsidRDefault="005113A9" w:rsidP="008E2486">
            <w:pPr>
              <w:spacing w:after="0" w:line="240" w:lineRule="auto"/>
              <w:jc w:val="both"/>
              <w:rPr>
                <w:rFonts w:ascii="Times New Roman" w:hAnsi="Times New Roman" w:cs="Times New Roman"/>
                <w:bCs/>
                <w:sz w:val="18"/>
                <w:szCs w:val="18"/>
              </w:rPr>
            </w:pPr>
            <w:r w:rsidRPr="007C29DA">
              <w:rPr>
                <w:rFonts w:ascii="Times New Roman" w:hAnsi="Times New Roman" w:cs="Times New Roman"/>
                <w:bCs/>
                <w:sz w:val="18"/>
                <w:szCs w:val="18"/>
              </w:rPr>
              <w:t>0,0</w:t>
            </w:r>
          </w:p>
        </w:tc>
        <w:tc>
          <w:tcPr>
            <w:tcW w:w="1042" w:type="dxa"/>
            <w:gridSpan w:val="6"/>
            <w:tcBorders>
              <w:left w:val="single" w:sz="4" w:space="0" w:color="auto"/>
              <w:right w:val="single" w:sz="4" w:space="0" w:color="auto"/>
            </w:tcBorders>
            <w:shd w:val="clear" w:color="auto" w:fill="auto"/>
            <w:vAlign w:val="center"/>
          </w:tcPr>
          <w:p w:rsidR="005113A9" w:rsidRPr="007C29DA" w:rsidRDefault="005113A9" w:rsidP="008E2486">
            <w:pPr>
              <w:spacing w:after="0" w:line="240" w:lineRule="auto"/>
              <w:jc w:val="both"/>
              <w:rPr>
                <w:rFonts w:ascii="Times New Roman" w:hAnsi="Times New Roman" w:cs="Times New Roman"/>
                <w:color w:val="000000" w:themeColor="text1"/>
                <w:sz w:val="18"/>
                <w:szCs w:val="18"/>
              </w:rPr>
            </w:pPr>
          </w:p>
        </w:tc>
        <w:tc>
          <w:tcPr>
            <w:tcW w:w="1200" w:type="dxa"/>
            <w:gridSpan w:val="3"/>
            <w:vAlign w:val="center"/>
          </w:tcPr>
          <w:p w:rsidR="005113A9" w:rsidRPr="007C29DA" w:rsidRDefault="005113A9" w:rsidP="008E2486">
            <w:pPr>
              <w:spacing w:after="0" w:line="240" w:lineRule="auto"/>
              <w:jc w:val="both"/>
              <w:rPr>
                <w:rFonts w:ascii="Times New Roman" w:hAnsi="Times New Roman" w:cs="Times New Roman"/>
                <w:bCs/>
                <w:sz w:val="18"/>
                <w:szCs w:val="18"/>
              </w:rPr>
            </w:pPr>
            <w:r w:rsidRPr="007C29DA">
              <w:rPr>
                <w:rFonts w:ascii="Times New Roman" w:hAnsi="Times New Roman" w:cs="Times New Roman"/>
                <w:bCs/>
                <w:sz w:val="18"/>
                <w:szCs w:val="18"/>
              </w:rPr>
              <w:t>0,0</w:t>
            </w:r>
          </w:p>
        </w:tc>
        <w:tc>
          <w:tcPr>
            <w:tcW w:w="3675" w:type="dxa"/>
            <w:gridSpan w:val="2"/>
          </w:tcPr>
          <w:p w:rsidR="005113A9" w:rsidRPr="007C29DA" w:rsidRDefault="005113A9" w:rsidP="008E2486">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jc w:val="center"/>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6</w:t>
            </w:r>
          </w:p>
        </w:tc>
        <w:tc>
          <w:tcPr>
            <w:tcW w:w="5097" w:type="dxa"/>
            <w:gridSpan w:val="2"/>
            <w:vAlign w:val="center"/>
          </w:tcPr>
          <w:p w:rsidR="005113A9" w:rsidRPr="007C29DA" w:rsidRDefault="005113A9" w:rsidP="008E2486">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Будівництво велохабів (великих цілодобових парковок для велосипедів), облаштування велопарковок у дворах будинків</w:t>
            </w:r>
          </w:p>
        </w:tc>
        <w:tc>
          <w:tcPr>
            <w:tcW w:w="1148" w:type="dxa"/>
            <w:vAlign w:val="center"/>
          </w:tcPr>
          <w:p w:rsidR="005113A9" w:rsidRPr="007C29DA" w:rsidRDefault="005113A9" w:rsidP="008E2486">
            <w:pPr>
              <w:keepLines/>
              <w:spacing w:after="0" w:line="240" w:lineRule="auto"/>
              <w:jc w:val="both"/>
              <w:rPr>
                <w:rFonts w:ascii="Times New Roman" w:hAnsi="Times New Roman" w:cs="Times New Roman"/>
                <w:bCs/>
                <w:color w:val="000000" w:themeColor="text1"/>
                <w:sz w:val="18"/>
                <w:szCs w:val="18"/>
              </w:rPr>
            </w:pPr>
            <w:r w:rsidRPr="007C29DA">
              <w:rPr>
                <w:rFonts w:ascii="Times New Roman" w:hAnsi="Times New Roman" w:cs="Times New Roman"/>
                <w:bCs/>
                <w:color w:val="000000" w:themeColor="text1"/>
                <w:sz w:val="18"/>
                <w:szCs w:val="18"/>
              </w:rPr>
              <w:t>30,0</w:t>
            </w:r>
          </w:p>
        </w:tc>
        <w:tc>
          <w:tcPr>
            <w:tcW w:w="1676" w:type="dxa"/>
          </w:tcPr>
          <w:p w:rsidR="005113A9" w:rsidRPr="007C29DA" w:rsidRDefault="005113A9" w:rsidP="008E2486">
            <w:pPr>
              <w:keepLines/>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0,0</w:t>
            </w:r>
          </w:p>
        </w:tc>
        <w:tc>
          <w:tcPr>
            <w:tcW w:w="1198" w:type="dxa"/>
            <w:gridSpan w:val="3"/>
          </w:tcPr>
          <w:p w:rsidR="005113A9" w:rsidRPr="007C29DA" w:rsidRDefault="005113A9" w:rsidP="008E2486">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0,0</w:t>
            </w:r>
          </w:p>
        </w:tc>
        <w:tc>
          <w:tcPr>
            <w:tcW w:w="1042" w:type="dxa"/>
            <w:gridSpan w:val="6"/>
            <w:tcBorders>
              <w:left w:val="single" w:sz="4" w:space="0" w:color="auto"/>
              <w:right w:val="single" w:sz="4" w:space="0" w:color="auto"/>
            </w:tcBorders>
            <w:shd w:val="clear" w:color="auto" w:fill="auto"/>
            <w:vAlign w:val="center"/>
          </w:tcPr>
          <w:p w:rsidR="005113A9" w:rsidRPr="007C29DA" w:rsidRDefault="005113A9" w:rsidP="008E2486">
            <w:pPr>
              <w:spacing w:after="0" w:line="240" w:lineRule="auto"/>
              <w:jc w:val="both"/>
              <w:rPr>
                <w:rFonts w:ascii="Times New Roman" w:hAnsi="Times New Roman" w:cs="Times New Roman"/>
                <w:color w:val="000000" w:themeColor="text1"/>
                <w:sz w:val="18"/>
                <w:szCs w:val="18"/>
              </w:rPr>
            </w:pPr>
          </w:p>
        </w:tc>
        <w:tc>
          <w:tcPr>
            <w:tcW w:w="1200" w:type="dxa"/>
            <w:gridSpan w:val="3"/>
          </w:tcPr>
          <w:p w:rsidR="005113A9" w:rsidRPr="007C29DA" w:rsidRDefault="005113A9" w:rsidP="008E2486">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0,0</w:t>
            </w:r>
          </w:p>
        </w:tc>
        <w:tc>
          <w:tcPr>
            <w:tcW w:w="3675" w:type="dxa"/>
            <w:gridSpan w:val="2"/>
          </w:tcPr>
          <w:p w:rsidR="005113A9" w:rsidRPr="007C29DA" w:rsidRDefault="005113A9" w:rsidP="008E2486">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Pr>
        <w:tc>
          <w:tcPr>
            <w:tcW w:w="413" w:type="dxa"/>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Pr>
          <w:p w:rsidR="005113A9" w:rsidRPr="007C29DA" w:rsidRDefault="005113A9" w:rsidP="007539F6">
            <w:pPr>
              <w:spacing w:after="0" w:line="240" w:lineRule="auto"/>
              <w:rPr>
                <w:rFonts w:ascii="Times New Roman" w:hAnsi="Times New Roman" w:cs="Times New Roman"/>
                <w:color w:val="000000" w:themeColor="text1"/>
                <w:sz w:val="18"/>
                <w:szCs w:val="18"/>
              </w:rPr>
            </w:pPr>
          </w:p>
        </w:tc>
        <w:tc>
          <w:tcPr>
            <w:tcW w:w="5097" w:type="dxa"/>
            <w:gridSpan w:val="2"/>
            <w:vAlign w:val="center"/>
          </w:tcPr>
          <w:p w:rsidR="005113A9" w:rsidRPr="007C29DA" w:rsidRDefault="005113A9" w:rsidP="008E2486">
            <w:pPr>
              <w:spacing w:after="0" w:line="240" w:lineRule="auto"/>
              <w:jc w:val="both"/>
              <w:rPr>
                <w:rFonts w:ascii="Times New Roman" w:hAnsi="Times New Roman" w:cs="Times New Roman"/>
                <w:b/>
                <w:color w:val="000000" w:themeColor="text1"/>
                <w:sz w:val="18"/>
                <w:szCs w:val="18"/>
              </w:rPr>
            </w:pPr>
            <w:r w:rsidRPr="007C29DA">
              <w:rPr>
                <w:rFonts w:ascii="Times New Roman" w:hAnsi="Times New Roman" w:cs="Times New Roman"/>
                <w:b/>
                <w:color w:val="000000" w:themeColor="text1"/>
                <w:sz w:val="18"/>
                <w:szCs w:val="18"/>
              </w:rPr>
              <w:t>Всього по програмі</w:t>
            </w:r>
          </w:p>
        </w:tc>
        <w:tc>
          <w:tcPr>
            <w:tcW w:w="1148" w:type="dxa"/>
            <w:vAlign w:val="center"/>
          </w:tcPr>
          <w:p w:rsidR="005113A9" w:rsidRDefault="005113A9" w:rsidP="008E2486">
            <w:pPr>
              <w:keepLines/>
              <w:spacing w:after="0" w:line="240" w:lineRule="auto"/>
              <w:jc w:val="both"/>
              <w:rPr>
                <w:rFonts w:ascii="Times New Roman" w:hAnsi="Times New Roman" w:cs="Times New Roman"/>
                <w:b/>
                <w:sz w:val="18"/>
                <w:szCs w:val="18"/>
              </w:rPr>
            </w:pPr>
            <w:r w:rsidRPr="007C29DA">
              <w:rPr>
                <w:rFonts w:ascii="Times New Roman" w:hAnsi="Times New Roman" w:cs="Times New Roman"/>
                <w:b/>
                <w:sz w:val="18"/>
                <w:szCs w:val="18"/>
              </w:rPr>
              <w:t>1500,0</w:t>
            </w:r>
            <w:r w:rsidR="00150F3A">
              <w:rPr>
                <w:rFonts w:ascii="Times New Roman" w:hAnsi="Times New Roman" w:cs="Times New Roman"/>
                <w:b/>
                <w:sz w:val="18"/>
                <w:szCs w:val="18"/>
              </w:rPr>
              <w:t xml:space="preserve"> БГ</w:t>
            </w:r>
          </w:p>
          <w:p w:rsidR="00150F3A" w:rsidRPr="007C29DA" w:rsidRDefault="00150F3A" w:rsidP="008E2486">
            <w:pPr>
              <w:keepLines/>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750,0ІК</w:t>
            </w:r>
          </w:p>
        </w:tc>
        <w:tc>
          <w:tcPr>
            <w:tcW w:w="1676" w:type="dxa"/>
            <w:tcBorders>
              <w:righ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b/>
                <w:bCs/>
                <w:color w:val="000000" w:themeColor="text1"/>
                <w:sz w:val="18"/>
                <w:szCs w:val="18"/>
              </w:rPr>
            </w:pPr>
            <w:r w:rsidRPr="007C29DA">
              <w:rPr>
                <w:rFonts w:ascii="Times New Roman" w:hAnsi="Times New Roman" w:cs="Times New Roman"/>
                <w:b/>
                <w:bCs/>
                <w:color w:val="000000" w:themeColor="text1"/>
                <w:sz w:val="18"/>
                <w:szCs w:val="18"/>
              </w:rPr>
              <w:t>0,0</w:t>
            </w:r>
          </w:p>
        </w:tc>
        <w:tc>
          <w:tcPr>
            <w:tcW w:w="1198" w:type="dxa"/>
            <w:gridSpan w:val="3"/>
            <w:tcBorders>
              <w:righ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b/>
                <w:sz w:val="18"/>
                <w:szCs w:val="18"/>
              </w:rPr>
            </w:pPr>
            <w:r w:rsidRPr="007C29DA">
              <w:rPr>
                <w:rFonts w:ascii="Times New Roman" w:hAnsi="Times New Roman" w:cs="Times New Roman"/>
                <w:b/>
                <w:sz w:val="18"/>
                <w:szCs w:val="18"/>
              </w:rPr>
              <w:t>0,0</w:t>
            </w:r>
          </w:p>
        </w:tc>
        <w:tc>
          <w:tcPr>
            <w:tcW w:w="1042" w:type="dxa"/>
            <w:gridSpan w:val="6"/>
            <w:tcBorders>
              <w:lef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tcBorders>
              <w:righ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b/>
                <w:sz w:val="18"/>
                <w:szCs w:val="18"/>
              </w:rPr>
            </w:pPr>
            <w:r w:rsidRPr="007C29DA">
              <w:rPr>
                <w:rFonts w:ascii="Times New Roman" w:hAnsi="Times New Roman" w:cs="Times New Roman"/>
                <w:b/>
                <w:sz w:val="18"/>
                <w:szCs w:val="18"/>
              </w:rPr>
              <w:t>0,0</w:t>
            </w:r>
          </w:p>
        </w:tc>
        <w:tc>
          <w:tcPr>
            <w:tcW w:w="3675" w:type="dxa"/>
            <w:gridSpan w:val="2"/>
            <w:tcBorders>
              <w:top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Pr>
        <w:tc>
          <w:tcPr>
            <w:tcW w:w="413" w:type="dxa"/>
            <w:tcBorders>
              <w:right w:val="single" w:sz="4" w:space="0" w:color="auto"/>
            </w:tcBorders>
            <w:vAlign w:val="center"/>
          </w:tcPr>
          <w:p w:rsidR="005113A9" w:rsidRPr="00C7667E" w:rsidRDefault="005113A9" w:rsidP="007539F6">
            <w:pPr>
              <w:spacing w:after="0" w:line="240" w:lineRule="auto"/>
              <w:jc w:val="both"/>
              <w:rPr>
                <w:rFonts w:ascii="Times New Roman" w:hAnsi="Times New Roman" w:cs="Times New Roman"/>
                <w:sz w:val="18"/>
                <w:szCs w:val="18"/>
              </w:rPr>
            </w:pPr>
            <w:r w:rsidRPr="00C7667E">
              <w:rPr>
                <w:rFonts w:ascii="Times New Roman" w:hAnsi="Times New Roman" w:cs="Times New Roman"/>
                <w:sz w:val="18"/>
                <w:szCs w:val="18"/>
              </w:rPr>
              <w:t>4.</w:t>
            </w:r>
          </w:p>
        </w:tc>
        <w:tc>
          <w:tcPr>
            <w:tcW w:w="15719" w:type="dxa"/>
            <w:gridSpan w:val="19"/>
            <w:tcBorders>
              <w:left w:val="single" w:sz="4" w:space="0" w:color="auto"/>
            </w:tcBorders>
            <w:shd w:val="clear" w:color="auto" w:fill="D5DCE4" w:themeFill="text2" w:themeFillTint="33"/>
            <w:vAlign w:val="center"/>
          </w:tcPr>
          <w:p w:rsidR="005113A9" w:rsidRPr="007C29DA" w:rsidRDefault="005113A9" w:rsidP="00C5440E">
            <w:pPr>
              <w:spacing w:after="0" w:line="240" w:lineRule="auto"/>
              <w:jc w:val="both"/>
              <w:rPr>
                <w:rFonts w:ascii="Times New Roman" w:hAnsi="Times New Roman" w:cs="Times New Roman"/>
                <w:b/>
                <w:i/>
                <w:color w:val="000000" w:themeColor="text1"/>
                <w:sz w:val="18"/>
                <w:szCs w:val="18"/>
                <w:u w:val="single"/>
              </w:rPr>
            </w:pPr>
            <w:r w:rsidRPr="007C29DA">
              <w:rPr>
                <w:rFonts w:ascii="Times New Roman" w:hAnsi="Times New Roman" w:cs="Times New Roman"/>
                <w:b/>
                <w:i/>
                <w:color w:val="000000" w:themeColor="text1"/>
                <w:sz w:val="18"/>
                <w:szCs w:val="18"/>
                <w:u w:val="single"/>
              </w:rPr>
              <w:t>Програма охорони навколишнього природного середовища Тернопільської міської територіальної громади на 2024-2026роки</w:t>
            </w:r>
            <w:r w:rsidR="00DB5A98">
              <w:rPr>
                <w:rFonts w:ascii="Times New Roman" w:hAnsi="Times New Roman" w:cs="Times New Roman"/>
                <w:b/>
                <w:i/>
                <w:color w:val="000000" w:themeColor="text1"/>
                <w:sz w:val="18"/>
                <w:szCs w:val="18"/>
                <w:u w:val="single"/>
              </w:rPr>
              <w:t xml:space="preserve"> </w:t>
            </w:r>
            <w:r w:rsidR="00C5440E" w:rsidRPr="007C29DA">
              <w:rPr>
                <w:rFonts w:ascii="Times New Roman" w:hAnsi="Times New Roman" w:cs="Times New Roman"/>
                <w:b/>
                <w:i/>
                <w:color w:val="000000" w:themeColor="text1"/>
                <w:sz w:val="18"/>
                <w:szCs w:val="18"/>
                <w:u w:val="single"/>
              </w:rPr>
              <w:t>ПРОЕКТ</w:t>
            </w:r>
          </w:p>
        </w:tc>
      </w:tr>
      <w:tr w:rsidR="005113A9" w:rsidRPr="008E2486" w:rsidTr="007C29DA">
        <w:trPr>
          <w:gridAfter w:val="7"/>
          <w:wAfter w:w="4592" w:type="dxa"/>
        </w:trPr>
        <w:tc>
          <w:tcPr>
            <w:tcW w:w="413" w:type="dxa"/>
            <w:tcBorders>
              <w:right w:val="single" w:sz="4" w:space="0" w:color="auto"/>
            </w:tcBorders>
            <w:vAlign w:val="center"/>
          </w:tcPr>
          <w:p w:rsidR="005113A9" w:rsidRPr="00C7667E" w:rsidRDefault="005113A9" w:rsidP="007539F6">
            <w:pPr>
              <w:spacing w:after="0" w:line="240" w:lineRule="auto"/>
              <w:jc w:val="both"/>
              <w:rPr>
                <w:rFonts w:ascii="Times New Roman" w:hAnsi="Times New Roman" w:cs="Times New Roman"/>
                <w:sz w:val="18"/>
                <w:szCs w:val="18"/>
              </w:rPr>
            </w:pPr>
          </w:p>
        </w:tc>
        <w:tc>
          <w:tcPr>
            <w:tcW w:w="683" w:type="dxa"/>
            <w:tcBorders>
              <w:left w:val="single" w:sz="4" w:space="0" w:color="auto"/>
              <w:right w:val="single" w:sz="4" w:space="0" w:color="auto"/>
            </w:tcBorders>
            <w:shd w:val="clear" w:color="auto" w:fill="auto"/>
            <w:vAlign w:val="center"/>
          </w:tcPr>
          <w:p w:rsidR="005113A9" w:rsidRPr="007C29DA" w:rsidRDefault="005113A9" w:rsidP="007539F6">
            <w:pPr>
              <w:spacing w:after="0" w:line="240" w:lineRule="auto"/>
              <w:rPr>
                <w:rFonts w:ascii="Times New Roman" w:hAnsi="Times New Roman" w:cs="Times New Roman"/>
                <w:b/>
                <w:i/>
                <w:color w:val="000000" w:themeColor="text1"/>
                <w:sz w:val="18"/>
                <w:szCs w:val="18"/>
                <w:u w:val="single"/>
              </w:rPr>
            </w:pPr>
          </w:p>
        </w:tc>
        <w:tc>
          <w:tcPr>
            <w:tcW w:w="5097" w:type="dxa"/>
            <w:gridSpan w:val="2"/>
            <w:vAlign w:val="center"/>
          </w:tcPr>
          <w:p w:rsidR="005113A9" w:rsidRPr="007C29DA" w:rsidRDefault="005113A9" w:rsidP="008E2486">
            <w:pPr>
              <w:pStyle w:val="a7"/>
              <w:jc w:val="both"/>
              <w:rPr>
                <w:rFonts w:ascii="Times New Roman" w:hAnsi="Times New Roman"/>
                <w:b/>
                <w:sz w:val="18"/>
                <w:szCs w:val="18"/>
              </w:rPr>
            </w:pPr>
          </w:p>
        </w:tc>
        <w:tc>
          <w:tcPr>
            <w:tcW w:w="1148" w:type="dxa"/>
            <w:vAlign w:val="center"/>
          </w:tcPr>
          <w:p w:rsidR="005113A9" w:rsidRPr="007C29DA" w:rsidRDefault="00A86860" w:rsidP="008E2486">
            <w:pPr>
              <w:keepLines/>
              <w:spacing w:after="0" w:line="240" w:lineRule="auto"/>
              <w:jc w:val="both"/>
              <w:rPr>
                <w:rFonts w:ascii="Times New Roman" w:hAnsi="Times New Roman" w:cs="Times New Roman"/>
                <w:b/>
                <w:color w:val="000000" w:themeColor="text1"/>
                <w:sz w:val="18"/>
                <w:szCs w:val="18"/>
              </w:rPr>
            </w:pPr>
            <w:r w:rsidRPr="007C29DA">
              <w:rPr>
                <w:rFonts w:ascii="Times New Roman" w:hAnsi="Times New Roman" w:cs="Times New Roman"/>
                <w:b/>
                <w:color w:val="000000" w:themeColor="text1"/>
                <w:sz w:val="18"/>
                <w:szCs w:val="18"/>
              </w:rPr>
              <w:t>2623,6</w:t>
            </w:r>
          </w:p>
        </w:tc>
        <w:tc>
          <w:tcPr>
            <w:tcW w:w="1676" w:type="dxa"/>
          </w:tcPr>
          <w:p w:rsidR="005113A9" w:rsidRPr="007C29DA" w:rsidRDefault="000D05E6" w:rsidP="008E2486">
            <w:pPr>
              <w:keepLines/>
              <w:spacing w:after="0" w:line="240" w:lineRule="auto"/>
              <w:jc w:val="both"/>
              <w:rPr>
                <w:rFonts w:ascii="Times New Roman" w:hAnsi="Times New Roman" w:cs="Times New Roman"/>
                <w:b/>
                <w:color w:val="000000" w:themeColor="text1"/>
                <w:sz w:val="18"/>
                <w:szCs w:val="18"/>
              </w:rPr>
            </w:pPr>
            <w:r w:rsidRPr="007C29DA">
              <w:rPr>
                <w:rFonts w:ascii="Times New Roman" w:hAnsi="Times New Roman" w:cs="Times New Roman"/>
                <w:b/>
                <w:color w:val="000000" w:themeColor="text1"/>
                <w:sz w:val="18"/>
                <w:szCs w:val="18"/>
              </w:rPr>
              <w:t>2623,6</w:t>
            </w:r>
          </w:p>
        </w:tc>
        <w:tc>
          <w:tcPr>
            <w:tcW w:w="1198" w:type="dxa"/>
            <w:gridSpan w:val="3"/>
            <w:tcBorders>
              <w:left w:val="single" w:sz="4" w:space="0" w:color="auto"/>
              <w:right w:val="single" w:sz="4" w:space="0" w:color="auto"/>
            </w:tcBorders>
            <w:shd w:val="clear" w:color="auto" w:fill="auto"/>
            <w:vAlign w:val="center"/>
          </w:tcPr>
          <w:p w:rsidR="005113A9" w:rsidRPr="007C29DA" w:rsidRDefault="000D05E6" w:rsidP="008E2486">
            <w:pPr>
              <w:spacing w:after="0" w:line="240" w:lineRule="auto"/>
              <w:jc w:val="both"/>
              <w:rPr>
                <w:rFonts w:ascii="Times New Roman" w:hAnsi="Times New Roman" w:cs="Times New Roman"/>
                <w:b/>
                <w:color w:val="000000" w:themeColor="text1"/>
                <w:sz w:val="18"/>
                <w:szCs w:val="18"/>
              </w:rPr>
            </w:pPr>
            <w:r w:rsidRPr="007C29DA">
              <w:rPr>
                <w:rFonts w:ascii="Times New Roman" w:hAnsi="Times New Roman" w:cs="Times New Roman"/>
                <w:b/>
                <w:color w:val="000000" w:themeColor="text1"/>
                <w:sz w:val="18"/>
                <w:szCs w:val="18"/>
              </w:rPr>
              <w:t>2623,6</w:t>
            </w:r>
          </w:p>
        </w:tc>
        <w:tc>
          <w:tcPr>
            <w:tcW w:w="1042" w:type="dxa"/>
            <w:gridSpan w:val="6"/>
            <w:tcBorders>
              <w:left w:val="single" w:sz="4" w:space="0" w:color="auto"/>
              <w:right w:val="single" w:sz="4" w:space="0" w:color="auto"/>
            </w:tcBorders>
            <w:shd w:val="clear" w:color="auto" w:fill="auto"/>
            <w:vAlign w:val="center"/>
          </w:tcPr>
          <w:p w:rsidR="005113A9" w:rsidRPr="007C29DA" w:rsidRDefault="005113A9" w:rsidP="008E2486">
            <w:pPr>
              <w:spacing w:after="0" w:line="240" w:lineRule="auto"/>
              <w:jc w:val="both"/>
              <w:rPr>
                <w:rFonts w:ascii="Times New Roman" w:hAnsi="Times New Roman" w:cs="Times New Roman"/>
                <w:b/>
                <w:color w:val="000000" w:themeColor="text1"/>
                <w:sz w:val="18"/>
                <w:szCs w:val="18"/>
              </w:rPr>
            </w:pPr>
          </w:p>
        </w:tc>
        <w:tc>
          <w:tcPr>
            <w:tcW w:w="1200" w:type="dxa"/>
            <w:gridSpan w:val="3"/>
          </w:tcPr>
          <w:p w:rsidR="005113A9" w:rsidRPr="007C29DA" w:rsidRDefault="000D05E6" w:rsidP="008E2486">
            <w:pPr>
              <w:spacing w:after="0" w:line="240" w:lineRule="auto"/>
              <w:jc w:val="both"/>
              <w:rPr>
                <w:rFonts w:ascii="Times New Roman" w:hAnsi="Times New Roman" w:cs="Times New Roman"/>
                <w:b/>
                <w:sz w:val="18"/>
                <w:szCs w:val="18"/>
              </w:rPr>
            </w:pPr>
            <w:r w:rsidRPr="007C29DA">
              <w:rPr>
                <w:rFonts w:ascii="Times New Roman" w:hAnsi="Times New Roman" w:cs="Times New Roman"/>
                <w:b/>
                <w:sz w:val="18"/>
                <w:szCs w:val="18"/>
              </w:rPr>
              <w:t>0,0</w:t>
            </w:r>
          </w:p>
        </w:tc>
        <w:tc>
          <w:tcPr>
            <w:tcW w:w="3675" w:type="dxa"/>
            <w:gridSpan w:val="2"/>
            <w:tcBorders>
              <w:left w:val="single" w:sz="4" w:space="0" w:color="auto"/>
              <w:right w:val="single" w:sz="4" w:space="0" w:color="auto"/>
            </w:tcBorders>
            <w:shd w:val="clear" w:color="auto" w:fill="auto"/>
            <w:vAlign w:val="center"/>
          </w:tcPr>
          <w:p w:rsidR="005113A9" w:rsidRPr="007C29DA" w:rsidRDefault="005113A9" w:rsidP="008E2486">
            <w:pPr>
              <w:spacing w:after="0" w:line="240" w:lineRule="auto"/>
              <w:jc w:val="both"/>
              <w:rPr>
                <w:rFonts w:ascii="Times New Roman" w:hAnsi="Times New Roman" w:cs="Times New Roman"/>
                <w:color w:val="000000" w:themeColor="text1"/>
                <w:sz w:val="18"/>
                <w:szCs w:val="18"/>
              </w:rPr>
            </w:pPr>
          </w:p>
        </w:tc>
      </w:tr>
      <w:tr w:rsidR="005113A9" w:rsidRPr="008E2486" w:rsidTr="007C29DA">
        <w:trPr>
          <w:gridAfter w:val="7"/>
          <w:wAfter w:w="4592" w:type="dxa"/>
          <w:trHeight w:val="156"/>
        </w:trPr>
        <w:tc>
          <w:tcPr>
            <w:tcW w:w="413" w:type="dxa"/>
            <w:tcBorders>
              <w:right w:val="single" w:sz="4" w:space="0" w:color="auto"/>
            </w:tcBorders>
            <w:vAlign w:val="center"/>
          </w:tcPr>
          <w:p w:rsidR="005113A9" w:rsidRPr="00C7667E" w:rsidRDefault="005113A9" w:rsidP="007539F6">
            <w:pPr>
              <w:spacing w:after="0" w:line="240" w:lineRule="auto"/>
              <w:jc w:val="center"/>
              <w:rPr>
                <w:rFonts w:ascii="Times New Roman" w:hAnsi="Times New Roman" w:cs="Times New Roman"/>
                <w:sz w:val="18"/>
                <w:szCs w:val="18"/>
              </w:rPr>
            </w:pPr>
            <w:r w:rsidRPr="00C7667E">
              <w:rPr>
                <w:rFonts w:ascii="Times New Roman" w:hAnsi="Times New Roman" w:cs="Times New Roman"/>
                <w:sz w:val="18"/>
                <w:szCs w:val="18"/>
              </w:rPr>
              <w:t>5.</w:t>
            </w:r>
          </w:p>
        </w:tc>
        <w:tc>
          <w:tcPr>
            <w:tcW w:w="15719" w:type="dxa"/>
            <w:gridSpan w:val="19"/>
            <w:tcBorders>
              <w:left w:val="single" w:sz="4" w:space="0" w:color="auto"/>
            </w:tcBorders>
            <w:shd w:val="clear" w:color="auto" w:fill="D5DCE4" w:themeFill="text2" w:themeFillTint="33"/>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b/>
                <w:i/>
                <w:color w:val="000000" w:themeColor="text1"/>
                <w:sz w:val="18"/>
                <w:szCs w:val="18"/>
                <w:u w:val="single"/>
              </w:rPr>
              <w:t>Програма модернізації (технічного розвитку) систем централізованого  тепло-та  гарячого  водопостачання на 2021-2024 роки</w:t>
            </w:r>
          </w:p>
        </w:tc>
      </w:tr>
      <w:tr w:rsidR="005113A9" w:rsidRPr="008E2486" w:rsidTr="007C29DA">
        <w:trPr>
          <w:gridAfter w:val="7"/>
          <w:wAfter w:w="4592" w:type="dxa"/>
          <w:trHeight w:val="700"/>
        </w:trPr>
        <w:tc>
          <w:tcPr>
            <w:tcW w:w="413" w:type="dxa"/>
            <w:tcBorders>
              <w:right w:val="single" w:sz="4" w:space="0" w:color="auto"/>
            </w:tcBorders>
            <w:vAlign w:val="center"/>
          </w:tcPr>
          <w:p w:rsidR="005113A9" w:rsidRPr="00C7667E" w:rsidRDefault="005113A9" w:rsidP="007539F6">
            <w:pPr>
              <w:spacing w:after="0" w:line="240" w:lineRule="auto"/>
              <w:jc w:val="both"/>
              <w:rPr>
                <w:rFonts w:ascii="Times New Roman" w:hAnsi="Times New Roman" w:cs="Times New Roman"/>
                <w:sz w:val="18"/>
                <w:szCs w:val="18"/>
              </w:rPr>
            </w:pPr>
            <w:bookmarkStart w:id="0" w:name="_Hlk132794558"/>
          </w:p>
        </w:tc>
        <w:tc>
          <w:tcPr>
            <w:tcW w:w="683" w:type="dxa"/>
            <w:tcBorders>
              <w:left w:val="single" w:sz="4" w:space="0" w:color="auto"/>
              <w:right w:val="single" w:sz="4" w:space="0" w:color="auto"/>
            </w:tcBorders>
            <w:shd w:val="clear" w:color="auto" w:fill="auto"/>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1</w:t>
            </w:r>
          </w:p>
        </w:tc>
        <w:tc>
          <w:tcPr>
            <w:tcW w:w="5097" w:type="dxa"/>
            <w:gridSpan w:val="2"/>
            <w:tcBorders>
              <w:left w:val="single" w:sz="4" w:space="0" w:color="auto"/>
              <w:right w:val="single" w:sz="4" w:space="0" w:color="auto"/>
            </w:tcBorders>
            <w:shd w:val="clear" w:color="auto" w:fill="auto"/>
            <w:vAlign w:val="center"/>
          </w:tcPr>
          <w:p w:rsidR="005113A9" w:rsidRPr="007C29DA" w:rsidRDefault="005113A9" w:rsidP="008E2486">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Оснащення житлових будинків приладами комерційного обліку споживання теплової енергії</w:t>
            </w:r>
          </w:p>
        </w:tc>
        <w:tc>
          <w:tcPr>
            <w:tcW w:w="1148" w:type="dxa"/>
            <w:tcBorders>
              <w:left w:val="single" w:sz="4" w:space="0" w:color="auto"/>
              <w:right w:val="single" w:sz="4" w:space="0" w:color="auto"/>
            </w:tcBorders>
            <w:shd w:val="clear" w:color="auto" w:fill="auto"/>
            <w:vAlign w:val="center"/>
          </w:tcPr>
          <w:p w:rsidR="005113A9" w:rsidRPr="007C29DA" w:rsidRDefault="005113A9" w:rsidP="008E2486">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0,0</w:t>
            </w:r>
          </w:p>
        </w:tc>
        <w:tc>
          <w:tcPr>
            <w:tcW w:w="1676" w:type="dxa"/>
            <w:tcBorders>
              <w:left w:val="single" w:sz="4" w:space="0" w:color="auto"/>
              <w:right w:val="single" w:sz="4" w:space="0" w:color="auto"/>
            </w:tcBorders>
            <w:shd w:val="clear" w:color="auto" w:fill="auto"/>
            <w:vAlign w:val="center"/>
          </w:tcPr>
          <w:p w:rsidR="005113A9" w:rsidRPr="007C29DA" w:rsidRDefault="005113A9" w:rsidP="008E2486">
            <w:pPr>
              <w:keepLines/>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0,0</w:t>
            </w:r>
          </w:p>
        </w:tc>
        <w:tc>
          <w:tcPr>
            <w:tcW w:w="1198" w:type="dxa"/>
            <w:gridSpan w:val="3"/>
            <w:tcBorders>
              <w:left w:val="single" w:sz="4" w:space="0" w:color="auto"/>
              <w:right w:val="single" w:sz="4" w:space="0" w:color="auto"/>
            </w:tcBorders>
            <w:shd w:val="clear" w:color="auto" w:fill="auto"/>
            <w:vAlign w:val="center"/>
          </w:tcPr>
          <w:p w:rsidR="005113A9" w:rsidRPr="007C29DA" w:rsidRDefault="005113A9" w:rsidP="008E2486">
            <w:pPr>
              <w:keepLines/>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0,0</w:t>
            </w:r>
          </w:p>
        </w:tc>
        <w:tc>
          <w:tcPr>
            <w:tcW w:w="1042" w:type="dxa"/>
            <w:gridSpan w:val="6"/>
            <w:tcBorders>
              <w:left w:val="single" w:sz="4" w:space="0" w:color="auto"/>
              <w:right w:val="single" w:sz="4" w:space="0" w:color="auto"/>
            </w:tcBorders>
            <w:shd w:val="clear" w:color="auto" w:fill="auto"/>
            <w:vAlign w:val="center"/>
          </w:tcPr>
          <w:p w:rsidR="005113A9" w:rsidRPr="007C29DA" w:rsidRDefault="005113A9" w:rsidP="008E2486">
            <w:pPr>
              <w:keepLines/>
              <w:spacing w:after="0" w:line="240" w:lineRule="auto"/>
              <w:jc w:val="both"/>
              <w:rPr>
                <w:rFonts w:ascii="Times New Roman" w:hAnsi="Times New Roman" w:cs="Times New Roman"/>
                <w:color w:val="000000" w:themeColor="text1"/>
                <w:sz w:val="18"/>
                <w:szCs w:val="18"/>
              </w:rPr>
            </w:pPr>
          </w:p>
        </w:tc>
        <w:tc>
          <w:tcPr>
            <w:tcW w:w="1200" w:type="dxa"/>
            <w:gridSpan w:val="3"/>
            <w:tcBorders>
              <w:left w:val="single" w:sz="4" w:space="0" w:color="auto"/>
              <w:right w:val="single" w:sz="4" w:space="0" w:color="auto"/>
            </w:tcBorders>
            <w:shd w:val="clear" w:color="auto" w:fill="auto"/>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left w:val="single" w:sz="4" w:space="0" w:color="auto"/>
            </w:tcBorders>
            <w:shd w:val="clear" w:color="auto" w:fill="auto"/>
          </w:tcPr>
          <w:p w:rsidR="005113A9" w:rsidRPr="007C29DA" w:rsidRDefault="00DB5A98" w:rsidP="00DB5A98">
            <w:pPr>
              <w:pStyle w:val="a6"/>
              <w:spacing w:before="0" w:beforeAutospacing="0" w:after="0" w:afterAutospacing="0"/>
              <w:jc w:val="both"/>
              <w:rPr>
                <w:sz w:val="18"/>
                <w:szCs w:val="18"/>
                <w:shd w:val="clear" w:color="auto" w:fill="FFFFFF"/>
                <w:lang w:val="uk-UA"/>
              </w:rPr>
            </w:pPr>
            <w:r>
              <w:rPr>
                <w:sz w:val="18"/>
                <w:szCs w:val="18"/>
                <w:shd w:val="clear" w:color="auto" w:fill="FFFFFF"/>
                <w:lang w:val="uk-UA"/>
              </w:rPr>
              <w:t>Реалізація заходів програми за рахунок коштів міжнародних інституцій в рамках укладених кредитних договорів</w:t>
            </w:r>
          </w:p>
        </w:tc>
      </w:tr>
      <w:bookmarkEnd w:id="0"/>
      <w:tr w:rsidR="005113A9" w:rsidRPr="008E2486" w:rsidTr="007C29DA">
        <w:trPr>
          <w:gridAfter w:val="7"/>
          <w:wAfter w:w="4592" w:type="dxa"/>
        </w:trPr>
        <w:tc>
          <w:tcPr>
            <w:tcW w:w="413" w:type="dxa"/>
            <w:tcBorders>
              <w:right w:val="single" w:sz="4" w:space="0" w:color="auto"/>
            </w:tcBorders>
            <w:vAlign w:val="center"/>
          </w:tcPr>
          <w:p w:rsidR="005113A9" w:rsidRPr="00C7667E" w:rsidRDefault="005113A9" w:rsidP="007539F6">
            <w:pPr>
              <w:spacing w:after="0" w:line="240" w:lineRule="auto"/>
              <w:jc w:val="both"/>
              <w:rPr>
                <w:rFonts w:ascii="Times New Roman" w:hAnsi="Times New Roman" w:cs="Times New Roman"/>
                <w:sz w:val="18"/>
                <w:szCs w:val="18"/>
              </w:rPr>
            </w:pPr>
          </w:p>
        </w:tc>
        <w:tc>
          <w:tcPr>
            <w:tcW w:w="683" w:type="dxa"/>
            <w:tcBorders>
              <w:left w:val="single" w:sz="4" w:space="0" w:color="auto"/>
              <w:bottom w:val="single" w:sz="4" w:space="0" w:color="000000" w:themeColor="text1"/>
              <w:right w:val="single" w:sz="4" w:space="0" w:color="auto"/>
            </w:tcBorders>
            <w:shd w:val="clear" w:color="auto" w:fill="auto"/>
          </w:tcPr>
          <w:p w:rsidR="005113A9" w:rsidRPr="007C29DA" w:rsidRDefault="005113A9" w:rsidP="007539F6">
            <w:pPr>
              <w:spacing w:after="0" w:line="240" w:lineRule="auto"/>
              <w:rPr>
                <w:rFonts w:ascii="Times New Roman" w:hAnsi="Times New Roman" w:cs="Times New Roman"/>
                <w:color w:val="000000" w:themeColor="text1"/>
                <w:sz w:val="18"/>
                <w:szCs w:val="18"/>
              </w:rPr>
            </w:pPr>
          </w:p>
        </w:tc>
        <w:tc>
          <w:tcPr>
            <w:tcW w:w="5097" w:type="dxa"/>
            <w:gridSpan w:val="2"/>
            <w:tcBorders>
              <w:left w:val="single" w:sz="4" w:space="0" w:color="auto"/>
              <w:bottom w:val="single" w:sz="4" w:space="0" w:color="000000" w:themeColor="text1"/>
              <w:right w:val="single" w:sz="4" w:space="0" w:color="auto"/>
            </w:tcBorders>
            <w:shd w:val="clear" w:color="auto" w:fill="auto"/>
            <w:vAlign w:val="center"/>
          </w:tcPr>
          <w:p w:rsidR="005113A9" w:rsidRPr="007C29DA" w:rsidRDefault="005113A9" w:rsidP="008E2486">
            <w:pPr>
              <w:pStyle w:val="a7"/>
              <w:jc w:val="both"/>
              <w:rPr>
                <w:rFonts w:ascii="Times New Roman" w:hAnsi="Times New Roman"/>
                <w:sz w:val="18"/>
                <w:szCs w:val="18"/>
              </w:rPr>
            </w:pPr>
            <w:r w:rsidRPr="007C29DA">
              <w:rPr>
                <w:rFonts w:ascii="Times New Roman" w:hAnsi="Times New Roman"/>
                <w:b/>
                <w:color w:val="000000"/>
                <w:sz w:val="18"/>
                <w:szCs w:val="18"/>
              </w:rPr>
              <w:t>Всього по програмі:</w:t>
            </w:r>
          </w:p>
        </w:tc>
        <w:tc>
          <w:tcPr>
            <w:tcW w:w="1148" w:type="dxa"/>
            <w:tcBorders>
              <w:left w:val="single" w:sz="4" w:space="0" w:color="auto"/>
              <w:bottom w:val="single" w:sz="4" w:space="0" w:color="000000" w:themeColor="text1"/>
              <w:right w:val="single" w:sz="4" w:space="0" w:color="auto"/>
            </w:tcBorders>
            <w:shd w:val="clear" w:color="auto" w:fill="auto"/>
            <w:vAlign w:val="center"/>
          </w:tcPr>
          <w:p w:rsidR="005113A9" w:rsidRDefault="005113A9" w:rsidP="008E2486">
            <w:pPr>
              <w:spacing w:after="0" w:line="240" w:lineRule="auto"/>
              <w:jc w:val="both"/>
              <w:rPr>
                <w:rFonts w:ascii="Times New Roman" w:hAnsi="Times New Roman" w:cs="Times New Roman"/>
                <w:b/>
                <w:color w:val="000000" w:themeColor="text1"/>
                <w:sz w:val="18"/>
                <w:szCs w:val="18"/>
              </w:rPr>
            </w:pPr>
            <w:r w:rsidRPr="007C29DA">
              <w:rPr>
                <w:rFonts w:ascii="Times New Roman" w:hAnsi="Times New Roman" w:cs="Times New Roman"/>
                <w:b/>
                <w:color w:val="000000" w:themeColor="text1"/>
                <w:sz w:val="18"/>
                <w:szCs w:val="18"/>
              </w:rPr>
              <w:t>0,0</w:t>
            </w:r>
            <w:r w:rsidR="00150F3A">
              <w:rPr>
                <w:rFonts w:ascii="Times New Roman" w:hAnsi="Times New Roman" w:cs="Times New Roman"/>
                <w:b/>
                <w:color w:val="000000" w:themeColor="text1"/>
                <w:sz w:val="18"/>
                <w:szCs w:val="18"/>
              </w:rPr>
              <w:t xml:space="preserve"> БГ</w:t>
            </w:r>
          </w:p>
          <w:p w:rsidR="00150F3A" w:rsidRPr="007C29DA" w:rsidRDefault="00150F3A" w:rsidP="008E2486">
            <w:pPr>
              <w:spacing w:after="0" w:line="240" w:lineRule="auto"/>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52261,87 ІК</w:t>
            </w:r>
          </w:p>
        </w:tc>
        <w:tc>
          <w:tcPr>
            <w:tcW w:w="1676" w:type="dxa"/>
            <w:tcBorders>
              <w:left w:val="single" w:sz="4" w:space="0" w:color="auto"/>
              <w:bottom w:val="single" w:sz="4" w:space="0" w:color="000000" w:themeColor="text1"/>
              <w:right w:val="single" w:sz="4" w:space="0" w:color="auto"/>
            </w:tcBorders>
            <w:shd w:val="clear" w:color="auto" w:fill="auto"/>
            <w:vAlign w:val="center"/>
          </w:tcPr>
          <w:p w:rsidR="005113A9" w:rsidRPr="007C29DA" w:rsidRDefault="005113A9" w:rsidP="008E2486">
            <w:pPr>
              <w:keepLines/>
              <w:spacing w:after="0" w:line="240" w:lineRule="auto"/>
              <w:jc w:val="both"/>
              <w:rPr>
                <w:rFonts w:ascii="Times New Roman" w:hAnsi="Times New Roman" w:cs="Times New Roman"/>
                <w:b/>
                <w:color w:val="000000" w:themeColor="text1"/>
                <w:sz w:val="18"/>
                <w:szCs w:val="18"/>
              </w:rPr>
            </w:pPr>
            <w:r w:rsidRPr="007C29DA">
              <w:rPr>
                <w:rFonts w:ascii="Times New Roman" w:hAnsi="Times New Roman" w:cs="Times New Roman"/>
                <w:b/>
                <w:color w:val="000000" w:themeColor="text1"/>
                <w:sz w:val="18"/>
                <w:szCs w:val="18"/>
              </w:rPr>
              <w:t>0,0</w:t>
            </w:r>
          </w:p>
        </w:tc>
        <w:tc>
          <w:tcPr>
            <w:tcW w:w="1198" w:type="dxa"/>
            <w:gridSpan w:val="3"/>
            <w:tcBorders>
              <w:left w:val="single" w:sz="4" w:space="0" w:color="auto"/>
              <w:bottom w:val="single" w:sz="4" w:space="0" w:color="000000" w:themeColor="text1"/>
              <w:right w:val="single" w:sz="4" w:space="0" w:color="auto"/>
            </w:tcBorders>
            <w:shd w:val="clear" w:color="auto" w:fill="auto"/>
            <w:vAlign w:val="center"/>
          </w:tcPr>
          <w:p w:rsidR="005113A9" w:rsidRPr="007C29DA" w:rsidRDefault="005113A9" w:rsidP="008E2486">
            <w:pPr>
              <w:keepLines/>
              <w:spacing w:after="0" w:line="240" w:lineRule="auto"/>
              <w:jc w:val="both"/>
              <w:rPr>
                <w:rFonts w:ascii="Times New Roman" w:hAnsi="Times New Roman" w:cs="Times New Roman"/>
                <w:b/>
                <w:color w:val="000000" w:themeColor="text1"/>
                <w:sz w:val="18"/>
                <w:szCs w:val="18"/>
              </w:rPr>
            </w:pPr>
            <w:r w:rsidRPr="007C29DA">
              <w:rPr>
                <w:rFonts w:ascii="Times New Roman" w:hAnsi="Times New Roman" w:cs="Times New Roman"/>
                <w:b/>
                <w:color w:val="000000" w:themeColor="text1"/>
                <w:sz w:val="18"/>
                <w:szCs w:val="18"/>
              </w:rPr>
              <w:t>0,0</w:t>
            </w:r>
          </w:p>
        </w:tc>
        <w:tc>
          <w:tcPr>
            <w:tcW w:w="1042" w:type="dxa"/>
            <w:gridSpan w:val="6"/>
            <w:tcBorders>
              <w:left w:val="single" w:sz="4" w:space="0" w:color="auto"/>
              <w:bottom w:val="single" w:sz="4" w:space="0" w:color="000000" w:themeColor="text1"/>
              <w:right w:val="single" w:sz="4" w:space="0" w:color="auto"/>
            </w:tcBorders>
            <w:shd w:val="clear" w:color="auto" w:fill="auto"/>
            <w:vAlign w:val="center"/>
          </w:tcPr>
          <w:p w:rsidR="005113A9" w:rsidRPr="007C29DA" w:rsidRDefault="005113A9" w:rsidP="008E2486">
            <w:pPr>
              <w:keepLines/>
              <w:spacing w:after="0" w:line="240" w:lineRule="auto"/>
              <w:jc w:val="both"/>
              <w:rPr>
                <w:rFonts w:ascii="Times New Roman" w:hAnsi="Times New Roman" w:cs="Times New Roman"/>
                <w:color w:val="000000" w:themeColor="text1"/>
                <w:sz w:val="18"/>
                <w:szCs w:val="18"/>
              </w:rPr>
            </w:pPr>
          </w:p>
        </w:tc>
        <w:tc>
          <w:tcPr>
            <w:tcW w:w="1200" w:type="dxa"/>
            <w:gridSpan w:val="3"/>
            <w:tcBorders>
              <w:left w:val="single" w:sz="4" w:space="0" w:color="auto"/>
              <w:bottom w:val="single" w:sz="4" w:space="0" w:color="000000" w:themeColor="text1"/>
              <w:right w:val="single" w:sz="4" w:space="0" w:color="auto"/>
            </w:tcBorders>
            <w:shd w:val="clear" w:color="auto" w:fill="auto"/>
            <w:vAlign w:val="center"/>
          </w:tcPr>
          <w:p w:rsidR="005113A9" w:rsidRPr="007C29DA" w:rsidRDefault="005113A9" w:rsidP="008E2486">
            <w:pPr>
              <w:spacing w:after="0" w:line="240" w:lineRule="auto"/>
              <w:jc w:val="both"/>
              <w:rPr>
                <w:rFonts w:ascii="Times New Roman" w:hAnsi="Times New Roman" w:cs="Times New Roman"/>
                <w:b/>
                <w:sz w:val="18"/>
                <w:szCs w:val="18"/>
              </w:rPr>
            </w:pPr>
            <w:r w:rsidRPr="007C29DA">
              <w:rPr>
                <w:rFonts w:ascii="Times New Roman" w:hAnsi="Times New Roman" w:cs="Times New Roman"/>
                <w:b/>
                <w:sz w:val="18"/>
                <w:szCs w:val="18"/>
              </w:rPr>
              <w:t>0,0</w:t>
            </w:r>
          </w:p>
        </w:tc>
        <w:tc>
          <w:tcPr>
            <w:tcW w:w="3675" w:type="dxa"/>
            <w:gridSpan w:val="2"/>
            <w:tcBorders>
              <w:left w:val="single" w:sz="4" w:space="0" w:color="auto"/>
              <w:bottom w:val="single" w:sz="4" w:space="0" w:color="000000" w:themeColor="text1"/>
              <w:right w:val="single" w:sz="4" w:space="0" w:color="auto"/>
            </w:tcBorders>
            <w:shd w:val="clear" w:color="auto" w:fill="auto"/>
          </w:tcPr>
          <w:p w:rsidR="005113A9" w:rsidRPr="007C29DA" w:rsidRDefault="005113A9" w:rsidP="008E2486">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Height w:val="255"/>
        </w:trPr>
        <w:tc>
          <w:tcPr>
            <w:tcW w:w="413" w:type="dxa"/>
            <w:tcBorders>
              <w:right w:val="single" w:sz="4" w:space="0" w:color="auto"/>
            </w:tcBorders>
            <w:vAlign w:val="center"/>
          </w:tcPr>
          <w:p w:rsidR="005113A9" w:rsidRPr="00C7667E" w:rsidRDefault="005113A9" w:rsidP="007539F6">
            <w:pPr>
              <w:spacing w:after="0" w:line="240" w:lineRule="auto"/>
              <w:jc w:val="both"/>
              <w:rPr>
                <w:rFonts w:ascii="Times New Roman" w:hAnsi="Times New Roman" w:cs="Times New Roman"/>
                <w:sz w:val="18"/>
                <w:szCs w:val="18"/>
              </w:rPr>
            </w:pPr>
            <w:r w:rsidRPr="00C7667E">
              <w:rPr>
                <w:rFonts w:ascii="Times New Roman" w:hAnsi="Times New Roman" w:cs="Times New Roman"/>
                <w:sz w:val="18"/>
                <w:szCs w:val="18"/>
              </w:rPr>
              <w:t>6.</w:t>
            </w:r>
          </w:p>
        </w:tc>
        <w:tc>
          <w:tcPr>
            <w:tcW w:w="15719" w:type="dxa"/>
            <w:gridSpan w:val="19"/>
            <w:tcBorders>
              <w:left w:val="single" w:sz="4" w:space="0" w:color="auto"/>
            </w:tcBorders>
            <w:shd w:val="clear" w:color="auto" w:fill="D5DCE4" w:themeFill="text2" w:themeFillTint="33"/>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b/>
                <w:i/>
                <w:sz w:val="18"/>
                <w:szCs w:val="18"/>
                <w:u w:val="single"/>
              </w:rPr>
              <w:t>Програма  розвитку пасажирського транспорту  на 2024-2026  роки</w:t>
            </w:r>
          </w:p>
        </w:tc>
      </w:tr>
      <w:tr w:rsidR="005113A9" w:rsidRPr="008E2486" w:rsidTr="007C29DA">
        <w:trPr>
          <w:gridAfter w:val="7"/>
          <w:wAfter w:w="4592" w:type="dxa"/>
        </w:trPr>
        <w:tc>
          <w:tcPr>
            <w:tcW w:w="413" w:type="dxa"/>
            <w:tcBorders>
              <w:right w:val="single" w:sz="4" w:space="0" w:color="auto"/>
            </w:tcBorders>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Borders>
              <w:left w:val="single" w:sz="4" w:space="0" w:color="auto"/>
            </w:tcBorders>
          </w:tcPr>
          <w:p w:rsidR="005113A9" w:rsidRPr="007C29DA" w:rsidRDefault="005113A9" w:rsidP="007539F6">
            <w:pPr>
              <w:spacing w:after="0" w:line="240" w:lineRule="auto"/>
              <w:rPr>
                <w:rFonts w:ascii="Times New Roman" w:hAnsi="Times New Roman" w:cs="Times New Roman"/>
                <w:color w:val="00B0F0"/>
                <w:sz w:val="18"/>
                <w:szCs w:val="18"/>
              </w:rPr>
            </w:pPr>
            <w:r w:rsidRPr="007C29DA">
              <w:rPr>
                <w:rFonts w:ascii="Times New Roman" w:hAnsi="Times New Roman" w:cs="Times New Roman"/>
                <w:color w:val="00B0F0"/>
                <w:sz w:val="18"/>
                <w:szCs w:val="18"/>
              </w:rPr>
              <w:t>1</w:t>
            </w:r>
          </w:p>
        </w:tc>
        <w:tc>
          <w:tcPr>
            <w:tcW w:w="15036" w:type="dxa"/>
            <w:gridSpan w:val="18"/>
            <w:vAlign w:val="center"/>
          </w:tcPr>
          <w:p w:rsidR="005113A9" w:rsidRPr="007C29DA" w:rsidRDefault="005113A9" w:rsidP="008E2486">
            <w:pPr>
              <w:spacing w:after="0" w:line="240" w:lineRule="auto"/>
              <w:jc w:val="both"/>
              <w:rPr>
                <w:rFonts w:ascii="Times New Roman" w:hAnsi="Times New Roman" w:cs="Times New Roman"/>
                <w:i/>
                <w:sz w:val="18"/>
                <w:szCs w:val="18"/>
                <w:u w:val="single"/>
              </w:rPr>
            </w:pPr>
            <w:r w:rsidRPr="007C29DA">
              <w:rPr>
                <w:rFonts w:ascii="Times New Roman" w:hAnsi="Times New Roman" w:cs="Times New Roman"/>
                <w:i/>
                <w:sz w:val="18"/>
                <w:szCs w:val="18"/>
                <w:u w:val="single"/>
              </w:rPr>
              <w:t>РОЗВИТОК МЕРЕЖІ ЕЛЕКТРИЧНОГО ТРАНСПОРТУ</w:t>
            </w:r>
          </w:p>
        </w:tc>
      </w:tr>
      <w:tr w:rsidR="00C5440E" w:rsidRPr="008E2486" w:rsidTr="007C29DA">
        <w:trPr>
          <w:gridAfter w:val="7"/>
          <w:wAfter w:w="4592" w:type="dxa"/>
        </w:trPr>
        <w:tc>
          <w:tcPr>
            <w:tcW w:w="413" w:type="dxa"/>
            <w:tcBorders>
              <w:right w:val="single" w:sz="4" w:space="0" w:color="auto"/>
            </w:tcBorders>
            <w:vAlign w:val="center"/>
          </w:tcPr>
          <w:p w:rsidR="00C5440E" w:rsidRPr="00C7667E" w:rsidRDefault="00C5440E" w:rsidP="00C5440E">
            <w:pPr>
              <w:spacing w:after="0" w:line="240" w:lineRule="auto"/>
              <w:jc w:val="center"/>
              <w:rPr>
                <w:rFonts w:ascii="Times New Roman" w:hAnsi="Times New Roman" w:cs="Times New Roman"/>
                <w:sz w:val="18"/>
                <w:szCs w:val="18"/>
              </w:rPr>
            </w:pPr>
          </w:p>
        </w:tc>
        <w:tc>
          <w:tcPr>
            <w:tcW w:w="683" w:type="dxa"/>
            <w:tcBorders>
              <w:left w:val="single" w:sz="4" w:space="0" w:color="auto"/>
            </w:tcBorders>
          </w:tcPr>
          <w:p w:rsidR="00C5440E" w:rsidRPr="007C29DA" w:rsidRDefault="00C5440E" w:rsidP="00C5440E">
            <w:pPr>
              <w:spacing w:after="0" w:line="240" w:lineRule="auto"/>
              <w:rPr>
                <w:rFonts w:ascii="Times New Roman" w:hAnsi="Times New Roman" w:cs="Times New Roman"/>
                <w:color w:val="000000" w:themeColor="text1"/>
                <w:sz w:val="18"/>
                <w:szCs w:val="18"/>
              </w:rPr>
            </w:pPr>
            <w:r w:rsidRPr="007C29DA">
              <w:rPr>
                <w:rFonts w:ascii="Times New Roman" w:hAnsi="Times New Roman"/>
                <w:sz w:val="20"/>
                <w:szCs w:val="20"/>
              </w:rPr>
              <w:t>1.1.</w:t>
            </w:r>
          </w:p>
        </w:tc>
        <w:tc>
          <w:tcPr>
            <w:tcW w:w="5097" w:type="dxa"/>
            <w:gridSpan w:val="2"/>
            <w:vAlign w:val="center"/>
          </w:tcPr>
          <w:p w:rsidR="00C5440E" w:rsidRPr="007C29DA" w:rsidRDefault="00C5440E" w:rsidP="00C5440E">
            <w:pPr>
              <w:pStyle w:val="11"/>
              <w:jc w:val="both"/>
              <w:rPr>
                <w:rFonts w:ascii="Times New Roman" w:hAnsi="Times New Roman"/>
                <w:color w:val="000000" w:themeColor="text1"/>
                <w:sz w:val="18"/>
                <w:szCs w:val="18"/>
              </w:rPr>
            </w:pPr>
            <w:r w:rsidRPr="007C29DA">
              <w:rPr>
                <w:rFonts w:ascii="Times New Roman" w:hAnsi="Times New Roman"/>
                <w:sz w:val="18"/>
                <w:szCs w:val="18"/>
              </w:rPr>
              <w:t>Придбання тролейбусів</w:t>
            </w:r>
          </w:p>
        </w:tc>
        <w:tc>
          <w:tcPr>
            <w:tcW w:w="1148" w:type="dxa"/>
            <w:vAlign w:val="center"/>
          </w:tcPr>
          <w:p w:rsidR="00C5440E" w:rsidRPr="007C29DA" w:rsidRDefault="00C5440E" w:rsidP="00C5440E">
            <w:pPr>
              <w:spacing w:after="0" w:line="240" w:lineRule="auto"/>
              <w:jc w:val="both"/>
              <w:rPr>
                <w:rFonts w:ascii="Times New Roman" w:hAnsi="Times New Roman" w:cs="Times New Roman"/>
                <w:sz w:val="18"/>
                <w:szCs w:val="18"/>
              </w:rPr>
            </w:pPr>
            <w:r w:rsidRPr="007C29DA">
              <w:rPr>
                <w:rFonts w:ascii="Times New Roman" w:eastAsia="Times New Roman" w:hAnsi="Times New Roman" w:cs="Times New Roman"/>
                <w:sz w:val="18"/>
                <w:szCs w:val="18"/>
                <w:lang w:eastAsia="zh-CN"/>
              </w:rPr>
              <w:t>12408,55</w:t>
            </w:r>
          </w:p>
        </w:tc>
        <w:tc>
          <w:tcPr>
            <w:tcW w:w="1676" w:type="dxa"/>
          </w:tcPr>
          <w:p w:rsidR="00C5440E" w:rsidRPr="007C29DA" w:rsidRDefault="00C5440E" w:rsidP="00C5440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Pr>
          <w:p w:rsidR="00C5440E" w:rsidRPr="007C29DA" w:rsidRDefault="00C5440E" w:rsidP="00C5440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Pr>
          <w:p w:rsidR="00C5440E" w:rsidRPr="007C29DA" w:rsidRDefault="00C5440E" w:rsidP="00C5440E">
            <w:pPr>
              <w:spacing w:after="0" w:line="240" w:lineRule="auto"/>
              <w:jc w:val="both"/>
              <w:rPr>
                <w:rFonts w:ascii="Times New Roman" w:hAnsi="Times New Roman" w:cs="Times New Roman"/>
                <w:sz w:val="18"/>
                <w:szCs w:val="18"/>
              </w:rPr>
            </w:pPr>
          </w:p>
        </w:tc>
        <w:tc>
          <w:tcPr>
            <w:tcW w:w="1200" w:type="dxa"/>
            <w:gridSpan w:val="3"/>
          </w:tcPr>
          <w:p w:rsidR="00C5440E" w:rsidRPr="007C29DA" w:rsidRDefault="00C5440E" w:rsidP="00C5440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C5440E" w:rsidRPr="007C29DA" w:rsidRDefault="00C5440E" w:rsidP="00C5440E">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Pr>
        <w:tc>
          <w:tcPr>
            <w:tcW w:w="413" w:type="dxa"/>
            <w:tcBorders>
              <w:right w:val="single" w:sz="4" w:space="0" w:color="auto"/>
            </w:tcBorders>
            <w:vAlign w:val="center"/>
          </w:tcPr>
          <w:p w:rsidR="005113A9" w:rsidRPr="00C7667E" w:rsidRDefault="005113A9" w:rsidP="007539F6">
            <w:pPr>
              <w:spacing w:after="0" w:line="240" w:lineRule="auto"/>
              <w:jc w:val="center"/>
              <w:rPr>
                <w:rFonts w:ascii="Times New Roman" w:hAnsi="Times New Roman" w:cs="Times New Roman"/>
                <w:sz w:val="18"/>
                <w:szCs w:val="18"/>
              </w:rPr>
            </w:pPr>
          </w:p>
        </w:tc>
        <w:tc>
          <w:tcPr>
            <w:tcW w:w="683" w:type="dxa"/>
            <w:tcBorders>
              <w:left w:val="single" w:sz="4" w:space="0" w:color="auto"/>
            </w:tcBorders>
          </w:tcPr>
          <w:p w:rsidR="005113A9" w:rsidRPr="007C29DA" w:rsidRDefault="005113A9" w:rsidP="007539F6">
            <w:pPr>
              <w:spacing w:after="0" w:line="240" w:lineRule="auto"/>
              <w:rPr>
                <w:rFonts w:ascii="Times New Roman" w:hAnsi="Times New Roman" w:cs="Times New Roman"/>
                <w:color w:val="000000" w:themeColor="text1"/>
                <w:sz w:val="18"/>
                <w:szCs w:val="18"/>
              </w:rPr>
            </w:pPr>
            <w:r w:rsidRPr="007C29DA">
              <w:rPr>
                <w:rFonts w:ascii="Times New Roman" w:hAnsi="Times New Roman"/>
                <w:sz w:val="20"/>
                <w:szCs w:val="20"/>
              </w:rPr>
              <w:t>1.2</w:t>
            </w:r>
          </w:p>
        </w:tc>
        <w:tc>
          <w:tcPr>
            <w:tcW w:w="5097" w:type="dxa"/>
            <w:gridSpan w:val="2"/>
            <w:vAlign w:val="center"/>
          </w:tcPr>
          <w:p w:rsidR="005113A9" w:rsidRPr="007C29DA" w:rsidRDefault="005113A9" w:rsidP="00C5440E">
            <w:pPr>
              <w:pStyle w:val="11"/>
              <w:jc w:val="both"/>
              <w:rPr>
                <w:rFonts w:ascii="Times New Roman" w:hAnsi="Times New Roman"/>
                <w:color w:val="000000" w:themeColor="text1"/>
                <w:sz w:val="18"/>
                <w:szCs w:val="18"/>
              </w:rPr>
            </w:pPr>
            <w:r w:rsidRPr="007C29DA">
              <w:rPr>
                <w:rFonts w:ascii="Times New Roman" w:hAnsi="Times New Roman"/>
                <w:sz w:val="18"/>
                <w:szCs w:val="18"/>
              </w:rPr>
              <w:t xml:space="preserve">Реалізація проекту «Міський громадський транспорт в Україні - ІІ» </w:t>
            </w:r>
          </w:p>
        </w:tc>
        <w:tc>
          <w:tcPr>
            <w:tcW w:w="1148" w:type="dxa"/>
            <w:vAlign w:val="center"/>
          </w:tcPr>
          <w:p w:rsidR="005113A9" w:rsidRPr="007C29DA" w:rsidRDefault="005113A9" w:rsidP="008E2486">
            <w:pPr>
              <w:suppressAutoHyphens/>
              <w:snapToGrid w:val="0"/>
              <w:spacing w:after="0" w:line="240" w:lineRule="auto"/>
              <w:jc w:val="both"/>
              <w:rPr>
                <w:rFonts w:ascii="Times New Roman" w:eastAsia="Times New Roman" w:hAnsi="Times New Roman" w:cs="Times New Roman"/>
                <w:sz w:val="18"/>
                <w:szCs w:val="18"/>
                <w:lang w:eastAsia="zh-CN"/>
              </w:rPr>
            </w:pPr>
            <w:r w:rsidRPr="007C29DA">
              <w:rPr>
                <w:rFonts w:ascii="Times New Roman" w:eastAsia="Times New Roman" w:hAnsi="Times New Roman" w:cs="Times New Roman"/>
                <w:sz w:val="18"/>
                <w:szCs w:val="18"/>
                <w:lang w:eastAsia="zh-CN"/>
              </w:rPr>
              <w:t>44000,00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43890,0</w:t>
            </w:r>
          </w:p>
          <w:p w:rsidR="005113A9" w:rsidRPr="007C29DA" w:rsidRDefault="005113A9" w:rsidP="008E2486">
            <w:pPr>
              <w:spacing w:after="0" w:line="240" w:lineRule="auto"/>
              <w:jc w:val="both"/>
              <w:rPr>
                <w:rFonts w:ascii="Times New Roman" w:hAnsi="Times New Roman" w:cs="Times New Roman"/>
                <w:sz w:val="18"/>
                <w:szCs w:val="18"/>
              </w:rPr>
            </w:pPr>
          </w:p>
        </w:tc>
        <w:tc>
          <w:tcPr>
            <w:tcW w:w="1224" w:type="dxa"/>
            <w:gridSpan w:val="4"/>
            <w:tcBorders>
              <w:left w:val="single" w:sz="4" w:space="0" w:color="auto"/>
              <w:righ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43890,0</w:t>
            </w:r>
          </w:p>
          <w:p w:rsidR="005113A9" w:rsidRPr="007C29DA" w:rsidRDefault="005113A9" w:rsidP="008E2486">
            <w:pPr>
              <w:spacing w:after="0" w:line="240" w:lineRule="auto"/>
              <w:jc w:val="both"/>
              <w:rPr>
                <w:rFonts w:ascii="Times New Roman" w:hAnsi="Times New Roman" w:cs="Times New Roman"/>
                <w:sz w:val="18"/>
                <w:szCs w:val="18"/>
              </w:rPr>
            </w:pPr>
          </w:p>
        </w:tc>
        <w:tc>
          <w:tcPr>
            <w:tcW w:w="1016" w:type="dxa"/>
            <w:gridSpan w:val="5"/>
            <w:tcBorders>
              <w:lef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tcPr>
          <w:p w:rsidR="005113A9" w:rsidRPr="007C29DA" w:rsidRDefault="00C5440E"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5113A9" w:rsidRPr="007C29DA" w:rsidRDefault="005113A9" w:rsidP="00C5440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 xml:space="preserve"> оновлення електротранспорту- </w:t>
            </w:r>
            <w:r w:rsidR="00C5440E" w:rsidRPr="007C29DA">
              <w:rPr>
                <w:rFonts w:ascii="Times New Roman" w:hAnsi="Times New Roman" w:cs="Times New Roman"/>
                <w:sz w:val="18"/>
                <w:szCs w:val="18"/>
              </w:rPr>
              <w:t>с</w:t>
            </w:r>
            <w:r w:rsidRPr="007C29DA">
              <w:rPr>
                <w:rFonts w:ascii="Times New Roman" w:hAnsi="Times New Roman" w:cs="Times New Roman"/>
                <w:sz w:val="18"/>
                <w:szCs w:val="18"/>
              </w:rPr>
              <w:t>півфінансування</w:t>
            </w:r>
          </w:p>
        </w:tc>
      </w:tr>
      <w:tr w:rsidR="00C5440E" w:rsidRPr="008E2486" w:rsidTr="007C29DA">
        <w:trPr>
          <w:gridAfter w:val="7"/>
          <w:wAfter w:w="4592" w:type="dxa"/>
          <w:trHeight w:val="243"/>
        </w:trPr>
        <w:tc>
          <w:tcPr>
            <w:tcW w:w="413" w:type="dxa"/>
            <w:vAlign w:val="center"/>
          </w:tcPr>
          <w:p w:rsidR="00C5440E" w:rsidRPr="00C7667E" w:rsidRDefault="00C5440E" w:rsidP="00C5440E">
            <w:pPr>
              <w:spacing w:after="0" w:line="240" w:lineRule="auto"/>
              <w:jc w:val="center"/>
              <w:rPr>
                <w:rFonts w:ascii="Times New Roman" w:hAnsi="Times New Roman" w:cs="Times New Roman"/>
                <w:sz w:val="18"/>
                <w:szCs w:val="18"/>
              </w:rPr>
            </w:pPr>
          </w:p>
        </w:tc>
        <w:tc>
          <w:tcPr>
            <w:tcW w:w="683" w:type="dxa"/>
          </w:tcPr>
          <w:p w:rsidR="00C5440E" w:rsidRPr="007C29DA" w:rsidRDefault="00C5440E" w:rsidP="00C5440E">
            <w:pPr>
              <w:spacing w:after="0" w:line="240" w:lineRule="auto"/>
              <w:rPr>
                <w:rFonts w:ascii="Times New Roman" w:hAnsi="Times New Roman" w:cs="Times New Roman"/>
                <w:color w:val="000000" w:themeColor="text1"/>
                <w:sz w:val="18"/>
                <w:szCs w:val="18"/>
              </w:rPr>
            </w:pPr>
            <w:r w:rsidRPr="007C29DA">
              <w:rPr>
                <w:rFonts w:ascii="Times New Roman" w:hAnsi="Times New Roman"/>
                <w:sz w:val="18"/>
                <w:szCs w:val="18"/>
              </w:rPr>
              <w:t>2.1.</w:t>
            </w:r>
          </w:p>
        </w:tc>
        <w:tc>
          <w:tcPr>
            <w:tcW w:w="5097" w:type="dxa"/>
            <w:gridSpan w:val="2"/>
            <w:vAlign w:val="center"/>
          </w:tcPr>
          <w:p w:rsidR="00C5440E" w:rsidRPr="007C29DA" w:rsidRDefault="00C5440E" w:rsidP="00C5440E">
            <w:pPr>
              <w:pStyle w:val="11"/>
              <w:jc w:val="both"/>
              <w:rPr>
                <w:rFonts w:ascii="Times New Roman" w:hAnsi="Times New Roman"/>
                <w:color w:val="000000" w:themeColor="text1"/>
                <w:sz w:val="18"/>
                <w:szCs w:val="18"/>
              </w:rPr>
            </w:pPr>
            <w:r w:rsidRPr="007C29DA">
              <w:rPr>
                <w:rFonts w:ascii="Times New Roman" w:hAnsi="Times New Roman"/>
                <w:sz w:val="18"/>
                <w:szCs w:val="18"/>
              </w:rPr>
              <w:t>Реконструкція тролейбусних ліній</w:t>
            </w:r>
          </w:p>
        </w:tc>
        <w:tc>
          <w:tcPr>
            <w:tcW w:w="1148" w:type="dxa"/>
            <w:vAlign w:val="center"/>
          </w:tcPr>
          <w:p w:rsidR="00C5440E" w:rsidRPr="007C29DA" w:rsidRDefault="00C5440E" w:rsidP="00C5440E">
            <w:pPr>
              <w:spacing w:after="0" w:line="240" w:lineRule="auto"/>
              <w:jc w:val="both"/>
              <w:rPr>
                <w:rFonts w:ascii="Times New Roman" w:hAnsi="Times New Roman" w:cs="Times New Roman"/>
                <w:sz w:val="18"/>
                <w:szCs w:val="18"/>
              </w:rPr>
            </w:pPr>
            <w:r w:rsidRPr="007C29DA">
              <w:rPr>
                <w:rFonts w:ascii="Times New Roman" w:eastAsia="Times New Roman" w:hAnsi="Times New Roman" w:cs="Times New Roman"/>
                <w:sz w:val="18"/>
                <w:szCs w:val="18"/>
                <w:lang w:eastAsia="zh-CN"/>
              </w:rPr>
              <w:t>5534,0</w:t>
            </w:r>
          </w:p>
        </w:tc>
        <w:tc>
          <w:tcPr>
            <w:tcW w:w="1676" w:type="dxa"/>
          </w:tcPr>
          <w:p w:rsidR="00C5440E" w:rsidRPr="007C29DA" w:rsidRDefault="00C5440E" w:rsidP="00C5440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Pr>
          <w:p w:rsidR="00C5440E" w:rsidRPr="007C29DA" w:rsidRDefault="00C5440E" w:rsidP="00C5440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tcPr>
          <w:p w:rsidR="00C5440E" w:rsidRPr="007C29DA" w:rsidRDefault="00C5440E" w:rsidP="00C5440E">
            <w:pPr>
              <w:spacing w:after="0" w:line="240" w:lineRule="auto"/>
              <w:jc w:val="both"/>
              <w:rPr>
                <w:rFonts w:ascii="Times New Roman" w:hAnsi="Times New Roman" w:cs="Times New Roman"/>
                <w:sz w:val="18"/>
                <w:szCs w:val="18"/>
              </w:rPr>
            </w:pPr>
          </w:p>
        </w:tc>
        <w:tc>
          <w:tcPr>
            <w:tcW w:w="1200" w:type="dxa"/>
            <w:gridSpan w:val="3"/>
          </w:tcPr>
          <w:p w:rsidR="00C5440E" w:rsidRPr="007C29DA" w:rsidRDefault="00C5440E" w:rsidP="00C5440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left w:val="none" w:sz="1" w:space="0" w:color="000000"/>
              <w:bottom w:val="none" w:sz="1" w:space="0" w:color="000000"/>
              <w:right w:val="none" w:sz="1" w:space="0" w:color="000000"/>
            </w:tcBorders>
            <w:shd w:val="clear" w:color="auto" w:fill="auto"/>
          </w:tcPr>
          <w:p w:rsidR="00C5440E" w:rsidRPr="007C29DA" w:rsidRDefault="00C5440E" w:rsidP="00C5440E">
            <w:pPr>
              <w:spacing w:after="0" w:line="240" w:lineRule="auto"/>
              <w:jc w:val="both"/>
              <w:rPr>
                <w:rFonts w:ascii="Times New Roman" w:hAnsi="Times New Roman" w:cs="Times New Roman"/>
                <w:sz w:val="18"/>
                <w:szCs w:val="18"/>
              </w:rPr>
            </w:pPr>
          </w:p>
        </w:tc>
      </w:tr>
      <w:tr w:rsidR="00C5440E" w:rsidRPr="008E2486" w:rsidTr="007C29DA">
        <w:trPr>
          <w:gridAfter w:val="7"/>
          <w:wAfter w:w="4592" w:type="dxa"/>
          <w:trHeight w:val="475"/>
        </w:trPr>
        <w:tc>
          <w:tcPr>
            <w:tcW w:w="413" w:type="dxa"/>
            <w:vAlign w:val="center"/>
          </w:tcPr>
          <w:p w:rsidR="00C5440E" w:rsidRPr="00C7667E" w:rsidRDefault="00C5440E" w:rsidP="00C5440E">
            <w:pPr>
              <w:spacing w:after="0" w:line="240" w:lineRule="auto"/>
              <w:jc w:val="center"/>
              <w:rPr>
                <w:rFonts w:ascii="Times New Roman" w:hAnsi="Times New Roman" w:cs="Times New Roman"/>
                <w:sz w:val="18"/>
                <w:szCs w:val="18"/>
              </w:rPr>
            </w:pPr>
          </w:p>
        </w:tc>
        <w:tc>
          <w:tcPr>
            <w:tcW w:w="683" w:type="dxa"/>
          </w:tcPr>
          <w:p w:rsidR="00C5440E" w:rsidRPr="007C29DA" w:rsidRDefault="00C5440E" w:rsidP="00C5440E">
            <w:pPr>
              <w:spacing w:after="0" w:line="240" w:lineRule="auto"/>
              <w:rPr>
                <w:rFonts w:ascii="Times New Roman" w:hAnsi="Times New Roman" w:cs="Times New Roman"/>
                <w:color w:val="000000" w:themeColor="text1"/>
                <w:sz w:val="18"/>
                <w:szCs w:val="18"/>
              </w:rPr>
            </w:pPr>
            <w:r w:rsidRPr="007C29DA">
              <w:rPr>
                <w:rFonts w:ascii="Times New Roman" w:hAnsi="Times New Roman"/>
                <w:sz w:val="18"/>
                <w:szCs w:val="18"/>
              </w:rPr>
              <w:t>2.3</w:t>
            </w:r>
          </w:p>
        </w:tc>
        <w:tc>
          <w:tcPr>
            <w:tcW w:w="5097" w:type="dxa"/>
            <w:gridSpan w:val="2"/>
            <w:vAlign w:val="center"/>
          </w:tcPr>
          <w:p w:rsidR="00C5440E" w:rsidRPr="007C29DA" w:rsidRDefault="00C5440E" w:rsidP="00C5440E">
            <w:pPr>
              <w:pStyle w:val="11"/>
              <w:jc w:val="both"/>
              <w:rPr>
                <w:rFonts w:ascii="Times New Roman" w:hAnsi="Times New Roman"/>
                <w:color w:val="000000" w:themeColor="text1"/>
                <w:sz w:val="18"/>
                <w:szCs w:val="18"/>
              </w:rPr>
            </w:pPr>
            <w:r w:rsidRPr="007C29DA">
              <w:rPr>
                <w:rFonts w:ascii="Times New Roman" w:hAnsi="Times New Roman"/>
                <w:sz w:val="18"/>
                <w:szCs w:val="18"/>
              </w:rPr>
              <w:t>Реконструкція тягової підстанції №2.</w:t>
            </w:r>
          </w:p>
        </w:tc>
        <w:tc>
          <w:tcPr>
            <w:tcW w:w="1148" w:type="dxa"/>
            <w:vAlign w:val="center"/>
          </w:tcPr>
          <w:p w:rsidR="00C5440E" w:rsidRPr="007C29DA" w:rsidRDefault="00C5440E" w:rsidP="00C5440E">
            <w:pPr>
              <w:spacing w:after="0" w:line="240" w:lineRule="auto"/>
              <w:jc w:val="both"/>
              <w:rPr>
                <w:rFonts w:ascii="Times New Roman" w:hAnsi="Times New Roman" w:cs="Times New Roman"/>
                <w:sz w:val="18"/>
                <w:szCs w:val="18"/>
              </w:rPr>
            </w:pPr>
            <w:r w:rsidRPr="007C29DA">
              <w:rPr>
                <w:rFonts w:ascii="Times New Roman" w:eastAsia="Times New Roman" w:hAnsi="Times New Roman" w:cs="Times New Roman"/>
                <w:sz w:val="18"/>
                <w:szCs w:val="18"/>
                <w:lang w:eastAsia="zh-CN"/>
              </w:rPr>
              <w:t>10000,00</w:t>
            </w:r>
          </w:p>
        </w:tc>
        <w:tc>
          <w:tcPr>
            <w:tcW w:w="1676" w:type="dxa"/>
          </w:tcPr>
          <w:p w:rsidR="00C5440E" w:rsidRPr="007C29DA" w:rsidRDefault="00C5440E" w:rsidP="00C5440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Pr>
          <w:p w:rsidR="00C5440E" w:rsidRPr="007C29DA" w:rsidRDefault="00C5440E" w:rsidP="00C5440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tcPr>
          <w:p w:rsidR="00C5440E" w:rsidRPr="007C29DA" w:rsidRDefault="00C5440E" w:rsidP="00C5440E">
            <w:pPr>
              <w:spacing w:after="0" w:line="240" w:lineRule="auto"/>
              <w:jc w:val="both"/>
              <w:rPr>
                <w:rFonts w:ascii="Times New Roman" w:hAnsi="Times New Roman" w:cs="Times New Roman"/>
                <w:i/>
                <w:strike/>
                <w:sz w:val="18"/>
                <w:szCs w:val="18"/>
              </w:rPr>
            </w:pPr>
          </w:p>
        </w:tc>
        <w:tc>
          <w:tcPr>
            <w:tcW w:w="1200" w:type="dxa"/>
            <w:gridSpan w:val="3"/>
          </w:tcPr>
          <w:p w:rsidR="00C5440E" w:rsidRPr="007C29DA" w:rsidRDefault="00C5440E" w:rsidP="00C5440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C5440E" w:rsidRPr="007C29DA" w:rsidRDefault="00C5440E" w:rsidP="00C5440E">
            <w:pPr>
              <w:spacing w:after="0" w:line="240" w:lineRule="auto"/>
              <w:jc w:val="both"/>
              <w:rPr>
                <w:rFonts w:ascii="Times New Roman" w:hAnsi="Times New Roman" w:cs="Times New Roman"/>
                <w:i/>
                <w:strike/>
                <w:sz w:val="18"/>
                <w:szCs w:val="18"/>
              </w:rPr>
            </w:pPr>
          </w:p>
        </w:tc>
      </w:tr>
      <w:tr w:rsidR="00C5440E" w:rsidRPr="008E2486" w:rsidTr="007C29DA">
        <w:trPr>
          <w:gridAfter w:val="7"/>
          <w:wAfter w:w="4592" w:type="dxa"/>
        </w:trPr>
        <w:tc>
          <w:tcPr>
            <w:tcW w:w="413" w:type="dxa"/>
            <w:vAlign w:val="center"/>
          </w:tcPr>
          <w:p w:rsidR="00C5440E" w:rsidRPr="00C7667E" w:rsidRDefault="00C5440E" w:rsidP="00C5440E">
            <w:pPr>
              <w:spacing w:after="0" w:line="240" w:lineRule="auto"/>
              <w:jc w:val="center"/>
              <w:rPr>
                <w:rFonts w:ascii="Times New Roman" w:hAnsi="Times New Roman" w:cs="Times New Roman"/>
                <w:sz w:val="18"/>
                <w:szCs w:val="18"/>
              </w:rPr>
            </w:pPr>
          </w:p>
        </w:tc>
        <w:tc>
          <w:tcPr>
            <w:tcW w:w="683" w:type="dxa"/>
          </w:tcPr>
          <w:p w:rsidR="00C5440E" w:rsidRPr="007C29DA" w:rsidRDefault="00C5440E" w:rsidP="00C5440E">
            <w:pPr>
              <w:spacing w:after="0" w:line="240" w:lineRule="auto"/>
              <w:rPr>
                <w:rFonts w:ascii="Times New Roman" w:hAnsi="Times New Roman" w:cs="Times New Roman"/>
                <w:color w:val="000000" w:themeColor="text1"/>
                <w:sz w:val="18"/>
                <w:szCs w:val="18"/>
              </w:rPr>
            </w:pPr>
            <w:r w:rsidRPr="007C29DA">
              <w:rPr>
                <w:rFonts w:ascii="Times New Roman" w:hAnsi="Times New Roman"/>
                <w:sz w:val="18"/>
                <w:szCs w:val="18"/>
              </w:rPr>
              <w:t>3</w:t>
            </w:r>
          </w:p>
        </w:tc>
        <w:tc>
          <w:tcPr>
            <w:tcW w:w="5097" w:type="dxa"/>
            <w:gridSpan w:val="2"/>
            <w:vAlign w:val="center"/>
          </w:tcPr>
          <w:p w:rsidR="00C5440E" w:rsidRPr="007C29DA" w:rsidRDefault="00C5440E" w:rsidP="00C5440E">
            <w:pPr>
              <w:pStyle w:val="11"/>
              <w:jc w:val="both"/>
              <w:rPr>
                <w:rFonts w:ascii="Times New Roman" w:hAnsi="Times New Roman"/>
                <w:color w:val="000000" w:themeColor="text1"/>
                <w:sz w:val="18"/>
                <w:szCs w:val="18"/>
              </w:rPr>
            </w:pPr>
            <w:r w:rsidRPr="007C29DA">
              <w:rPr>
                <w:rFonts w:ascii="Times New Roman" w:hAnsi="Times New Roman"/>
                <w:sz w:val="18"/>
                <w:szCs w:val="18"/>
              </w:rPr>
              <w:t>Придбання сильфону гнучкого корпусу тролейбуса 15ТР</w:t>
            </w:r>
          </w:p>
        </w:tc>
        <w:tc>
          <w:tcPr>
            <w:tcW w:w="1148" w:type="dxa"/>
            <w:vAlign w:val="center"/>
          </w:tcPr>
          <w:p w:rsidR="00C5440E" w:rsidRPr="007C29DA" w:rsidRDefault="00C5440E" w:rsidP="00C5440E">
            <w:pPr>
              <w:spacing w:after="0" w:line="240" w:lineRule="auto"/>
              <w:jc w:val="both"/>
              <w:rPr>
                <w:rFonts w:ascii="Times New Roman" w:hAnsi="Times New Roman" w:cs="Times New Roman"/>
                <w:sz w:val="18"/>
                <w:szCs w:val="18"/>
              </w:rPr>
            </w:pPr>
            <w:r w:rsidRPr="007C29DA">
              <w:rPr>
                <w:rFonts w:ascii="Times New Roman" w:eastAsia="Times New Roman" w:hAnsi="Times New Roman" w:cs="Times New Roman"/>
                <w:sz w:val="18"/>
                <w:szCs w:val="18"/>
                <w:lang w:eastAsia="zh-CN"/>
              </w:rPr>
              <w:t>1260,00</w:t>
            </w:r>
          </w:p>
        </w:tc>
        <w:tc>
          <w:tcPr>
            <w:tcW w:w="1676" w:type="dxa"/>
          </w:tcPr>
          <w:p w:rsidR="00C5440E" w:rsidRPr="007C29DA" w:rsidRDefault="00C5440E" w:rsidP="00C5440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Pr>
          <w:p w:rsidR="00C5440E" w:rsidRPr="007C29DA" w:rsidRDefault="00C5440E" w:rsidP="00C5440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tcPr>
          <w:p w:rsidR="00C5440E" w:rsidRPr="007C29DA" w:rsidRDefault="00C5440E" w:rsidP="00C5440E">
            <w:pPr>
              <w:spacing w:after="0" w:line="240" w:lineRule="auto"/>
              <w:jc w:val="both"/>
              <w:rPr>
                <w:rFonts w:ascii="Times New Roman" w:hAnsi="Times New Roman" w:cs="Times New Roman"/>
                <w:sz w:val="18"/>
                <w:szCs w:val="18"/>
              </w:rPr>
            </w:pPr>
          </w:p>
        </w:tc>
        <w:tc>
          <w:tcPr>
            <w:tcW w:w="1200" w:type="dxa"/>
            <w:gridSpan w:val="3"/>
          </w:tcPr>
          <w:p w:rsidR="00C5440E" w:rsidRPr="007C29DA" w:rsidRDefault="00C5440E" w:rsidP="00C5440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C5440E" w:rsidRPr="007C29DA" w:rsidRDefault="00C5440E" w:rsidP="00C5440E">
            <w:pPr>
              <w:spacing w:after="0" w:line="240" w:lineRule="auto"/>
              <w:jc w:val="both"/>
              <w:rPr>
                <w:rFonts w:ascii="Times New Roman" w:hAnsi="Times New Roman" w:cs="Times New Roman"/>
                <w:sz w:val="18"/>
                <w:szCs w:val="18"/>
              </w:rPr>
            </w:pPr>
          </w:p>
        </w:tc>
      </w:tr>
      <w:tr w:rsidR="00C5440E" w:rsidRPr="008E2486" w:rsidTr="007C29DA">
        <w:trPr>
          <w:gridAfter w:val="7"/>
          <w:wAfter w:w="4592" w:type="dxa"/>
        </w:trPr>
        <w:tc>
          <w:tcPr>
            <w:tcW w:w="413" w:type="dxa"/>
            <w:vAlign w:val="center"/>
          </w:tcPr>
          <w:p w:rsidR="00C5440E" w:rsidRPr="00C7667E" w:rsidRDefault="00C5440E" w:rsidP="00C5440E">
            <w:pPr>
              <w:spacing w:after="0" w:line="240" w:lineRule="auto"/>
              <w:jc w:val="center"/>
              <w:rPr>
                <w:rFonts w:ascii="Times New Roman" w:hAnsi="Times New Roman" w:cs="Times New Roman"/>
                <w:sz w:val="18"/>
                <w:szCs w:val="18"/>
              </w:rPr>
            </w:pPr>
          </w:p>
        </w:tc>
        <w:tc>
          <w:tcPr>
            <w:tcW w:w="683" w:type="dxa"/>
          </w:tcPr>
          <w:p w:rsidR="00C5440E" w:rsidRPr="007C29DA" w:rsidRDefault="00C5440E" w:rsidP="00C5440E">
            <w:pPr>
              <w:spacing w:after="0" w:line="240" w:lineRule="auto"/>
              <w:rPr>
                <w:rFonts w:ascii="Times New Roman" w:hAnsi="Times New Roman" w:cs="Times New Roman"/>
                <w:color w:val="000000" w:themeColor="text1"/>
                <w:sz w:val="18"/>
                <w:szCs w:val="18"/>
              </w:rPr>
            </w:pPr>
            <w:r w:rsidRPr="007C29DA">
              <w:rPr>
                <w:rFonts w:ascii="Times New Roman" w:hAnsi="Times New Roman"/>
                <w:sz w:val="18"/>
                <w:szCs w:val="18"/>
              </w:rPr>
              <w:t>4.1</w:t>
            </w:r>
          </w:p>
        </w:tc>
        <w:tc>
          <w:tcPr>
            <w:tcW w:w="5097" w:type="dxa"/>
            <w:gridSpan w:val="2"/>
          </w:tcPr>
          <w:p w:rsidR="00C5440E" w:rsidRPr="007C29DA" w:rsidRDefault="00C5440E" w:rsidP="00C5440E">
            <w:pPr>
              <w:snapToGrid w:val="0"/>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 xml:space="preserve">Капітальний ремонт дорожнього покриття  території </w:t>
            </w:r>
          </w:p>
        </w:tc>
        <w:tc>
          <w:tcPr>
            <w:tcW w:w="1148" w:type="dxa"/>
            <w:vAlign w:val="center"/>
          </w:tcPr>
          <w:p w:rsidR="00C5440E" w:rsidRPr="007C29DA" w:rsidRDefault="00C5440E" w:rsidP="00C5440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19677,10</w:t>
            </w:r>
          </w:p>
        </w:tc>
        <w:tc>
          <w:tcPr>
            <w:tcW w:w="1676" w:type="dxa"/>
          </w:tcPr>
          <w:p w:rsidR="00C5440E" w:rsidRPr="007C29DA" w:rsidRDefault="00C5440E" w:rsidP="00C5440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Pr>
          <w:p w:rsidR="00C5440E" w:rsidRPr="007C29DA" w:rsidRDefault="00C5440E" w:rsidP="00C5440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tcPr>
          <w:p w:rsidR="00C5440E" w:rsidRPr="007C29DA" w:rsidRDefault="00C5440E" w:rsidP="00C5440E">
            <w:pPr>
              <w:spacing w:after="0" w:line="240" w:lineRule="auto"/>
              <w:jc w:val="both"/>
              <w:rPr>
                <w:rFonts w:ascii="Times New Roman" w:hAnsi="Times New Roman" w:cs="Times New Roman"/>
                <w:sz w:val="18"/>
                <w:szCs w:val="18"/>
              </w:rPr>
            </w:pPr>
          </w:p>
        </w:tc>
        <w:tc>
          <w:tcPr>
            <w:tcW w:w="1200" w:type="dxa"/>
            <w:gridSpan w:val="3"/>
          </w:tcPr>
          <w:p w:rsidR="00C5440E" w:rsidRPr="007C29DA" w:rsidRDefault="00C5440E" w:rsidP="00C5440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C5440E" w:rsidRPr="007C29DA" w:rsidRDefault="00C5440E" w:rsidP="00C5440E">
            <w:pPr>
              <w:spacing w:after="0" w:line="240" w:lineRule="auto"/>
              <w:jc w:val="both"/>
              <w:rPr>
                <w:rFonts w:ascii="Times New Roman" w:hAnsi="Times New Roman" w:cs="Times New Roman"/>
                <w:sz w:val="18"/>
                <w:szCs w:val="18"/>
              </w:rPr>
            </w:pPr>
          </w:p>
        </w:tc>
      </w:tr>
      <w:tr w:rsidR="00C5440E" w:rsidRPr="008E2486" w:rsidTr="007C29DA">
        <w:trPr>
          <w:gridAfter w:val="7"/>
          <w:wAfter w:w="4592" w:type="dxa"/>
        </w:trPr>
        <w:tc>
          <w:tcPr>
            <w:tcW w:w="413" w:type="dxa"/>
            <w:vAlign w:val="center"/>
          </w:tcPr>
          <w:p w:rsidR="00C5440E" w:rsidRPr="00C7667E" w:rsidRDefault="00C5440E" w:rsidP="00C5440E">
            <w:pPr>
              <w:spacing w:after="0" w:line="240" w:lineRule="auto"/>
              <w:jc w:val="center"/>
              <w:rPr>
                <w:rFonts w:ascii="Times New Roman" w:hAnsi="Times New Roman" w:cs="Times New Roman"/>
                <w:sz w:val="18"/>
                <w:szCs w:val="18"/>
              </w:rPr>
            </w:pPr>
          </w:p>
        </w:tc>
        <w:tc>
          <w:tcPr>
            <w:tcW w:w="683" w:type="dxa"/>
          </w:tcPr>
          <w:p w:rsidR="00C5440E" w:rsidRPr="007C29DA" w:rsidRDefault="00C5440E" w:rsidP="00C5440E">
            <w:pPr>
              <w:spacing w:after="0" w:line="240" w:lineRule="auto"/>
              <w:rPr>
                <w:rFonts w:ascii="Times New Roman" w:hAnsi="Times New Roman" w:cs="Times New Roman"/>
                <w:color w:val="000000" w:themeColor="text1"/>
                <w:sz w:val="18"/>
                <w:szCs w:val="18"/>
              </w:rPr>
            </w:pPr>
            <w:r w:rsidRPr="007C29DA">
              <w:rPr>
                <w:rFonts w:ascii="Times New Roman" w:hAnsi="Times New Roman"/>
                <w:sz w:val="18"/>
                <w:szCs w:val="18"/>
              </w:rPr>
              <w:t>4.2</w:t>
            </w:r>
          </w:p>
        </w:tc>
        <w:tc>
          <w:tcPr>
            <w:tcW w:w="5097" w:type="dxa"/>
            <w:gridSpan w:val="2"/>
          </w:tcPr>
          <w:p w:rsidR="00C5440E" w:rsidRPr="007C29DA" w:rsidRDefault="00C5440E" w:rsidP="00C5440E">
            <w:pPr>
              <w:snapToGrid w:val="0"/>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 xml:space="preserve">.Реконструкція мийки в т.ч. облаштування покрівлі цеху мийки </w:t>
            </w:r>
          </w:p>
        </w:tc>
        <w:tc>
          <w:tcPr>
            <w:tcW w:w="1148" w:type="dxa"/>
            <w:vAlign w:val="center"/>
          </w:tcPr>
          <w:p w:rsidR="00C5440E" w:rsidRPr="007C29DA" w:rsidRDefault="00C5440E" w:rsidP="00C5440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683,6</w:t>
            </w:r>
          </w:p>
        </w:tc>
        <w:tc>
          <w:tcPr>
            <w:tcW w:w="1676" w:type="dxa"/>
          </w:tcPr>
          <w:p w:rsidR="00C5440E" w:rsidRPr="007C29DA" w:rsidRDefault="00C5440E" w:rsidP="00C5440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Pr>
          <w:p w:rsidR="00C5440E" w:rsidRPr="007C29DA" w:rsidRDefault="00C5440E" w:rsidP="00C5440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tcPr>
          <w:p w:rsidR="00C5440E" w:rsidRPr="007C29DA" w:rsidRDefault="00C5440E" w:rsidP="00C5440E">
            <w:pPr>
              <w:spacing w:after="0" w:line="240" w:lineRule="auto"/>
              <w:jc w:val="both"/>
              <w:rPr>
                <w:rFonts w:ascii="Times New Roman" w:hAnsi="Times New Roman" w:cs="Times New Roman"/>
                <w:sz w:val="18"/>
                <w:szCs w:val="18"/>
              </w:rPr>
            </w:pPr>
          </w:p>
        </w:tc>
        <w:tc>
          <w:tcPr>
            <w:tcW w:w="1200" w:type="dxa"/>
            <w:gridSpan w:val="3"/>
          </w:tcPr>
          <w:p w:rsidR="00C5440E" w:rsidRPr="007C29DA" w:rsidRDefault="00C5440E" w:rsidP="00C5440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C5440E" w:rsidRPr="007C29DA" w:rsidRDefault="00C5440E" w:rsidP="00C5440E">
            <w:pPr>
              <w:spacing w:after="0" w:line="240" w:lineRule="auto"/>
              <w:jc w:val="both"/>
              <w:rPr>
                <w:rFonts w:ascii="Times New Roman" w:hAnsi="Times New Roman" w:cs="Times New Roman"/>
                <w:sz w:val="18"/>
                <w:szCs w:val="18"/>
              </w:rPr>
            </w:pPr>
          </w:p>
        </w:tc>
      </w:tr>
      <w:tr w:rsidR="00C5440E" w:rsidRPr="008E2486" w:rsidTr="007C29DA">
        <w:trPr>
          <w:gridAfter w:val="7"/>
          <w:wAfter w:w="4592" w:type="dxa"/>
        </w:trPr>
        <w:tc>
          <w:tcPr>
            <w:tcW w:w="413" w:type="dxa"/>
            <w:vAlign w:val="center"/>
          </w:tcPr>
          <w:p w:rsidR="00C5440E" w:rsidRPr="00C7667E" w:rsidRDefault="00C5440E" w:rsidP="00C5440E">
            <w:pPr>
              <w:spacing w:after="0" w:line="240" w:lineRule="auto"/>
              <w:jc w:val="center"/>
              <w:rPr>
                <w:rFonts w:ascii="Times New Roman" w:hAnsi="Times New Roman" w:cs="Times New Roman"/>
                <w:sz w:val="18"/>
                <w:szCs w:val="18"/>
              </w:rPr>
            </w:pPr>
          </w:p>
        </w:tc>
        <w:tc>
          <w:tcPr>
            <w:tcW w:w="683" w:type="dxa"/>
          </w:tcPr>
          <w:p w:rsidR="00C5440E" w:rsidRPr="007C29DA" w:rsidRDefault="00C5440E" w:rsidP="00C5440E">
            <w:pPr>
              <w:spacing w:after="0" w:line="240" w:lineRule="auto"/>
              <w:rPr>
                <w:rFonts w:ascii="Times New Roman" w:hAnsi="Times New Roman" w:cs="Times New Roman"/>
                <w:color w:val="000000" w:themeColor="text1"/>
                <w:sz w:val="18"/>
                <w:szCs w:val="18"/>
              </w:rPr>
            </w:pPr>
            <w:r w:rsidRPr="007C29DA">
              <w:rPr>
                <w:rFonts w:ascii="Times New Roman" w:hAnsi="Times New Roman"/>
                <w:sz w:val="18"/>
                <w:szCs w:val="18"/>
              </w:rPr>
              <w:t>5.1</w:t>
            </w:r>
          </w:p>
        </w:tc>
        <w:tc>
          <w:tcPr>
            <w:tcW w:w="5097" w:type="dxa"/>
            <w:gridSpan w:val="2"/>
            <w:vAlign w:val="center"/>
          </w:tcPr>
          <w:p w:rsidR="00C5440E" w:rsidRPr="007C29DA" w:rsidRDefault="00C5440E" w:rsidP="00C5440E">
            <w:pPr>
              <w:pStyle w:val="11"/>
              <w:jc w:val="both"/>
              <w:rPr>
                <w:rFonts w:ascii="Times New Roman" w:hAnsi="Times New Roman"/>
                <w:color w:val="000000" w:themeColor="text1"/>
                <w:sz w:val="18"/>
                <w:szCs w:val="18"/>
              </w:rPr>
            </w:pPr>
            <w:r w:rsidRPr="007C29DA">
              <w:rPr>
                <w:rFonts w:ascii="Times New Roman" w:hAnsi="Times New Roman"/>
                <w:sz w:val="18"/>
                <w:szCs w:val="18"/>
              </w:rPr>
              <w:t>. Придбання автобусів</w:t>
            </w:r>
          </w:p>
        </w:tc>
        <w:tc>
          <w:tcPr>
            <w:tcW w:w="1148" w:type="dxa"/>
            <w:vAlign w:val="center"/>
          </w:tcPr>
          <w:p w:rsidR="00C5440E" w:rsidRPr="007C29DA" w:rsidRDefault="00C5440E" w:rsidP="00C5440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11025,10</w:t>
            </w:r>
          </w:p>
        </w:tc>
        <w:tc>
          <w:tcPr>
            <w:tcW w:w="1676" w:type="dxa"/>
          </w:tcPr>
          <w:p w:rsidR="00C5440E" w:rsidRPr="007C29DA" w:rsidRDefault="00C5440E" w:rsidP="00C5440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Pr>
          <w:p w:rsidR="00C5440E" w:rsidRPr="007C29DA" w:rsidRDefault="00C5440E" w:rsidP="00C5440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tcPr>
          <w:p w:rsidR="00C5440E" w:rsidRPr="007C29DA" w:rsidRDefault="00C5440E" w:rsidP="00C5440E">
            <w:pPr>
              <w:spacing w:after="0" w:line="240" w:lineRule="auto"/>
              <w:jc w:val="both"/>
              <w:rPr>
                <w:rFonts w:ascii="Times New Roman" w:hAnsi="Times New Roman" w:cs="Times New Roman"/>
                <w:sz w:val="18"/>
                <w:szCs w:val="18"/>
              </w:rPr>
            </w:pPr>
          </w:p>
        </w:tc>
        <w:tc>
          <w:tcPr>
            <w:tcW w:w="1200" w:type="dxa"/>
            <w:gridSpan w:val="3"/>
          </w:tcPr>
          <w:p w:rsidR="00C5440E" w:rsidRPr="007C29DA" w:rsidRDefault="00C5440E" w:rsidP="00C5440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C5440E" w:rsidRPr="007C29DA" w:rsidRDefault="00C5440E" w:rsidP="00C5440E">
            <w:pPr>
              <w:spacing w:after="0" w:line="240" w:lineRule="auto"/>
              <w:jc w:val="both"/>
              <w:rPr>
                <w:rFonts w:ascii="Times New Roman" w:hAnsi="Times New Roman" w:cs="Times New Roman"/>
                <w:sz w:val="18"/>
                <w:szCs w:val="18"/>
              </w:rPr>
            </w:pPr>
          </w:p>
        </w:tc>
      </w:tr>
      <w:tr w:rsidR="00C5440E" w:rsidRPr="008E2486" w:rsidTr="007C29DA">
        <w:trPr>
          <w:gridAfter w:val="7"/>
          <w:wAfter w:w="4592" w:type="dxa"/>
        </w:trPr>
        <w:tc>
          <w:tcPr>
            <w:tcW w:w="413" w:type="dxa"/>
            <w:vAlign w:val="center"/>
          </w:tcPr>
          <w:p w:rsidR="00C5440E" w:rsidRPr="00C7667E" w:rsidRDefault="00C5440E" w:rsidP="00C5440E">
            <w:pPr>
              <w:spacing w:after="0" w:line="240" w:lineRule="auto"/>
              <w:jc w:val="center"/>
              <w:rPr>
                <w:rFonts w:ascii="Times New Roman" w:hAnsi="Times New Roman" w:cs="Times New Roman"/>
                <w:sz w:val="18"/>
                <w:szCs w:val="18"/>
              </w:rPr>
            </w:pPr>
          </w:p>
        </w:tc>
        <w:tc>
          <w:tcPr>
            <w:tcW w:w="683" w:type="dxa"/>
          </w:tcPr>
          <w:p w:rsidR="00C5440E" w:rsidRPr="007C29DA" w:rsidRDefault="00C5440E" w:rsidP="00C5440E">
            <w:pPr>
              <w:spacing w:after="0" w:line="240" w:lineRule="auto"/>
              <w:rPr>
                <w:rFonts w:ascii="Times New Roman" w:hAnsi="Times New Roman" w:cs="Times New Roman"/>
                <w:color w:val="000000" w:themeColor="text1"/>
                <w:sz w:val="18"/>
                <w:szCs w:val="18"/>
              </w:rPr>
            </w:pPr>
            <w:r w:rsidRPr="007C29DA">
              <w:rPr>
                <w:rFonts w:ascii="Times New Roman" w:hAnsi="Times New Roman"/>
                <w:sz w:val="18"/>
                <w:szCs w:val="18"/>
              </w:rPr>
              <w:t>5.2.</w:t>
            </w:r>
          </w:p>
        </w:tc>
        <w:tc>
          <w:tcPr>
            <w:tcW w:w="5097" w:type="dxa"/>
            <w:gridSpan w:val="2"/>
          </w:tcPr>
          <w:p w:rsidR="00C5440E" w:rsidRPr="007C29DA" w:rsidRDefault="00C5440E" w:rsidP="00C5440E">
            <w:pPr>
              <w:snapToGrid w:val="0"/>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Реалізація проекту «Міський громадський транспорт І»</w:t>
            </w:r>
          </w:p>
        </w:tc>
        <w:tc>
          <w:tcPr>
            <w:tcW w:w="1148" w:type="dxa"/>
            <w:vAlign w:val="center"/>
          </w:tcPr>
          <w:p w:rsidR="00C5440E" w:rsidRPr="007C29DA" w:rsidRDefault="00C5440E" w:rsidP="00C5440E">
            <w:pPr>
              <w:spacing w:after="0" w:line="240" w:lineRule="auto"/>
              <w:jc w:val="both"/>
              <w:rPr>
                <w:rFonts w:ascii="Times New Roman" w:hAnsi="Times New Roman" w:cs="Times New Roman"/>
                <w:sz w:val="18"/>
                <w:szCs w:val="18"/>
              </w:rPr>
            </w:pPr>
            <w:r w:rsidRPr="007C29DA">
              <w:rPr>
                <w:rFonts w:ascii="Times New Roman" w:eastAsia="Times New Roman" w:hAnsi="Times New Roman" w:cs="Times New Roman"/>
                <w:sz w:val="18"/>
                <w:szCs w:val="18"/>
                <w:lang w:eastAsia="uk-UA"/>
              </w:rPr>
              <w:t>15560,0</w:t>
            </w:r>
          </w:p>
        </w:tc>
        <w:tc>
          <w:tcPr>
            <w:tcW w:w="1676" w:type="dxa"/>
          </w:tcPr>
          <w:p w:rsidR="00C5440E" w:rsidRPr="007C29DA" w:rsidRDefault="00C5440E" w:rsidP="00C5440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Pr>
          <w:p w:rsidR="00C5440E" w:rsidRPr="007C29DA" w:rsidRDefault="00C5440E" w:rsidP="00C5440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tcPr>
          <w:p w:rsidR="00C5440E" w:rsidRPr="007C29DA" w:rsidRDefault="00C5440E" w:rsidP="00C5440E">
            <w:pPr>
              <w:spacing w:after="0" w:line="240" w:lineRule="auto"/>
              <w:jc w:val="both"/>
              <w:rPr>
                <w:rFonts w:ascii="Times New Roman" w:hAnsi="Times New Roman" w:cs="Times New Roman"/>
                <w:i/>
                <w:sz w:val="18"/>
                <w:szCs w:val="18"/>
              </w:rPr>
            </w:pPr>
          </w:p>
        </w:tc>
        <w:tc>
          <w:tcPr>
            <w:tcW w:w="1200" w:type="dxa"/>
            <w:gridSpan w:val="3"/>
          </w:tcPr>
          <w:p w:rsidR="00C5440E" w:rsidRPr="007C29DA" w:rsidRDefault="00C5440E" w:rsidP="00C5440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C5440E" w:rsidRPr="007C29DA" w:rsidRDefault="00C5440E" w:rsidP="00C5440E">
            <w:pPr>
              <w:spacing w:after="0" w:line="240" w:lineRule="auto"/>
              <w:jc w:val="both"/>
              <w:rPr>
                <w:rFonts w:ascii="Times New Roman" w:hAnsi="Times New Roman" w:cs="Times New Roman"/>
                <w:i/>
                <w:sz w:val="18"/>
                <w:szCs w:val="18"/>
              </w:rPr>
            </w:pPr>
          </w:p>
        </w:tc>
      </w:tr>
      <w:tr w:rsidR="00C5440E" w:rsidRPr="008E2486" w:rsidTr="007C29DA">
        <w:trPr>
          <w:gridAfter w:val="7"/>
          <w:wAfter w:w="4592" w:type="dxa"/>
        </w:trPr>
        <w:tc>
          <w:tcPr>
            <w:tcW w:w="413" w:type="dxa"/>
            <w:vAlign w:val="center"/>
          </w:tcPr>
          <w:p w:rsidR="00C5440E" w:rsidRPr="00695126" w:rsidRDefault="00C5440E" w:rsidP="00C5440E">
            <w:pPr>
              <w:spacing w:after="0" w:line="240" w:lineRule="auto"/>
              <w:jc w:val="center"/>
              <w:rPr>
                <w:rFonts w:ascii="Times New Roman" w:hAnsi="Times New Roman" w:cs="Times New Roman"/>
                <w:sz w:val="20"/>
                <w:szCs w:val="20"/>
              </w:rPr>
            </w:pPr>
          </w:p>
        </w:tc>
        <w:tc>
          <w:tcPr>
            <w:tcW w:w="683" w:type="dxa"/>
          </w:tcPr>
          <w:p w:rsidR="00C5440E" w:rsidRPr="007C29DA" w:rsidRDefault="00C5440E" w:rsidP="00C5440E">
            <w:pPr>
              <w:spacing w:after="0" w:line="240" w:lineRule="auto"/>
              <w:rPr>
                <w:rFonts w:ascii="Times New Roman" w:hAnsi="Times New Roman" w:cs="Times New Roman"/>
                <w:color w:val="000000" w:themeColor="text1"/>
                <w:sz w:val="18"/>
                <w:szCs w:val="18"/>
              </w:rPr>
            </w:pPr>
            <w:r w:rsidRPr="007C29DA">
              <w:rPr>
                <w:rFonts w:ascii="Times New Roman" w:hAnsi="Times New Roman"/>
                <w:i/>
                <w:sz w:val="18"/>
                <w:szCs w:val="18"/>
              </w:rPr>
              <w:t>6.1.</w:t>
            </w:r>
          </w:p>
        </w:tc>
        <w:tc>
          <w:tcPr>
            <w:tcW w:w="5097" w:type="dxa"/>
            <w:gridSpan w:val="2"/>
          </w:tcPr>
          <w:p w:rsidR="00C5440E" w:rsidRPr="007C29DA" w:rsidRDefault="00C5440E" w:rsidP="00C5440E">
            <w:pPr>
              <w:spacing w:after="0" w:line="240" w:lineRule="auto"/>
              <w:jc w:val="both"/>
              <w:rPr>
                <w:rFonts w:ascii="Times New Roman" w:hAnsi="Times New Roman" w:cs="Times New Roman"/>
                <w:sz w:val="18"/>
                <w:szCs w:val="18"/>
              </w:rPr>
            </w:pPr>
            <w:r w:rsidRPr="007C29DA">
              <w:rPr>
                <w:rFonts w:ascii="Times New Roman" w:hAnsi="Times New Roman" w:cs="Times New Roman"/>
                <w:i/>
                <w:sz w:val="18"/>
                <w:szCs w:val="18"/>
              </w:rPr>
              <w:t>Будівництво АГЗП</w:t>
            </w:r>
          </w:p>
        </w:tc>
        <w:tc>
          <w:tcPr>
            <w:tcW w:w="1148" w:type="dxa"/>
            <w:vAlign w:val="center"/>
          </w:tcPr>
          <w:p w:rsidR="00C5440E" w:rsidRPr="007C29DA" w:rsidRDefault="00C5440E" w:rsidP="00C5440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8100,0</w:t>
            </w:r>
          </w:p>
        </w:tc>
        <w:tc>
          <w:tcPr>
            <w:tcW w:w="1676" w:type="dxa"/>
          </w:tcPr>
          <w:p w:rsidR="00C5440E" w:rsidRPr="007C29DA" w:rsidRDefault="00C5440E" w:rsidP="00C5440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Pr>
          <w:p w:rsidR="00C5440E" w:rsidRPr="007C29DA" w:rsidRDefault="00C5440E" w:rsidP="00C5440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tcPr>
          <w:p w:rsidR="00C5440E" w:rsidRPr="007C29DA" w:rsidRDefault="00C5440E" w:rsidP="00C5440E">
            <w:pPr>
              <w:spacing w:after="0" w:line="240" w:lineRule="auto"/>
              <w:jc w:val="both"/>
              <w:rPr>
                <w:rFonts w:ascii="Times New Roman" w:hAnsi="Times New Roman" w:cs="Times New Roman"/>
                <w:sz w:val="18"/>
                <w:szCs w:val="18"/>
              </w:rPr>
            </w:pPr>
          </w:p>
        </w:tc>
        <w:tc>
          <w:tcPr>
            <w:tcW w:w="1200" w:type="dxa"/>
            <w:gridSpan w:val="3"/>
          </w:tcPr>
          <w:p w:rsidR="00C5440E" w:rsidRPr="007C29DA" w:rsidRDefault="00C5440E" w:rsidP="00C5440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C5440E" w:rsidRPr="007C29DA" w:rsidRDefault="00C5440E" w:rsidP="00C5440E">
            <w:pPr>
              <w:spacing w:after="0" w:line="240" w:lineRule="auto"/>
              <w:jc w:val="both"/>
              <w:rPr>
                <w:rFonts w:ascii="Times New Roman" w:hAnsi="Times New Roman" w:cs="Times New Roman"/>
                <w:sz w:val="18"/>
                <w:szCs w:val="18"/>
              </w:rPr>
            </w:pPr>
          </w:p>
        </w:tc>
      </w:tr>
      <w:tr w:rsidR="00C5440E" w:rsidRPr="008E2486" w:rsidTr="007C29DA">
        <w:trPr>
          <w:gridAfter w:val="7"/>
          <w:wAfter w:w="4592" w:type="dxa"/>
          <w:trHeight w:val="268"/>
        </w:trPr>
        <w:tc>
          <w:tcPr>
            <w:tcW w:w="413" w:type="dxa"/>
            <w:vAlign w:val="center"/>
          </w:tcPr>
          <w:p w:rsidR="00C5440E" w:rsidRPr="00C7667E" w:rsidRDefault="00C5440E" w:rsidP="00C5440E">
            <w:pPr>
              <w:spacing w:after="0" w:line="240" w:lineRule="auto"/>
              <w:jc w:val="center"/>
              <w:rPr>
                <w:rFonts w:ascii="Times New Roman" w:hAnsi="Times New Roman" w:cs="Times New Roman"/>
                <w:sz w:val="18"/>
                <w:szCs w:val="18"/>
              </w:rPr>
            </w:pPr>
          </w:p>
        </w:tc>
        <w:tc>
          <w:tcPr>
            <w:tcW w:w="683" w:type="dxa"/>
          </w:tcPr>
          <w:p w:rsidR="00C5440E" w:rsidRPr="007C29DA" w:rsidRDefault="00C5440E" w:rsidP="00C5440E">
            <w:pPr>
              <w:spacing w:after="0" w:line="240" w:lineRule="auto"/>
              <w:rPr>
                <w:rFonts w:ascii="Times New Roman" w:hAnsi="Times New Roman" w:cs="Times New Roman"/>
                <w:color w:val="000000" w:themeColor="text1"/>
                <w:sz w:val="18"/>
                <w:szCs w:val="18"/>
              </w:rPr>
            </w:pPr>
            <w:r w:rsidRPr="007C29DA">
              <w:rPr>
                <w:rFonts w:ascii="Times New Roman" w:hAnsi="Times New Roman"/>
                <w:sz w:val="18"/>
                <w:szCs w:val="18"/>
              </w:rPr>
              <w:t>7.1</w:t>
            </w:r>
          </w:p>
        </w:tc>
        <w:tc>
          <w:tcPr>
            <w:tcW w:w="5097" w:type="dxa"/>
            <w:gridSpan w:val="2"/>
          </w:tcPr>
          <w:p w:rsidR="00C5440E" w:rsidRPr="007C29DA" w:rsidRDefault="00C5440E" w:rsidP="00C5440E">
            <w:pPr>
              <w:pStyle w:val="18"/>
              <w:shd w:val="clear" w:color="auto" w:fill="FFFFFF"/>
              <w:jc w:val="both"/>
              <w:rPr>
                <w:rFonts w:ascii="Times New Roman" w:hAnsi="Times New Roman"/>
                <w:sz w:val="18"/>
                <w:szCs w:val="18"/>
              </w:rPr>
            </w:pPr>
            <w:r w:rsidRPr="007C29DA">
              <w:rPr>
                <w:rFonts w:ascii="Times New Roman" w:hAnsi="Times New Roman"/>
                <w:sz w:val="18"/>
                <w:szCs w:val="18"/>
              </w:rPr>
              <w:t xml:space="preserve">Модернізація підприємства </w:t>
            </w:r>
          </w:p>
        </w:tc>
        <w:tc>
          <w:tcPr>
            <w:tcW w:w="1148" w:type="dxa"/>
            <w:vAlign w:val="center"/>
          </w:tcPr>
          <w:p w:rsidR="00C5440E" w:rsidRPr="007C29DA" w:rsidRDefault="00C5440E" w:rsidP="00C5440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2140,0</w:t>
            </w:r>
          </w:p>
        </w:tc>
        <w:tc>
          <w:tcPr>
            <w:tcW w:w="1676" w:type="dxa"/>
          </w:tcPr>
          <w:p w:rsidR="00C5440E" w:rsidRPr="007C29DA" w:rsidRDefault="00C5440E" w:rsidP="00C5440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Pr>
          <w:p w:rsidR="00C5440E" w:rsidRPr="007C29DA" w:rsidRDefault="00C5440E" w:rsidP="00C5440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tcPr>
          <w:p w:rsidR="00C5440E" w:rsidRPr="007C29DA" w:rsidRDefault="00C5440E" w:rsidP="00C5440E">
            <w:pPr>
              <w:spacing w:after="0" w:line="240" w:lineRule="auto"/>
              <w:jc w:val="both"/>
              <w:rPr>
                <w:rFonts w:ascii="Times New Roman" w:hAnsi="Times New Roman" w:cs="Times New Roman"/>
                <w:sz w:val="18"/>
                <w:szCs w:val="18"/>
              </w:rPr>
            </w:pPr>
          </w:p>
        </w:tc>
        <w:tc>
          <w:tcPr>
            <w:tcW w:w="1200" w:type="dxa"/>
            <w:gridSpan w:val="3"/>
          </w:tcPr>
          <w:p w:rsidR="00C5440E" w:rsidRPr="007C29DA" w:rsidRDefault="00C5440E" w:rsidP="00C5440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C5440E" w:rsidRPr="007C29DA" w:rsidRDefault="00C5440E" w:rsidP="00C5440E">
            <w:pPr>
              <w:spacing w:after="0" w:line="240" w:lineRule="auto"/>
              <w:jc w:val="both"/>
              <w:rPr>
                <w:rFonts w:ascii="Times New Roman" w:hAnsi="Times New Roman" w:cs="Times New Roman"/>
                <w:sz w:val="18"/>
                <w:szCs w:val="18"/>
              </w:rPr>
            </w:pPr>
          </w:p>
        </w:tc>
      </w:tr>
      <w:tr w:rsidR="00C5440E" w:rsidRPr="008E2486" w:rsidTr="007C29DA">
        <w:trPr>
          <w:gridAfter w:val="7"/>
          <w:wAfter w:w="4592" w:type="dxa"/>
        </w:trPr>
        <w:tc>
          <w:tcPr>
            <w:tcW w:w="413" w:type="dxa"/>
            <w:vAlign w:val="center"/>
          </w:tcPr>
          <w:p w:rsidR="00C5440E" w:rsidRPr="00C7667E" w:rsidRDefault="00C5440E" w:rsidP="00C5440E">
            <w:pPr>
              <w:spacing w:after="0" w:line="240" w:lineRule="auto"/>
              <w:jc w:val="center"/>
              <w:rPr>
                <w:rFonts w:ascii="Times New Roman" w:hAnsi="Times New Roman" w:cs="Times New Roman"/>
                <w:sz w:val="18"/>
                <w:szCs w:val="18"/>
              </w:rPr>
            </w:pPr>
          </w:p>
        </w:tc>
        <w:tc>
          <w:tcPr>
            <w:tcW w:w="683" w:type="dxa"/>
          </w:tcPr>
          <w:p w:rsidR="00C5440E" w:rsidRPr="007C29DA" w:rsidRDefault="00C5440E" w:rsidP="00C5440E">
            <w:pPr>
              <w:spacing w:after="0" w:line="240" w:lineRule="auto"/>
              <w:rPr>
                <w:rFonts w:ascii="Times New Roman" w:hAnsi="Times New Roman" w:cs="Times New Roman"/>
                <w:color w:val="000000" w:themeColor="text1"/>
                <w:sz w:val="18"/>
                <w:szCs w:val="18"/>
              </w:rPr>
            </w:pPr>
            <w:r w:rsidRPr="007C29DA">
              <w:rPr>
                <w:rFonts w:ascii="Times New Roman" w:eastAsia="Times New Roman" w:hAnsi="Times New Roman"/>
                <w:sz w:val="18"/>
                <w:szCs w:val="18"/>
              </w:rPr>
              <w:t>8.1.</w:t>
            </w:r>
          </w:p>
        </w:tc>
        <w:tc>
          <w:tcPr>
            <w:tcW w:w="5097" w:type="dxa"/>
            <w:gridSpan w:val="2"/>
          </w:tcPr>
          <w:p w:rsidR="00C5440E" w:rsidRPr="007C29DA" w:rsidRDefault="00C5440E" w:rsidP="00C5440E">
            <w:pPr>
              <w:pStyle w:val="18"/>
              <w:shd w:val="clear" w:color="auto" w:fill="FFFFFF"/>
              <w:jc w:val="both"/>
              <w:rPr>
                <w:rFonts w:ascii="Times New Roman" w:hAnsi="Times New Roman"/>
                <w:sz w:val="18"/>
                <w:szCs w:val="18"/>
              </w:rPr>
            </w:pPr>
            <w:r w:rsidRPr="007C29DA">
              <w:rPr>
                <w:rFonts w:ascii="Times New Roman" w:eastAsia="Times New Roman" w:hAnsi="Times New Roman"/>
                <w:sz w:val="18"/>
                <w:szCs w:val="18"/>
              </w:rPr>
              <w:t>Оновлення матеріально-технічної бази та території підприємства</w:t>
            </w:r>
          </w:p>
        </w:tc>
        <w:tc>
          <w:tcPr>
            <w:tcW w:w="1148" w:type="dxa"/>
            <w:vAlign w:val="center"/>
          </w:tcPr>
          <w:p w:rsidR="00C5440E" w:rsidRPr="007C29DA" w:rsidRDefault="00C5440E" w:rsidP="00C5440E">
            <w:pPr>
              <w:suppressAutoHyphens/>
              <w:snapToGrid w:val="0"/>
              <w:spacing w:after="0" w:line="240" w:lineRule="auto"/>
              <w:jc w:val="both"/>
              <w:rPr>
                <w:rFonts w:ascii="Times New Roman" w:eastAsia="Times New Roman" w:hAnsi="Times New Roman" w:cs="Times New Roman"/>
                <w:bCs/>
                <w:sz w:val="18"/>
                <w:szCs w:val="18"/>
                <w:lang w:eastAsia="zh-CN"/>
              </w:rPr>
            </w:pPr>
            <w:r w:rsidRPr="007C29DA">
              <w:rPr>
                <w:rFonts w:ascii="Times New Roman" w:eastAsia="Times New Roman" w:hAnsi="Times New Roman" w:cs="Times New Roman"/>
                <w:bCs/>
                <w:sz w:val="18"/>
                <w:szCs w:val="18"/>
                <w:lang w:eastAsia="zh-CN"/>
              </w:rPr>
              <w:t>770,00</w:t>
            </w:r>
          </w:p>
        </w:tc>
        <w:tc>
          <w:tcPr>
            <w:tcW w:w="1676" w:type="dxa"/>
          </w:tcPr>
          <w:p w:rsidR="00C5440E" w:rsidRPr="007C29DA" w:rsidRDefault="00C5440E" w:rsidP="00C5440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Pr>
          <w:p w:rsidR="00C5440E" w:rsidRPr="007C29DA" w:rsidRDefault="00C5440E" w:rsidP="00C5440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tcPr>
          <w:p w:rsidR="00C5440E" w:rsidRPr="007C29DA" w:rsidRDefault="00C5440E" w:rsidP="00C5440E">
            <w:pPr>
              <w:spacing w:after="0" w:line="240" w:lineRule="auto"/>
              <w:jc w:val="both"/>
              <w:rPr>
                <w:rFonts w:ascii="Times New Roman" w:hAnsi="Times New Roman" w:cs="Times New Roman"/>
                <w:sz w:val="18"/>
                <w:szCs w:val="18"/>
              </w:rPr>
            </w:pPr>
          </w:p>
        </w:tc>
        <w:tc>
          <w:tcPr>
            <w:tcW w:w="1200" w:type="dxa"/>
            <w:gridSpan w:val="3"/>
          </w:tcPr>
          <w:p w:rsidR="00C5440E" w:rsidRPr="007C29DA" w:rsidRDefault="00C5440E" w:rsidP="00C5440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C5440E" w:rsidRPr="007C29DA" w:rsidRDefault="00C5440E" w:rsidP="00C5440E">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Pr>
        <w:tc>
          <w:tcPr>
            <w:tcW w:w="413" w:type="dxa"/>
            <w:vAlign w:val="center"/>
          </w:tcPr>
          <w:p w:rsidR="005113A9" w:rsidRPr="00C7667E" w:rsidRDefault="005113A9" w:rsidP="00E30302">
            <w:pPr>
              <w:spacing w:after="0" w:line="240" w:lineRule="auto"/>
              <w:jc w:val="center"/>
              <w:rPr>
                <w:rFonts w:ascii="Times New Roman" w:hAnsi="Times New Roman" w:cs="Times New Roman"/>
                <w:sz w:val="18"/>
                <w:szCs w:val="18"/>
              </w:rPr>
            </w:pPr>
          </w:p>
        </w:tc>
        <w:tc>
          <w:tcPr>
            <w:tcW w:w="683" w:type="dxa"/>
          </w:tcPr>
          <w:p w:rsidR="005113A9" w:rsidRPr="007C29DA" w:rsidRDefault="005113A9" w:rsidP="00E30302">
            <w:pPr>
              <w:spacing w:after="0" w:line="240" w:lineRule="auto"/>
              <w:rPr>
                <w:rFonts w:ascii="Times New Roman" w:hAnsi="Times New Roman" w:cs="Times New Roman"/>
                <w:color w:val="000000" w:themeColor="text1"/>
                <w:sz w:val="18"/>
                <w:szCs w:val="18"/>
              </w:rPr>
            </w:pPr>
            <w:r w:rsidRPr="007C29DA">
              <w:rPr>
                <w:rFonts w:ascii="Times New Roman" w:eastAsia="Times New Roman" w:hAnsi="Times New Roman" w:cs="Times New Roman"/>
                <w:sz w:val="18"/>
                <w:szCs w:val="18"/>
              </w:rPr>
              <w:t>9.1.</w:t>
            </w:r>
          </w:p>
        </w:tc>
        <w:tc>
          <w:tcPr>
            <w:tcW w:w="5097" w:type="dxa"/>
            <w:gridSpan w:val="2"/>
            <w:vAlign w:val="center"/>
          </w:tcPr>
          <w:p w:rsidR="005113A9" w:rsidRPr="007C29DA" w:rsidRDefault="005113A9" w:rsidP="008E2486">
            <w:pPr>
              <w:pBdr>
                <w:top w:val="nil"/>
                <w:left w:val="nil"/>
                <w:bottom w:val="nil"/>
                <w:right w:val="nil"/>
                <w:between w:val="nil"/>
              </w:pBdr>
              <w:suppressAutoHyphens/>
              <w:spacing w:after="0" w:line="240" w:lineRule="auto"/>
              <w:jc w:val="both"/>
              <w:rPr>
                <w:rFonts w:ascii="Times New Roman" w:hAnsi="Times New Roman" w:cs="Times New Roman"/>
                <w:color w:val="000000" w:themeColor="text1"/>
                <w:sz w:val="18"/>
                <w:szCs w:val="18"/>
              </w:rPr>
            </w:pPr>
            <w:r w:rsidRPr="007C29DA">
              <w:rPr>
                <w:rFonts w:ascii="Times New Roman" w:eastAsia="Times New Roman" w:hAnsi="Times New Roman" w:cs="Times New Roman"/>
                <w:color w:val="000000" w:themeColor="text1"/>
                <w:sz w:val="18"/>
                <w:szCs w:val="18"/>
                <w:lang w:val="ru-RU"/>
              </w:rPr>
              <w:t>Забезпеченнядостовірногооблікунаданихпослуг з безплатногоперевезенняпільгових</w:t>
            </w:r>
            <w:r w:rsidRPr="007C29DA">
              <w:rPr>
                <w:rFonts w:ascii="Times New Roman" w:eastAsia="Times New Roman" w:hAnsi="Times New Roman" w:cs="Times New Roman"/>
                <w:color w:val="000000" w:themeColor="text1"/>
                <w:sz w:val="18"/>
                <w:szCs w:val="18"/>
              </w:rPr>
              <w:t>к</w:t>
            </w:r>
            <w:r w:rsidRPr="007C29DA">
              <w:rPr>
                <w:rFonts w:ascii="Times New Roman" w:eastAsia="Times New Roman" w:hAnsi="Times New Roman" w:cs="Times New Roman"/>
                <w:color w:val="000000" w:themeColor="text1"/>
                <w:sz w:val="18"/>
                <w:szCs w:val="18"/>
                <w:lang w:val="ru-RU"/>
              </w:rPr>
              <w:t>атегорій</w:t>
            </w:r>
            <w:r w:rsidRPr="007C29DA">
              <w:rPr>
                <w:rFonts w:ascii="Times New Roman" w:hAnsi="Times New Roman" w:cs="Times New Roman"/>
                <w:color w:val="000000" w:themeColor="text1"/>
                <w:sz w:val="18"/>
                <w:szCs w:val="18"/>
                <w:lang w:eastAsia="uk-UA"/>
              </w:rPr>
              <w:t>пасажирів.</w:t>
            </w:r>
          </w:p>
        </w:tc>
        <w:tc>
          <w:tcPr>
            <w:tcW w:w="1148" w:type="dxa"/>
            <w:vAlign w:val="center"/>
          </w:tcPr>
          <w:p w:rsidR="005113A9" w:rsidRPr="007C29DA" w:rsidRDefault="005113A9" w:rsidP="008E2486">
            <w:pPr>
              <w:spacing w:after="0" w:line="240" w:lineRule="auto"/>
              <w:jc w:val="both"/>
              <w:rPr>
                <w:rFonts w:ascii="Times New Roman" w:hAnsi="Times New Roman" w:cs="Times New Roman"/>
                <w:color w:val="000000" w:themeColor="text1"/>
                <w:sz w:val="18"/>
                <w:szCs w:val="18"/>
              </w:rPr>
            </w:pPr>
            <w:r w:rsidRPr="007C29DA">
              <w:rPr>
                <w:rFonts w:ascii="Times New Roman" w:eastAsia="Times New Roman" w:hAnsi="Times New Roman" w:cs="Times New Roman"/>
                <w:color w:val="000000" w:themeColor="text1"/>
                <w:sz w:val="18"/>
                <w:szCs w:val="18"/>
                <w:lang w:eastAsia="uk-UA"/>
              </w:rPr>
              <w:t>300,0</w:t>
            </w:r>
          </w:p>
        </w:tc>
        <w:tc>
          <w:tcPr>
            <w:tcW w:w="1676" w:type="dxa"/>
          </w:tcPr>
          <w:p w:rsidR="005113A9" w:rsidRPr="007C29DA" w:rsidRDefault="005113A9" w:rsidP="008E2486">
            <w:pPr>
              <w:spacing w:after="0" w:line="240" w:lineRule="auto"/>
              <w:jc w:val="both"/>
              <w:rPr>
                <w:rFonts w:ascii="Times New Roman" w:hAnsi="Times New Roman" w:cs="Times New Roman"/>
                <w:color w:val="000000" w:themeColor="text1"/>
                <w:sz w:val="18"/>
                <w:szCs w:val="18"/>
              </w:rPr>
            </w:pPr>
          </w:p>
          <w:p w:rsidR="005113A9" w:rsidRPr="007C29DA" w:rsidRDefault="005113A9" w:rsidP="00C5440E">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300,0</w:t>
            </w:r>
          </w:p>
        </w:tc>
        <w:tc>
          <w:tcPr>
            <w:tcW w:w="1224" w:type="dxa"/>
            <w:gridSpan w:val="4"/>
          </w:tcPr>
          <w:p w:rsidR="005113A9" w:rsidRPr="007C29DA" w:rsidRDefault="005113A9" w:rsidP="008E2486">
            <w:pPr>
              <w:spacing w:after="0" w:line="240" w:lineRule="auto"/>
              <w:jc w:val="both"/>
              <w:rPr>
                <w:rFonts w:ascii="Times New Roman" w:hAnsi="Times New Roman" w:cs="Times New Roman"/>
                <w:color w:val="000000" w:themeColor="text1"/>
                <w:sz w:val="18"/>
                <w:szCs w:val="18"/>
              </w:rPr>
            </w:pPr>
          </w:p>
          <w:p w:rsidR="005113A9" w:rsidRPr="007C29DA" w:rsidRDefault="005113A9" w:rsidP="00C5440E">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300,0</w:t>
            </w:r>
          </w:p>
        </w:tc>
        <w:tc>
          <w:tcPr>
            <w:tcW w:w="1016" w:type="dxa"/>
            <w:gridSpan w:val="5"/>
            <w:tcBorders>
              <w:left w:val="single" w:sz="4" w:space="0" w:color="auto"/>
            </w:tcBorders>
          </w:tcPr>
          <w:p w:rsidR="005113A9" w:rsidRPr="007C29DA" w:rsidRDefault="005113A9" w:rsidP="008E2486">
            <w:pPr>
              <w:spacing w:after="0" w:line="240" w:lineRule="auto"/>
              <w:jc w:val="both"/>
              <w:rPr>
                <w:rFonts w:ascii="Times New Roman" w:hAnsi="Times New Roman" w:cs="Times New Roman"/>
                <w:color w:val="000000" w:themeColor="text1"/>
                <w:sz w:val="18"/>
                <w:szCs w:val="18"/>
              </w:rPr>
            </w:pPr>
          </w:p>
        </w:tc>
        <w:tc>
          <w:tcPr>
            <w:tcW w:w="1200" w:type="dxa"/>
            <w:gridSpan w:val="3"/>
          </w:tcPr>
          <w:p w:rsidR="005113A9" w:rsidRPr="007C29DA" w:rsidRDefault="005113A9" w:rsidP="008E2486">
            <w:pPr>
              <w:spacing w:after="0" w:line="240" w:lineRule="auto"/>
              <w:jc w:val="both"/>
              <w:rPr>
                <w:rFonts w:ascii="Times New Roman" w:hAnsi="Times New Roman" w:cs="Times New Roman"/>
                <w:color w:val="000000" w:themeColor="text1"/>
                <w:sz w:val="18"/>
                <w:szCs w:val="18"/>
              </w:rPr>
            </w:pPr>
          </w:p>
          <w:p w:rsidR="005113A9" w:rsidRPr="007C29DA" w:rsidRDefault="005113A9" w:rsidP="008E2486">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66,7</w:t>
            </w:r>
          </w:p>
        </w:tc>
        <w:tc>
          <w:tcPr>
            <w:tcW w:w="3675" w:type="dxa"/>
            <w:gridSpan w:val="2"/>
            <w:tcBorders>
              <w:bottom w:val="single" w:sz="4" w:space="0" w:color="auto"/>
            </w:tcBorders>
          </w:tcPr>
          <w:p w:rsidR="005113A9" w:rsidRPr="007C29DA" w:rsidRDefault="005113A9" w:rsidP="00E2113E">
            <w:pPr>
              <w:spacing w:after="0" w:line="240" w:lineRule="auto"/>
              <w:jc w:val="both"/>
              <w:rPr>
                <w:rFonts w:ascii="Times New Roman" w:hAnsi="Times New Roman" w:cs="Times New Roman"/>
                <w:color w:val="000000" w:themeColor="text1"/>
                <w:sz w:val="18"/>
                <w:szCs w:val="18"/>
              </w:rPr>
            </w:pPr>
            <w:r w:rsidRPr="007C29DA">
              <w:rPr>
                <w:rFonts w:ascii="Times New Roman" w:eastAsia="Times New Roman" w:hAnsi="Times New Roman" w:cs="Times New Roman"/>
                <w:color w:val="000000" w:themeColor="text1"/>
                <w:sz w:val="18"/>
                <w:szCs w:val="18"/>
                <w:lang w:eastAsia="uk-UA"/>
              </w:rPr>
              <w:t>Виготовлено  1036 електронних карточок , в т. ч. 1018-пільгові, 20- поліція, 0- учні 1-х класів, 0-ВПО</w:t>
            </w:r>
          </w:p>
        </w:tc>
      </w:tr>
      <w:tr w:rsidR="005113A9" w:rsidRPr="008E2486" w:rsidTr="007C29DA">
        <w:trPr>
          <w:gridAfter w:val="7"/>
          <w:wAfter w:w="4592" w:type="dxa"/>
        </w:trPr>
        <w:tc>
          <w:tcPr>
            <w:tcW w:w="413" w:type="dxa"/>
            <w:vAlign w:val="center"/>
          </w:tcPr>
          <w:p w:rsidR="005113A9" w:rsidRPr="00C7667E" w:rsidRDefault="005113A9" w:rsidP="00176C43">
            <w:pPr>
              <w:spacing w:after="0" w:line="240" w:lineRule="auto"/>
              <w:jc w:val="center"/>
              <w:rPr>
                <w:rFonts w:ascii="Times New Roman" w:hAnsi="Times New Roman" w:cs="Times New Roman"/>
                <w:sz w:val="18"/>
                <w:szCs w:val="18"/>
              </w:rPr>
            </w:pPr>
          </w:p>
        </w:tc>
        <w:tc>
          <w:tcPr>
            <w:tcW w:w="683" w:type="dxa"/>
          </w:tcPr>
          <w:p w:rsidR="005113A9" w:rsidRPr="007C29DA" w:rsidRDefault="005113A9" w:rsidP="00176C43">
            <w:pPr>
              <w:spacing w:after="0" w:line="240" w:lineRule="auto"/>
              <w:rPr>
                <w:rFonts w:ascii="Times New Roman" w:hAnsi="Times New Roman" w:cs="Times New Roman"/>
                <w:color w:val="000000" w:themeColor="text1"/>
                <w:sz w:val="18"/>
                <w:szCs w:val="18"/>
              </w:rPr>
            </w:pPr>
            <w:r w:rsidRPr="007C29DA">
              <w:rPr>
                <w:rFonts w:ascii="Times New Roman" w:hAnsi="Times New Roman"/>
                <w:sz w:val="18"/>
                <w:szCs w:val="18"/>
                <w:lang w:eastAsia="uk-UA"/>
              </w:rPr>
              <w:t>11.1.</w:t>
            </w:r>
          </w:p>
        </w:tc>
        <w:tc>
          <w:tcPr>
            <w:tcW w:w="5097" w:type="dxa"/>
            <w:gridSpan w:val="2"/>
            <w:vAlign w:val="center"/>
          </w:tcPr>
          <w:p w:rsidR="005113A9" w:rsidRPr="007C29DA" w:rsidRDefault="005113A9" w:rsidP="008E2486">
            <w:pPr>
              <w:pStyle w:val="11"/>
              <w:jc w:val="both"/>
              <w:rPr>
                <w:rFonts w:ascii="Times New Roman" w:hAnsi="Times New Roman"/>
                <w:sz w:val="18"/>
                <w:szCs w:val="18"/>
              </w:rPr>
            </w:pPr>
            <w:r w:rsidRPr="007C29DA">
              <w:rPr>
                <w:rFonts w:ascii="Times New Roman" w:hAnsi="Times New Roman"/>
                <w:sz w:val="18"/>
                <w:szCs w:val="18"/>
                <w:lang w:eastAsia="uk-UA"/>
              </w:rPr>
              <w:t>Виплати за надання послуг, що становлять загальний економічний інтерес – перевезення пасажирів міським пасажирським транспортом загального користування громаді</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eastAsia="Times New Roman" w:hAnsi="Times New Roman" w:cs="Times New Roman"/>
                <w:sz w:val="18"/>
                <w:szCs w:val="18"/>
                <w:lang w:eastAsia="uk-UA"/>
              </w:rPr>
              <w:t xml:space="preserve"> 170 000,0</w:t>
            </w:r>
          </w:p>
        </w:tc>
        <w:tc>
          <w:tcPr>
            <w:tcW w:w="1676" w:type="dxa"/>
            <w:tcBorders>
              <w:righ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110000,0</w:t>
            </w:r>
          </w:p>
        </w:tc>
        <w:tc>
          <w:tcPr>
            <w:tcW w:w="1224" w:type="dxa"/>
            <w:gridSpan w:val="4"/>
            <w:tcBorders>
              <w:righ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110000,0</w:t>
            </w:r>
          </w:p>
        </w:tc>
        <w:tc>
          <w:tcPr>
            <w:tcW w:w="1016" w:type="dxa"/>
            <w:gridSpan w:val="5"/>
            <w:tcBorders>
              <w:lef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tcBorders>
              <w:left w:val="none" w:sz="1" w:space="0" w:color="000000"/>
              <w:bottom w:val="single" w:sz="4" w:space="0" w:color="auto"/>
              <w:right w:val="single" w:sz="4" w:space="0" w:color="auto"/>
            </w:tcBorders>
            <w:shd w:val="clear" w:color="auto" w:fill="auto"/>
          </w:tcPr>
          <w:p w:rsidR="005113A9" w:rsidRPr="007C29DA" w:rsidRDefault="00333DBD"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34500,00</w:t>
            </w:r>
          </w:p>
          <w:p w:rsidR="005113A9" w:rsidRPr="007C29DA" w:rsidRDefault="005113A9" w:rsidP="008E2486">
            <w:pPr>
              <w:spacing w:after="0" w:line="240" w:lineRule="auto"/>
              <w:jc w:val="both"/>
              <w:rPr>
                <w:rFonts w:ascii="Times New Roman" w:hAnsi="Times New Roman" w:cs="Times New Roman"/>
                <w:sz w:val="18"/>
                <w:szCs w:val="18"/>
              </w:rPr>
            </w:pPr>
          </w:p>
        </w:tc>
        <w:tc>
          <w:tcPr>
            <w:tcW w:w="3675" w:type="dxa"/>
            <w:gridSpan w:val="2"/>
            <w:tcBorders>
              <w:top w:val="single" w:sz="4" w:space="0" w:color="auto"/>
              <w:left w:val="single" w:sz="4" w:space="0" w:color="auto"/>
              <w:bottom w:val="single" w:sz="4" w:space="0" w:color="auto"/>
              <w:right w:val="single" w:sz="4" w:space="0" w:color="auto"/>
            </w:tcBorders>
            <w:shd w:val="clear" w:color="auto" w:fill="auto"/>
          </w:tcPr>
          <w:p w:rsidR="005113A9" w:rsidRPr="007C29DA" w:rsidRDefault="005113A9" w:rsidP="00C65315">
            <w:pPr>
              <w:spacing w:after="0" w:line="240" w:lineRule="auto"/>
              <w:jc w:val="both"/>
              <w:rPr>
                <w:rFonts w:ascii="Times New Roman" w:hAnsi="Times New Roman" w:cs="Times New Roman"/>
                <w:sz w:val="18"/>
                <w:szCs w:val="18"/>
              </w:rPr>
            </w:pPr>
            <w:r w:rsidRPr="007C29DA">
              <w:rPr>
                <w:rFonts w:ascii="Times New Roman" w:eastAsia="Droid Sans Fallback" w:hAnsi="Times New Roman" w:cs="Times New Roman"/>
                <w:kern w:val="1"/>
                <w:sz w:val="18"/>
                <w:szCs w:val="18"/>
                <w:lang w:eastAsia="zh-CN" w:bidi="hi-IN"/>
              </w:rPr>
              <w:t>Покілометрова оплата за надані послуги по перевезенню пасажирів міським пасажирським транспортом загального користування</w:t>
            </w:r>
          </w:p>
        </w:tc>
      </w:tr>
      <w:tr w:rsidR="005113A9" w:rsidRPr="008E2486" w:rsidTr="007C29DA">
        <w:trPr>
          <w:gridAfter w:val="7"/>
          <w:wAfter w:w="4592" w:type="dxa"/>
          <w:trHeight w:val="2188"/>
        </w:trPr>
        <w:tc>
          <w:tcPr>
            <w:tcW w:w="413" w:type="dxa"/>
            <w:vAlign w:val="center"/>
          </w:tcPr>
          <w:p w:rsidR="005113A9" w:rsidRPr="00C7667E" w:rsidRDefault="005113A9" w:rsidP="00176C43">
            <w:pPr>
              <w:spacing w:after="0" w:line="240" w:lineRule="auto"/>
              <w:rPr>
                <w:rFonts w:ascii="Times New Roman" w:hAnsi="Times New Roman" w:cs="Times New Roman"/>
                <w:sz w:val="18"/>
                <w:szCs w:val="18"/>
              </w:rPr>
            </w:pPr>
          </w:p>
        </w:tc>
        <w:tc>
          <w:tcPr>
            <w:tcW w:w="683" w:type="dxa"/>
          </w:tcPr>
          <w:p w:rsidR="005113A9" w:rsidRPr="007C29DA" w:rsidRDefault="005113A9" w:rsidP="00176C43">
            <w:pPr>
              <w:spacing w:after="0" w:line="240" w:lineRule="auto"/>
              <w:rPr>
                <w:rFonts w:ascii="Times New Roman" w:hAnsi="Times New Roman" w:cs="Times New Roman"/>
                <w:color w:val="000000" w:themeColor="text1"/>
                <w:sz w:val="18"/>
                <w:szCs w:val="18"/>
              </w:rPr>
            </w:pPr>
            <w:r w:rsidRPr="007C29DA">
              <w:rPr>
                <w:rFonts w:ascii="Times New Roman" w:eastAsia="Times New Roman" w:hAnsi="Times New Roman" w:cs="Times New Roman"/>
                <w:sz w:val="18"/>
                <w:szCs w:val="18"/>
              </w:rPr>
              <w:t>11.2</w:t>
            </w:r>
          </w:p>
        </w:tc>
        <w:tc>
          <w:tcPr>
            <w:tcW w:w="5097" w:type="dxa"/>
            <w:gridSpan w:val="2"/>
            <w:tcBorders>
              <w:right w:val="single" w:sz="4" w:space="0" w:color="auto"/>
            </w:tcBorders>
            <w:vAlign w:val="center"/>
          </w:tcPr>
          <w:p w:rsidR="005113A9" w:rsidRPr="007C29DA" w:rsidRDefault="005113A9" w:rsidP="008E2486">
            <w:pPr>
              <w:pBdr>
                <w:top w:val="nil"/>
                <w:left w:val="nil"/>
                <w:bottom w:val="nil"/>
                <w:right w:val="nil"/>
                <w:between w:val="nil"/>
              </w:pBdr>
              <w:shd w:val="clear" w:color="auto" w:fill="FFFFFF"/>
              <w:suppressAutoHyphens/>
              <w:spacing w:after="0" w:line="240" w:lineRule="auto"/>
              <w:jc w:val="both"/>
              <w:rPr>
                <w:rFonts w:ascii="Times New Roman" w:eastAsia="Calibri" w:hAnsi="Times New Roman" w:cs="Times New Roman"/>
                <w:sz w:val="18"/>
                <w:szCs w:val="18"/>
                <w:lang w:val="ru-RU"/>
              </w:rPr>
            </w:pPr>
            <w:r w:rsidRPr="007C29DA">
              <w:rPr>
                <w:rFonts w:ascii="Times New Roman" w:eastAsia="Times New Roman" w:hAnsi="Times New Roman" w:cs="Times New Roman"/>
                <w:sz w:val="18"/>
                <w:szCs w:val="18"/>
              </w:rPr>
              <w:t>Компенсаційні виплати на пільговий проїзд автомобільним, електричним та залізничним транспортом окремих категорій громадян та учнів, студентів.</w:t>
            </w:r>
          </w:p>
          <w:p w:rsidR="005113A9" w:rsidRPr="007C29DA" w:rsidRDefault="005113A9" w:rsidP="008E2486">
            <w:pPr>
              <w:pStyle w:val="11"/>
              <w:jc w:val="both"/>
              <w:rPr>
                <w:rFonts w:ascii="Times New Roman" w:hAnsi="Times New Roman"/>
                <w:sz w:val="18"/>
                <w:szCs w:val="18"/>
              </w:rPr>
            </w:pPr>
            <w:r w:rsidRPr="007C29DA">
              <w:rPr>
                <w:rFonts w:ascii="Times New Roman" w:hAnsi="Times New Roman"/>
                <w:sz w:val="18"/>
                <w:szCs w:val="18"/>
                <w:lang w:eastAsia="uk-UA"/>
              </w:rPr>
              <w:t>Компенсації виплат та відшкодування збитків за здійснення спеціальних перевезень</w:t>
            </w:r>
          </w:p>
        </w:tc>
        <w:tc>
          <w:tcPr>
            <w:tcW w:w="1148" w:type="dxa"/>
            <w:tcBorders>
              <w:right w:val="single" w:sz="4" w:space="0" w:color="auto"/>
            </w:tcBorders>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eastAsia="Times New Roman" w:hAnsi="Times New Roman" w:cs="Times New Roman"/>
                <w:sz w:val="18"/>
                <w:szCs w:val="18"/>
                <w:lang w:eastAsia="uk-UA"/>
              </w:rPr>
              <w:t>156 000,0</w:t>
            </w:r>
          </w:p>
        </w:tc>
        <w:tc>
          <w:tcPr>
            <w:tcW w:w="1676" w:type="dxa"/>
            <w:tcBorders>
              <w:left w:val="single" w:sz="4" w:space="0" w:color="auto"/>
            </w:tcBorders>
          </w:tcPr>
          <w:p w:rsidR="005113A9" w:rsidRPr="007C29DA" w:rsidRDefault="00333DBD"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126000</w:t>
            </w:r>
          </w:p>
        </w:tc>
        <w:tc>
          <w:tcPr>
            <w:tcW w:w="1232" w:type="dxa"/>
            <w:gridSpan w:val="5"/>
            <w:tcBorders>
              <w:left w:val="single" w:sz="4" w:space="0" w:color="auto"/>
              <w:righ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126000,0</w:t>
            </w:r>
          </w:p>
        </w:tc>
        <w:tc>
          <w:tcPr>
            <w:tcW w:w="1032" w:type="dxa"/>
            <w:gridSpan w:val="5"/>
            <w:tcBorders>
              <w:left w:val="single" w:sz="4" w:space="0" w:color="auto"/>
              <w:righ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i/>
                <w:sz w:val="18"/>
                <w:szCs w:val="18"/>
              </w:rPr>
            </w:pPr>
          </w:p>
        </w:tc>
        <w:tc>
          <w:tcPr>
            <w:tcW w:w="1176" w:type="dxa"/>
            <w:gridSpan w:val="2"/>
            <w:tcBorders>
              <w:left w:val="single" w:sz="4" w:space="0" w:color="auto"/>
              <w:righ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31500,0</w:t>
            </w:r>
          </w:p>
        </w:tc>
        <w:tc>
          <w:tcPr>
            <w:tcW w:w="3675" w:type="dxa"/>
            <w:gridSpan w:val="2"/>
            <w:tcBorders>
              <w:left w:val="single" w:sz="4" w:space="0" w:color="auto"/>
            </w:tcBorders>
          </w:tcPr>
          <w:p w:rsidR="005113A9" w:rsidRPr="007C29DA" w:rsidRDefault="005113A9" w:rsidP="008E2486">
            <w:pPr>
              <w:spacing w:after="0" w:line="240" w:lineRule="auto"/>
              <w:jc w:val="both"/>
              <w:rPr>
                <w:rFonts w:ascii="Times New Roman" w:eastAsia="Droid Sans Fallback" w:hAnsi="Times New Roman" w:cs="Times New Roman"/>
                <w:kern w:val="1"/>
                <w:sz w:val="18"/>
                <w:szCs w:val="18"/>
                <w:lang w:eastAsia="zh-CN" w:bidi="hi-IN"/>
              </w:rPr>
            </w:pPr>
            <w:r w:rsidRPr="007C29DA">
              <w:rPr>
                <w:rFonts w:ascii="Times New Roman" w:eastAsia="Droid Sans Fallback" w:hAnsi="Times New Roman" w:cs="Times New Roman"/>
                <w:kern w:val="1"/>
                <w:sz w:val="18"/>
                <w:szCs w:val="18"/>
                <w:lang w:eastAsia="zh-CN" w:bidi="hi-IN"/>
              </w:rPr>
              <w:t>Компенсаційні виплати за пільгове перевезення окремих категорій громадян:</w:t>
            </w:r>
          </w:p>
          <w:p w:rsidR="005113A9" w:rsidRPr="007C29DA" w:rsidRDefault="005113A9" w:rsidP="008E2486">
            <w:pPr>
              <w:spacing w:after="0" w:line="240" w:lineRule="auto"/>
              <w:jc w:val="both"/>
              <w:rPr>
                <w:rFonts w:ascii="Times New Roman" w:eastAsia="Droid Sans Fallback" w:hAnsi="Times New Roman" w:cs="Times New Roman"/>
                <w:kern w:val="1"/>
                <w:sz w:val="18"/>
                <w:szCs w:val="18"/>
                <w:lang w:eastAsia="zh-CN" w:bidi="hi-IN"/>
              </w:rPr>
            </w:pPr>
            <w:r w:rsidRPr="007C29DA">
              <w:rPr>
                <w:rFonts w:ascii="Times New Roman" w:eastAsia="Droid Sans Fallback" w:hAnsi="Times New Roman" w:cs="Times New Roman"/>
                <w:kern w:val="1"/>
                <w:sz w:val="18"/>
                <w:szCs w:val="18"/>
                <w:lang w:val="ru-RU" w:eastAsia="zh-CN" w:bidi="hi-IN"/>
              </w:rPr>
              <w:t>46126</w:t>
            </w:r>
            <w:r w:rsidRPr="007C29DA">
              <w:rPr>
                <w:rFonts w:ascii="Times New Roman" w:eastAsia="Droid Sans Fallback" w:hAnsi="Times New Roman" w:cs="Times New Roman"/>
                <w:kern w:val="1"/>
                <w:sz w:val="18"/>
                <w:szCs w:val="18"/>
                <w:lang w:eastAsia="zh-CN" w:bidi="hi-IN"/>
              </w:rPr>
              <w:t>71осіб</w:t>
            </w:r>
            <w:r w:rsidR="00333DBD" w:rsidRPr="007C29DA">
              <w:rPr>
                <w:rFonts w:ascii="Times New Roman" w:eastAsia="Droid Sans Fallback" w:hAnsi="Times New Roman" w:cs="Times New Roman"/>
                <w:kern w:val="1"/>
                <w:sz w:val="18"/>
                <w:szCs w:val="18"/>
                <w:lang w:eastAsia="zh-CN" w:bidi="hi-IN"/>
              </w:rPr>
              <w:t>, в тому числі тролейбусами</w:t>
            </w:r>
            <w:r w:rsidRPr="007C29DA">
              <w:rPr>
                <w:rFonts w:ascii="Times New Roman" w:eastAsia="Droid Sans Fallback" w:hAnsi="Times New Roman" w:cs="Times New Roman"/>
                <w:kern w:val="1"/>
                <w:sz w:val="18"/>
                <w:szCs w:val="18"/>
                <w:lang w:eastAsia="zh-CN" w:bidi="hi-IN"/>
              </w:rPr>
              <w:t xml:space="preserve"> 1240989</w:t>
            </w:r>
            <w:r w:rsidR="00333DBD" w:rsidRPr="007C29DA">
              <w:rPr>
                <w:rFonts w:ascii="Times New Roman" w:eastAsia="Droid Sans Fallback" w:hAnsi="Times New Roman" w:cs="Times New Roman"/>
                <w:kern w:val="1"/>
                <w:sz w:val="18"/>
                <w:szCs w:val="18"/>
                <w:lang w:eastAsia="zh-CN" w:bidi="hi-IN"/>
              </w:rPr>
              <w:t xml:space="preserve">, автобусами </w:t>
            </w:r>
            <w:r w:rsidRPr="007C29DA">
              <w:rPr>
                <w:rFonts w:ascii="Times New Roman" w:eastAsia="Droid Sans Fallback" w:hAnsi="Times New Roman" w:cs="Times New Roman"/>
                <w:kern w:val="1"/>
                <w:sz w:val="18"/>
                <w:szCs w:val="18"/>
                <w:lang w:eastAsia="zh-CN" w:bidi="hi-IN"/>
              </w:rPr>
              <w:t>3371682</w:t>
            </w:r>
          </w:p>
          <w:p w:rsidR="00333DBD" w:rsidRPr="007C29DA" w:rsidRDefault="00333DBD" w:rsidP="008E2486">
            <w:pPr>
              <w:spacing w:after="0" w:line="240" w:lineRule="auto"/>
              <w:jc w:val="both"/>
              <w:rPr>
                <w:rFonts w:ascii="Times New Roman" w:hAnsi="Times New Roman" w:cs="Times New Roman"/>
                <w:i/>
                <w:sz w:val="18"/>
                <w:szCs w:val="18"/>
              </w:rPr>
            </w:pPr>
            <w:r w:rsidRPr="007C29DA">
              <w:rPr>
                <w:rFonts w:ascii="Times New Roman" w:eastAsia="Droid Sans Fallback" w:hAnsi="Times New Roman" w:cs="Times New Roman"/>
                <w:kern w:val="1"/>
                <w:sz w:val="18"/>
                <w:szCs w:val="18"/>
                <w:lang w:eastAsia="zh-CN" w:bidi="hi-IN"/>
              </w:rPr>
              <w:t>Заплановано</w:t>
            </w: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 xml:space="preserve">88000,0  </w:t>
            </w:r>
            <w:r w:rsidR="00333DBD" w:rsidRPr="007C29DA">
              <w:rPr>
                <w:rFonts w:ascii="Times New Roman" w:hAnsi="Times New Roman" w:cs="Times New Roman"/>
                <w:sz w:val="18"/>
                <w:szCs w:val="18"/>
              </w:rPr>
              <w:t xml:space="preserve">тис.грн. </w:t>
            </w:r>
            <w:r w:rsidRPr="007C29DA">
              <w:rPr>
                <w:rFonts w:ascii="Times New Roman" w:hAnsi="Times New Roman" w:cs="Times New Roman"/>
                <w:sz w:val="18"/>
                <w:szCs w:val="18"/>
              </w:rPr>
              <w:t xml:space="preserve">компенсаційні виплати на </w:t>
            </w: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 xml:space="preserve">пільговий проїзд автомобільним транспортом </w:t>
            </w: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окремим категоріям громадян</w:t>
            </w: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 xml:space="preserve">38000,00 </w:t>
            </w:r>
            <w:r w:rsidR="00333DBD" w:rsidRPr="007C29DA">
              <w:rPr>
                <w:rFonts w:ascii="Times New Roman" w:hAnsi="Times New Roman" w:cs="Times New Roman"/>
                <w:sz w:val="18"/>
                <w:szCs w:val="18"/>
              </w:rPr>
              <w:t xml:space="preserve">тис.грн </w:t>
            </w:r>
            <w:r w:rsidRPr="007C29DA">
              <w:rPr>
                <w:rFonts w:ascii="Times New Roman" w:hAnsi="Times New Roman" w:cs="Times New Roman"/>
                <w:sz w:val="18"/>
                <w:szCs w:val="18"/>
              </w:rPr>
              <w:t xml:space="preserve">компенсаційні виплати на </w:t>
            </w: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пільговий проїзд електротранспортом</w:t>
            </w:r>
          </w:p>
        </w:tc>
      </w:tr>
      <w:tr w:rsidR="005113A9" w:rsidRPr="008E2486" w:rsidTr="007C29DA">
        <w:trPr>
          <w:gridAfter w:val="7"/>
          <w:wAfter w:w="4592" w:type="dxa"/>
        </w:trPr>
        <w:tc>
          <w:tcPr>
            <w:tcW w:w="413" w:type="dxa"/>
            <w:vAlign w:val="center"/>
          </w:tcPr>
          <w:p w:rsidR="005113A9" w:rsidRPr="00C7667E" w:rsidRDefault="005113A9" w:rsidP="00176C43">
            <w:pPr>
              <w:spacing w:after="0" w:line="240" w:lineRule="auto"/>
              <w:jc w:val="center"/>
              <w:rPr>
                <w:rFonts w:ascii="Times New Roman" w:hAnsi="Times New Roman" w:cs="Times New Roman"/>
                <w:sz w:val="18"/>
                <w:szCs w:val="18"/>
              </w:rPr>
            </w:pPr>
          </w:p>
        </w:tc>
        <w:tc>
          <w:tcPr>
            <w:tcW w:w="683" w:type="dxa"/>
          </w:tcPr>
          <w:p w:rsidR="005113A9" w:rsidRPr="007C29DA" w:rsidRDefault="005113A9" w:rsidP="00176C43">
            <w:pPr>
              <w:spacing w:after="0" w:line="240" w:lineRule="auto"/>
              <w:rPr>
                <w:rFonts w:ascii="Times New Roman" w:hAnsi="Times New Roman" w:cs="Times New Roman"/>
                <w:color w:val="000000" w:themeColor="text1"/>
                <w:sz w:val="18"/>
                <w:szCs w:val="18"/>
              </w:rPr>
            </w:pPr>
          </w:p>
        </w:tc>
        <w:tc>
          <w:tcPr>
            <w:tcW w:w="5097" w:type="dxa"/>
            <w:gridSpan w:val="2"/>
            <w:tcBorders>
              <w:right w:val="single" w:sz="4" w:space="0" w:color="auto"/>
            </w:tcBorders>
            <w:vAlign w:val="center"/>
          </w:tcPr>
          <w:p w:rsidR="005113A9" w:rsidRPr="007C29DA" w:rsidRDefault="005113A9" w:rsidP="008E2486">
            <w:pPr>
              <w:pStyle w:val="11"/>
              <w:jc w:val="both"/>
              <w:rPr>
                <w:rFonts w:ascii="Times New Roman" w:hAnsi="Times New Roman"/>
                <w:b/>
                <w:sz w:val="18"/>
                <w:szCs w:val="18"/>
              </w:rPr>
            </w:pPr>
            <w:r w:rsidRPr="007C29DA">
              <w:rPr>
                <w:rFonts w:ascii="Times New Roman" w:hAnsi="Times New Roman"/>
                <w:b/>
                <w:sz w:val="18"/>
                <w:szCs w:val="18"/>
              </w:rPr>
              <w:t>Всього по програмі</w:t>
            </w:r>
          </w:p>
        </w:tc>
        <w:tc>
          <w:tcPr>
            <w:tcW w:w="1148" w:type="dxa"/>
            <w:tcBorders>
              <w:left w:val="single" w:sz="4" w:space="0" w:color="auto"/>
            </w:tcBorders>
            <w:vAlign w:val="center"/>
          </w:tcPr>
          <w:p w:rsidR="005113A9" w:rsidRPr="007C29DA" w:rsidRDefault="005113A9" w:rsidP="00C65315">
            <w:pPr>
              <w:spacing w:after="0" w:line="240" w:lineRule="auto"/>
              <w:jc w:val="both"/>
              <w:rPr>
                <w:rFonts w:ascii="Times New Roman" w:eastAsia="Times New Roman" w:hAnsi="Times New Roman" w:cs="Times New Roman"/>
                <w:b/>
                <w:sz w:val="18"/>
                <w:szCs w:val="18"/>
                <w:lang w:eastAsia="zh-CN"/>
              </w:rPr>
            </w:pPr>
            <w:r w:rsidRPr="007C29DA">
              <w:rPr>
                <w:rFonts w:ascii="Times New Roman" w:eastAsia="Times New Roman" w:hAnsi="Times New Roman" w:cs="Times New Roman"/>
                <w:b/>
                <w:sz w:val="18"/>
                <w:szCs w:val="18"/>
                <w:lang w:eastAsia="zh-CN"/>
              </w:rPr>
              <w:t>457458,35</w:t>
            </w:r>
            <w:r w:rsidR="00E2113E" w:rsidRPr="007C29DA">
              <w:rPr>
                <w:rFonts w:ascii="Times New Roman" w:eastAsia="Times New Roman" w:hAnsi="Times New Roman" w:cs="Times New Roman"/>
                <w:b/>
                <w:sz w:val="18"/>
                <w:szCs w:val="18"/>
                <w:lang w:eastAsia="zh-CN"/>
              </w:rPr>
              <w:t xml:space="preserve"> БГ</w:t>
            </w:r>
          </w:p>
          <w:p w:rsidR="00C65315" w:rsidRPr="007C29DA" w:rsidRDefault="00E2113E" w:rsidP="00E2113E">
            <w:pPr>
              <w:spacing w:after="0" w:line="240" w:lineRule="auto"/>
              <w:jc w:val="both"/>
              <w:rPr>
                <w:rFonts w:ascii="Times New Roman" w:hAnsi="Times New Roman" w:cs="Times New Roman"/>
                <w:b/>
                <w:color w:val="FF0000"/>
                <w:sz w:val="18"/>
                <w:szCs w:val="18"/>
              </w:rPr>
            </w:pPr>
            <w:r w:rsidRPr="007C29DA">
              <w:rPr>
                <w:rFonts w:ascii="Times New Roman" w:eastAsia="Times New Roman" w:hAnsi="Times New Roman" w:cs="Times New Roman"/>
                <w:b/>
                <w:sz w:val="18"/>
                <w:szCs w:val="18"/>
                <w:lang w:eastAsia="zh-CN"/>
              </w:rPr>
              <w:t>392299</w:t>
            </w:r>
            <w:r w:rsidR="00150F3A">
              <w:rPr>
                <w:rFonts w:ascii="Times New Roman" w:eastAsia="Times New Roman" w:hAnsi="Times New Roman" w:cs="Times New Roman"/>
                <w:b/>
                <w:sz w:val="18"/>
                <w:szCs w:val="18"/>
                <w:lang w:eastAsia="zh-CN"/>
              </w:rPr>
              <w:t>,0</w:t>
            </w:r>
            <w:r w:rsidRPr="007C29DA">
              <w:rPr>
                <w:rFonts w:ascii="Times New Roman" w:eastAsia="Times New Roman" w:hAnsi="Times New Roman" w:cs="Times New Roman"/>
                <w:b/>
                <w:sz w:val="18"/>
                <w:szCs w:val="18"/>
                <w:lang w:eastAsia="zh-CN"/>
              </w:rPr>
              <w:t xml:space="preserve"> ІК</w:t>
            </w:r>
          </w:p>
        </w:tc>
        <w:tc>
          <w:tcPr>
            <w:tcW w:w="1676" w:type="dxa"/>
            <w:tcBorders>
              <w:right w:val="single" w:sz="4" w:space="0" w:color="auto"/>
            </w:tcBorders>
          </w:tcPr>
          <w:p w:rsidR="005113A9" w:rsidRPr="007C29DA" w:rsidRDefault="005113A9" w:rsidP="008E2486">
            <w:pPr>
              <w:spacing w:after="0" w:line="240" w:lineRule="auto"/>
              <w:ind w:hanging="2"/>
              <w:jc w:val="both"/>
              <w:rPr>
                <w:rFonts w:ascii="Times New Roman" w:hAnsi="Times New Roman" w:cs="Times New Roman"/>
                <w:b/>
                <w:sz w:val="18"/>
                <w:szCs w:val="18"/>
              </w:rPr>
            </w:pPr>
            <w:r w:rsidRPr="007C29DA">
              <w:rPr>
                <w:rFonts w:ascii="Times New Roman" w:hAnsi="Times New Roman" w:cs="Times New Roman"/>
                <w:b/>
                <w:sz w:val="18"/>
                <w:szCs w:val="18"/>
              </w:rPr>
              <w:t>280190,0</w:t>
            </w:r>
          </w:p>
          <w:p w:rsidR="005113A9" w:rsidRPr="007C29DA" w:rsidRDefault="005113A9" w:rsidP="008E2486">
            <w:pPr>
              <w:spacing w:after="0" w:line="240" w:lineRule="auto"/>
              <w:jc w:val="both"/>
              <w:rPr>
                <w:rFonts w:ascii="Times New Roman" w:hAnsi="Times New Roman" w:cs="Times New Roman"/>
                <w:b/>
                <w:color w:val="FF0000"/>
                <w:sz w:val="18"/>
                <w:szCs w:val="18"/>
              </w:rPr>
            </w:pPr>
          </w:p>
        </w:tc>
        <w:tc>
          <w:tcPr>
            <w:tcW w:w="1224" w:type="dxa"/>
            <w:gridSpan w:val="4"/>
            <w:tcBorders>
              <w:right w:val="single" w:sz="4" w:space="0" w:color="auto"/>
            </w:tcBorders>
          </w:tcPr>
          <w:p w:rsidR="005113A9" w:rsidRPr="007C29DA" w:rsidRDefault="005113A9" w:rsidP="008E2486">
            <w:pPr>
              <w:spacing w:after="0" w:line="240" w:lineRule="auto"/>
              <w:ind w:hanging="2"/>
              <w:jc w:val="both"/>
              <w:rPr>
                <w:rFonts w:ascii="Times New Roman" w:hAnsi="Times New Roman" w:cs="Times New Roman"/>
                <w:b/>
                <w:sz w:val="18"/>
                <w:szCs w:val="18"/>
              </w:rPr>
            </w:pPr>
            <w:r w:rsidRPr="007C29DA">
              <w:rPr>
                <w:rFonts w:ascii="Times New Roman" w:hAnsi="Times New Roman" w:cs="Times New Roman"/>
                <w:b/>
                <w:sz w:val="18"/>
                <w:szCs w:val="18"/>
              </w:rPr>
              <w:t>280190,0</w:t>
            </w:r>
          </w:p>
          <w:p w:rsidR="005113A9" w:rsidRPr="007C29DA" w:rsidRDefault="005113A9" w:rsidP="008E2486">
            <w:pPr>
              <w:spacing w:after="0" w:line="240" w:lineRule="auto"/>
              <w:jc w:val="both"/>
              <w:rPr>
                <w:rFonts w:ascii="Times New Roman" w:hAnsi="Times New Roman" w:cs="Times New Roman"/>
                <w:color w:val="FF0000"/>
                <w:sz w:val="18"/>
                <w:szCs w:val="18"/>
              </w:rPr>
            </w:pPr>
          </w:p>
        </w:tc>
        <w:tc>
          <w:tcPr>
            <w:tcW w:w="1016" w:type="dxa"/>
            <w:gridSpan w:val="5"/>
            <w:tcBorders>
              <w:left w:val="single" w:sz="4" w:space="0" w:color="auto"/>
            </w:tcBorders>
          </w:tcPr>
          <w:p w:rsidR="005113A9" w:rsidRPr="007C29DA" w:rsidRDefault="00C65315" w:rsidP="00C65315">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0,0</w:t>
            </w:r>
          </w:p>
        </w:tc>
        <w:tc>
          <w:tcPr>
            <w:tcW w:w="1200" w:type="dxa"/>
            <w:gridSpan w:val="3"/>
          </w:tcPr>
          <w:p w:rsidR="005113A9" w:rsidRPr="007C29DA" w:rsidRDefault="005113A9" w:rsidP="008E2486">
            <w:pPr>
              <w:spacing w:after="0" w:line="240" w:lineRule="auto"/>
              <w:jc w:val="both"/>
              <w:rPr>
                <w:rFonts w:ascii="Times New Roman" w:hAnsi="Times New Roman" w:cs="Times New Roman"/>
                <w:b/>
                <w:sz w:val="18"/>
                <w:szCs w:val="18"/>
              </w:rPr>
            </w:pPr>
            <w:r w:rsidRPr="007C29DA">
              <w:rPr>
                <w:rFonts w:ascii="Times New Roman" w:hAnsi="Times New Roman" w:cs="Times New Roman"/>
                <w:b/>
                <w:sz w:val="18"/>
                <w:szCs w:val="18"/>
              </w:rPr>
              <w:t>66066,7</w:t>
            </w:r>
          </w:p>
        </w:tc>
        <w:tc>
          <w:tcPr>
            <w:tcW w:w="3675" w:type="dxa"/>
            <w:gridSpan w:val="2"/>
          </w:tcPr>
          <w:p w:rsidR="005113A9" w:rsidRPr="007C29DA" w:rsidRDefault="005113A9" w:rsidP="008E2486">
            <w:pPr>
              <w:spacing w:after="0" w:line="240" w:lineRule="auto"/>
              <w:jc w:val="both"/>
              <w:rPr>
                <w:rFonts w:ascii="Times New Roman" w:hAnsi="Times New Roman" w:cs="Times New Roman"/>
                <w:color w:val="FF0000"/>
                <w:sz w:val="18"/>
                <w:szCs w:val="18"/>
              </w:rPr>
            </w:pPr>
          </w:p>
        </w:tc>
      </w:tr>
      <w:tr w:rsidR="005113A9" w:rsidRPr="008E2486" w:rsidTr="007C29DA">
        <w:trPr>
          <w:gridAfter w:val="7"/>
          <w:wAfter w:w="4592" w:type="dxa"/>
        </w:trPr>
        <w:tc>
          <w:tcPr>
            <w:tcW w:w="413" w:type="dxa"/>
            <w:tcBorders>
              <w:right w:val="single" w:sz="4" w:space="0" w:color="auto"/>
            </w:tcBorders>
            <w:vAlign w:val="center"/>
          </w:tcPr>
          <w:p w:rsidR="005113A9" w:rsidRPr="00C7667E" w:rsidRDefault="005113A9" w:rsidP="00176C43">
            <w:pPr>
              <w:spacing w:after="0" w:line="240" w:lineRule="auto"/>
              <w:jc w:val="both"/>
              <w:rPr>
                <w:rFonts w:ascii="Times New Roman" w:hAnsi="Times New Roman" w:cs="Times New Roman"/>
                <w:sz w:val="18"/>
                <w:szCs w:val="18"/>
              </w:rPr>
            </w:pPr>
            <w:r w:rsidRPr="00C7667E">
              <w:rPr>
                <w:rFonts w:ascii="Times New Roman" w:hAnsi="Times New Roman" w:cs="Times New Roman"/>
                <w:sz w:val="18"/>
                <w:szCs w:val="18"/>
              </w:rPr>
              <w:t>7.</w:t>
            </w:r>
          </w:p>
        </w:tc>
        <w:tc>
          <w:tcPr>
            <w:tcW w:w="15719" w:type="dxa"/>
            <w:gridSpan w:val="19"/>
            <w:tcBorders>
              <w:left w:val="single" w:sz="4" w:space="0" w:color="auto"/>
            </w:tcBorders>
            <w:shd w:val="clear" w:color="auto" w:fill="D5DCE4" w:themeFill="text2" w:themeFillTint="33"/>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b/>
                <w:i/>
                <w:color w:val="000000" w:themeColor="text1"/>
                <w:sz w:val="18"/>
                <w:szCs w:val="18"/>
                <w:u w:val="single"/>
              </w:rPr>
              <w:t>Програма підтримки сім’ї</w:t>
            </w:r>
            <w:r w:rsidR="00DB5A98">
              <w:rPr>
                <w:rFonts w:ascii="Times New Roman" w:hAnsi="Times New Roman" w:cs="Times New Roman"/>
                <w:b/>
                <w:i/>
                <w:color w:val="000000" w:themeColor="text1"/>
                <w:sz w:val="18"/>
                <w:szCs w:val="18"/>
                <w:u w:val="single"/>
              </w:rPr>
              <w:t xml:space="preserve"> </w:t>
            </w:r>
            <w:r w:rsidRPr="007C29DA">
              <w:rPr>
                <w:rFonts w:ascii="Times New Roman" w:hAnsi="Times New Roman" w:cs="Times New Roman"/>
                <w:b/>
                <w:i/>
                <w:color w:val="000000"/>
                <w:sz w:val="18"/>
                <w:szCs w:val="18"/>
                <w:u w:val="single"/>
                <w:lang w:eastAsia="uk-UA"/>
              </w:rPr>
              <w:t>оздоровлення дітей, запобігання та протидія домашньому насильству та/або насильству за ознакою статі на 2024- 2026 роки</w:t>
            </w:r>
          </w:p>
        </w:tc>
      </w:tr>
      <w:tr w:rsidR="005113A9" w:rsidRPr="008E2486" w:rsidTr="007C29DA">
        <w:trPr>
          <w:gridAfter w:val="7"/>
          <w:wAfter w:w="4592" w:type="dxa"/>
          <w:trHeight w:val="375"/>
        </w:trPr>
        <w:tc>
          <w:tcPr>
            <w:tcW w:w="413" w:type="dxa"/>
            <w:tcBorders>
              <w:right w:val="single" w:sz="4" w:space="0" w:color="auto"/>
            </w:tcBorders>
            <w:vAlign w:val="center"/>
          </w:tcPr>
          <w:p w:rsidR="005113A9" w:rsidRPr="00C7667E" w:rsidRDefault="005113A9" w:rsidP="00176C43">
            <w:pPr>
              <w:spacing w:after="0" w:line="240" w:lineRule="auto"/>
              <w:rPr>
                <w:rFonts w:ascii="Times New Roman" w:hAnsi="Times New Roman" w:cs="Times New Roman"/>
                <w:sz w:val="18"/>
                <w:szCs w:val="18"/>
              </w:rPr>
            </w:pPr>
          </w:p>
        </w:tc>
        <w:tc>
          <w:tcPr>
            <w:tcW w:w="683" w:type="dxa"/>
            <w:tcBorders>
              <w:left w:val="single" w:sz="4" w:space="0" w:color="auto"/>
            </w:tcBorders>
          </w:tcPr>
          <w:p w:rsidR="005113A9" w:rsidRPr="007C29DA" w:rsidRDefault="005113A9" w:rsidP="00176C43">
            <w:pPr>
              <w:spacing w:after="0" w:line="240" w:lineRule="auto"/>
              <w:rPr>
                <w:rFonts w:ascii="Times New Roman" w:hAnsi="Times New Roman" w:cs="Times New Roman"/>
                <w:color w:val="000000" w:themeColor="text1"/>
                <w:sz w:val="18"/>
                <w:szCs w:val="18"/>
              </w:rPr>
            </w:pPr>
            <w:r w:rsidRPr="007C29DA">
              <w:rPr>
                <w:rFonts w:ascii="Times New Roman" w:eastAsia="Times New Roman" w:hAnsi="Times New Roman"/>
                <w:color w:val="000000"/>
                <w:sz w:val="18"/>
                <w:szCs w:val="18"/>
              </w:rPr>
              <w:t>1.1.</w:t>
            </w:r>
          </w:p>
        </w:tc>
        <w:tc>
          <w:tcPr>
            <w:tcW w:w="5097" w:type="dxa"/>
            <w:gridSpan w:val="2"/>
          </w:tcPr>
          <w:p w:rsidR="005113A9" w:rsidRPr="007C29DA" w:rsidRDefault="005113A9" w:rsidP="008E2486">
            <w:pPr>
              <w:pStyle w:val="19"/>
              <w:spacing w:after="0" w:line="240" w:lineRule="auto"/>
              <w:jc w:val="both"/>
              <w:rPr>
                <w:rFonts w:ascii="Times New Roman" w:eastAsia="Times New Roman" w:hAnsi="Times New Roman"/>
                <w:color w:val="000000"/>
                <w:sz w:val="18"/>
                <w:szCs w:val="18"/>
              </w:rPr>
            </w:pPr>
            <w:r w:rsidRPr="007C29DA">
              <w:rPr>
                <w:rFonts w:ascii="Times New Roman" w:eastAsia="Times New Roman" w:hAnsi="Times New Roman"/>
                <w:color w:val="000000"/>
                <w:sz w:val="18"/>
                <w:szCs w:val="18"/>
              </w:rPr>
              <w:t>Проведення заходів (флешмоби, круглі столи, зустрічі з психологом та інші), які пропагують родинні цінності.</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70,0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70,0</w:t>
            </w:r>
          </w:p>
        </w:tc>
        <w:tc>
          <w:tcPr>
            <w:tcW w:w="1016" w:type="dxa"/>
            <w:gridSpan w:val="5"/>
            <w:tcBorders>
              <w:lef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00" w:type="dxa"/>
            <w:gridSpan w:val="3"/>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shd w:val="clear" w:color="auto" w:fill="auto"/>
          </w:tcPr>
          <w:p w:rsidR="005113A9" w:rsidRPr="007C29DA" w:rsidRDefault="005113A9" w:rsidP="008E2486">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Height w:val="880"/>
        </w:trPr>
        <w:tc>
          <w:tcPr>
            <w:tcW w:w="413" w:type="dxa"/>
            <w:vAlign w:val="center"/>
          </w:tcPr>
          <w:p w:rsidR="005113A9" w:rsidRPr="00C7667E" w:rsidRDefault="005113A9" w:rsidP="00176C43">
            <w:pPr>
              <w:spacing w:after="0" w:line="240" w:lineRule="auto"/>
              <w:jc w:val="center"/>
              <w:rPr>
                <w:rFonts w:ascii="Times New Roman" w:hAnsi="Times New Roman" w:cs="Times New Roman"/>
                <w:sz w:val="18"/>
                <w:szCs w:val="18"/>
              </w:rPr>
            </w:pPr>
          </w:p>
        </w:tc>
        <w:tc>
          <w:tcPr>
            <w:tcW w:w="683" w:type="dxa"/>
          </w:tcPr>
          <w:p w:rsidR="005113A9" w:rsidRPr="007C29DA" w:rsidRDefault="005113A9" w:rsidP="00176C43">
            <w:pPr>
              <w:spacing w:after="0" w:line="240" w:lineRule="auto"/>
              <w:rPr>
                <w:rFonts w:ascii="Times New Roman" w:hAnsi="Times New Roman" w:cs="Times New Roman"/>
                <w:color w:val="000000" w:themeColor="text1"/>
                <w:sz w:val="18"/>
                <w:szCs w:val="18"/>
              </w:rPr>
            </w:pPr>
            <w:r w:rsidRPr="007C29DA">
              <w:rPr>
                <w:rFonts w:ascii="Times New Roman" w:eastAsia="Times New Roman" w:hAnsi="Times New Roman"/>
                <w:color w:val="000000"/>
                <w:sz w:val="18"/>
                <w:szCs w:val="18"/>
              </w:rPr>
              <w:t>1.2</w:t>
            </w:r>
          </w:p>
        </w:tc>
        <w:tc>
          <w:tcPr>
            <w:tcW w:w="5097" w:type="dxa"/>
            <w:gridSpan w:val="2"/>
            <w:vAlign w:val="center"/>
          </w:tcPr>
          <w:p w:rsidR="005113A9" w:rsidRPr="007C29DA" w:rsidRDefault="005113A9" w:rsidP="008E2486">
            <w:pPr>
              <w:pStyle w:val="19"/>
              <w:spacing w:after="0" w:line="240" w:lineRule="auto"/>
              <w:jc w:val="both"/>
              <w:rPr>
                <w:rFonts w:ascii="Times New Roman" w:eastAsia="Times New Roman" w:hAnsi="Times New Roman"/>
                <w:color w:val="000000"/>
                <w:sz w:val="18"/>
                <w:szCs w:val="18"/>
              </w:rPr>
            </w:pPr>
            <w:r w:rsidRPr="007C29DA">
              <w:rPr>
                <w:rFonts w:ascii="Times New Roman" w:eastAsia="Times New Roman" w:hAnsi="Times New Roman"/>
                <w:color w:val="000000"/>
                <w:sz w:val="18"/>
                <w:szCs w:val="18"/>
              </w:rPr>
              <w:t>Проведення просвітницької роботи з метою утвердження провідної соціальної ролі інституту сім’ї, збереження та популяризацію національних культурних сімейних традицій і цінностей,  в тому числі з використанням онлайн -технологій.</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30,0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Pr>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30,0</w:t>
            </w:r>
          </w:p>
        </w:tc>
        <w:tc>
          <w:tcPr>
            <w:tcW w:w="1016" w:type="dxa"/>
            <w:gridSpan w:val="5"/>
            <w:tcBorders>
              <w:lef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00" w:type="dxa"/>
            <w:gridSpan w:val="3"/>
            <w:tcBorders>
              <w:top w:val="single" w:sz="4" w:space="0" w:color="auto"/>
              <w:left w:val="single" w:sz="4" w:space="0" w:color="auto"/>
              <w:bottom w:val="single" w:sz="4" w:space="0" w:color="auto"/>
              <w:righ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shd w:val="clear" w:color="auto" w:fill="auto"/>
          </w:tcPr>
          <w:p w:rsidR="005113A9" w:rsidRPr="007C29DA" w:rsidRDefault="005113A9" w:rsidP="008E2486">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Height w:val="1281"/>
        </w:trPr>
        <w:tc>
          <w:tcPr>
            <w:tcW w:w="413" w:type="dxa"/>
            <w:vAlign w:val="center"/>
          </w:tcPr>
          <w:p w:rsidR="005113A9" w:rsidRPr="00C7667E" w:rsidRDefault="005113A9" w:rsidP="00176C43">
            <w:pPr>
              <w:spacing w:after="0" w:line="240" w:lineRule="auto"/>
              <w:jc w:val="center"/>
              <w:rPr>
                <w:rFonts w:ascii="Times New Roman" w:hAnsi="Times New Roman" w:cs="Times New Roman"/>
                <w:sz w:val="18"/>
                <w:szCs w:val="18"/>
              </w:rPr>
            </w:pPr>
          </w:p>
        </w:tc>
        <w:tc>
          <w:tcPr>
            <w:tcW w:w="683" w:type="dxa"/>
          </w:tcPr>
          <w:p w:rsidR="005113A9" w:rsidRPr="007C29DA" w:rsidRDefault="005113A9" w:rsidP="00176C43">
            <w:pPr>
              <w:spacing w:after="0" w:line="240" w:lineRule="auto"/>
              <w:rPr>
                <w:rFonts w:ascii="Times New Roman" w:hAnsi="Times New Roman" w:cs="Times New Roman"/>
                <w:color w:val="000000" w:themeColor="text1"/>
                <w:sz w:val="18"/>
                <w:szCs w:val="18"/>
              </w:rPr>
            </w:pPr>
            <w:r w:rsidRPr="007C29DA">
              <w:rPr>
                <w:rFonts w:ascii="Times New Roman" w:eastAsia="Times New Roman" w:hAnsi="Times New Roman"/>
                <w:color w:val="000000"/>
                <w:sz w:val="18"/>
                <w:szCs w:val="18"/>
              </w:rPr>
              <w:t>2.1.</w:t>
            </w:r>
          </w:p>
        </w:tc>
        <w:tc>
          <w:tcPr>
            <w:tcW w:w="5097" w:type="dxa"/>
            <w:gridSpan w:val="2"/>
          </w:tcPr>
          <w:p w:rsidR="005113A9" w:rsidRPr="007C29DA" w:rsidRDefault="005113A9" w:rsidP="008E2486">
            <w:pPr>
              <w:pStyle w:val="19"/>
              <w:spacing w:after="0" w:line="240" w:lineRule="auto"/>
              <w:jc w:val="both"/>
              <w:rPr>
                <w:rFonts w:ascii="Times New Roman" w:eastAsia="Times New Roman" w:hAnsi="Times New Roman"/>
                <w:color w:val="000000"/>
                <w:sz w:val="18"/>
                <w:szCs w:val="18"/>
              </w:rPr>
            </w:pPr>
            <w:r w:rsidRPr="007C29DA">
              <w:rPr>
                <w:rFonts w:ascii="Times New Roman" w:eastAsia="Times New Roman" w:hAnsi="Times New Roman"/>
                <w:color w:val="000000"/>
                <w:sz w:val="18"/>
                <w:szCs w:val="18"/>
              </w:rPr>
              <w:t>Організація конкурсів для багатодітних сімей у інтернет-мережі, наприклад, «Найкраща вишиванка» або «Найкраще фото» у вишиванці та інші. Організація та проведення заходу до Дня вишиванки</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30,0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Pr>
          <w:p w:rsidR="005113A9" w:rsidRPr="007C29DA" w:rsidRDefault="0010140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w:t>
            </w:r>
            <w:r w:rsidR="005113A9" w:rsidRPr="007C29DA">
              <w:rPr>
                <w:rFonts w:ascii="Times New Roman" w:hAnsi="Times New Roman" w:cs="Times New Roman"/>
                <w:sz w:val="18"/>
                <w:szCs w:val="18"/>
              </w:rPr>
              <w:t>0,0</w:t>
            </w:r>
          </w:p>
        </w:tc>
        <w:tc>
          <w:tcPr>
            <w:tcW w:w="1016" w:type="dxa"/>
            <w:gridSpan w:val="5"/>
            <w:tcBorders>
              <w:lef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00" w:type="dxa"/>
            <w:gridSpan w:val="3"/>
            <w:tcBorders>
              <w:top w:val="single" w:sz="4" w:space="0" w:color="auto"/>
              <w:left w:val="single" w:sz="4" w:space="0" w:color="auto"/>
              <w:bottom w:val="single" w:sz="4" w:space="0" w:color="auto"/>
              <w:righ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shd w:val="clear" w:color="auto" w:fill="auto"/>
          </w:tcPr>
          <w:p w:rsidR="005113A9" w:rsidRPr="007C29DA" w:rsidRDefault="005113A9" w:rsidP="008E2486">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Height w:val="420"/>
        </w:trPr>
        <w:tc>
          <w:tcPr>
            <w:tcW w:w="413" w:type="dxa"/>
            <w:vAlign w:val="center"/>
          </w:tcPr>
          <w:p w:rsidR="005113A9" w:rsidRPr="00C7667E" w:rsidRDefault="005113A9" w:rsidP="00176C43">
            <w:pPr>
              <w:spacing w:after="0" w:line="240" w:lineRule="auto"/>
              <w:rPr>
                <w:rFonts w:ascii="Times New Roman" w:hAnsi="Times New Roman" w:cs="Times New Roman"/>
                <w:sz w:val="18"/>
                <w:szCs w:val="18"/>
              </w:rPr>
            </w:pPr>
          </w:p>
        </w:tc>
        <w:tc>
          <w:tcPr>
            <w:tcW w:w="683" w:type="dxa"/>
          </w:tcPr>
          <w:p w:rsidR="005113A9" w:rsidRPr="007C29DA" w:rsidRDefault="005113A9" w:rsidP="00176C43">
            <w:pPr>
              <w:spacing w:after="0" w:line="240" w:lineRule="auto"/>
              <w:rPr>
                <w:rFonts w:ascii="Times New Roman" w:hAnsi="Times New Roman" w:cs="Times New Roman"/>
                <w:color w:val="000000" w:themeColor="text1"/>
                <w:sz w:val="18"/>
                <w:szCs w:val="18"/>
              </w:rPr>
            </w:pPr>
            <w:r w:rsidRPr="007C29DA">
              <w:rPr>
                <w:rFonts w:ascii="Times New Roman" w:eastAsia="Times New Roman" w:hAnsi="Times New Roman"/>
                <w:color w:val="000000"/>
                <w:sz w:val="18"/>
                <w:szCs w:val="18"/>
              </w:rPr>
              <w:t>2.2.</w:t>
            </w:r>
          </w:p>
        </w:tc>
        <w:tc>
          <w:tcPr>
            <w:tcW w:w="5097" w:type="dxa"/>
            <w:gridSpan w:val="2"/>
          </w:tcPr>
          <w:p w:rsidR="005113A9" w:rsidRPr="007C29DA" w:rsidRDefault="005113A9" w:rsidP="008E2486">
            <w:pPr>
              <w:pStyle w:val="19"/>
              <w:spacing w:after="0" w:line="240" w:lineRule="auto"/>
              <w:jc w:val="both"/>
              <w:rPr>
                <w:rFonts w:ascii="Times New Roman" w:eastAsia="Times New Roman" w:hAnsi="Times New Roman"/>
                <w:color w:val="000000"/>
                <w:sz w:val="18"/>
                <w:szCs w:val="18"/>
              </w:rPr>
            </w:pPr>
            <w:r w:rsidRPr="007C29DA">
              <w:rPr>
                <w:rFonts w:ascii="Times New Roman" w:eastAsia="Times New Roman" w:hAnsi="Times New Roman"/>
                <w:color w:val="000000"/>
                <w:sz w:val="18"/>
                <w:szCs w:val="18"/>
              </w:rPr>
              <w:t>Організація та проведення заходу «Молитовний сніданок»</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100,0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7,0</w:t>
            </w:r>
          </w:p>
        </w:tc>
        <w:tc>
          <w:tcPr>
            <w:tcW w:w="1224" w:type="dxa"/>
            <w:gridSpan w:val="4"/>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100,0</w:t>
            </w:r>
          </w:p>
        </w:tc>
        <w:tc>
          <w:tcPr>
            <w:tcW w:w="1016" w:type="dxa"/>
            <w:gridSpan w:val="5"/>
            <w:tcBorders>
              <w:lef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00" w:type="dxa"/>
            <w:gridSpan w:val="3"/>
            <w:tcBorders>
              <w:top w:val="single" w:sz="4" w:space="0" w:color="auto"/>
              <w:left w:val="single" w:sz="4" w:space="0" w:color="auto"/>
              <w:bottom w:val="single" w:sz="4" w:space="0" w:color="auto"/>
              <w:righ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shd w:val="clear" w:color="auto" w:fill="auto"/>
          </w:tcPr>
          <w:p w:rsidR="005113A9" w:rsidRPr="007C29DA" w:rsidRDefault="005113A9" w:rsidP="008E2486">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Pr>
        <w:tc>
          <w:tcPr>
            <w:tcW w:w="413" w:type="dxa"/>
            <w:vAlign w:val="center"/>
          </w:tcPr>
          <w:p w:rsidR="005113A9" w:rsidRPr="00C7667E" w:rsidRDefault="005113A9" w:rsidP="00176C43">
            <w:pPr>
              <w:spacing w:after="0" w:line="240" w:lineRule="auto"/>
              <w:jc w:val="center"/>
              <w:rPr>
                <w:rFonts w:ascii="Times New Roman" w:hAnsi="Times New Roman" w:cs="Times New Roman"/>
                <w:sz w:val="18"/>
                <w:szCs w:val="18"/>
              </w:rPr>
            </w:pPr>
          </w:p>
        </w:tc>
        <w:tc>
          <w:tcPr>
            <w:tcW w:w="683" w:type="dxa"/>
          </w:tcPr>
          <w:p w:rsidR="005113A9" w:rsidRPr="007C29DA" w:rsidRDefault="005113A9" w:rsidP="00176C43">
            <w:pPr>
              <w:spacing w:after="0" w:line="240" w:lineRule="auto"/>
              <w:rPr>
                <w:rFonts w:ascii="Times New Roman" w:hAnsi="Times New Roman" w:cs="Times New Roman"/>
                <w:color w:val="000000" w:themeColor="text1"/>
                <w:sz w:val="18"/>
                <w:szCs w:val="18"/>
              </w:rPr>
            </w:pPr>
            <w:r w:rsidRPr="007C29DA">
              <w:rPr>
                <w:rFonts w:ascii="Times New Roman" w:eastAsia="Times New Roman" w:hAnsi="Times New Roman"/>
                <w:color w:val="000000"/>
                <w:sz w:val="18"/>
                <w:szCs w:val="18"/>
              </w:rPr>
              <w:t>3.1.</w:t>
            </w:r>
          </w:p>
        </w:tc>
        <w:tc>
          <w:tcPr>
            <w:tcW w:w="5097" w:type="dxa"/>
            <w:gridSpan w:val="2"/>
          </w:tcPr>
          <w:p w:rsidR="005113A9" w:rsidRPr="007C29DA" w:rsidRDefault="005113A9" w:rsidP="008E2486">
            <w:pPr>
              <w:pStyle w:val="19"/>
              <w:spacing w:after="0" w:line="240" w:lineRule="auto"/>
              <w:jc w:val="both"/>
              <w:rPr>
                <w:rFonts w:ascii="Times New Roman" w:eastAsia="Times New Roman" w:hAnsi="Times New Roman"/>
                <w:color w:val="000000"/>
                <w:sz w:val="18"/>
                <w:szCs w:val="18"/>
              </w:rPr>
            </w:pPr>
            <w:r w:rsidRPr="007C29DA">
              <w:rPr>
                <w:rFonts w:ascii="Times New Roman" w:eastAsia="Times New Roman" w:hAnsi="Times New Roman"/>
                <w:color w:val="000000"/>
                <w:sz w:val="18"/>
                <w:szCs w:val="18"/>
              </w:rPr>
              <w:t>Організація та проведення заходів з нагоди державних свят та соціальних дат (День сім’ї, День матері, День батька, День Святого Миколая та інших заходів) для сімей та дітей пільгових категорій, дітей що потребують особливої соціальної уваги та підтримки</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500,0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100,0</w:t>
            </w:r>
          </w:p>
        </w:tc>
        <w:tc>
          <w:tcPr>
            <w:tcW w:w="1224" w:type="dxa"/>
            <w:gridSpan w:val="4"/>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177,0</w:t>
            </w:r>
          </w:p>
        </w:tc>
        <w:tc>
          <w:tcPr>
            <w:tcW w:w="1016" w:type="dxa"/>
            <w:gridSpan w:val="5"/>
            <w:tcBorders>
              <w:lef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00" w:type="dxa"/>
            <w:gridSpan w:val="3"/>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5113A9" w:rsidRPr="007C29DA" w:rsidRDefault="005113A9" w:rsidP="008E2486">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Height w:val="198"/>
        </w:trPr>
        <w:tc>
          <w:tcPr>
            <w:tcW w:w="413" w:type="dxa"/>
            <w:vAlign w:val="center"/>
          </w:tcPr>
          <w:p w:rsidR="005113A9" w:rsidRPr="00C7667E" w:rsidRDefault="005113A9" w:rsidP="00176C43">
            <w:pPr>
              <w:spacing w:after="0" w:line="240" w:lineRule="auto"/>
              <w:jc w:val="center"/>
              <w:rPr>
                <w:rFonts w:ascii="Times New Roman" w:hAnsi="Times New Roman" w:cs="Times New Roman"/>
                <w:sz w:val="18"/>
                <w:szCs w:val="18"/>
              </w:rPr>
            </w:pPr>
          </w:p>
        </w:tc>
        <w:tc>
          <w:tcPr>
            <w:tcW w:w="683" w:type="dxa"/>
          </w:tcPr>
          <w:p w:rsidR="005113A9" w:rsidRPr="007C29DA" w:rsidRDefault="005113A9" w:rsidP="00176C43">
            <w:pPr>
              <w:spacing w:after="0" w:line="240" w:lineRule="auto"/>
              <w:rPr>
                <w:rFonts w:ascii="Times New Roman" w:hAnsi="Times New Roman" w:cs="Times New Roman"/>
                <w:color w:val="000000" w:themeColor="text1"/>
                <w:sz w:val="18"/>
                <w:szCs w:val="18"/>
              </w:rPr>
            </w:pPr>
            <w:r w:rsidRPr="007C29DA">
              <w:rPr>
                <w:rFonts w:ascii="Times New Roman" w:eastAsia="Times New Roman" w:hAnsi="Times New Roman"/>
                <w:color w:val="000000"/>
                <w:sz w:val="18"/>
                <w:szCs w:val="18"/>
              </w:rPr>
              <w:t>3.3.</w:t>
            </w:r>
          </w:p>
        </w:tc>
        <w:tc>
          <w:tcPr>
            <w:tcW w:w="5097" w:type="dxa"/>
            <w:gridSpan w:val="2"/>
            <w:vAlign w:val="center"/>
          </w:tcPr>
          <w:p w:rsidR="005113A9" w:rsidRPr="007C29DA" w:rsidRDefault="005113A9" w:rsidP="008E2486">
            <w:pPr>
              <w:pStyle w:val="19"/>
              <w:spacing w:after="0" w:line="240" w:lineRule="auto"/>
              <w:jc w:val="both"/>
              <w:rPr>
                <w:rFonts w:ascii="Times New Roman" w:eastAsia="Times New Roman" w:hAnsi="Times New Roman"/>
                <w:color w:val="000000"/>
                <w:sz w:val="18"/>
                <w:szCs w:val="18"/>
              </w:rPr>
            </w:pPr>
            <w:r w:rsidRPr="007C29DA">
              <w:rPr>
                <w:rFonts w:ascii="Times New Roman" w:eastAsia="Times New Roman" w:hAnsi="Times New Roman"/>
                <w:color w:val="000000"/>
                <w:sz w:val="18"/>
                <w:szCs w:val="18"/>
              </w:rPr>
              <w:t>Проведення тренінгових занять, курсів, заходів з питань формування батьківської компетенції та інші.</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40,0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00" w:type="dxa"/>
            <w:gridSpan w:val="3"/>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5113A9" w:rsidRPr="007C29DA" w:rsidRDefault="005113A9" w:rsidP="008E2486">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Pr>
        <w:tc>
          <w:tcPr>
            <w:tcW w:w="413" w:type="dxa"/>
            <w:vAlign w:val="center"/>
          </w:tcPr>
          <w:p w:rsidR="005113A9" w:rsidRPr="00C7667E" w:rsidRDefault="005113A9" w:rsidP="00176C43">
            <w:pPr>
              <w:spacing w:after="0" w:line="240" w:lineRule="auto"/>
              <w:jc w:val="center"/>
              <w:rPr>
                <w:rFonts w:ascii="Times New Roman" w:hAnsi="Times New Roman" w:cs="Times New Roman"/>
                <w:sz w:val="18"/>
                <w:szCs w:val="18"/>
              </w:rPr>
            </w:pPr>
          </w:p>
        </w:tc>
        <w:tc>
          <w:tcPr>
            <w:tcW w:w="683" w:type="dxa"/>
          </w:tcPr>
          <w:p w:rsidR="005113A9" w:rsidRPr="007C29DA" w:rsidRDefault="005113A9" w:rsidP="00176C43">
            <w:pPr>
              <w:spacing w:after="0" w:line="240" w:lineRule="auto"/>
              <w:rPr>
                <w:rFonts w:ascii="Times New Roman" w:hAnsi="Times New Roman" w:cs="Times New Roman"/>
                <w:color w:val="000000" w:themeColor="text1"/>
                <w:sz w:val="18"/>
                <w:szCs w:val="18"/>
              </w:rPr>
            </w:pPr>
            <w:r w:rsidRPr="007C29DA">
              <w:rPr>
                <w:rFonts w:ascii="Times New Roman" w:eastAsia="Times New Roman" w:hAnsi="Times New Roman"/>
                <w:color w:val="000000"/>
                <w:sz w:val="18"/>
                <w:szCs w:val="18"/>
              </w:rPr>
              <w:t>3.6.</w:t>
            </w:r>
          </w:p>
        </w:tc>
        <w:tc>
          <w:tcPr>
            <w:tcW w:w="5097" w:type="dxa"/>
            <w:gridSpan w:val="2"/>
          </w:tcPr>
          <w:p w:rsidR="005113A9" w:rsidRPr="007C29DA" w:rsidRDefault="005113A9" w:rsidP="008E2486">
            <w:pPr>
              <w:pStyle w:val="19"/>
              <w:spacing w:after="0" w:line="240" w:lineRule="auto"/>
              <w:jc w:val="both"/>
              <w:rPr>
                <w:rFonts w:ascii="Times New Roman" w:eastAsia="Times New Roman" w:hAnsi="Times New Roman"/>
                <w:color w:val="000000"/>
                <w:sz w:val="18"/>
                <w:szCs w:val="18"/>
              </w:rPr>
            </w:pPr>
            <w:r w:rsidRPr="007C29DA">
              <w:rPr>
                <w:rFonts w:ascii="Times New Roman" w:eastAsia="Times New Roman" w:hAnsi="Times New Roman"/>
                <w:color w:val="000000"/>
                <w:sz w:val="18"/>
                <w:szCs w:val="18"/>
              </w:rPr>
              <w:t>Надання статусу багатодітним сім’ям (виготовлення посвідчень батьків багатодітної сім’ї та  дитини з багатодітної сім’ї)</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100,0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80,0</w:t>
            </w:r>
          </w:p>
        </w:tc>
        <w:tc>
          <w:tcPr>
            <w:tcW w:w="1224" w:type="dxa"/>
            <w:gridSpan w:val="4"/>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100,0</w:t>
            </w:r>
          </w:p>
        </w:tc>
        <w:tc>
          <w:tcPr>
            <w:tcW w:w="1016" w:type="dxa"/>
            <w:gridSpan w:val="5"/>
            <w:tcBorders>
              <w:lef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00" w:type="dxa"/>
            <w:gridSpan w:val="3"/>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5113A9" w:rsidRPr="007C29DA" w:rsidRDefault="005113A9" w:rsidP="008E2486">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Pr>
        <w:tc>
          <w:tcPr>
            <w:tcW w:w="413" w:type="dxa"/>
            <w:vAlign w:val="center"/>
          </w:tcPr>
          <w:p w:rsidR="005113A9" w:rsidRPr="00C7667E" w:rsidRDefault="005113A9" w:rsidP="00176C43">
            <w:pPr>
              <w:spacing w:after="0" w:line="240" w:lineRule="auto"/>
              <w:jc w:val="center"/>
              <w:rPr>
                <w:rFonts w:ascii="Times New Roman" w:hAnsi="Times New Roman" w:cs="Times New Roman"/>
                <w:sz w:val="18"/>
                <w:szCs w:val="18"/>
              </w:rPr>
            </w:pPr>
          </w:p>
        </w:tc>
        <w:tc>
          <w:tcPr>
            <w:tcW w:w="683" w:type="dxa"/>
          </w:tcPr>
          <w:p w:rsidR="005113A9" w:rsidRPr="007C29DA" w:rsidRDefault="005113A9" w:rsidP="00176C43">
            <w:pPr>
              <w:spacing w:after="0" w:line="240" w:lineRule="auto"/>
              <w:rPr>
                <w:rFonts w:ascii="Times New Roman" w:hAnsi="Times New Roman" w:cs="Times New Roman"/>
                <w:color w:val="000000" w:themeColor="text1"/>
                <w:sz w:val="18"/>
                <w:szCs w:val="18"/>
              </w:rPr>
            </w:pPr>
            <w:r w:rsidRPr="007C29DA">
              <w:rPr>
                <w:rFonts w:ascii="Times New Roman" w:eastAsia="Times New Roman" w:hAnsi="Times New Roman"/>
                <w:color w:val="000000"/>
                <w:sz w:val="18"/>
                <w:szCs w:val="18"/>
              </w:rPr>
              <w:t>3.7.</w:t>
            </w:r>
          </w:p>
        </w:tc>
        <w:tc>
          <w:tcPr>
            <w:tcW w:w="5097" w:type="dxa"/>
            <w:gridSpan w:val="2"/>
          </w:tcPr>
          <w:p w:rsidR="005113A9" w:rsidRPr="007C29DA" w:rsidRDefault="005113A9" w:rsidP="008E2486">
            <w:pPr>
              <w:pStyle w:val="19"/>
              <w:spacing w:after="0" w:line="240" w:lineRule="auto"/>
              <w:jc w:val="both"/>
              <w:rPr>
                <w:rFonts w:ascii="Times New Roman" w:eastAsia="Times New Roman" w:hAnsi="Times New Roman"/>
                <w:color w:val="000000"/>
                <w:sz w:val="18"/>
                <w:szCs w:val="18"/>
              </w:rPr>
            </w:pPr>
            <w:r w:rsidRPr="007C29DA">
              <w:rPr>
                <w:rFonts w:ascii="Times New Roman" w:eastAsia="Times New Roman" w:hAnsi="Times New Roman"/>
                <w:color w:val="000000"/>
                <w:sz w:val="18"/>
                <w:szCs w:val="18"/>
              </w:rPr>
              <w:t>Проведення інтеграційних заходів для сімей з числа ВПО та місцевих (Міжнародний день рідної мови, родинне свято «Різдвяні посиденьки»).</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10,0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00" w:type="dxa"/>
            <w:gridSpan w:val="3"/>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shd w:val="clear" w:color="auto" w:fill="auto"/>
          </w:tcPr>
          <w:p w:rsidR="005113A9" w:rsidRPr="007C29DA" w:rsidRDefault="005113A9" w:rsidP="008E2486">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Height w:val="669"/>
        </w:trPr>
        <w:tc>
          <w:tcPr>
            <w:tcW w:w="413" w:type="dxa"/>
            <w:vAlign w:val="center"/>
          </w:tcPr>
          <w:p w:rsidR="005113A9" w:rsidRPr="00C7667E" w:rsidRDefault="005113A9" w:rsidP="00176C43">
            <w:pPr>
              <w:spacing w:after="0" w:line="240" w:lineRule="auto"/>
              <w:jc w:val="center"/>
              <w:rPr>
                <w:rFonts w:ascii="Times New Roman" w:hAnsi="Times New Roman" w:cs="Times New Roman"/>
                <w:sz w:val="18"/>
                <w:szCs w:val="18"/>
              </w:rPr>
            </w:pPr>
          </w:p>
        </w:tc>
        <w:tc>
          <w:tcPr>
            <w:tcW w:w="683" w:type="dxa"/>
          </w:tcPr>
          <w:p w:rsidR="005113A9" w:rsidRPr="007C29DA" w:rsidRDefault="005113A9" w:rsidP="00176C43">
            <w:pPr>
              <w:spacing w:after="0" w:line="240" w:lineRule="auto"/>
              <w:rPr>
                <w:rFonts w:ascii="Times New Roman" w:hAnsi="Times New Roman" w:cs="Times New Roman"/>
                <w:color w:val="000000" w:themeColor="text1"/>
                <w:sz w:val="18"/>
                <w:szCs w:val="18"/>
              </w:rPr>
            </w:pPr>
            <w:r w:rsidRPr="007C29DA">
              <w:rPr>
                <w:rFonts w:ascii="Times New Roman" w:eastAsia="Times New Roman" w:hAnsi="Times New Roman"/>
                <w:color w:val="000000"/>
                <w:sz w:val="18"/>
                <w:szCs w:val="18"/>
              </w:rPr>
              <w:t>4.1.</w:t>
            </w:r>
          </w:p>
        </w:tc>
        <w:tc>
          <w:tcPr>
            <w:tcW w:w="5097" w:type="dxa"/>
            <w:gridSpan w:val="2"/>
          </w:tcPr>
          <w:p w:rsidR="005113A9" w:rsidRPr="007C29DA" w:rsidRDefault="005113A9" w:rsidP="008E2486">
            <w:pPr>
              <w:pStyle w:val="19"/>
              <w:spacing w:after="0" w:line="240" w:lineRule="auto"/>
              <w:jc w:val="both"/>
              <w:rPr>
                <w:rFonts w:ascii="Times New Roman" w:eastAsia="Times New Roman" w:hAnsi="Times New Roman"/>
                <w:color w:val="000000"/>
                <w:sz w:val="18"/>
                <w:szCs w:val="18"/>
              </w:rPr>
            </w:pPr>
            <w:r w:rsidRPr="007C29DA">
              <w:rPr>
                <w:rFonts w:ascii="Times New Roman" w:eastAsia="Times New Roman" w:hAnsi="Times New Roman"/>
                <w:color w:val="000000"/>
                <w:sz w:val="18"/>
                <w:szCs w:val="18"/>
              </w:rPr>
              <w:t>Проведення  заходів із запобігання та протидії домашньому та/або насильству за ознакою статі в сім’ї шляхом надання необхідних соціальних послуг та проведення ефективної превентивної роботи серед населення.</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80,0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80,0</w:t>
            </w:r>
          </w:p>
        </w:tc>
        <w:tc>
          <w:tcPr>
            <w:tcW w:w="1016" w:type="dxa"/>
            <w:gridSpan w:val="5"/>
            <w:tcBorders>
              <w:lef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00" w:type="dxa"/>
            <w:gridSpan w:val="3"/>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shd w:val="clear" w:color="auto" w:fill="auto"/>
          </w:tcPr>
          <w:p w:rsidR="005113A9" w:rsidRPr="007C29DA" w:rsidRDefault="005113A9" w:rsidP="008E2486">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Pr>
        <w:tc>
          <w:tcPr>
            <w:tcW w:w="413" w:type="dxa"/>
            <w:vAlign w:val="center"/>
          </w:tcPr>
          <w:p w:rsidR="005113A9" w:rsidRPr="00C7667E" w:rsidRDefault="005113A9" w:rsidP="00176C43">
            <w:pPr>
              <w:spacing w:after="0" w:line="240" w:lineRule="auto"/>
              <w:jc w:val="center"/>
              <w:rPr>
                <w:rFonts w:ascii="Times New Roman" w:hAnsi="Times New Roman" w:cs="Times New Roman"/>
                <w:sz w:val="18"/>
                <w:szCs w:val="18"/>
              </w:rPr>
            </w:pPr>
          </w:p>
        </w:tc>
        <w:tc>
          <w:tcPr>
            <w:tcW w:w="683" w:type="dxa"/>
          </w:tcPr>
          <w:p w:rsidR="005113A9" w:rsidRPr="007C29DA" w:rsidRDefault="005113A9" w:rsidP="00176C43">
            <w:pPr>
              <w:spacing w:after="0" w:line="240" w:lineRule="auto"/>
              <w:rPr>
                <w:rFonts w:ascii="Times New Roman" w:hAnsi="Times New Roman" w:cs="Times New Roman"/>
                <w:color w:val="000000" w:themeColor="text1"/>
                <w:sz w:val="18"/>
                <w:szCs w:val="18"/>
              </w:rPr>
            </w:pPr>
            <w:r w:rsidRPr="007C29DA">
              <w:rPr>
                <w:rFonts w:ascii="Times New Roman" w:eastAsia="Times New Roman" w:hAnsi="Times New Roman"/>
                <w:color w:val="000000"/>
                <w:sz w:val="18"/>
                <w:szCs w:val="18"/>
              </w:rPr>
              <w:t>4.2.</w:t>
            </w:r>
          </w:p>
        </w:tc>
        <w:tc>
          <w:tcPr>
            <w:tcW w:w="5097" w:type="dxa"/>
            <w:gridSpan w:val="2"/>
          </w:tcPr>
          <w:p w:rsidR="005113A9" w:rsidRPr="007C29DA" w:rsidRDefault="005113A9" w:rsidP="00101409">
            <w:pPr>
              <w:pStyle w:val="19"/>
              <w:spacing w:after="0" w:line="240" w:lineRule="auto"/>
              <w:jc w:val="both"/>
              <w:rPr>
                <w:rFonts w:ascii="Times New Roman" w:eastAsia="Times New Roman" w:hAnsi="Times New Roman"/>
                <w:color w:val="000000"/>
                <w:sz w:val="18"/>
                <w:szCs w:val="18"/>
              </w:rPr>
            </w:pPr>
            <w:r w:rsidRPr="007C29DA">
              <w:rPr>
                <w:rFonts w:ascii="Times New Roman" w:eastAsia="Times New Roman" w:hAnsi="Times New Roman"/>
                <w:sz w:val="18"/>
                <w:szCs w:val="18"/>
              </w:rPr>
              <w:t xml:space="preserve">Підтримка  та розбудова системи </w:t>
            </w:r>
            <w:r w:rsidRPr="007C29DA">
              <w:rPr>
                <w:rFonts w:ascii="Times New Roman" w:eastAsia="Times New Roman" w:hAnsi="Times New Roman"/>
                <w:sz w:val="18"/>
                <w:szCs w:val="18"/>
                <w:lang w:val="ru-RU"/>
              </w:rPr>
              <w:t>спеціалізованих служб реагування на випадкидомашньогонасильства та /абонасильства за ознакоюстаті</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50,0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50,0</w:t>
            </w:r>
          </w:p>
        </w:tc>
        <w:tc>
          <w:tcPr>
            <w:tcW w:w="1016" w:type="dxa"/>
            <w:gridSpan w:val="5"/>
            <w:tcBorders>
              <w:lef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00" w:type="dxa"/>
            <w:gridSpan w:val="3"/>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5113A9" w:rsidRPr="007C29DA" w:rsidRDefault="005113A9" w:rsidP="008E2486">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Pr>
        <w:tc>
          <w:tcPr>
            <w:tcW w:w="413" w:type="dxa"/>
            <w:vAlign w:val="center"/>
          </w:tcPr>
          <w:p w:rsidR="005113A9" w:rsidRPr="00C7667E" w:rsidRDefault="005113A9" w:rsidP="00176C43">
            <w:pPr>
              <w:spacing w:after="0" w:line="240" w:lineRule="auto"/>
              <w:jc w:val="center"/>
              <w:rPr>
                <w:rFonts w:ascii="Times New Roman" w:hAnsi="Times New Roman" w:cs="Times New Roman"/>
                <w:sz w:val="18"/>
                <w:szCs w:val="18"/>
              </w:rPr>
            </w:pPr>
          </w:p>
        </w:tc>
        <w:tc>
          <w:tcPr>
            <w:tcW w:w="683" w:type="dxa"/>
          </w:tcPr>
          <w:p w:rsidR="005113A9" w:rsidRPr="007C29DA" w:rsidRDefault="005113A9" w:rsidP="00176C43">
            <w:pPr>
              <w:spacing w:after="0" w:line="240" w:lineRule="auto"/>
              <w:rPr>
                <w:rFonts w:ascii="Times New Roman" w:hAnsi="Times New Roman" w:cs="Times New Roman"/>
                <w:color w:val="000000" w:themeColor="text1"/>
                <w:sz w:val="18"/>
                <w:szCs w:val="18"/>
              </w:rPr>
            </w:pPr>
            <w:r w:rsidRPr="007C29DA">
              <w:rPr>
                <w:rFonts w:ascii="Times New Roman" w:eastAsia="Times New Roman" w:hAnsi="Times New Roman"/>
                <w:sz w:val="18"/>
                <w:szCs w:val="18"/>
              </w:rPr>
              <w:t>4.4.</w:t>
            </w:r>
          </w:p>
        </w:tc>
        <w:tc>
          <w:tcPr>
            <w:tcW w:w="5097" w:type="dxa"/>
            <w:gridSpan w:val="2"/>
            <w:vAlign w:val="center"/>
          </w:tcPr>
          <w:p w:rsidR="005113A9" w:rsidRPr="007C29DA" w:rsidRDefault="005113A9" w:rsidP="008E2486">
            <w:pPr>
              <w:pStyle w:val="19"/>
              <w:spacing w:after="0" w:line="240" w:lineRule="auto"/>
              <w:jc w:val="both"/>
              <w:rPr>
                <w:rFonts w:ascii="Times New Roman" w:eastAsia="Times New Roman" w:hAnsi="Times New Roman"/>
                <w:sz w:val="18"/>
                <w:szCs w:val="18"/>
              </w:rPr>
            </w:pPr>
            <w:r w:rsidRPr="007C29DA">
              <w:rPr>
                <w:rFonts w:ascii="Times New Roman" w:eastAsia="Times New Roman" w:hAnsi="Times New Roman"/>
                <w:sz w:val="18"/>
                <w:szCs w:val="18"/>
              </w:rPr>
              <w:t>Реалізація заходів у рамкахпроведення Міжнародної акції «16 днів проти  насильства»</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50,0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30,0</w:t>
            </w:r>
          </w:p>
        </w:tc>
        <w:tc>
          <w:tcPr>
            <w:tcW w:w="1224" w:type="dxa"/>
            <w:gridSpan w:val="4"/>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50,0</w:t>
            </w:r>
          </w:p>
        </w:tc>
        <w:tc>
          <w:tcPr>
            <w:tcW w:w="1016" w:type="dxa"/>
            <w:gridSpan w:val="5"/>
            <w:tcBorders>
              <w:lef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00" w:type="dxa"/>
            <w:gridSpan w:val="3"/>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5113A9" w:rsidRPr="007C29DA" w:rsidRDefault="005113A9" w:rsidP="008E2486">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Pr>
        <w:tc>
          <w:tcPr>
            <w:tcW w:w="413" w:type="dxa"/>
            <w:vAlign w:val="center"/>
          </w:tcPr>
          <w:p w:rsidR="005113A9" w:rsidRPr="00C7667E" w:rsidRDefault="005113A9" w:rsidP="00176C43">
            <w:pPr>
              <w:spacing w:after="0" w:line="240" w:lineRule="auto"/>
              <w:jc w:val="center"/>
              <w:rPr>
                <w:rFonts w:ascii="Times New Roman" w:hAnsi="Times New Roman" w:cs="Times New Roman"/>
                <w:sz w:val="18"/>
                <w:szCs w:val="18"/>
              </w:rPr>
            </w:pPr>
          </w:p>
        </w:tc>
        <w:tc>
          <w:tcPr>
            <w:tcW w:w="683" w:type="dxa"/>
          </w:tcPr>
          <w:p w:rsidR="005113A9" w:rsidRPr="007C29DA" w:rsidRDefault="005113A9" w:rsidP="00176C43">
            <w:pPr>
              <w:spacing w:after="0" w:line="240" w:lineRule="auto"/>
              <w:rPr>
                <w:rFonts w:ascii="Times New Roman" w:hAnsi="Times New Roman" w:cs="Times New Roman"/>
                <w:color w:val="000000" w:themeColor="text1"/>
                <w:sz w:val="18"/>
                <w:szCs w:val="18"/>
              </w:rPr>
            </w:pPr>
            <w:r w:rsidRPr="007C29DA">
              <w:rPr>
                <w:rFonts w:ascii="Times New Roman" w:eastAsia="Times New Roman" w:hAnsi="Times New Roman"/>
                <w:sz w:val="18"/>
                <w:szCs w:val="18"/>
              </w:rPr>
              <w:t>4.5.</w:t>
            </w:r>
          </w:p>
        </w:tc>
        <w:tc>
          <w:tcPr>
            <w:tcW w:w="5097" w:type="dxa"/>
            <w:gridSpan w:val="2"/>
            <w:vAlign w:val="center"/>
          </w:tcPr>
          <w:p w:rsidR="005113A9" w:rsidRPr="007C29DA" w:rsidRDefault="005113A9" w:rsidP="008E2486">
            <w:pPr>
              <w:spacing w:after="0" w:line="240" w:lineRule="auto"/>
              <w:jc w:val="both"/>
              <w:rPr>
                <w:rFonts w:ascii="Times New Roman" w:eastAsia="Times New Roman" w:hAnsi="Times New Roman" w:cs="Times New Roman"/>
                <w:b/>
                <w:sz w:val="18"/>
                <w:szCs w:val="18"/>
                <w:lang w:eastAsia="uk-UA"/>
              </w:rPr>
            </w:pPr>
            <w:r w:rsidRPr="007C29DA">
              <w:rPr>
                <w:rFonts w:ascii="Times New Roman" w:eastAsia="Times New Roman" w:hAnsi="Times New Roman" w:cs="Times New Roman"/>
                <w:sz w:val="18"/>
                <w:szCs w:val="18"/>
              </w:rPr>
              <w:t>Забезпечення комплексних заходів з реалізації Програми для кривдників, сприяння навчання фахівців корекційної роботи з особами, які вчинили насильство</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30,0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30,0</w:t>
            </w:r>
          </w:p>
        </w:tc>
        <w:tc>
          <w:tcPr>
            <w:tcW w:w="1016" w:type="dxa"/>
            <w:gridSpan w:val="5"/>
            <w:tcBorders>
              <w:lef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00" w:type="dxa"/>
            <w:gridSpan w:val="3"/>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5113A9" w:rsidRPr="007C29DA" w:rsidRDefault="005113A9" w:rsidP="008E2486">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Height w:val="576"/>
        </w:trPr>
        <w:tc>
          <w:tcPr>
            <w:tcW w:w="413" w:type="dxa"/>
            <w:vAlign w:val="center"/>
          </w:tcPr>
          <w:p w:rsidR="005113A9" w:rsidRPr="00C7667E" w:rsidRDefault="005113A9" w:rsidP="00176C43">
            <w:pPr>
              <w:spacing w:after="0" w:line="240" w:lineRule="auto"/>
              <w:rPr>
                <w:rFonts w:ascii="Times New Roman" w:hAnsi="Times New Roman" w:cs="Times New Roman"/>
                <w:sz w:val="18"/>
                <w:szCs w:val="18"/>
              </w:rPr>
            </w:pPr>
          </w:p>
        </w:tc>
        <w:tc>
          <w:tcPr>
            <w:tcW w:w="683" w:type="dxa"/>
          </w:tcPr>
          <w:p w:rsidR="005113A9" w:rsidRPr="007C29DA" w:rsidRDefault="005113A9" w:rsidP="00176C43">
            <w:pPr>
              <w:spacing w:after="0" w:line="240" w:lineRule="auto"/>
              <w:rPr>
                <w:rFonts w:ascii="Times New Roman" w:hAnsi="Times New Roman" w:cs="Times New Roman"/>
                <w:color w:val="000000" w:themeColor="text1"/>
                <w:sz w:val="18"/>
                <w:szCs w:val="18"/>
              </w:rPr>
            </w:pPr>
            <w:r w:rsidRPr="007C29DA">
              <w:rPr>
                <w:rFonts w:ascii="Times New Roman" w:eastAsia="Times New Roman" w:hAnsi="Times New Roman"/>
                <w:sz w:val="18"/>
                <w:szCs w:val="18"/>
              </w:rPr>
              <w:t>4.6.</w:t>
            </w:r>
          </w:p>
        </w:tc>
        <w:tc>
          <w:tcPr>
            <w:tcW w:w="5097" w:type="dxa"/>
            <w:gridSpan w:val="2"/>
          </w:tcPr>
          <w:p w:rsidR="005113A9" w:rsidRPr="007C29DA" w:rsidRDefault="005113A9" w:rsidP="008E2486">
            <w:pPr>
              <w:pStyle w:val="19"/>
              <w:spacing w:after="0" w:line="240" w:lineRule="auto"/>
              <w:jc w:val="both"/>
              <w:rPr>
                <w:rFonts w:ascii="Times New Roman" w:eastAsia="Times New Roman" w:hAnsi="Times New Roman"/>
                <w:sz w:val="18"/>
                <w:szCs w:val="18"/>
              </w:rPr>
            </w:pPr>
            <w:r w:rsidRPr="007C29DA">
              <w:rPr>
                <w:rFonts w:ascii="Times New Roman" w:eastAsia="Times New Roman" w:hAnsi="Times New Roman"/>
                <w:sz w:val="18"/>
                <w:szCs w:val="18"/>
              </w:rPr>
              <w:t>Проведеннязаходів, спрямованих на підвищення рівня поінформованості населення громади щодо шляхів уникнення ризиків потрапляння в ситуації торгівлі людьми та можливості отримання допомоги (Проведення інформаційних кампаній з нагоди Всесвітнього дня протидії торгівлі людьми – 30 липня, Європейського дня боротьби з торгівлею людьми – 18 жовтня, Міжнародного дня боротьби за викорінення рабства – 2 грудня).</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10,0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00" w:type="dxa"/>
            <w:gridSpan w:val="3"/>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5113A9" w:rsidRPr="007C29DA" w:rsidRDefault="005113A9" w:rsidP="008E2486">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Pr>
        <w:tc>
          <w:tcPr>
            <w:tcW w:w="413" w:type="dxa"/>
            <w:vAlign w:val="center"/>
          </w:tcPr>
          <w:p w:rsidR="005113A9" w:rsidRPr="00C7667E" w:rsidRDefault="005113A9" w:rsidP="00176C43">
            <w:pPr>
              <w:spacing w:after="0" w:line="240" w:lineRule="auto"/>
              <w:jc w:val="center"/>
              <w:rPr>
                <w:rFonts w:ascii="Times New Roman" w:hAnsi="Times New Roman" w:cs="Times New Roman"/>
                <w:sz w:val="18"/>
                <w:szCs w:val="18"/>
              </w:rPr>
            </w:pPr>
          </w:p>
        </w:tc>
        <w:tc>
          <w:tcPr>
            <w:tcW w:w="683" w:type="dxa"/>
          </w:tcPr>
          <w:p w:rsidR="005113A9" w:rsidRPr="007C29DA" w:rsidRDefault="005113A9" w:rsidP="00176C43">
            <w:pPr>
              <w:spacing w:after="0" w:line="240" w:lineRule="auto"/>
              <w:rPr>
                <w:rFonts w:ascii="Times New Roman" w:hAnsi="Times New Roman" w:cs="Times New Roman"/>
                <w:color w:val="000000" w:themeColor="text1"/>
                <w:sz w:val="18"/>
                <w:szCs w:val="18"/>
              </w:rPr>
            </w:pPr>
            <w:r w:rsidRPr="007C29DA">
              <w:rPr>
                <w:rFonts w:ascii="Times New Roman" w:eastAsia="Times New Roman" w:hAnsi="Times New Roman"/>
                <w:color w:val="000000"/>
                <w:sz w:val="18"/>
                <w:szCs w:val="18"/>
              </w:rPr>
              <w:t>5.1.</w:t>
            </w:r>
          </w:p>
        </w:tc>
        <w:tc>
          <w:tcPr>
            <w:tcW w:w="5097" w:type="dxa"/>
            <w:gridSpan w:val="2"/>
          </w:tcPr>
          <w:p w:rsidR="005113A9" w:rsidRPr="007C29DA" w:rsidRDefault="005113A9" w:rsidP="008E2486">
            <w:pPr>
              <w:pStyle w:val="19"/>
              <w:spacing w:after="0" w:line="240" w:lineRule="auto"/>
              <w:jc w:val="both"/>
              <w:rPr>
                <w:rFonts w:ascii="Times New Roman" w:eastAsia="Times New Roman" w:hAnsi="Times New Roman"/>
                <w:color w:val="000000"/>
                <w:sz w:val="18"/>
                <w:szCs w:val="18"/>
              </w:rPr>
            </w:pPr>
            <w:r w:rsidRPr="007C29DA">
              <w:rPr>
                <w:rFonts w:ascii="Times New Roman" w:eastAsia="Times New Roman" w:hAnsi="Times New Roman"/>
                <w:color w:val="000000"/>
                <w:sz w:val="18"/>
                <w:szCs w:val="18"/>
              </w:rPr>
              <w:t>Проведення екскурсій, мандрівок, походів, оздоровчих таборів, організація поїздок та відпочинку дітей  в межах/за межі України для дітей пільгових категорій, що потребують особливої соціальної уваги та підтримки</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600,0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277,0</w:t>
            </w:r>
          </w:p>
        </w:tc>
        <w:tc>
          <w:tcPr>
            <w:tcW w:w="1224" w:type="dxa"/>
            <w:gridSpan w:val="4"/>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277,0</w:t>
            </w:r>
          </w:p>
        </w:tc>
        <w:tc>
          <w:tcPr>
            <w:tcW w:w="1016" w:type="dxa"/>
            <w:gridSpan w:val="5"/>
            <w:tcBorders>
              <w:lef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00" w:type="dxa"/>
            <w:gridSpan w:val="3"/>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5113A9" w:rsidRPr="007C29DA" w:rsidRDefault="005113A9" w:rsidP="008E2486">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Pr>
        <w:tc>
          <w:tcPr>
            <w:tcW w:w="413" w:type="dxa"/>
            <w:vAlign w:val="center"/>
          </w:tcPr>
          <w:p w:rsidR="005113A9" w:rsidRPr="00C7667E" w:rsidRDefault="005113A9" w:rsidP="00176C43">
            <w:pPr>
              <w:spacing w:after="0" w:line="240" w:lineRule="auto"/>
              <w:jc w:val="center"/>
              <w:rPr>
                <w:rFonts w:ascii="Times New Roman" w:hAnsi="Times New Roman" w:cs="Times New Roman"/>
                <w:sz w:val="18"/>
                <w:szCs w:val="18"/>
              </w:rPr>
            </w:pPr>
          </w:p>
        </w:tc>
        <w:tc>
          <w:tcPr>
            <w:tcW w:w="683" w:type="dxa"/>
          </w:tcPr>
          <w:p w:rsidR="005113A9" w:rsidRPr="007C29DA" w:rsidRDefault="005113A9" w:rsidP="00176C43">
            <w:pPr>
              <w:spacing w:after="0" w:line="240" w:lineRule="auto"/>
              <w:rPr>
                <w:rFonts w:ascii="Times New Roman" w:hAnsi="Times New Roman" w:cs="Times New Roman"/>
                <w:color w:val="000000" w:themeColor="text1"/>
                <w:sz w:val="18"/>
                <w:szCs w:val="18"/>
              </w:rPr>
            </w:pPr>
            <w:r w:rsidRPr="007C29DA">
              <w:rPr>
                <w:rFonts w:ascii="Times New Roman" w:eastAsia="Times New Roman" w:hAnsi="Times New Roman"/>
                <w:color w:val="000000"/>
                <w:sz w:val="18"/>
                <w:szCs w:val="18"/>
              </w:rPr>
              <w:t>6.1.</w:t>
            </w:r>
          </w:p>
        </w:tc>
        <w:tc>
          <w:tcPr>
            <w:tcW w:w="5097" w:type="dxa"/>
            <w:gridSpan w:val="2"/>
          </w:tcPr>
          <w:p w:rsidR="005113A9" w:rsidRPr="007C29DA" w:rsidRDefault="005113A9" w:rsidP="008E2486">
            <w:pPr>
              <w:pStyle w:val="19"/>
              <w:spacing w:after="0" w:line="240" w:lineRule="auto"/>
              <w:jc w:val="both"/>
              <w:rPr>
                <w:rFonts w:ascii="Times New Roman" w:eastAsia="Times New Roman" w:hAnsi="Times New Roman"/>
                <w:color w:val="000000"/>
                <w:sz w:val="18"/>
                <w:szCs w:val="18"/>
              </w:rPr>
            </w:pPr>
            <w:r w:rsidRPr="007C29DA">
              <w:rPr>
                <w:rFonts w:ascii="Times New Roman" w:eastAsia="Times New Roman" w:hAnsi="Times New Roman"/>
                <w:color w:val="000000"/>
                <w:sz w:val="18"/>
                <w:szCs w:val="18"/>
              </w:rPr>
              <w:t>Утримання  соціального житла  для тимчасового проживання осіб з числа дітей-сиріт, дітей, позбавлених батьківського піклування</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150,0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p w:rsidR="005113A9" w:rsidRPr="007C29DA" w:rsidRDefault="005113A9" w:rsidP="008E2486">
            <w:pPr>
              <w:spacing w:after="0" w:line="240" w:lineRule="auto"/>
              <w:jc w:val="both"/>
              <w:rPr>
                <w:rFonts w:ascii="Times New Roman" w:hAnsi="Times New Roman" w:cs="Times New Roman"/>
                <w:sz w:val="18"/>
                <w:szCs w:val="18"/>
              </w:rPr>
            </w:pPr>
          </w:p>
        </w:tc>
        <w:tc>
          <w:tcPr>
            <w:tcW w:w="1224" w:type="dxa"/>
            <w:gridSpan w:val="4"/>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10,0</w:t>
            </w:r>
          </w:p>
        </w:tc>
        <w:tc>
          <w:tcPr>
            <w:tcW w:w="1016" w:type="dxa"/>
            <w:gridSpan w:val="5"/>
            <w:tcBorders>
              <w:lef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00" w:type="dxa"/>
            <w:gridSpan w:val="3"/>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5113A9" w:rsidRPr="007C29DA" w:rsidRDefault="005113A9" w:rsidP="008E2486">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Pr>
        <w:tc>
          <w:tcPr>
            <w:tcW w:w="413" w:type="dxa"/>
            <w:vAlign w:val="center"/>
          </w:tcPr>
          <w:p w:rsidR="005113A9" w:rsidRPr="00C7667E" w:rsidRDefault="005113A9" w:rsidP="00176C43">
            <w:pPr>
              <w:spacing w:after="0" w:line="240" w:lineRule="auto"/>
              <w:jc w:val="center"/>
              <w:rPr>
                <w:rFonts w:ascii="Times New Roman" w:hAnsi="Times New Roman" w:cs="Times New Roman"/>
                <w:sz w:val="18"/>
                <w:szCs w:val="18"/>
              </w:rPr>
            </w:pPr>
          </w:p>
        </w:tc>
        <w:tc>
          <w:tcPr>
            <w:tcW w:w="683" w:type="dxa"/>
          </w:tcPr>
          <w:p w:rsidR="005113A9" w:rsidRPr="007C29DA" w:rsidRDefault="005113A9" w:rsidP="00176C43">
            <w:pPr>
              <w:spacing w:after="0" w:line="240" w:lineRule="auto"/>
              <w:rPr>
                <w:rFonts w:ascii="Times New Roman" w:hAnsi="Times New Roman" w:cs="Times New Roman"/>
                <w:color w:val="000000" w:themeColor="text1"/>
                <w:sz w:val="18"/>
                <w:szCs w:val="18"/>
              </w:rPr>
            </w:pPr>
            <w:r w:rsidRPr="007C29DA">
              <w:rPr>
                <w:rFonts w:ascii="Times New Roman" w:eastAsia="Times New Roman" w:hAnsi="Times New Roman"/>
                <w:color w:val="000000"/>
                <w:sz w:val="18"/>
                <w:szCs w:val="18"/>
              </w:rPr>
              <w:t>7.1.</w:t>
            </w:r>
          </w:p>
        </w:tc>
        <w:tc>
          <w:tcPr>
            <w:tcW w:w="5097" w:type="dxa"/>
            <w:gridSpan w:val="2"/>
          </w:tcPr>
          <w:p w:rsidR="005113A9" w:rsidRPr="007C29DA" w:rsidRDefault="005113A9" w:rsidP="008E2486">
            <w:pPr>
              <w:pStyle w:val="19"/>
              <w:spacing w:after="0" w:line="240" w:lineRule="auto"/>
              <w:jc w:val="both"/>
              <w:rPr>
                <w:rFonts w:ascii="Times New Roman" w:eastAsia="Times New Roman" w:hAnsi="Times New Roman"/>
                <w:color w:val="000000"/>
                <w:sz w:val="18"/>
                <w:szCs w:val="18"/>
              </w:rPr>
            </w:pPr>
            <w:r w:rsidRPr="007C29DA">
              <w:rPr>
                <w:rFonts w:ascii="Times New Roman" w:eastAsia="Times New Roman" w:hAnsi="Times New Roman"/>
                <w:color w:val="000000"/>
                <w:sz w:val="18"/>
                <w:szCs w:val="18"/>
              </w:rPr>
              <w:t>Співпраця з  міжнародними фондами та громадськими організаціями, спільне проведення конференцій, зустрічей, тренінгів, семінарів, конкурсів та інших заходів. Здійснення заходів спільно з Фондом ООН у галузі народонаселення (</w:t>
            </w:r>
            <w:r w:rsidRPr="007C29DA">
              <w:rPr>
                <w:rFonts w:ascii="Times New Roman" w:eastAsia="Times New Roman" w:hAnsi="Times New Roman"/>
                <w:color w:val="000000"/>
                <w:sz w:val="18"/>
                <w:szCs w:val="18"/>
                <w:lang w:val="en-US"/>
              </w:rPr>
              <w:t>UNFPA</w:t>
            </w:r>
            <w:r w:rsidRPr="007C29DA">
              <w:rPr>
                <w:rFonts w:ascii="Times New Roman" w:eastAsia="Times New Roman" w:hAnsi="Times New Roman"/>
                <w:color w:val="000000"/>
                <w:sz w:val="18"/>
                <w:szCs w:val="18"/>
              </w:rPr>
              <w:t>), ЮНІСЕФ.</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50,0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4,7</w:t>
            </w:r>
          </w:p>
        </w:tc>
        <w:tc>
          <w:tcPr>
            <w:tcW w:w="1224" w:type="dxa"/>
            <w:gridSpan w:val="4"/>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6,7</w:t>
            </w:r>
          </w:p>
        </w:tc>
        <w:tc>
          <w:tcPr>
            <w:tcW w:w="1016" w:type="dxa"/>
            <w:gridSpan w:val="5"/>
            <w:tcBorders>
              <w:lef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00" w:type="dxa"/>
            <w:gridSpan w:val="3"/>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5113A9" w:rsidRPr="007C29DA" w:rsidRDefault="005113A9" w:rsidP="008E2486">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Height w:val="278"/>
        </w:trPr>
        <w:tc>
          <w:tcPr>
            <w:tcW w:w="413" w:type="dxa"/>
            <w:vAlign w:val="center"/>
          </w:tcPr>
          <w:p w:rsidR="005113A9" w:rsidRPr="00C7667E" w:rsidRDefault="005113A9" w:rsidP="00176C43">
            <w:pPr>
              <w:spacing w:after="0" w:line="240" w:lineRule="auto"/>
              <w:jc w:val="center"/>
              <w:rPr>
                <w:rFonts w:ascii="Times New Roman" w:hAnsi="Times New Roman" w:cs="Times New Roman"/>
                <w:sz w:val="18"/>
                <w:szCs w:val="18"/>
              </w:rPr>
            </w:pPr>
          </w:p>
        </w:tc>
        <w:tc>
          <w:tcPr>
            <w:tcW w:w="683" w:type="dxa"/>
          </w:tcPr>
          <w:p w:rsidR="005113A9" w:rsidRPr="007C29DA" w:rsidRDefault="005113A9" w:rsidP="00176C43">
            <w:pPr>
              <w:spacing w:after="0" w:line="240" w:lineRule="auto"/>
              <w:rPr>
                <w:rFonts w:ascii="Times New Roman" w:hAnsi="Times New Roman" w:cs="Times New Roman"/>
                <w:color w:val="000000" w:themeColor="text1"/>
                <w:sz w:val="18"/>
                <w:szCs w:val="18"/>
              </w:rPr>
            </w:pPr>
          </w:p>
        </w:tc>
        <w:tc>
          <w:tcPr>
            <w:tcW w:w="5097" w:type="dxa"/>
            <w:gridSpan w:val="2"/>
          </w:tcPr>
          <w:p w:rsidR="005113A9" w:rsidRPr="007C29DA" w:rsidRDefault="005113A9" w:rsidP="008E2486">
            <w:pPr>
              <w:spacing w:after="0" w:line="240" w:lineRule="auto"/>
              <w:jc w:val="both"/>
              <w:rPr>
                <w:rFonts w:ascii="Times New Roman" w:hAnsi="Times New Roman" w:cs="Times New Roman"/>
                <w:b/>
                <w:bCs/>
                <w:color w:val="000000"/>
                <w:sz w:val="18"/>
                <w:szCs w:val="18"/>
              </w:rPr>
            </w:pPr>
            <w:r w:rsidRPr="007C29DA">
              <w:rPr>
                <w:rFonts w:ascii="Times New Roman" w:hAnsi="Times New Roman" w:cs="Times New Roman"/>
                <w:b/>
                <w:bCs/>
                <w:color w:val="000000"/>
                <w:sz w:val="18"/>
                <w:szCs w:val="18"/>
              </w:rPr>
              <w:t>Всього по програмі</w:t>
            </w:r>
          </w:p>
        </w:tc>
        <w:tc>
          <w:tcPr>
            <w:tcW w:w="1148" w:type="dxa"/>
            <w:vAlign w:val="center"/>
          </w:tcPr>
          <w:p w:rsidR="005113A9" w:rsidRPr="007C29DA" w:rsidRDefault="005113A9" w:rsidP="008E2486">
            <w:pPr>
              <w:spacing w:after="0" w:line="240" w:lineRule="auto"/>
              <w:jc w:val="both"/>
              <w:rPr>
                <w:rFonts w:ascii="Times New Roman" w:hAnsi="Times New Roman" w:cs="Times New Roman"/>
                <w:b/>
                <w:sz w:val="18"/>
                <w:szCs w:val="18"/>
              </w:rPr>
            </w:pPr>
            <w:r w:rsidRPr="007C29DA">
              <w:rPr>
                <w:rFonts w:ascii="Times New Roman" w:hAnsi="Times New Roman" w:cs="Times New Roman"/>
                <w:b/>
                <w:sz w:val="18"/>
                <w:szCs w:val="18"/>
              </w:rPr>
              <w:t>1900,0</w:t>
            </w:r>
          </w:p>
        </w:tc>
        <w:tc>
          <w:tcPr>
            <w:tcW w:w="1676" w:type="dxa"/>
          </w:tcPr>
          <w:p w:rsidR="005113A9" w:rsidRPr="00DB5A98" w:rsidRDefault="005113A9" w:rsidP="00101409">
            <w:pPr>
              <w:spacing w:after="0" w:line="240" w:lineRule="auto"/>
              <w:jc w:val="both"/>
              <w:rPr>
                <w:rFonts w:ascii="Times New Roman" w:hAnsi="Times New Roman" w:cs="Times New Roman"/>
                <w:b/>
                <w:color w:val="FF0000"/>
                <w:sz w:val="18"/>
                <w:szCs w:val="18"/>
              </w:rPr>
            </w:pPr>
            <w:r w:rsidRPr="00DB5A98">
              <w:rPr>
                <w:rFonts w:ascii="Times New Roman" w:hAnsi="Times New Roman" w:cs="Times New Roman"/>
                <w:b/>
                <w:sz w:val="18"/>
                <w:szCs w:val="18"/>
              </w:rPr>
              <w:t>498,7</w:t>
            </w:r>
          </w:p>
        </w:tc>
        <w:tc>
          <w:tcPr>
            <w:tcW w:w="1224" w:type="dxa"/>
            <w:gridSpan w:val="4"/>
          </w:tcPr>
          <w:p w:rsidR="005113A9" w:rsidRPr="00DB5A98" w:rsidRDefault="005113A9" w:rsidP="00101409">
            <w:pPr>
              <w:spacing w:after="0" w:line="240" w:lineRule="auto"/>
              <w:jc w:val="both"/>
              <w:rPr>
                <w:rFonts w:ascii="Times New Roman" w:hAnsi="Times New Roman" w:cs="Times New Roman"/>
                <w:b/>
                <w:color w:val="FF0000"/>
                <w:sz w:val="18"/>
                <w:szCs w:val="18"/>
              </w:rPr>
            </w:pPr>
            <w:r w:rsidRPr="00DB5A98">
              <w:rPr>
                <w:rFonts w:ascii="Times New Roman" w:hAnsi="Times New Roman" w:cs="Times New Roman"/>
                <w:b/>
                <w:sz w:val="18"/>
                <w:szCs w:val="18"/>
              </w:rPr>
              <w:t>1010,7</w:t>
            </w:r>
          </w:p>
        </w:tc>
        <w:tc>
          <w:tcPr>
            <w:tcW w:w="1016" w:type="dxa"/>
            <w:gridSpan w:val="5"/>
            <w:tcBorders>
              <w:left w:val="single" w:sz="4" w:space="0" w:color="auto"/>
            </w:tcBorders>
          </w:tcPr>
          <w:p w:rsidR="005113A9" w:rsidRPr="00DB5A98" w:rsidRDefault="005113A9" w:rsidP="008E2486">
            <w:pPr>
              <w:spacing w:after="0" w:line="240" w:lineRule="auto"/>
              <w:jc w:val="both"/>
              <w:rPr>
                <w:rFonts w:ascii="Times New Roman" w:hAnsi="Times New Roman" w:cs="Times New Roman"/>
                <w:b/>
                <w:sz w:val="18"/>
                <w:szCs w:val="18"/>
              </w:rPr>
            </w:pPr>
            <w:r w:rsidRPr="00DB5A98">
              <w:rPr>
                <w:rFonts w:ascii="Times New Roman" w:hAnsi="Times New Roman" w:cs="Times New Roman"/>
                <w:b/>
                <w:sz w:val="18"/>
                <w:szCs w:val="18"/>
              </w:rPr>
              <w:t>0,0</w:t>
            </w:r>
          </w:p>
        </w:tc>
        <w:tc>
          <w:tcPr>
            <w:tcW w:w="1200" w:type="dxa"/>
            <w:gridSpan w:val="3"/>
          </w:tcPr>
          <w:p w:rsidR="005113A9" w:rsidRPr="00DB5A98" w:rsidRDefault="005113A9" w:rsidP="008E2486">
            <w:pPr>
              <w:spacing w:after="0" w:line="240" w:lineRule="auto"/>
              <w:jc w:val="both"/>
              <w:rPr>
                <w:rFonts w:ascii="Times New Roman" w:hAnsi="Times New Roman" w:cs="Times New Roman"/>
                <w:b/>
                <w:sz w:val="18"/>
                <w:szCs w:val="18"/>
              </w:rPr>
            </w:pPr>
            <w:r w:rsidRPr="00DB5A98">
              <w:rPr>
                <w:rFonts w:ascii="Times New Roman" w:hAnsi="Times New Roman" w:cs="Times New Roman"/>
                <w:b/>
                <w:sz w:val="18"/>
                <w:szCs w:val="18"/>
              </w:rPr>
              <w:t>0,0</w:t>
            </w:r>
          </w:p>
        </w:tc>
        <w:tc>
          <w:tcPr>
            <w:tcW w:w="3675" w:type="dxa"/>
            <w:gridSpan w:val="2"/>
          </w:tcPr>
          <w:p w:rsidR="005113A9" w:rsidRPr="007C29DA" w:rsidRDefault="005113A9" w:rsidP="008E2486">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Height w:val="70"/>
        </w:trPr>
        <w:tc>
          <w:tcPr>
            <w:tcW w:w="413" w:type="dxa"/>
            <w:vAlign w:val="center"/>
          </w:tcPr>
          <w:p w:rsidR="005113A9" w:rsidRPr="00263394" w:rsidRDefault="005113A9" w:rsidP="00176C43">
            <w:pPr>
              <w:spacing w:after="0" w:line="240" w:lineRule="auto"/>
              <w:jc w:val="center"/>
              <w:rPr>
                <w:rFonts w:ascii="Times New Roman" w:hAnsi="Times New Roman" w:cs="Times New Roman"/>
                <w:b/>
                <w:bCs/>
                <w:sz w:val="18"/>
                <w:szCs w:val="18"/>
              </w:rPr>
            </w:pPr>
            <w:r w:rsidRPr="00263394">
              <w:rPr>
                <w:rFonts w:ascii="Times New Roman" w:hAnsi="Times New Roman" w:cs="Times New Roman"/>
                <w:b/>
                <w:bCs/>
                <w:sz w:val="18"/>
                <w:szCs w:val="18"/>
              </w:rPr>
              <w:t>8</w:t>
            </w:r>
          </w:p>
        </w:tc>
        <w:tc>
          <w:tcPr>
            <w:tcW w:w="15719" w:type="dxa"/>
            <w:gridSpan w:val="19"/>
            <w:shd w:val="clear" w:color="auto" w:fill="DBDBDB" w:themeFill="accent3" w:themeFillTint="66"/>
          </w:tcPr>
          <w:p w:rsidR="005113A9" w:rsidRPr="007C29DA" w:rsidRDefault="005113A9" w:rsidP="008E2486">
            <w:pPr>
              <w:spacing w:after="0" w:line="240" w:lineRule="auto"/>
              <w:jc w:val="both"/>
              <w:rPr>
                <w:rFonts w:ascii="Times New Roman" w:hAnsi="Times New Roman" w:cs="Times New Roman"/>
                <w:b/>
                <w:bCs/>
                <w:i/>
                <w:iCs/>
                <w:sz w:val="18"/>
                <w:szCs w:val="18"/>
                <w:u w:val="single"/>
              </w:rPr>
            </w:pPr>
            <w:r w:rsidRPr="007C29DA">
              <w:rPr>
                <w:rFonts w:ascii="Times New Roman" w:eastAsia="Times New Roman" w:hAnsi="Times New Roman" w:cs="Times New Roman"/>
                <w:b/>
                <w:bCs/>
                <w:i/>
                <w:iCs/>
                <w:sz w:val="18"/>
                <w:szCs w:val="18"/>
                <w:u w:val="single"/>
                <w:lang w:eastAsia="uk-UA"/>
              </w:rPr>
              <w:t>Програма Молодь на 2024 - 2026 роки</w:t>
            </w:r>
          </w:p>
        </w:tc>
      </w:tr>
      <w:tr w:rsidR="005113A9" w:rsidRPr="008E2486" w:rsidTr="007C29DA">
        <w:trPr>
          <w:gridAfter w:val="7"/>
          <w:wAfter w:w="4592" w:type="dxa"/>
          <w:trHeight w:val="756"/>
        </w:trPr>
        <w:tc>
          <w:tcPr>
            <w:tcW w:w="413" w:type="dxa"/>
            <w:vAlign w:val="center"/>
          </w:tcPr>
          <w:p w:rsidR="005113A9" w:rsidRPr="00C7667E" w:rsidRDefault="005113A9" w:rsidP="0069062C">
            <w:pPr>
              <w:spacing w:after="0" w:line="240" w:lineRule="auto"/>
              <w:jc w:val="center"/>
              <w:rPr>
                <w:rFonts w:ascii="Times New Roman" w:hAnsi="Times New Roman" w:cs="Times New Roman"/>
                <w:sz w:val="18"/>
                <w:szCs w:val="18"/>
              </w:rPr>
            </w:pPr>
          </w:p>
        </w:tc>
        <w:tc>
          <w:tcPr>
            <w:tcW w:w="683" w:type="dxa"/>
          </w:tcPr>
          <w:p w:rsidR="005113A9" w:rsidRPr="007C29DA" w:rsidRDefault="00C65315" w:rsidP="0069062C">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1.1</w:t>
            </w:r>
          </w:p>
        </w:tc>
        <w:tc>
          <w:tcPr>
            <w:tcW w:w="5097" w:type="dxa"/>
            <w:gridSpan w:val="2"/>
            <w:tcBorders>
              <w:top w:val="single" w:sz="4" w:space="0" w:color="auto"/>
              <w:left w:val="single" w:sz="4" w:space="0" w:color="auto"/>
              <w:bottom w:val="single" w:sz="4" w:space="0" w:color="auto"/>
              <w:right w:val="single" w:sz="4" w:space="0" w:color="auto"/>
            </w:tcBorders>
            <w:shd w:val="clear" w:color="auto" w:fill="auto"/>
          </w:tcPr>
          <w:p w:rsidR="005113A9" w:rsidRPr="007C29DA" w:rsidRDefault="005113A9" w:rsidP="008E2486">
            <w:pPr>
              <w:pStyle w:val="19"/>
              <w:spacing w:after="0" w:line="240" w:lineRule="auto"/>
              <w:jc w:val="both"/>
              <w:rPr>
                <w:rFonts w:ascii="Times New Roman" w:eastAsia="Times New Roman" w:hAnsi="Times New Roman"/>
                <w:snapToGrid w:val="0"/>
                <w:color w:val="000000"/>
                <w:sz w:val="18"/>
                <w:szCs w:val="18"/>
                <w:lang w:val="ru-RU"/>
              </w:rPr>
            </w:pPr>
            <w:r w:rsidRPr="007C29DA">
              <w:rPr>
                <w:rFonts w:ascii="Times New Roman" w:eastAsia="Times New Roman" w:hAnsi="Times New Roman"/>
                <w:color w:val="000000"/>
                <w:sz w:val="18"/>
                <w:szCs w:val="18"/>
              </w:rPr>
              <w:t>Сприяння діяльності установ, організацій, клубів, осередків громадської активності, спрямованих на патріотичне виховання молоді</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13A9" w:rsidRPr="007C29DA" w:rsidRDefault="005113A9" w:rsidP="008E2486">
            <w:pPr>
              <w:spacing w:after="0" w:line="240" w:lineRule="auto"/>
              <w:jc w:val="both"/>
              <w:rPr>
                <w:rFonts w:ascii="Times New Roman" w:hAnsi="Times New Roman" w:cs="Times New Roman"/>
                <w:bCs/>
                <w:sz w:val="18"/>
                <w:szCs w:val="18"/>
              </w:rPr>
            </w:pPr>
            <w:r w:rsidRPr="007C29DA">
              <w:rPr>
                <w:rFonts w:ascii="Times New Roman" w:hAnsi="Times New Roman" w:cs="Times New Roman"/>
                <w:bCs/>
                <w:sz w:val="18"/>
                <w:szCs w:val="18"/>
              </w:rPr>
              <w:t>120,0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30,0</w:t>
            </w:r>
          </w:p>
        </w:tc>
        <w:tc>
          <w:tcPr>
            <w:tcW w:w="1224" w:type="dxa"/>
            <w:gridSpan w:val="4"/>
          </w:tcPr>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30,0</w:t>
            </w:r>
          </w:p>
        </w:tc>
        <w:tc>
          <w:tcPr>
            <w:tcW w:w="1016" w:type="dxa"/>
            <w:gridSpan w:val="5"/>
            <w:tcBorders>
              <w:lef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shd w:val="clear" w:color="auto" w:fill="auto"/>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28,8</w:t>
            </w:r>
          </w:p>
        </w:tc>
        <w:tc>
          <w:tcPr>
            <w:tcW w:w="3675" w:type="dxa"/>
            <w:gridSpan w:val="2"/>
            <w:shd w:val="clear" w:color="auto" w:fill="auto"/>
          </w:tcPr>
          <w:p w:rsidR="005113A9" w:rsidRPr="007C29DA" w:rsidRDefault="005113A9" w:rsidP="008E2486">
            <w:pPr>
              <w:spacing w:after="0" w:line="240" w:lineRule="auto"/>
              <w:ind w:left="2"/>
              <w:jc w:val="both"/>
              <w:rPr>
                <w:rFonts w:ascii="Times New Roman" w:hAnsi="Times New Roman" w:cs="Times New Roman"/>
                <w:sz w:val="18"/>
                <w:szCs w:val="18"/>
              </w:rPr>
            </w:pPr>
            <w:r w:rsidRPr="007C29DA">
              <w:rPr>
                <w:rFonts w:ascii="Times New Roman" w:hAnsi="Times New Roman" w:cs="Times New Roman"/>
                <w:sz w:val="18"/>
                <w:szCs w:val="18"/>
              </w:rPr>
              <w:t>22,3 - Акція «Доба»</w:t>
            </w:r>
          </w:p>
          <w:p w:rsidR="005113A9" w:rsidRPr="007C29DA" w:rsidRDefault="005113A9" w:rsidP="008E2486">
            <w:pPr>
              <w:spacing w:after="0" w:line="240" w:lineRule="auto"/>
              <w:ind w:left="2"/>
              <w:jc w:val="both"/>
              <w:rPr>
                <w:rFonts w:ascii="Times New Roman" w:hAnsi="Times New Roman" w:cs="Times New Roman"/>
                <w:sz w:val="18"/>
                <w:szCs w:val="18"/>
              </w:rPr>
            </w:pPr>
            <w:r w:rsidRPr="007C29DA">
              <w:rPr>
                <w:rFonts w:ascii="Times New Roman" w:hAnsi="Times New Roman" w:cs="Times New Roman"/>
                <w:sz w:val="18"/>
                <w:szCs w:val="18"/>
              </w:rPr>
              <w:t>6,5 – Захід з нагоди вшанування пам’яті Героя Василя-Якова Капустинського</w:t>
            </w:r>
          </w:p>
        </w:tc>
      </w:tr>
      <w:tr w:rsidR="005113A9" w:rsidRPr="008E2486" w:rsidTr="007C29DA">
        <w:trPr>
          <w:gridAfter w:val="7"/>
          <w:wAfter w:w="4592" w:type="dxa"/>
          <w:trHeight w:val="700"/>
        </w:trPr>
        <w:tc>
          <w:tcPr>
            <w:tcW w:w="413" w:type="dxa"/>
            <w:vAlign w:val="center"/>
          </w:tcPr>
          <w:p w:rsidR="005113A9" w:rsidRPr="00C7667E" w:rsidRDefault="005113A9" w:rsidP="0069062C">
            <w:pPr>
              <w:spacing w:after="0" w:line="240" w:lineRule="auto"/>
              <w:jc w:val="center"/>
              <w:rPr>
                <w:rFonts w:ascii="Times New Roman" w:hAnsi="Times New Roman" w:cs="Times New Roman"/>
                <w:sz w:val="18"/>
                <w:szCs w:val="18"/>
              </w:rPr>
            </w:pPr>
          </w:p>
        </w:tc>
        <w:tc>
          <w:tcPr>
            <w:tcW w:w="683" w:type="dxa"/>
          </w:tcPr>
          <w:p w:rsidR="005113A9" w:rsidRPr="007C29DA" w:rsidRDefault="00C65315" w:rsidP="0069062C">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1.2</w:t>
            </w:r>
          </w:p>
        </w:tc>
        <w:tc>
          <w:tcPr>
            <w:tcW w:w="5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13A9" w:rsidRPr="007C29DA" w:rsidRDefault="005113A9" w:rsidP="008E2486">
            <w:pPr>
              <w:pStyle w:val="19"/>
              <w:spacing w:after="0" w:line="240" w:lineRule="auto"/>
              <w:jc w:val="both"/>
              <w:rPr>
                <w:rFonts w:ascii="Times New Roman" w:eastAsia="Times New Roman" w:hAnsi="Times New Roman"/>
                <w:color w:val="000000"/>
                <w:sz w:val="18"/>
                <w:szCs w:val="18"/>
              </w:rPr>
            </w:pPr>
            <w:r w:rsidRPr="007C29DA">
              <w:rPr>
                <w:rFonts w:ascii="Times New Roman" w:eastAsia="Times New Roman" w:hAnsi="Times New Roman"/>
                <w:color w:val="000000"/>
                <w:sz w:val="18"/>
                <w:szCs w:val="18"/>
              </w:rPr>
              <w:t>Проведення вишколів, теренових ігор та квестів, реколекцій та катехитичних та інших курсів, наукових, культурних та інших пікніків, поетичних вечорів та інсценізацій, вертепних дійств, челенджів та змагань між громадськими організаціями та навчальними закладами громади.</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13A9" w:rsidRPr="007C29DA" w:rsidRDefault="005113A9" w:rsidP="008E2486">
            <w:pPr>
              <w:spacing w:after="0" w:line="240" w:lineRule="auto"/>
              <w:jc w:val="both"/>
              <w:rPr>
                <w:rFonts w:ascii="Times New Roman" w:hAnsi="Times New Roman" w:cs="Times New Roman"/>
                <w:bCs/>
                <w:sz w:val="18"/>
                <w:szCs w:val="18"/>
              </w:rPr>
            </w:pPr>
            <w:r w:rsidRPr="007C29DA">
              <w:rPr>
                <w:rFonts w:ascii="Times New Roman" w:hAnsi="Times New Roman" w:cs="Times New Roman"/>
                <w:bCs/>
                <w:sz w:val="18"/>
                <w:szCs w:val="18"/>
              </w:rPr>
              <w:t>350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125,0</w:t>
            </w:r>
          </w:p>
        </w:tc>
        <w:tc>
          <w:tcPr>
            <w:tcW w:w="1224" w:type="dxa"/>
            <w:gridSpan w:val="4"/>
          </w:tcPr>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125,0</w:t>
            </w:r>
          </w:p>
        </w:tc>
        <w:tc>
          <w:tcPr>
            <w:tcW w:w="1016" w:type="dxa"/>
            <w:gridSpan w:val="5"/>
            <w:tcBorders>
              <w:lef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shd w:val="clear" w:color="auto" w:fill="auto"/>
          </w:tcPr>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17,4</w:t>
            </w:r>
          </w:p>
        </w:tc>
        <w:tc>
          <w:tcPr>
            <w:tcW w:w="3675" w:type="dxa"/>
            <w:gridSpan w:val="2"/>
            <w:shd w:val="clear" w:color="auto" w:fill="auto"/>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10,08 – «2 роки великої війни. Пам’ятати. Жити. Воювати»</w:t>
            </w: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3,96 – «День Добровольця: Вишкіл Ініціатив»</w:t>
            </w: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3,36 – «Літературна війна – мова любові»</w:t>
            </w:r>
          </w:p>
        </w:tc>
      </w:tr>
      <w:tr w:rsidR="005113A9" w:rsidRPr="008E2486" w:rsidTr="007C29DA">
        <w:trPr>
          <w:gridAfter w:val="7"/>
          <w:wAfter w:w="4592" w:type="dxa"/>
          <w:trHeight w:val="700"/>
        </w:trPr>
        <w:tc>
          <w:tcPr>
            <w:tcW w:w="413" w:type="dxa"/>
            <w:vAlign w:val="center"/>
          </w:tcPr>
          <w:p w:rsidR="005113A9" w:rsidRPr="00C7667E" w:rsidRDefault="005113A9" w:rsidP="0069062C">
            <w:pPr>
              <w:spacing w:after="0" w:line="240" w:lineRule="auto"/>
              <w:jc w:val="center"/>
              <w:rPr>
                <w:rFonts w:ascii="Times New Roman" w:hAnsi="Times New Roman" w:cs="Times New Roman"/>
                <w:sz w:val="18"/>
                <w:szCs w:val="18"/>
              </w:rPr>
            </w:pPr>
          </w:p>
        </w:tc>
        <w:tc>
          <w:tcPr>
            <w:tcW w:w="683" w:type="dxa"/>
          </w:tcPr>
          <w:p w:rsidR="005113A9" w:rsidRPr="007C29DA" w:rsidRDefault="00C65315" w:rsidP="0069062C">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2.1</w:t>
            </w:r>
          </w:p>
        </w:tc>
        <w:tc>
          <w:tcPr>
            <w:tcW w:w="5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13A9" w:rsidRPr="007C29DA" w:rsidRDefault="005113A9" w:rsidP="008E2486">
            <w:pPr>
              <w:pStyle w:val="19"/>
              <w:spacing w:after="0" w:line="240" w:lineRule="auto"/>
              <w:jc w:val="both"/>
              <w:rPr>
                <w:rFonts w:ascii="Times New Roman" w:eastAsia="Times New Roman" w:hAnsi="Times New Roman"/>
                <w:color w:val="000000"/>
                <w:sz w:val="18"/>
                <w:szCs w:val="18"/>
              </w:rPr>
            </w:pPr>
            <w:r w:rsidRPr="007C29DA">
              <w:rPr>
                <w:rFonts w:ascii="Times New Roman" w:eastAsia="Times New Roman" w:hAnsi="Times New Roman"/>
                <w:color w:val="000000"/>
                <w:sz w:val="18"/>
                <w:szCs w:val="18"/>
              </w:rPr>
              <w:t>Підтримка ініціатив молоді, створення умов для її творчого і духовного розвитку, інтелектуального самовдосконалення, організації їх змістовного дозвілля, проведення ярмарків громадських організацій, писанкарських та інших майстер-класів, тренінгів, самітів, інтелектуальних змагань, підтримка вуличних та неформальних рухів.</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13A9" w:rsidRPr="007C29DA" w:rsidRDefault="005113A9" w:rsidP="008E2486">
            <w:pPr>
              <w:spacing w:after="0" w:line="240" w:lineRule="auto"/>
              <w:jc w:val="both"/>
              <w:rPr>
                <w:rFonts w:ascii="Times New Roman" w:hAnsi="Times New Roman" w:cs="Times New Roman"/>
                <w:bCs/>
                <w:sz w:val="18"/>
                <w:szCs w:val="18"/>
              </w:rPr>
            </w:pPr>
            <w:r w:rsidRPr="007C29DA">
              <w:rPr>
                <w:rFonts w:ascii="Times New Roman" w:hAnsi="Times New Roman" w:cs="Times New Roman"/>
                <w:bCs/>
                <w:sz w:val="18"/>
                <w:szCs w:val="18"/>
              </w:rPr>
              <w:t>400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115,0</w:t>
            </w:r>
          </w:p>
        </w:tc>
        <w:tc>
          <w:tcPr>
            <w:tcW w:w="1224" w:type="dxa"/>
            <w:gridSpan w:val="4"/>
          </w:tcPr>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115,0</w:t>
            </w:r>
          </w:p>
        </w:tc>
        <w:tc>
          <w:tcPr>
            <w:tcW w:w="1016" w:type="dxa"/>
            <w:gridSpan w:val="5"/>
            <w:tcBorders>
              <w:lef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shd w:val="clear" w:color="auto" w:fill="auto"/>
          </w:tcPr>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5,88</w:t>
            </w:r>
          </w:p>
        </w:tc>
        <w:tc>
          <w:tcPr>
            <w:tcW w:w="3675" w:type="dxa"/>
            <w:gridSpan w:val="2"/>
            <w:shd w:val="clear" w:color="auto" w:fill="auto"/>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5,88 – Звіт про діяльність громадських організацій за 2023 рік</w:t>
            </w:r>
          </w:p>
        </w:tc>
      </w:tr>
      <w:tr w:rsidR="005113A9" w:rsidRPr="008E2486" w:rsidTr="007C29DA">
        <w:trPr>
          <w:gridAfter w:val="7"/>
          <w:wAfter w:w="4592" w:type="dxa"/>
          <w:trHeight w:val="700"/>
        </w:trPr>
        <w:tc>
          <w:tcPr>
            <w:tcW w:w="413" w:type="dxa"/>
            <w:vAlign w:val="center"/>
          </w:tcPr>
          <w:p w:rsidR="005113A9" w:rsidRPr="00C7667E" w:rsidRDefault="005113A9" w:rsidP="0069062C">
            <w:pPr>
              <w:spacing w:after="0" w:line="240" w:lineRule="auto"/>
              <w:jc w:val="center"/>
              <w:rPr>
                <w:rFonts w:ascii="Times New Roman" w:hAnsi="Times New Roman" w:cs="Times New Roman"/>
                <w:sz w:val="18"/>
                <w:szCs w:val="18"/>
              </w:rPr>
            </w:pPr>
          </w:p>
        </w:tc>
        <w:tc>
          <w:tcPr>
            <w:tcW w:w="683" w:type="dxa"/>
          </w:tcPr>
          <w:p w:rsidR="005113A9" w:rsidRPr="007C29DA" w:rsidRDefault="00C65315" w:rsidP="0069062C">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2.2</w:t>
            </w:r>
          </w:p>
        </w:tc>
        <w:tc>
          <w:tcPr>
            <w:tcW w:w="5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13A9" w:rsidRPr="007C29DA" w:rsidRDefault="005113A9" w:rsidP="008E2486">
            <w:pPr>
              <w:pStyle w:val="19"/>
              <w:spacing w:after="0" w:line="240" w:lineRule="auto"/>
              <w:jc w:val="both"/>
              <w:rPr>
                <w:rFonts w:ascii="Times New Roman" w:eastAsia="Times New Roman" w:hAnsi="Times New Roman"/>
                <w:color w:val="000000"/>
                <w:sz w:val="18"/>
                <w:szCs w:val="18"/>
              </w:rPr>
            </w:pPr>
            <w:r w:rsidRPr="007C29DA">
              <w:rPr>
                <w:rFonts w:ascii="Times New Roman" w:eastAsia="Times New Roman" w:hAnsi="Times New Roman"/>
                <w:color w:val="000000"/>
                <w:sz w:val="18"/>
                <w:szCs w:val="18"/>
              </w:rPr>
              <w:t xml:space="preserve"> Проведення молодіжних культурно-мистецьких, інформаційно-просвітницьких заходів, акцій, концертів, фестивалів, засідань за круглим столом, дебатів, семінарів, тренінгів, конкурсів, ярмарків, форумів, організація змістового дозвілля молоді  з нагоди Дня Молоді, Дня студента, Дня знань, Дня Волонтера, державних свят, визначних і пам’ятних дат та інших заходів для молоді.</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13A9" w:rsidRPr="007C29DA" w:rsidRDefault="005113A9" w:rsidP="008E2486">
            <w:pPr>
              <w:spacing w:after="0" w:line="240" w:lineRule="auto"/>
              <w:jc w:val="both"/>
              <w:rPr>
                <w:rFonts w:ascii="Times New Roman" w:hAnsi="Times New Roman" w:cs="Times New Roman"/>
                <w:bCs/>
                <w:sz w:val="18"/>
                <w:szCs w:val="18"/>
              </w:rPr>
            </w:pPr>
            <w:r w:rsidRPr="007C29DA">
              <w:rPr>
                <w:rFonts w:ascii="Times New Roman" w:hAnsi="Times New Roman" w:cs="Times New Roman"/>
                <w:bCs/>
                <w:sz w:val="18"/>
                <w:szCs w:val="18"/>
              </w:rPr>
              <w:t>500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125,0</w:t>
            </w:r>
          </w:p>
        </w:tc>
        <w:tc>
          <w:tcPr>
            <w:tcW w:w="1224" w:type="dxa"/>
            <w:gridSpan w:val="4"/>
          </w:tcPr>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125,0</w:t>
            </w:r>
          </w:p>
        </w:tc>
        <w:tc>
          <w:tcPr>
            <w:tcW w:w="1016" w:type="dxa"/>
            <w:gridSpan w:val="5"/>
            <w:tcBorders>
              <w:lef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shd w:val="clear" w:color="auto" w:fill="auto"/>
          </w:tcPr>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8,17</w:t>
            </w:r>
          </w:p>
        </w:tc>
        <w:tc>
          <w:tcPr>
            <w:tcW w:w="3675" w:type="dxa"/>
            <w:gridSpan w:val="2"/>
            <w:shd w:val="clear" w:color="auto" w:fill="auto"/>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8,17 – «День пам’яті Героїв Крут»</w:t>
            </w:r>
          </w:p>
        </w:tc>
      </w:tr>
      <w:tr w:rsidR="005113A9" w:rsidRPr="008E2486" w:rsidTr="007C29DA">
        <w:trPr>
          <w:gridAfter w:val="7"/>
          <w:wAfter w:w="4592" w:type="dxa"/>
          <w:trHeight w:val="700"/>
        </w:trPr>
        <w:tc>
          <w:tcPr>
            <w:tcW w:w="413" w:type="dxa"/>
            <w:vAlign w:val="center"/>
          </w:tcPr>
          <w:p w:rsidR="005113A9" w:rsidRPr="00C7667E" w:rsidRDefault="005113A9" w:rsidP="0069062C">
            <w:pPr>
              <w:spacing w:after="0" w:line="240" w:lineRule="auto"/>
              <w:jc w:val="center"/>
              <w:rPr>
                <w:rFonts w:ascii="Times New Roman" w:hAnsi="Times New Roman" w:cs="Times New Roman"/>
                <w:sz w:val="18"/>
                <w:szCs w:val="18"/>
              </w:rPr>
            </w:pPr>
          </w:p>
        </w:tc>
        <w:tc>
          <w:tcPr>
            <w:tcW w:w="683" w:type="dxa"/>
          </w:tcPr>
          <w:p w:rsidR="005113A9" w:rsidRPr="007C29DA" w:rsidRDefault="00C65315" w:rsidP="0069062C">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3.1</w:t>
            </w:r>
          </w:p>
        </w:tc>
        <w:tc>
          <w:tcPr>
            <w:tcW w:w="5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13A9" w:rsidRPr="007C29DA" w:rsidRDefault="005113A9" w:rsidP="008E2486">
            <w:pPr>
              <w:pStyle w:val="19"/>
              <w:spacing w:after="0" w:line="240" w:lineRule="auto"/>
              <w:jc w:val="both"/>
              <w:rPr>
                <w:rFonts w:ascii="Times New Roman" w:eastAsia="Times New Roman" w:hAnsi="Times New Roman"/>
                <w:color w:val="000000"/>
                <w:sz w:val="18"/>
                <w:szCs w:val="18"/>
              </w:rPr>
            </w:pPr>
            <w:r w:rsidRPr="007C29DA">
              <w:rPr>
                <w:rFonts w:ascii="Times New Roman" w:eastAsia="Times New Roman" w:hAnsi="Times New Roman"/>
                <w:color w:val="000000"/>
                <w:sz w:val="18"/>
                <w:szCs w:val="18"/>
              </w:rPr>
              <w:t xml:space="preserve"> Розвиток волонтерства як форми залучення молоді до суспільно значущої діяльності, підтримка волонтерських рухів та організацій</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13A9" w:rsidRPr="007C29DA" w:rsidRDefault="005113A9" w:rsidP="008E2486">
            <w:pPr>
              <w:spacing w:after="0" w:line="240" w:lineRule="auto"/>
              <w:jc w:val="both"/>
              <w:rPr>
                <w:rFonts w:ascii="Times New Roman" w:hAnsi="Times New Roman" w:cs="Times New Roman"/>
                <w:bCs/>
                <w:sz w:val="18"/>
                <w:szCs w:val="18"/>
              </w:rPr>
            </w:pPr>
            <w:r w:rsidRPr="007C29DA">
              <w:rPr>
                <w:rFonts w:ascii="Times New Roman" w:hAnsi="Times New Roman" w:cs="Times New Roman"/>
                <w:bCs/>
                <w:sz w:val="18"/>
                <w:szCs w:val="18"/>
              </w:rPr>
              <w:t>200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30,0</w:t>
            </w:r>
          </w:p>
        </w:tc>
        <w:tc>
          <w:tcPr>
            <w:tcW w:w="1224" w:type="dxa"/>
            <w:gridSpan w:val="4"/>
          </w:tcPr>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30,0</w:t>
            </w:r>
          </w:p>
        </w:tc>
        <w:tc>
          <w:tcPr>
            <w:tcW w:w="1016" w:type="dxa"/>
            <w:gridSpan w:val="5"/>
            <w:tcBorders>
              <w:lef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shd w:val="clear" w:color="auto" w:fill="auto"/>
          </w:tcPr>
          <w:p w:rsidR="005113A9" w:rsidRPr="007C29DA" w:rsidRDefault="005113A9" w:rsidP="008E2486">
            <w:pPr>
              <w:spacing w:after="0" w:line="240" w:lineRule="auto"/>
              <w:jc w:val="both"/>
              <w:rPr>
                <w:rFonts w:ascii="Times New Roman" w:hAnsi="Times New Roman" w:cs="Times New Roman"/>
                <w:sz w:val="18"/>
                <w:szCs w:val="18"/>
              </w:rPr>
            </w:pPr>
          </w:p>
        </w:tc>
        <w:tc>
          <w:tcPr>
            <w:tcW w:w="3675" w:type="dxa"/>
            <w:gridSpan w:val="2"/>
            <w:shd w:val="clear" w:color="auto" w:fill="auto"/>
          </w:tcPr>
          <w:p w:rsidR="005113A9" w:rsidRPr="007C29DA" w:rsidRDefault="005113A9" w:rsidP="008E2486">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Height w:val="397"/>
        </w:trPr>
        <w:tc>
          <w:tcPr>
            <w:tcW w:w="413" w:type="dxa"/>
            <w:vAlign w:val="center"/>
          </w:tcPr>
          <w:p w:rsidR="005113A9" w:rsidRPr="00C7667E" w:rsidRDefault="005113A9" w:rsidP="0069062C">
            <w:pPr>
              <w:spacing w:after="0" w:line="240" w:lineRule="auto"/>
              <w:jc w:val="center"/>
              <w:rPr>
                <w:rFonts w:ascii="Times New Roman" w:hAnsi="Times New Roman" w:cs="Times New Roman"/>
                <w:sz w:val="18"/>
                <w:szCs w:val="18"/>
              </w:rPr>
            </w:pPr>
          </w:p>
        </w:tc>
        <w:tc>
          <w:tcPr>
            <w:tcW w:w="683" w:type="dxa"/>
          </w:tcPr>
          <w:p w:rsidR="005113A9" w:rsidRPr="007C29DA" w:rsidRDefault="00C65315" w:rsidP="0069062C">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4.1</w:t>
            </w:r>
          </w:p>
        </w:tc>
        <w:tc>
          <w:tcPr>
            <w:tcW w:w="5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13A9" w:rsidRPr="007C29DA" w:rsidRDefault="005113A9" w:rsidP="008E2486">
            <w:pPr>
              <w:pStyle w:val="19"/>
              <w:spacing w:after="0" w:line="240" w:lineRule="auto"/>
              <w:jc w:val="both"/>
              <w:rPr>
                <w:rFonts w:ascii="Times New Roman" w:eastAsia="Times New Roman" w:hAnsi="Times New Roman"/>
                <w:color w:val="000000"/>
                <w:sz w:val="18"/>
                <w:szCs w:val="18"/>
              </w:rPr>
            </w:pPr>
            <w:r w:rsidRPr="007C29DA">
              <w:rPr>
                <w:rFonts w:ascii="Times New Roman" w:eastAsia="Times New Roman" w:hAnsi="Times New Roman"/>
                <w:color w:val="000000"/>
                <w:sz w:val="18"/>
                <w:szCs w:val="18"/>
              </w:rPr>
              <w:t>Підтримка та сприяння діяльності Молодіжної міської ради</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13A9" w:rsidRPr="007C29DA" w:rsidRDefault="005113A9" w:rsidP="008E2486">
            <w:pPr>
              <w:spacing w:after="0" w:line="240" w:lineRule="auto"/>
              <w:jc w:val="both"/>
              <w:rPr>
                <w:rFonts w:ascii="Times New Roman" w:hAnsi="Times New Roman" w:cs="Times New Roman"/>
                <w:bCs/>
                <w:sz w:val="18"/>
                <w:szCs w:val="18"/>
              </w:rPr>
            </w:pPr>
            <w:r w:rsidRPr="007C29DA">
              <w:rPr>
                <w:rFonts w:ascii="Times New Roman" w:hAnsi="Times New Roman" w:cs="Times New Roman"/>
                <w:bCs/>
                <w:sz w:val="18"/>
                <w:szCs w:val="18"/>
              </w:rPr>
              <w:t>80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20,0</w:t>
            </w:r>
          </w:p>
        </w:tc>
        <w:tc>
          <w:tcPr>
            <w:tcW w:w="1224" w:type="dxa"/>
            <w:gridSpan w:val="4"/>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20,0</w:t>
            </w:r>
          </w:p>
        </w:tc>
        <w:tc>
          <w:tcPr>
            <w:tcW w:w="1016" w:type="dxa"/>
            <w:gridSpan w:val="5"/>
            <w:tcBorders>
              <w:lef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shd w:val="clear" w:color="auto" w:fill="auto"/>
          </w:tcPr>
          <w:p w:rsidR="005113A9" w:rsidRPr="007C29DA" w:rsidRDefault="005113A9" w:rsidP="008E2486">
            <w:pPr>
              <w:spacing w:after="0" w:line="240" w:lineRule="auto"/>
              <w:jc w:val="both"/>
              <w:rPr>
                <w:rFonts w:ascii="Times New Roman" w:hAnsi="Times New Roman" w:cs="Times New Roman"/>
                <w:sz w:val="18"/>
                <w:szCs w:val="18"/>
              </w:rPr>
            </w:pPr>
          </w:p>
        </w:tc>
        <w:tc>
          <w:tcPr>
            <w:tcW w:w="3675" w:type="dxa"/>
            <w:gridSpan w:val="2"/>
            <w:shd w:val="clear" w:color="auto" w:fill="auto"/>
          </w:tcPr>
          <w:p w:rsidR="005113A9" w:rsidRPr="007C29DA" w:rsidRDefault="005113A9" w:rsidP="008E2486">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Height w:val="403"/>
        </w:trPr>
        <w:tc>
          <w:tcPr>
            <w:tcW w:w="413" w:type="dxa"/>
            <w:vAlign w:val="center"/>
          </w:tcPr>
          <w:p w:rsidR="005113A9" w:rsidRPr="00C7667E" w:rsidRDefault="005113A9" w:rsidP="0069062C">
            <w:pPr>
              <w:spacing w:after="0" w:line="240" w:lineRule="auto"/>
              <w:jc w:val="center"/>
              <w:rPr>
                <w:rFonts w:ascii="Times New Roman" w:hAnsi="Times New Roman" w:cs="Times New Roman"/>
                <w:sz w:val="18"/>
                <w:szCs w:val="18"/>
              </w:rPr>
            </w:pPr>
          </w:p>
        </w:tc>
        <w:tc>
          <w:tcPr>
            <w:tcW w:w="683" w:type="dxa"/>
          </w:tcPr>
          <w:p w:rsidR="005113A9" w:rsidRPr="007C29DA" w:rsidRDefault="00C65315" w:rsidP="0069062C">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4.2</w:t>
            </w:r>
          </w:p>
        </w:tc>
        <w:tc>
          <w:tcPr>
            <w:tcW w:w="5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13A9" w:rsidRPr="007C29DA" w:rsidRDefault="005113A9" w:rsidP="008E2486">
            <w:pPr>
              <w:pStyle w:val="19"/>
              <w:spacing w:after="0" w:line="240" w:lineRule="auto"/>
              <w:jc w:val="both"/>
              <w:rPr>
                <w:rFonts w:ascii="Times New Roman" w:eastAsia="Times New Roman" w:hAnsi="Times New Roman"/>
                <w:color w:val="000000"/>
                <w:sz w:val="18"/>
                <w:szCs w:val="18"/>
              </w:rPr>
            </w:pPr>
            <w:r w:rsidRPr="007C29DA">
              <w:rPr>
                <w:rFonts w:ascii="Times New Roman" w:eastAsia="Times New Roman" w:hAnsi="Times New Roman"/>
                <w:color w:val="000000"/>
                <w:sz w:val="18"/>
                <w:szCs w:val="18"/>
              </w:rPr>
              <w:t>Розвиток співпраці з органами студентського та учнівського самоврядування</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13A9" w:rsidRPr="007C29DA" w:rsidRDefault="005113A9" w:rsidP="008E2486">
            <w:pPr>
              <w:spacing w:after="0" w:line="240" w:lineRule="auto"/>
              <w:jc w:val="both"/>
              <w:rPr>
                <w:rFonts w:ascii="Times New Roman" w:hAnsi="Times New Roman" w:cs="Times New Roman"/>
                <w:bCs/>
                <w:sz w:val="18"/>
                <w:szCs w:val="18"/>
              </w:rPr>
            </w:pPr>
            <w:r w:rsidRPr="007C29DA">
              <w:rPr>
                <w:rFonts w:ascii="Times New Roman" w:hAnsi="Times New Roman" w:cs="Times New Roman"/>
                <w:bCs/>
                <w:sz w:val="18"/>
                <w:szCs w:val="18"/>
              </w:rPr>
              <w:t>50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5,0</w:t>
            </w:r>
          </w:p>
        </w:tc>
        <w:tc>
          <w:tcPr>
            <w:tcW w:w="1224" w:type="dxa"/>
            <w:gridSpan w:val="4"/>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5,0</w:t>
            </w:r>
          </w:p>
        </w:tc>
        <w:tc>
          <w:tcPr>
            <w:tcW w:w="1016" w:type="dxa"/>
            <w:gridSpan w:val="5"/>
            <w:tcBorders>
              <w:lef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shd w:val="clear" w:color="auto" w:fill="auto"/>
          </w:tcPr>
          <w:p w:rsidR="005113A9" w:rsidRPr="007C29DA" w:rsidRDefault="005113A9" w:rsidP="008E2486">
            <w:pPr>
              <w:spacing w:after="0" w:line="240" w:lineRule="auto"/>
              <w:jc w:val="both"/>
              <w:rPr>
                <w:rFonts w:ascii="Times New Roman" w:hAnsi="Times New Roman" w:cs="Times New Roman"/>
                <w:sz w:val="18"/>
                <w:szCs w:val="18"/>
              </w:rPr>
            </w:pPr>
          </w:p>
        </w:tc>
        <w:tc>
          <w:tcPr>
            <w:tcW w:w="3675" w:type="dxa"/>
            <w:gridSpan w:val="2"/>
            <w:shd w:val="clear" w:color="auto" w:fill="auto"/>
          </w:tcPr>
          <w:p w:rsidR="005113A9" w:rsidRPr="007C29DA" w:rsidRDefault="005113A9" w:rsidP="008E2486">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Height w:val="700"/>
        </w:trPr>
        <w:tc>
          <w:tcPr>
            <w:tcW w:w="413" w:type="dxa"/>
            <w:vAlign w:val="center"/>
          </w:tcPr>
          <w:p w:rsidR="005113A9" w:rsidRPr="00C7667E" w:rsidRDefault="005113A9" w:rsidP="0069062C">
            <w:pPr>
              <w:spacing w:after="0" w:line="240" w:lineRule="auto"/>
              <w:jc w:val="center"/>
              <w:rPr>
                <w:rFonts w:ascii="Times New Roman" w:hAnsi="Times New Roman" w:cs="Times New Roman"/>
                <w:sz w:val="18"/>
                <w:szCs w:val="18"/>
              </w:rPr>
            </w:pPr>
          </w:p>
        </w:tc>
        <w:tc>
          <w:tcPr>
            <w:tcW w:w="683" w:type="dxa"/>
          </w:tcPr>
          <w:p w:rsidR="005113A9" w:rsidRPr="007C29DA" w:rsidRDefault="00C65315" w:rsidP="0069062C">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4.3</w:t>
            </w:r>
          </w:p>
        </w:tc>
        <w:tc>
          <w:tcPr>
            <w:tcW w:w="5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13A9" w:rsidRPr="007C29DA" w:rsidRDefault="00C65315" w:rsidP="008E2486">
            <w:pPr>
              <w:pStyle w:val="19"/>
              <w:spacing w:after="0" w:line="240" w:lineRule="auto"/>
              <w:jc w:val="both"/>
              <w:rPr>
                <w:rFonts w:ascii="Times New Roman" w:eastAsia="Times New Roman" w:hAnsi="Times New Roman"/>
                <w:color w:val="000000"/>
                <w:sz w:val="18"/>
                <w:szCs w:val="18"/>
              </w:rPr>
            </w:pPr>
            <w:r w:rsidRPr="007C29DA">
              <w:rPr>
                <w:rFonts w:ascii="Times New Roman" w:eastAsia="Times New Roman" w:hAnsi="Times New Roman"/>
                <w:color w:val="000000"/>
                <w:sz w:val="18"/>
                <w:szCs w:val="18"/>
              </w:rPr>
              <w:t>С</w:t>
            </w:r>
            <w:r w:rsidR="005113A9" w:rsidRPr="007C29DA">
              <w:rPr>
                <w:rFonts w:ascii="Times New Roman" w:eastAsia="Times New Roman" w:hAnsi="Times New Roman"/>
                <w:color w:val="000000"/>
                <w:sz w:val="18"/>
                <w:szCs w:val="18"/>
              </w:rPr>
              <w:t>оціологічий моніторинг інтересів, цінностей, потреб та пріоритетів молоді, в тому числі, особи з інвалідністю (різних типів)</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13A9" w:rsidRPr="007C29DA" w:rsidRDefault="005113A9" w:rsidP="008E2486">
            <w:pPr>
              <w:spacing w:after="0" w:line="240" w:lineRule="auto"/>
              <w:jc w:val="both"/>
              <w:rPr>
                <w:rFonts w:ascii="Times New Roman" w:hAnsi="Times New Roman" w:cs="Times New Roman"/>
                <w:bCs/>
                <w:sz w:val="18"/>
                <w:szCs w:val="18"/>
              </w:rPr>
            </w:pPr>
            <w:r w:rsidRPr="007C29DA">
              <w:rPr>
                <w:rFonts w:ascii="Times New Roman" w:hAnsi="Times New Roman" w:cs="Times New Roman"/>
                <w:bCs/>
                <w:sz w:val="18"/>
                <w:szCs w:val="18"/>
              </w:rPr>
              <w:t>70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30,0</w:t>
            </w:r>
          </w:p>
        </w:tc>
        <w:tc>
          <w:tcPr>
            <w:tcW w:w="1224" w:type="dxa"/>
            <w:gridSpan w:val="4"/>
          </w:tcPr>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30,0</w:t>
            </w:r>
          </w:p>
        </w:tc>
        <w:tc>
          <w:tcPr>
            <w:tcW w:w="1016" w:type="dxa"/>
            <w:gridSpan w:val="5"/>
            <w:tcBorders>
              <w:lef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shd w:val="clear" w:color="auto" w:fill="auto"/>
          </w:tcPr>
          <w:p w:rsidR="005113A9" w:rsidRPr="007C29DA" w:rsidRDefault="005113A9" w:rsidP="008E2486">
            <w:pPr>
              <w:spacing w:after="0" w:line="240" w:lineRule="auto"/>
              <w:jc w:val="both"/>
              <w:rPr>
                <w:rFonts w:ascii="Times New Roman" w:hAnsi="Times New Roman" w:cs="Times New Roman"/>
                <w:sz w:val="18"/>
                <w:szCs w:val="18"/>
              </w:rPr>
            </w:pPr>
          </w:p>
        </w:tc>
        <w:tc>
          <w:tcPr>
            <w:tcW w:w="3675" w:type="dxa"/>
            <w:gridSpan w:val="2"/>
            <w:shd w:val="clear" w:color="auto" w:fill="auto"/>
          </w:tcPr>
          <w:p w:rsidR="005113A9" w:rsidRPr="007C29DA" w:rsidRDefault="005113A9" w:rsidP="008E2486">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Height w:val="700"/>
        </w:trPr>
        <w:tc>
          <w:tcPr>
            <w:tcW w:w="413" w:type="dxa"/>
            <w:vAlign w:val="center"/>
          </w:tcPr>
          <w:p w:rsidR="005113A9" w:rsidRPr="00C7667E" w:rsidRDefault="005113A9" w:rsidP="0069062C">
            <w:pPr>
              <w:spacing w:after="0" w:line="240" w:lineRule="auto"/>
              <w:jc w:val="center"/>
              <w:rPr>
                <w:rFonts w:ascii="Times New Roman" w:hAnsi="Times New Roman" w:cs="Times New Roman"/>
                <w:sz w:val="18"/>
                <w:szCs w:val="18"/>
              </w:rPr>
            </w:pPr>
          </w:p>
        </w:tc>
        <w:tc>
          <w:tcPr>
            <w:tcW w:w="683" w:type="dxa"/>
          </w:tcPr>
          <w:p w:rsidR="005113A9" w:rsidRPr="007C29DA" w:rsidRDefault="00C65315" w:rsidP="0069062C">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5.1</w:t>
            </w:r>
          </w:p>
        </w:tc>
        <w:tc>
          <w:tcPr>
            <w:tcW w:w="5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13A9" w:rsidRPr="007C29DA" w:rsidRDefault="005113A9" w:rsidP="008E2486">
            <w:pPr>
              <w:pStyle w:val="19"/>
              <w:spacing w:after="0" w:line="240" w:lineRule="auto"/>
              <w:jc w:val="both"/>
              <w:rPr>
                <w:rFonts w:ascii="Times New Roman" w:eastAsia="Times New Roman" w:hAnsi="Times New Roman"/>
                <w:color w:val="000000"/>
                <w:sz w:val="18"/>
                <w:szCs w:val="18"/>
              </w:rPr>
            </w:pPr>
            <w:r w:rsidRPr="007C29DA">
              <w:rPr>
                <w:rFonts w:ascii="Times New Roman" w:eastAsia="Times New Roman" w:hAnsi="Times New Roman"/>
                <w:color w:val="000000"/>
                <w:sz w:val="18"/>
                <w:szCs w:val="18"/>
              </w:rPr>
              <w:t xml:space="preserve"> Інформаційно-профілактичні та просвітницькі лекції, бесіди, тренінги, засідання «за круглим столом», семінари, молодіжні форуми, фестивалі, соціальна реклама щодо запобігання й профілактики негативних явищ та популяризації здорового способу життя, поширення інформації про донорство, підтримка донорських рухів, інформування про небезпечні захворювання та проведення навчання з надання першої (домедичної) допомоги у молодіжному середовищі</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13A9" w:rsidRPr="007C29DA" w:rsidRDefault="005113A9" w:rsidP="008E2486">
            <w:pPr>
              <w:spacing w:after="0" w:line="240" w:lineRule="auto"/>
              <w:jc w:val="both"/>
              <w:rPr>
                <w:rFonts w:ascii="Times New Roman" w:hAnsi="Times New Roman" w:cs="Times New Roman"/>
                <w:bCs/>
                <w:sz w:val="18"/>
                <w:szCs w:val="18"/>
              </w:rPr>
            </w:pPr>
            <w:r w:rsidRPr="007C29DA">
              <w:rPr>
                <w:rFonts w:ascii="Times New Roman" w:hAnsi="Times New Roman" w:cs="Times New Roman"/>
                <w:bCs/>
                <w:sz w:val="18"/>
                <w:szCs w:val="18"/>
              </w:rPr>
              <w:t>100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20,0</w:t>
            </w:r>
          </w:p>
        </w:tc>
        <w:tc>
          <w:tcPr>
            <w:tcW w:w="1224" w:type="dxa"/>
            <w:gridSpan w:val="4"/>
          </w:tcPr>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20,0</w:t>
            </w:r>
          </w:p>
        </w:tc>
        <w:tc>
          <w:tcPr>
            <w:tcW w:w="1016" w:type="dxa"/>
            <w:gridSpan w:val="5"/>
            <w:tcBorders>
              <w:lef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shd w:val="clear" w:color="auto" w:fill="auto"/>
          </w:tcPr>
          <w:p w:rsidR="005113A9" w:rsidRPr="007C29DA" w:rsidRDefault="005113A9" w:rsidP="008E2486">
            <w:pPr>
              <w:spacing w:after="0" w:line="240" w:lineRule="auto"/>
              <w:jc w:val="both"/>
              <w:rPr>
                <w:rFonts w:ascii="Times New Roman" w:hAnsi="Times New Roman" w:cs="Times New Roman"/>
                <w:sz w:val="18"/>
                <w:szCs w:val="18"/>
              </w:rPr>
            </w:pPr>
          </w:p>
        </w:tc>
        <w:tc>
          <w:tcPr>
            <w:tcW w:w="3675" w:type="dxa"/>
            <w:gridSpan w:val="2"/>
            <w:shd w:val="clear" w:color="auto" w:fill="auto"/>
          </w:tcPr>
          <w:p w:rsidR="005113A9" w:rsidRPr="007C29DA" w:rsidRDefault="005113A9" w:rsidP="008E2486">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Height w:val="278"/>
        </w:trPr>
        <w:tc>
          <w:tcPr>
            <w:tcW w:w="413" w:type="dxa"/>
            <w:vAlign w:val="center"/>
          </w:tcPr>
          <w:p w:rsidR="005113A9" w:rsidRPr="00C7667E" w:rsidRDefault="005113A9" w:rsidP="0069062C">
            <w:pPr>
              <w:spacing w:after="0" w:line="240" w:lineRule="auto"/>
              <w:jc w:val="center"/>
              <w:rPr>
                <w:rFonts w:ascii="Times New Roman" w:hAnsi="Times New Roman" w:cs="Times New Roman"/>
                <w:sz w:val="18"/>
                <w:szCs w:val="18"/>
              </w:rPr>
            </w:pPr>
          </w:p>
        </w:tc>
        <w:tc>
          <w:tcPr>
            <w:tcW w:w="683" w:type="dxa"/>
          </w:tcPr>
          <w:p w:rsidR="005113A9" w:rsidRPr="007C29DA" w:rsidRDefault="00C65315" w:rsidP="0069062C">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6.1</w:t>
            </w:r>
          </w:p>
        </w:tc>
        <w:tc>
          <w:tcPr>
            <w:tcW w:w="5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13A9" w:rsidRPr="007C29DA" w:rsidRDefault="005113A9" w:rsidP="008E2486">
            <w:pPr>
              <w:pStyle w:val="19"/>
              <w:spacing w:after="0" w:line="240" w:lineRule="auto"/>
              <w:jc w:val="both"/>
              <w:rPr>
                <w:rFonts w:ascii="Times New Roman" w:eastAsia="Times New Roman" w:hAnsi="Times New Roman"/>
                <w:color w:val="000000"/>
                <w:sz w:val="18"/>
                <w:szCs w:val="18"/>
              </w:rPr>
            </w:pPr>
            <w:r w:rsidRPr="007C29DA">
              <w:rPr>
                <w:rFonts w:ascii="Times New Roman" w:eastAsia="Times New Roman" w:hAnsi="Times New Roman"/>
                <w:color w:val="000000"/>
                <w:sz w:val="18"/>
                <w:szCs w:val="18"/>
              </w:rPr>
              <w:t xml:space="preserve"> Розвиток неформальних форм роботи з молоддю шляхом організації наметових таборів, (включаючи їх разове облаштування, без створення стаціонарних закладів), проведення регіональних акцій, засідань за круглим столом, дебатів, семінарів, тренінгів, конференцій, форумів з неформальної освіти, проведення тренінгів «Молодіжний працівник» </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13A9" w:rsidRPr="007C29DA" w:rsidRDefault="005113A9" w:rsidP="008E2486">
            <w:pPr>
              <w:spacing w:after="0" w:line="240" w:lineRule="auto"/>
              <w:jc w:val="both"/>
              <w:rPr>
                <w:rFonts w:ascii="Times New Roman" w:hAnsi="Times New Roman" w:cs="Times New Roman"/>
                <w:bCs/>
                <w:sz w:val="18"/>
                <w:szCs w:val="18"/>
              </w:rPr>
            </w:pPr>
            <w:r w:rsidRPr="007C29DA">
              <w:rPr>
                <w:rFonts w:ascii="Times New Roman" w:hAnsi="Times New Roman" w:cs="Times New Roman"/>
                <w:bCs/>
                <w:sz w:val="18"/>
                <w:szCs w:val="18"/>
              </w:rPr>
              <w:t>125</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85,0</w:t>
            </w:r>
          </w:p>
        </w:tc>
        <w:tc>
          <w:tcPr>
            <w:tcW w:w="1224" w:type="dxa"/>
            <w:gridSpan w:val="4"/>
          </w:tcPr>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85,0</w:t>
            </w:r>
          </w:p>
        </w:tc>
        <w:tc>
          <w:tcPr>
            <w:tcW w:w="1016" w:type="dxa"/>
            <w:gridSpan w:val="5"/>
            <w:tcBorders>
              <w:lef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shd w:val="clear" w:color="auto" w:fill="auto"/>
          </w:tcPr>
          <w:p w:rsidR="005113A9" w:rsidRPr="007C29DA" w:rsidRDefault="005113A9" w:rsidP="008E2486">
            <w:pPr>
              <w:spacing w:after="0" w:line="240" w:lineRule="auto"/>
              <w:jc w:val="both"/>
              <w:rPr>
                <w:rFonts w:ascii="Times New Roman" w:hAnsi="Times New Roman" w:cs="Times New Roman"/>
                <w:sz w:val="18"/>
                <w:szCs w:val="18"/>
              </w:rPr>
            </w:pPr>
          </w:p>
        </w:tc>
        <w:tc>
          <w:tcPr>
            <w:tcW w:w="3675" w:type="dxa"/>
            <w:gridSpan w:val="2"/>
            <w:shd w:val="clear" w:color="auto" w:fill="auto"/>
          </w:tcPr>
          <w:p w:rsidR="005113A9" w:rsidRPr="007C29DA" w:rsidRDefault="005113A9" w:rsidP="008E2486">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Height w:val="700"/>
        </w:trPr>
        <w:tc>
          <w:tcPr>
            <w:tcW w:w="413" w:type="dxa"/>
            <w:vAlign w:val="center"/>
          </w:tcPr>
          <w:p w:rsidR="005113A9" w:rsidRPr="00C7667E" w:rsidRDefault="005113A9" w:rsidP="0069062C">
            <w:pPr>
              <w:spacing w:after="0" w:line="240" w:lineRule="auto"/>
              <w:jc w:val="center"/>
              <w:rPr>
                <w:rFonts w:ascii="Times New Roman" w:hAnsi="Times New Roman" w:cs="Times New Roman"/>
                <w:sz w:val="18"/>
                <w:szCs w:val="18"/>
              </w:rPr>
            </w:pPr>
          </w:p>
        </w:tc>
        <w:tc>
          <w:tcPr>
            <w:tcW w:w="683" w:type="dxa"/>
          </w:tcPr>
          <w:p w:rsidR="005113A9" w:rsidRPr="007C29DA" w:rsidRDefault="00C65315" w:rsidP="0069062C">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7.1</w:t>
            </w:r>
          </w:p>
        </w:tc>
        <w:tc>
          <w:tcPr>
            <w:tcW w:w="5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13A9" w:rsidRPr="007C29DA" w:rsidRDefault="005113A9" w:rsidP="008E2486">
            <w:pPr>
              <w:pStyle w:val="19"/>
              <w:spacing w:after="0" w:line="240" w:lineRule="auto"/>
              <w:jc w:val="both"/>
              <w:rPr>
                <w:rFonts w:ascii="Times New Roman" w:eastAsia="Times New Roman" w:hAnsi="Times New Roman"/>
                <w:color w:val="000000"/>
                <w:sz w:val="18"/>
                <w:szCs w:val="18"/>
              </w:rPr>
            </w:pPr>
            <w:r w:rsidRPr="007C29DA">
              <w:rPr>
                <w:rFonts w:ascii="Times New Roman" w:eastAsia="Times New Roman" w:hAnsi="Times New Roman"/>
                <w:color w:val="000000"/>
                <w:sz w:val="18"/>
                <w:szCs w:val="18"/>
              </w:rPr>
              <w:t xml:space="preserve"> Організація профорієнтаційної роботи серед молоді, зокрема проведення акцій, форумів, фестивалів, семінарів, виставок, засідань за круглим столом, семінарів-тренінгів</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13A9" w:rsidRPr="007C29DA" w:rsidRDefault="005113A9" w:rsidP="008E2486">
            <w:pPr>
              <w:spacing w:after="0" w:line="240" w:lineRule="auto"/>
              <w:jc w:val="both"/>
              <w:rPr>
                <w:rFonts w:ascii="Times New Roman" w:hAnsi="Times New Roman" w:cs="Times New Roman"/>
                <w:bCs/>
                <w:sz w:val="18"/>
                <w:szCs w:val="18"/>
              </w:rPr>
            </w:pPr>
            <w:r w:rsidRPr="007C29DA">
              <w:rPr>
                <w:rFonts w:ascii="Times New Roman" w:hAnsi="Times New Roman" w:cs="Times New Roman"/>
                <w:bCs/>
                <w:sz w:val="18"/>
                <w:szCs w:val="18"/>
              </w:rPr>
              <w:t>150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15,0</w:t>
            </w:r>
          </w:p>
        </w:tc>
        <w:tc>
          <w:tcPr>
            <w:tcW w:w="1224" w:type="dxa"/>
            <w:gridSpan w:val="4"/>
          </w:tcPr>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15,0</w:t>
            </w:r>
          </w:p>
        </w:tc>
        <w:tc>
          <w:tcPr>
            <w:tcW w:w="1016" w:type="dxa"/>
            <w:gridSpan w:val="5"/>
            <w:tcBorders>
              <w:lef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shd w:val="clear" w:color="auto" w:fill="auto"/>
          </w:tcPr>
          <w:p w:rsidR="005113A9" w:rsidRPr="007C29DA" w:rsidRDefault="005113A9" w:rsidP="008E2486">
            <w:pPr>
              <w:spacing w:after="0" w:line="240" w:lineRule="auto"/>
              <w:jc w:val="both"/>
              <w:rPr>
                <w:rFonts w:ascii="Times New Roman" w:hAnsi="Times New Roman" w:cs="Times New Roman"/>
                <w:sz w:val="18"/>
                <w:szCs w:val="18"/>
              </w:rPr>
            </w:pPr>
          </w:p>
        </w:tc>
        <w:tc>
          <w:tcPr>
            <w:tcW w:w="3675" w:type="dxa"/>
            <w:gridSpan w:val="2"/>
            <w:shd w:val="clear" w:color="auto" w:fill="auto"/>
          </w:tcPr>
          <w:p w:rsidR="005113A9" w:rsidRPr="007C29DA" w:rsidRDefault="005113A9" w:rsidP="008E2486">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Height w:val="407"/>
        </w:trPr>
        <w:tc>
          <w:tcPr>
            <w:tcW w:w="413" w:type="dxa"/>
            <w:vAlign w:val="center"/>
          </w:tcPr>
          <w:p w:rsidR="005113A9" w:rsidRPr="00C7667E" w:rsidRDefault="005113A9" w:rsidP="0069062C">
            <w:pPr>
              <w:spacing w:after="0" w:line="240" w:lineRule="auto"/>
              <w:jc w:val="center"/>
              <w:rPr>
                <w:rFonts w:ascii="Times New Roman" w:hAnsi="Times New Roman" w:cs="Times New Roman"/>
                <w:sz w:val="18"/>
                <w:szCs w:val="18"/>
              </w:rPr>
            </w:pPr>
          </w:p>
        </w:tc>
        <w:tc>
          <w:tcPr>
            <w:tcW w:w="683" w:type="dxa"/>
          </w:tcPr>
          <w:p w:rsidR="005113A9" w:rsidRPr="007C29DA" w:rsidRDefault="00C65315" w:rsidP="0069062C">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7.2</w:t>
            </w:r>
          </w:p>
        </w:tc>
        <w:tc>
          <w:tcPr>
            <w:tcW w:w="5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13A9" w:rsidRPr="007C29DA" w:rsidRDefault="005113A9" w:rsidP="008E2486">
            <w:pPr>
              <w:pStyle w:val="19"/>
              <w:spacing w:after="0" w:line="240" w:lineRule="auto"/>
              <w:jc w:val="both"/>
              <w:rPr>
                <w:rFonts w:ascii="Times New Roman" w:eastAsia="Times New Roman" w:hAnsi="Times New Roman"/>
                <w:color w:val="000000"/>
                <w:sz w:val="18"/>
                <w:szCs w:val="18"/>
              </w:rPr>
            </w:pPr>
            <w:r w:rsidRPr="007C29DA">
              <w:rPr>
                <w:rFonts w:ascii="Times New Roman" w:eastAsia="Times New Roman" w:hAnsi="Times New Roman"/>
                <w:color w:val="000000"/>
                <w:sz w:val="18"/>
                <w:szCs w:val="18"/>
              </w:rPr>
              <w:t xml:space="preserve"> Соціальна реклама в сфері зайнятості щодо вибору професії за покликанням </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13A9" w:rsidRPr="007C29DA" w:rsidRDefault="005113A9" w:rsidP="008E2486">
            <w:pPr>
              <w:spacing w:after="0" w:line="240" w:lineRule="auto"/>
              <w:jc w:val="both"/>
              <w:rPr>
                <w:rFonts w:ascii="Times New Roman" w:hAnsi="Times New Roman" w:cs="Times New Roman"/>
                <w:bCs/>
                <w:sz w:val="18"/>
                <w:szCs w:val="18"/>
              </w:rPr>
            </w:pPr>
            <w:r w:rsidRPr="007C29DA">
              <w:rPr>
                <w:rFonts w:ascii="Times New Roman" w:hAnsi="Times New Roman" w:cs="Times New Roman"/>
                <w:bCs/>
                <w:sz w:val="18"/>
                <w:szCs w:val="18"/>
              </w:rPr>
              <w:t>20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5,0</w:t>
            </w:r>
          </w:p>
        </w:tc>
        <w:tc>
          <w:tcPr>
            <w:tcW w:w="1224" w:type="dxa"/>
            <w:gridSpan w:val="4"/>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5,0</w:t>
            </w:r>
          </w:p>
        </w:tc>
        <w:tc>
          <w:tcPr>
            <w:tcW w:w="1016" w:type="dxa"/>
            <w:gridSpan w:val="5"/>
            <w:tcBorders>
              <w:lef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shd w:val="clear" w:color="auto" w:fill="auto"/>
          </w:tcPr>
          <w:p w:rsidR="005113A9" w:rsidRPr="007C29DA" w:rsidRDefault="005113A9" w:rsidP="008E2486">
            <w:pPr>
              <w:spacing w:after="0" w:line="240" w:lineRule="auto"/>
              <w:jc w:val="both"/>
              <w:rPr>
                <w:rFonts w:ascii="Times New Roman" w:hAnsi="Times New Roman" w:cs="Times New Roman"/>
                <w:sz w:val="18"/>
                <w:szCs w:val="18"/>
              </w:rPr>
            </w:pPr>
          </w:p>
        </w:tc>
        <w:tc>
          <w:tcPr>
            <w:tcW w:w="3675" w:type="dxa"/>
            <w:gridSpan w:val="2"/>
            <w:shd w:val="clear" w:color="auto" w:fill="auto"/>
          </w:tcPr>
          <w:p w:rsidR="005113A9" w:rsidRPr="007C29DA" w:rsidRDefault="005113A9" w:rsidP="008E2486">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Height w:val="413"/>
        </w:trPr>
        <w:tc>
          <w:tcPr>
            <w:tcW w:w="413" w:type="dxa"/>
            <w:vAlign w:val="center"/>
          </w:tcPr>
          <w:p w:rsidR="005113A9" w:rsidRPr="00C7667E" w:rsidRDefault="005113A9" w:rsidP="0069062C">
            <w:pPr>
              <w:spacing w:after="0" w:line="240" w:lineRule="auto"/>
              <w:jc w:val="center"/>
              <w:rPr>
                <w:rFonts w:ascii="Times New Roman" w:hAnsi="Times New Roman" w:cs="Times New Roman"/>
                <w:sz w:val="18"/>
                <w:szCs w:val="18"/>
              </w:rPr>
            </w:pPr>
          </w:p>
        </w:tc>
        <w:tc>
          <w:tcPr>
            <w:tcW w:w="683" w:type="dxa"/>
          </w:tcPr>
          <w:p w:rsidR="005113A9" w:rsidRPr="007C29DA" w:rsidRDefault="00C65315" w:rsidP="0069062C">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7.3</w:t>
            </w:r>
          </w:p>
        </w:tc>
        <w:tc>
          <w:tcPr>
            <w:tcW w:w="5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13A9" w:rsidRPr="007C29DA" w:rsidRDefault="005113A9" w:rsidP="008E2486">
            <w:pPr>
              <w:pStyle w:val="19"/>
              <w:spacing w:after="0" w:line="240" w:lineRule="auto"/>
              <w:jc w:val="both"/>
              <w:rPr>
                <w:rFonts w:ascii="Times New Roman" w:eastAsia="Times New Roman" w:hAnsi="Times New Roman"/>
                <w:color w:val="000000"/>
                <w:sz w:val="18"/>
                <w:szCs w:val="18"/>
              </w:rPr>
            </w:pPr>
            <w:r w:rsidRPr="007C29DA">
              <w:rPr>
                <w:rFonts w:ascii="Times New Roman" w:eastAsia="Times New Roman" w:hAnsi="Times New Roman"/>
                <w:color w:val="000000"/>
                <w:sz w:val="18"/>
                <w:szCs w:val="18"/>
              </w:rPr>
              <w:t xml:space="preserve"> Стимулювання та залучення молоді до стажування в органах місцевого самоврядування</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13A9" w:rsidRPr="007C29DA" w:rsidRDefault="005113A9" w:rsidP="008E2486">
            <w:pPr>
              <w:spacing w:after="0" w:line="240" w:lineRule="auto"/>
              <w:jc w:val="both"/>
              <w:rPr>
                <w:rFonts w:ascii="Times New Roman" w:hAnsi="Times New Roman" w:cs="Times New Roman"/>
                <w:bCs/>
                <w:sz w:val="18"/>
                <w:szCs w:val="18"/>
              </w:rPr>
            </w:pPr>
            <w:r w:rsidRPr="007C29DA">
              <w:rPr>
                <w:rFonts w:ascii="Times New Roman" w:hAnsi="Times New Roman" w:cs="Times New Roman"/>
                <w:bCs/>
                <w:sz w:val="18"/>
                <w:szCs w:val="18"/>
              </w:rPr>
              <w:t>25</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5,0</w:t>
            </w:r>
          </w:p>
        </w:tc>
        <w:tc>
          <w:tcPr>
            <w:tcW w:w="1224" w:type="dxa"/>
            <w:gridSpan w:val="4"/>
          </w:tcPr>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5,0</w:t>
            </w:r>
          </w:p>
        </w:tc>
        <w:tc>
          <w:tcPr>
            <w:tcW w:w="1016" w:type="dxa"/>
            <w:gridSpan w:val="5"/>
            <w:tcBorders>
              <w:lef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shd w:val="clear" w:color="auto" w:fill="auto"/>
          </w:tcPr>
          <w:p w:rsidR="005113A9" w:rsidRPr="007C29DA" w:rsidRDefault="005113A9" w:rsidP="008E2486">
            <w:pPr>
              <w:spacing w:after="0" w:line="240" w:lineRule="auto"/>
              <w:jc w:val="both"/>
              <w:rPr>
                <w:rFonts w:ascii="Times New Roman" w:hAnsi="Times New Roman" w:cs="Times New Roman"/>
                <w:sz w:val="18"/>
                <w:szCs w:val="18"/>
              </w:rPr>
            </w:pPr>
          </w:p>
        </w:tc>
        <w:tc>
          <w:tcPr>
            <w:tcW w:w="3675" w:type="dxa"/>
            <w:gridSpan w:val="2"/>
            <w:shd w:val="clear" w:color="auto" w:fill="auto"/>
          </w:tcPr>
          <w:p w:rsidR="005113A9" w:rsidRPr="007C29DA" w:rsidRDefault="005113A9" w:rsidP="008E2486">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Height w:val="700"/>
        </w:trPr>
        <w:tc>
          <w:tcPr>
            <w:tcW w:w="413" w:type="dxa"/>
            <w:vAlign w:val="center"/>
          </w:tcPr>
          <w:p w:rsidR="005113A9" w:rsidRPr="00C7667E" w:rsidRDefault="005113A9" w:rsidP="0069062C">
            <w:pPr>
              <w:spacing w:after="0" w:line="240" w:lineRule="auto"/>
              <w:jc w:val="center"/>
              <w:rPr>
                <w:rFonts w:ascii="Times New Roman" w:hAnsi="Times New Roman" w:cs="Times New Roman"/>
                <w:sz w:val="18"/>
                <w:szCs w:val="18"/>
              </w:rPr>
            </w:pPr>
          </w:p>
        </w:tc>
        <w:tc>
          <w:tcPr>
            <w:tcW w:w="683" w:type="dxa"/>
          </w:tcPr>
          <w:p w:rsidR="005113A9" w:rsidRPr="007C29DA" w:rsidRDefault="00C65315" w:rsidP="0069062C">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8.1</w:t>
            </w:r>
          </w:p>
        </w:tc>
        <w:tc>
          <w:tcPr>
            <w:tcW w:w="5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13A9" w:rsidRPr="007C29DA" w:rsidRDefault="005113A9" w:rsidP="008E2486">
            <w:pPr>
              <w:pStyle w:val="19"/>
              <w:spacing w:after="0" w:line="240" w:lineRule="auto"/>
              <w:jc w:val="both"/>
              <w:rPr>
                <w:rFonts w:ascii="Times New Roman" w:eastAsia="Times New Roman" w:hAnsi="Times New Roman"/>
                <w:color w:val="000000"/>
                <w:sz w:val="18"/>
                <w:szCs w:val="18"/>
              </w:rPr>
            </w:pPr>
            <w:r w:rsidRPr="007C29DA">
              <w:rPr>
                <w:rFonts w:ascii="Times New Roman" w:eastAsia="Times New Roman" w:hAnsi="Times New Roman"/>
                <w:color w:val="000000"/>
                <w:sz w:val="18"/>
                <w:szCs w:val="18"/>
              </w:rPr>
              <w:t xml:space="preserve"> Співробітництво з партнерами країн Європейського Союзу щодо молодіжних обмінів, спільного проведення форумів, тренінгів, семінарів, конференцій,  конкурсів, фестивалів. Співпраця з міжнародними фондами та громадськими організаціями.</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13A9" w:rsidRPr="007C29DA" w:rsidRDefault="005113A9" w:rsidP="008E2486">
            <w:pPr>
              <w:spacing w:after="0" w:line="240" w:lineRule="auto"/>
              <w:jc w:val="both"/>
              <w:rPr>
                <w:rFonts w:ascii="Times New Roman" w:hAnsi="Times New Roman" w:cs="Times New Roman"/>
                <w:bCs/>
                <w:sz w:val="18"/>
                <w:szCs w:val="18"/>
              </w:rPr>
            </w:pPr>
            <w:r w:rsidRPr="007C29DA">
              <w:rPr>
                <w:rFonts w:ascii="Times New Roman" w:hAnsi="Times New Roman" w:cs="Times New Roman"/>
                <w:bCs/>
                <w:sz w:val="18"/>
                <w:szCs w:val="18"/>
              </w:rPr>
              <w:t>100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10,0</w:t>
            </w:r>
          </w:p>
        </w:tc>
        <w:tc>
          <w:tcPr>
            <w:tcW w:w="1224" w:type="dxa"/>
            <w:gridSpan w:val="4"/>
          </w:tcPr>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10,0</w:t>
            </w:r>
          </w:p>
        </w:tc>
        <w:tc>
          <w:tcPr>
            <w:tcW w:w="1016" w:type="dxa"/>
            <w:gridSpan w:val="5"/>
            <w:tcBorders>
              <w:lef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shd w:val="clear" w:color="auto" w:fill="auto"/>
          </w:tcPr>
          <w:p w:rsidR="005113A9" w:rsidRPr="007C29DA" w:rsidRDefault="005113A9" w:rsidP="008E2486">
            <w:pPr>
              <w:spacing w:after="0" w:line="240" w:lineRule="auto"/>
              <w:jc w:val="both"/>
              <w:rPr>
                <w:rFonts w:ascii="Times New Roman" w:hAnsi="Times New Roman" w:cs="Times New Roman"/>
                <w:sz w:val="18"/>
                <w:szCs w:val="18"/>
              </w:rPr>
            </w:pPr>
          </w:p>
        </w:tc>
        <w:tc>
          <w:tcPr>
            <w:tcW w:w="3675" w:type="dxa"/>
            <w:gridSpan w:val="2"/>
            <w:shd w:val="clear" w:color="auto" w:fill="auto"/>
          </w:tcPr>
          <w:p w:rsidR="005113A9" w:rsidRPr="007C29DA" w:rsidRDefault="005113A9" w:rsidP="008E2486">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Height w:val="700"/>
        </w:trPr>
        <w:tc>
          <w:tcPr>
            <w:tcW w:w="413" w:type="dxa"/>
            <w:vAlign w:val="center"/>
          </w:tcPr>
          <w:p w:rsidR="005113A9" w:rsidRPr="00C7667E" w:rsidRDefault="005113A9" w:rsidP="0069062C">
            <w:pPr>
              <w:spacing w:after="0" w:line="240" w:lineRule="auto"/>
              <w:jc w:val="center"/>
              <w:rPr>
                <w:rFonts w:ascii="Times New Roman" w:hAnsi="Times New Roman" w:cs="Times New Roman"/>
                <w:sz w:val="18"/>
                <w:szCs w:val="18"/>
              </w:rPr>
            </w:pPr>
          </w:p>
        </w:tc>
        <w:tc>
          <w:tcPr>
            <w:tcW w:w="683" w:type="dxa"/>
          </w:tcPr>
          <w:p w:rsidR="005113A9" w:rsidRPr="007C29DA" w:rsidRDefault="00C65315" w:rsidP="0069062C">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8.2</w:t>
            </w:r>
          </w:p>
        </w:tc>
        <w:tc>
          <w:tcPr>
            <w:tcW w:w="5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13A9" w:rsidRPr="007C29DA" w:rsidRDefault="005113A9" w:rsidP="008E2486">
            <w:pPr>
              <w:pStyle w:val="19"/>
              <w:spacing w:after="0" w:line="240" w:lineRule="auto"/>
              <w:jc w:val="both"/>
              <w:rPr>
                <w:rFonts w:ascii="Times New Roman" w:eastAsia="Times New Roman" w:hAnsi="Times New Roman"/>
                <w:color w:val="000000"/>
                <w:sz w:val="18"/>
                <w:szCs w:val="18"/>
              </w:rPr>
            </w:pPr>
            <w:r w:rsidRPr="007C29DA">
              <w:rPr>
                <w:rFonts w:ascii="Times New Roman" w:eastAsia="Times New Roman" w:hAnsi="Times New Roman"/>
                <w:color w:val="000000"/>
                <w:sz w:val="18"/>
                <w:szCs w:val="18"/>
              </w:rPr>
              <w:t>Налагодження всеукраїнських молодіжних контактів, співпраця із всеукраїнськими громадськими організаціями, спільне проведення форумів, обмінів, тренінгів, семінарів, конференцій,  конкурсів, фестивалів та інших заходів.</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13A9" w:rsidRPr="007C29DA" w:rsidRDefault="005113A9" w:rsidP="008E2486">
            <w:pPr>
              <w:spacing w:after="0" w:line="240" w:lineRule="auto"/>
              <w:jc w:val="both"/>
              <w:rPr>
                <w:rFonts w:ascii="Times New Roman" w:hAnsi="Times New Roman" w:cs="Times New Roman"/>
                <w:bCs/>
                <w:sz w:val="18"/>
                <w:szCs w:val="18"/>
              </w:rPr>
            </w:pPr>
            <w:r w:rsidRPr="007C29DA">
              <w:rPr>
                <w:rFonts w:ascii="Times New Roman" w:hAnsi="Times New Roman" w:cs="Times New Roman"/>
                <w:bCs/>
                <w:sz w:val="18"/>
                <w:szCs w:val="18"/>
              </w:rPr>
              <w:t>100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10,0</w:t>
            </w:r>
          </w:p>
        </w:tc>
        <w:tc>
          <w:tcPr>
            <w:tcW w:w="1224" w:type="dxa"/>
            <w:gridSpan w:val="4"/>
          </w:tcPr>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10,0</w:t>
            </w:r>
          </w:p>
        </w:tc>
        <w:tc>
          <w:tcPr>
            <w:tcW w:w="1016" w:type="dxa"/>
            <w:gridSpan w:val="5"/>
            <w:tcBorders>
              <w:lef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shd w:val="clear" w:color="auto" w:fill="auto"/>
          </w:tcPr>
          <w:p w:rsidR="005113A9" w:rsidRPr="007C29DA" w:rsidRDefault="005113A9" w:rsidP="008E2486">
            <w:pPr>
              <w:spacing w:after="0" w:line="240" w:lineRule="auto"/>
              <w:jc w:val="both"/>
              <w:rPr>
                <w:rFonts w:ascii="Times New Roman" w:hAnsi="Times New Roman" w:cs="Times New Roman"/>
                <w:sz w:val="18"/>
                <w:szCs w:val="18"/>
              </w:rPr>
            </w:pPr>
          </w:p>
        </w:tc>
        <w:tc>
          <w:tcPr>
            <w:tcW w:w="3675" w:type="dxa"/>
            <w:gridSpan w:val="2"/>
            <w:shd w:val="clear" w:color="auto" w:fill="auto"/>
          </w:tcPr>
          <w:p w:rsidR="005113A9" w:rsidRPr="007C29DA" w:rsidRDefault="005113A9" w:rsidP="008E2486">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Height w:val="700"/>
        </w:trPr>
        <w:tc>
          <w:tcPr>
            <w:tcW w:w="413" w:type="dxa"/>
            <w:vAlign w:val="center"/>
          </w:tcPr>
          <w:p w:rsidR="005113A9" w:rsidRPr="00C7667E" w:rsidRDefault="005113A9" w:rsidP="0069062C">
            <w:pPr>
              <w:spacing w:after="0" w:line="240" w:lineRule="auto"/>
              <w:jc w:val="center"/>
              <w:rPr>
                <w:rFonts w:ascii="Times New Roman" w:hAnsi="Times New Roman" w:cs="Times New Roman"/>
                <w:sz w:val="18"/>
                <w:szCs w:val="18"/>
              </w:rPr>
            </w:pPr>
          </w:p>
        </w:tc>
        <w:tc>
          <w:tcPr>
            <w:tcW w:w="683" w:type="dxa"/>
          </w:tcPr>
          <w:p w:rsidR="005113A9" w:rsidRPr="007C29DA" w:rsidRDefault="00C65315" w:rsidP="0069062C">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8.3</w:t>
            </w:r>
          </w:p>
        </w:tc>
        <w:tc>
          <w:tcPr>
            <w:tcW w:w="5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13A9" w:rsidRPr="007C29DA" w:rsidRDefault="005113A9" w:rsidP="008E2486">
            <w:pPr>
              <w:pStyle w:val="19"/>
              <w:spacing w:after="0" w:line="240" w:lineRule="auto"/>
              <w:jc w:val="both"/>
              <w:rPr>
                <w:rFonts w:ascii="Times New Roman" w:eastAsia="Times New Roman" w:hAnsi="Times New Roman"/>
                <w:color w:val="000000"/>
                <w:sz w:val="18"/>
                <w:szCs w:val="18"/>
              </w:rPr>
            </w:pPr>
            <w:r w:rsidRPr="007C29DA">
              <w:rPr>
                <w:rFonts w:ascii="Times New Roman" w:eastAsia="Times New Roman" w:hAnsi="Times New Roman"/>
                <w:color w:val="000000"/>
                <w:sz w:val="18"/>
                <w:szCs w:val="18"/>
              </w:rPr>
              <w:t xml:space="preserve"> Здійснення заходів у рамках ініціативи «Громада дружня до дітей і молоді» у співпраці з Дитячим фондом ООН (ЮНІСЕФ).</w:t>
            </w:r>
          </w:p>
          <w:p w:rsidR="005113A9" w:rsidRPr="007C29DA" w:rsidRDefault="005113A9" w:rsidP="008E2486">
            <w:pPr>
              <w:pStyle w:val="19"/>
              <w:spacing w:after="0" w:line="240" w:lineRule="auto"/>
              <w:jc w:val="both"/>
              <w:rPr>
                <w:rFonts w:ascii="Times New Roman" w:eastAsia="Times New Roman" w:hAnsi="Times New Roman"/>
                <w:color w:val="000000"/>
                <w:sz w:val="18"/>
                <w:szCs w:val="18"/>
              </w:rPr>
            </w:pPr>
            <w:r w:rsidRPr="007C29DA">
              <w:rPr>
                <w:rFonts w:ascii="Times New Roman" w:eastAsia="Times New Roman" w:hAnsi="Times New Roman"/>
                <w:color w:val="000000"/>
                <w:sz w:val="18"/>
                <w:szCs w:val="18"/>
              </w:rPr>
              <w:t>Проведення дослідження Індекс Благополуччя Молоді у співпраці з Фондом ООН у галузі народонаселення (</w:t>
            </w:r>
            <w:r w:rsidRPr="007C29DA">
              <w:rPr>
                <w:rFonts w:ascii="Times New Roman" w:eastAsia="Times New Roman" w:hAnsi="Times New Roman"/>
                <w:color w:val="000000"/>
                <w:sz w:val="18"/>
                <w:szCs w:val="18"/>
                <w:lang w:val="en-US"/>
              </w:rPr>
              <w:t>UNFPA</w:t>
            </w:r>
            <w:r w:rsidRPr="007C29DA">
              <w:rPr>
                <w:rFonts w:ascii="Times New Roman" w:eastAsia="Times New Roman" w:hAnsi="Times New Roman"/>
                <w:color w:val="000000"/>
                <w:sz w:val="18"/>
                <w:szCs w:val="18"/>
                <w:lang w:val="ru-RU"/>
              </w:rPr>
              <w:t>)</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13A9" w:rsidRPr="007C29DA" w:rsidRDefault="005113A9" w:rsidP="008E2486">
            <w:pPr>
              <w:spacing w:after="0" w:line="240" w:lineRule="auto"/>
              <w:jc w:val="both"/>
              <w:rPr>
                <w:rFonts w:ascii="Times New Roman" w:hAnsi="Times New Roman" w:cs="Times New Roman"/>
                <w:bCs/>
                <w:sz w:val="18"/>
                <w:szCs w:val="18"/>
              </w:rPr>
            </w:pPr>
            <w:r w:rsidRPr="007C29DA">
              <w:rPr>
                <w:rFonts w:ascii="Times New Roman" w:hAnsi="Times New Roman" w:cs="Times New Roman"/>
                <w:bCs/>
                <w:sz w:val="18"/>
                <w:szCs w:val="18"/>
              </w:rPr>
              <w:t>35</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5,0</w:t>
            </w:r>
          </w:p>
        </w:tc>
        <w:tc>
          <w:tcPr>
            <w:tcW w:w="12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5,0</w:t>
            </w:r>
          </w:p>
        </w:tc>
        <w:tc>
          <w:tcPr>
            <w:tcW w:w="1016" w:type="dxa"/>
            <w:gridSpan w:val="5"/>
            <w:tcBorders>
              <w:lef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shd w:val="clear" w:color="auto" w:fill="auto"/>
          </w:tcPr>
          <w:p w:rsidR="005113A9" w:rsidRPr="007C29DA" w:rsidRDefault="005113A9" w:rsidP="008E2486">
            <w:pPr>
              <w:spacing w:after="0" w:line="240" w:lineRule="auto"/>
              <w:jc w:val="both"/>
              <w:rPr>
                <w:rFonts w:ascii="Times New Roman" w:hAnsi="Times New Roman" w:cs="Times New Roman"/>
                <w:b/>
                <w:sz w:val="18"/>
                <w:szCs w:val="18"/>
              </w:rPr>
            </w:pPr>
          </w:p>
        </w:tc>
        <w:tc>
          <w:tcPr>
            <w:tcW w:w="3675" w:type="dxa"/>
            <w:gridSpan w:val="2"/>
            <w:shd w:val="clear" w:color="auto" w:fill="auto"/>
          </w:tcPr>
          <w:p w:rsidR="005113A9" w:rsidRPr="007C29DA" w:rsidRDefault="005113A9" w:rsidP="008E2486">
            <w:pPr>
              <w:spacing w:after="0" w:line="240" w:lineRule="auto"/>
              <w:jc w:val="both"/>
              <w:rPr>
                <w:rFonts w:ascii="Times New Roman" w:hAnsi="Times New Roman" w:cs="Times New Roman"/>
                <w:b/>
                <w:sz w:val="18"/>
                <w:szCs w:val="18"/>
              </w:rPr>
            </w:pPr>
          </w:p>
        </w:tc>
      </w:tr>
      <w:tr w:rsidR="005113A9" w:rsidRPr="008E2486" w:rsidTr="007C29DA">
        <w:trPr>
          <w:gridAfter w:val="7"/>
          <w:wAfter w:w="4592" w:type="dxa"/>
          <w:trHeight w:val="461"/>
        </w:trPr>
        <w:tc>
          <w:tcPr>
            <w:tcW w:w="413" w:type="dxa"/>
            <w:vAlign w:val="center"/>
          </w:tcPr>
          <w:p w:rsidR="005113A9" w:rsidRPr="00C7667E" w:rsidRDefault="005113A9" w:rsidP="0069062C">
            <w:pPr>
              <w:spacing w:after="0" w:line="240" w:lineRule="auto"/>
              <w:jc w:val="center"/>
              <w:rPr>
                <w:rFonts w:ascii="Times New Roman" w:hAnsi="Times New Roman" w:cs="Times New Roman"/>
                <w:sz w:val="18"/>
                <w:szCs w:val="18"/>
              </w:rPr>
            </w:pPr>
          </w:p>
        </w:tc>
        <w:tc>
          <w:tcPr>
            <w:tcW w:w="683" w:type="dxa"/>
          </w:tcPr>
          <w:p w:rsidR="005113A9" w:rsidRPr="007C29DA" w:rsidRDefault="00C65315" w:rsidP="0069062C">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9.1</w:t>
            </w:r>
          </w:p>
        </w:tc>
        <w:tc>
          <w:tcPr>
            <w:tcW w:w="5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13A9" w:rsidRPr="007C29DA" w:rsidRDefault="005113A9" w:rsidP="008E2486">
            <w:pPr>
              <w:pStyle w:val="19"/>
              <w:spacing w:after="0" w:line="240" w:lineRule="auto"/>
              <w:jc w:val="both"/>
              <w:rPr>
                <w:rFonts w:ascii="Times New Roman" w:eastAsia="Times New Roman" w:hAnsi="Times New Roman"/>
                <w:color w:val="000000"/>
                <w:sz w:val="18"/>
                <w:szCs w:val="18"/>
              </w:rPr>
            </w:pPr>
            <w:r w:rsidRPr="007C29DA">
              <w:rPr>
                <w:rFonts w:ascii="Times New Roman" w:eastAsia="Times New Roman" w:hAnsi="Times New Roman"/>
                <w:color w:val="000000"/>
                <w:sz w:val="18"/>
                <w:szCs w:val="18"/>
              </w:rPr>
              <w:t>Проведення конкурсуз визначення програм (проектів, заходів), розроблених інститутами громадянського суспільства</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13A9" w:rsidRPr="007C29DA" w:rsidRDefault="005113A9" w:rsidP="008E2486">
            <w:pPr>
              <w:spacing w:after="0" w:line="240" w:lineRule="auto"/>
              <w:jc w:val="both"/>
              <w:rPr>
                <w:rFonts w:ascii="Times New Roman" w:hAnsi="Times New Roman" w:cs="Times New Roman"/>
                <w:bCs/>
                <w:sz w:val="18"/>
                <w:szCs w:val="18"/>
              </w:rPr>
            </w:pPr>
            <w:r w:rsidRPr="007C29DA">
              <w:rPr>
                <w:rFonts w:ascii="Times New Roman" w:hAnsi="Times New Roman" w:cs="Times New Roman"/>
                <w:bCs/>
                <w:sz w:val="18"/>
                <w:szCs w:val="18"/>
              </w:rPr>
              <w:t>500</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300,0</w:t>
            </w:r>
          </w:p>
        </w:tc>
        <w:tc>
          <w:tcPr>
            <w:tcW w:w="12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300,0</w:t>
            </w:r>
          </w:p>
        </w:tc>
        <w:tc>
          <w:tcPr>
            <w:tcW w:w="1016" w:type="dxa"/>
            <w:gridSpan w:val="5"/>
            <w:tcBorders>
              <w:lef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shd w:val="clear" w:color="auto" w:fill="auto"/>
          </w:tcPr>
          <w:p w:rsidR="005113A9" w:rsidRPr="007C29DA" w:rsidRDefault="005113A9" w:rsidP="008E2486">
            <w:pPr>
              <w:spacing w:after="0" w:line="240" w:lineRule="auto"/>
              <w:jc w:val="both"/>
              <w:rPr>
                <w:rFonts w:ascii="Times New Roman" w:hAnsi="Times New Roman" w:cs="Times New Roman"/>
                <w:b/>
                <w:sz w:val="18"/>
                <w:szCs w:val="18"/>
              </w:rPr>
            </w:pPr>
          </w:p>
        </w:tc>
        <w:tc>
          <w:tcPr>
            <w:tcW w:w="3675" w:type="dxa"/>
            <w:gridSpan w:val="2"/>
            <w:shd w:val="clear" w:color="auto" w:fill="auto"/>
          </w:tcPr>
          <w:p w:rsidR="005113A9" w:rsidRPr="007C29DA" w:rsidRDefault="005113A9" w:rsidP="008E2486">
            <w:pPr>
              <w:spacing w:after="0" w:line="240" w:lineRule="auto"/>
              <w:jc w:val="both"/>
              <w:rPr>
                <w:rFonts w:ascii="Times New Roman" w:hAnsi="Times New Roman" w:cs="Times New Roman"/>
                <w:b/>
                <w:sz w:val="18"/>
                <w:szCs w:val="18"/>
              </w:rPr>
            </w:pPr>
          </w:p>
        </w:tc>
      </w:tr>
      <w:tr w:rsidR="005113A9" w:rsidRPr="008E2486" w:rsidTr="007C29DA">
        <w:trPr>
          <w:gridAfter w:val="7"/>
          <w:wAfter w:w="4592" w:type="dxa"/>
          <w:trHeight w:val="700"/>
        </w:trPr>
        <w:tc>
          <w:tcPr>
            <w:tcW w:w="413" w:type="dxa"/>
            <w:vAlign w:val="center"/>
          </w:tcPr>
          <w:p w:rsidR="005113A9" w:rsidRPr="00C7667E" w:rsidRDefault="005113A9" w:rsidP="0069062C">
            <w:pPr>
              <w:spacing w:after="0" w:line="240" w:lineRule="auto"/>
              <w:jc w:val="center"/>
              <w:rPr>
                <w:rFonts w:ascii="Times New Roman" w:hAnsi="Times New Roman" w:cs="Times New Roman"/>
                <w:sz w:val="18"/>
                <w:szCs w:val="18"/>
              </w:rPr>
            </w:pPr>
          </w:p>
        </w:tc>
        <w:tc>
          <w:tcPr>
            <w:tcW w:w="683" w:type="dxa"/>
          </w:tcPr>
          <w:p w:rsidR="005113A9" w:rsidRPr="007C29DA" w:rsidRDefault="00C65315" w:rsidP="0069062C">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10.1</w:t>
            </w:r>
          </w:p>
        </w:tc>
        <w:tc>
          <w:tcPr>
            <w:tcW w:w="5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13A9" w:rsidRPr="007C29DA" w:rsidRDefault="005113A9" w:rsidP="008E2486">
            <w:pPr>
              <w:pStyle w:val="19"/>
              <w:spacing w:after="0" w:line="240" w:lineRule="auto"/>
              <w:jc w:val="both"/>
              <w:rPr>
                <w:rFonts w:ascii="Times New Roman" w:eastAsia="Times New Roman" w:hAnsi="Times New Roman"/>
                <w:color w:val="000000"/>
                <w:sz w:val="18"/>
                <w:szCs w:val="18"/>
              </w:rPr>
            </w:pPr>
            <w:r w:rsidRPr="007C29DA">
              <w:rPr>
                <w:rFonts w:ascii="Times New Roman" w:eastAsia="Times New Roman" w:hAnsi="Times New Roman"/>
                <w:color w:val="000000"/>
                <w:sz w:val="18"/>
                <w:szCs w:val="18"/>
              </w:rPr>
              <w:t>Організація та проведення для молоді з інвалідністю форуми, конкурси, фестивалі, змагання, олімпіади, квести та інші заходи.</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13A9" w:rsidRPr="007C29DA" w:rsidRDefault="005113A9" w:rsidP="008E2486">
            <w:pPr>
              <w:spacing w:after="0" w:line="240" w:lineRule="auto"/>
              <w:jc w:val="both"/>
              <w:rPr>
                <w:rFonts w:ascii="Times New Roman" w:hAnsi="Times New Roman" w:cs="Times New Roman"/>
                <w:bCs/>
                <w:sz w:val="18"/>
                <w:szCs w:val="18"/>
              </w:rPr>
            </w:pPr>
            <w:r w:rsidRPr="007C29DA">
              <w:rPr>
                <w:rFonts w:ascii="Times New Roman" w:hAnsi="Times New Roman" w:cs="Times New Roman"/>
                <w:bCs/>
                <w:sz w:val="18"/>
                <w:szCs w:val="18"/>
              </w:rPr>
              <w:t>50</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5,0</w:t>
            </w:r>
          </w:p>
        </w:tc>
        <w:tc>
          <w:tcPr>
            <w:tcW w:w="12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5,0</w:t>
            </w:r>
          </w:p>
        </w:tc>
        <w:tc>
          <w:tcPr>
            <w:tcW w:w="1016" w:type="dxa"/>
            <w:gridSpan w:val="5"/>
            <w:tcBorders>
              <w:lef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shd w:val="clear" w:color="auto" w:fill="auto"/>
          </w:tcPr>
          <w:p w:rsidR="005113A9" w:rsidRPr="007C29DA" w:rsidRDefault="005113A9" w:rsidP="008E2486">
            <w:pPr>
              <w:spacing w:after="0" w:line="240" w:lineRule="auto"/>
              <w:jc w:val="both"/>
              <w:rPr>
                <w:rFonts w:ascii="Times New Roman" w:hAnsi="Times New Roman" w:cs="Times New Roman"/>
                <w:b/>
                <w:sz w:val="18"/>
                <w:szCs w:val="18"/>
              </w:rPr>
            </w:pPr>
          </w:p>
        </w:tc>
        <w:tc>
          <w:tcPr>
            <w:tcW w:w="3675" w:type="dxa"/>
            <w:gridSpan w:val="2"/>
            <w:shd w:val="clear" w:color="auto" w:fill="auto"/>
          </w:tcPr>
          <w:p w:rsidR="005113A9" w:rsidRPr="007C29DA" w:rsidRDefault="005113A9" w:rsidP="008E2486">
            <w:pPr>
              <w:keepLines/>
              <w:spacing w:after="0" w:line="240" w:lineRule="auto"/>
              <w:jc w:val="both"/>
              <w:rPr>
                <w:rFonts w:ascii="Times New Roman" w:hAnsi="Times New Roman" w:cs="Times New Roman"/>
                <w:sz w:val="18"/>
                <w:szCs w:val="18"/>
              </w:rPr>
            </w:pPr>
          </w:p>
        </w:tc>
      </w:tr>
      <w:tr w:rsidR="005113A9" w:rsidRPr="008E2486" w:rsidTr="007C29DA">
        <w:trPr>
          <w:gridAfter w:val="7"/>
          <w:wAfter w:w="4592" w:type="dxa"/>
          <w:trHeight w:val="700"/>
        </w:trPr>
        <w:tc>
          <w:tcPr>
            <w:tcW w:w="413" w:type="dxa"/>
            <w:vAlign w:val="center"/>
          </w:tcPr>
          <w:p w:rsidR="005113A9" w:rsidRPr="00C7667E" w:rsidRDefault="005113A9" w:rsidP="0069062C">
            <w:pPr>
              <w:spacing w:after="0" w:line="240" w:lineRule="auto"/>
              <w:jc w:val="center"/>
              <w:rPr>
                <w:rFonts w:ascii="Times New Roman" w:hAnsi="Times New Roman" w:cs="Times New Roman"/>
                <w:sz w:val="18"/>
                <w:szCs w:val="18"/>
              </w:rPr>
            </w:pPr>
          </w:p>
        </w:tc>
        <w:tc>
          <w:tcPr>
            <w:tcW w:w="683" w:type="dxa"/>
          </w:tcPr>
          <w:p w:rsidR="005113A9" w:rsidRPr="007C29DA" w:rsidRDefault="00C65315" w:rsidP="0069062C">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11.1</w:t>
            </w:r>
          </w:p>
        </w:tc>
        <w:tc>
          <w:tcPr>
            <w:tcW w:w="5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13A9" w:rsidRPr="007C29DA" w:rsidRDefault="005113A9" w:rsidP="008E2486">
            <w:pPr>
              <w:pStyle w:val="19"/>
              <w:spacing w:after="0" w:line="240" w:lineRule="auto"/>
              <w:jc w:val="both"/>
              <w:rPr>
                <w:rFonts w:ascii="Times New Roman" w:eastAsia="Times New Roman" w:hAnsi="Times New Roman"/>
                <w:color w:val="000000"/>
                <w:sz w:val="18"/>
                <w:szCs w:val="18"/>
              </w:rPr>
            </w:pPr>
            <w:r w:rsidRPr="007C29DA">
              <w:rPr>
                <w:rFonts w:ascii="Times New Roman" w:eastAsia="Times New Roman" w:hAnsi="Times New Roman"/>
                <w:color w:val="000000"/>
                <w:sz w:val="18"/>
                <w:szCs w:val="18"/>
              </w:rPr>
              <w:t xml:space="preserve">Розвиток мережі та підтримки молодіжних центрів та просторів як основної бази молодіжної політики, для проведення молодіжних форумів, конференцій, навчань, тренінгів, семінарів, круглих столів, розважальних заходів, що спрямовані на вирішення актуальних питань молоді </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13A9" w:rsidRPr="007C29DA" w:rsidRDefault="005113A9" w:rsidP="008E2486">
            <w:pPr>
              <w:spacing w:after="0" w:line="240" w:lineRule="auto"/>
              <w:jc w:val="both"/>
              <w:rPr>
                <w:rFonts w:ascii="Times New Roman" w:hAnsi="Times New Roman" w:cs="Times New Roman"/>
                <w:bCs/>
                <w:sz w:val="18"/>
                <w:szCs w:val="18"/>
              </w:rPr>
            </w:pPr>
            <w:r w:rsidRPr="007C29DA">
              <w:rPr>
                <w:rFonts w:ascii="Times New Roman" w:hAnsi="Times New Roman" w:cs="Times New Roman"/>
                <w:bCs/>
                <w:sz w:val="18"/>
                <w:szCs w:val="18"/>
              </w:rPr>
              <w:t>1000</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10,0</w:t>
            </w:r>
          </w:p>
        </w:tc>
        <w:tc>
          <w:tcPr>
            <w:tcW w:w="12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3A9" w:rsidRPr="007C29DA" w:rsidRDefault="005113A9" w:rsidP="008E2486">
            <w:pPr>
              <w:spacing w:after="0" w:line="240" w:lineRule="auto"/>
              <w:jc w:val="both"/>
              <w:rPr>
                <w:rFonts w:ascii="Times New Roman" w:hAnsi="Times New Roman" w:cs="Times New Roman"/>
                <w:sz w:val="18"/>
                <w:szCs w:val="18"/>
              </w:rPr>
            </w:pP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10,0</w:t>
            </w:r>
          </w:p>
        </w:tc>
        <w:tc>
          <w:tcPr>
            <w:tcW w:w="1016" w:type="dxa"/>
            <w:gridSpan w:val="5"/>
            <w:tcBorders>
              <w:lef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shd w:val="clear" w:color="auto" w:fill="auto"/>
          </w:tcPr>
          <w:p w:rsidR="005113A9" w:rsidRPr="007C29DA" w:rsidRDefault="005113A9" w:rsidP="008E2486">
            <w:pPr>
              <w:spacing w:after="0" w:line="240" w:lineRule="auto"/>
              <w:jc w:val="both"/>
              <w:rPr>
                <w:rFonts w:ascii="Times New Roman" w:hAnsi="Times New Roman" w:cs="Times New Roman"/>
                <w:b/>
                <w:sz w:val="18"/>
                <w:szCs w:val="18"/>
              </w:rPr>
            </w:pPr>
          </w:p>
        </w:tc>
        <w:tc>
          <w:tcPr>
            <w:tcW w:w="3675" w:type="dxa"/>
            <w:gridSpan w:val="2"/>
            <w:shd w:val="clear" w:color="auto" w:fill="auto"/>
          </w:tcPr>
          <w:p w:rsidR="005113A9" w:rsidRPr="007C29DA" w:rsidRDefault="005113A9" w:rsidP="008E2486">
            <w:pPr>
              <w:spacing w:after="0" w:line="240" w:lineRule="auto"/>
              <w:ind w:right="72"/>
              <w:jc w:val="both"/>
              <w:rPr>
                <w:rFonts w:ascii="Times New Roman" w:hAnsi="Times New Roman" w:cs="Times New Roman"/>
                <w:sz w:val="18"/>
                <w:szCs w:val="18"/>
              </w:rPr>
            </w:pPr>
          </w:p>
        </w:tc>
      </w:tr>
      <w:tr w:rsidR="005113A9" w:rsidRPr="008E2486" w:rsidTr="007C29DA">
        <w:trPr>
          <w:gridAfter w:val="7"/>
          <w:wAfter w:w="4592" w:type="dxa"/>
          <w:trHeight w:val="549"/>
        </w:trPr>
        <w:tc>
          <w:tcPr>
            <w:tcW w:w="413" w:type="dxa"/>
            <w:vAlign w:val="center"/>
          </w:tcPr>
          <w:p w:rsidR="005113A9" w:rsidRPr="00C7667E" w:rsidRDefault="005113A9" w:rsidP="0069062C">
            <w:pPr>
              <w:spacing w:after="0" w:line="240" w:lineRule="auto"/>
              <w:jc w:val="center"/>
              <w:rPr>
                <w:rFonts w:ascii="Times New Roman" w:hAnsi="Times New Roman" w:cs="Times New Roman"/>
                <w:sz w:val="18"/>
                <w:szCs w:val="18"/>
              </w:rPr>
            </w:pPr>
          </w:p>
        </w:tc>
        <w:tc>
          <w:tcPr>
            <w:tcW w:w="683" w:type="dxa"/>
          </w:tcPr>
          <w:p w:rsidR="005113A9" w:rsidRPr="007C29DA" w:rsidRDefault="00C65315" w:rsidP="0069062C">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11.2</w:t>
            </w:r>
          </w:p>
        </w:tc>
        <w:tc>
          <w:tcPr>
            <w:tcW w:w="5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13A9" w:rsidRPr="007C29DA" w:rsidRDefault="005113A9" w:rsidP="008E2486">
            <w:pPr>
              <w:pStyle w:val="19"/>
              <w:spacing w:after="0" w:line="240" w:lineRule="auto"/>
              <w:jc w:val="both"/>
              <w:rPr>
                <w:rFonts w:ascii="Times New Roman" w:eastAsia="Times New Roman" w:hAnsi="Times New Roman"/>
                <w:color w:val="000000"/>
                <w:sz w:val="18"/>
                <w:szCs w:val="18"/>
              </w:rPr>
            </w:pPr>
            <w:r w:rsidRPr="007C29DA">
              <w:rPr>
                <w:rFonts w:ascii="Times New Roman" w:hAnsi="Times New Roman"/>
                <w:color w:val="000000"/>
                <w:sz w:val="18"/>
                <w:szCs w:val="18"/>
              </w:rPr>
              <w:t>Підтримка статутної діяльності Тернопільського центру дозвілля та молодіжних ініціатив ім. Довженка</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13A9" w:rsidRPr="007C29DA" w:rsidRDefault="005113A9" w:rsidP="00C65315">
            <w:pPr>
              <w:pStyle w:val="19"/>
              <w:spacing w:after="0" w:line="240" w:lineRule="auto"/>
              <w:jc w:val="both"/>
              <w:rPr>
                <w:rFonts w:ascii="Times New Roman" w:hAnsi="Times New Roman"/>
                <w:bCs/>
                <w:sz w:val="18"/>
                <w:szCs w:val="18"/>
              </w:rPr>
            </w:pPr>
            <w:r w:rsidRPr="007C29DA">
              <w:rPr>
                <w:rFonts w:ascii="Times New Roman" w:eastAsia="Times New Roman" w:hAnsi="Times New Roman"/>
                <w:snapToGrid w:val="0"/>
                <w:color w:val="000000"/>
                <w:sz w:val="18"/>
                <w:szCs w:val="18"/>
              </w:rPr>
              <w:t>1450,00</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3A9" w:rsidRPr="007C29DA" w:rsidRDefault="005113A9" w:rsidP="008E2486">
            <w:pPr>
              <w:spacing w:after="0" w:line="240" w:lineRule="auto"/>
              <w:jc w:val="both"/>
              <w:rPr>
                <w:rFonts w:ascii="Times New Roman" w:hAnsi="Times New Roman" w:cs="Times New Roman"/>
                <w:color w:val="FF0000"/>
                <w:sz w:val="18"/>
                <w:szCs w:val="18"/>
              </w:rPr>
            </w:pPr>
          </w:p>
        </w:tc>
        <w:tc>
          <w:tcPr>
            <w:tcW w:w="12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3A9" w:rsidRPr="007C29DA" w:rsidRDefault="005113A9" w:rsidP="008E2486">
            <w:pPr>
              <w:spacing w:after="0" w:line="240" w:lineRule="auto"/>
              <w:jc w:val="both"/>
              <w:rPr>
                <w:rFonts w:ascii="Times New Roman" w:hAnsi="Times New Roman" w:cs="Times New Roman"/>
                <w:color w:val="FF0000"/>
                <w:sz w:val="18"/>
                <w:szCs w:val="18"/>
              </w:rPr>
            </w:pPr>
          </w:p>
        </w:tc>
        <w:tc>
          <w:tcPr>
            <w:tcW w:w="1016" w:type="dxa"/>
            <w:gridSpan w:val="5"/>
            <w:tcBorders>
              <w:lef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shd w:val="clear" w:color="auto" w:fill="auto"/>
          </w:tcPr>
          <w:p w:rsidR="005113A9" w:rsidRPr="007C29DA" w:rsidRDefault="005113A9" w:rsidP="008E2486">
            <w:pPr>
              <w:spacing w:after="0" w:line="240" w:lineRule="auto"/>
              <w:jc w:val="both"/>
              <w:rPr>
                <w:rFonts w:ascii="Times New Roman" w:hAnsi="Times New Roman" w:cs="Times New Roman"/>
                <w:sz w:val="18"/>
                <w:szCs w:val="18"/>
              </w:rPr>
            </w:pPr>
          </w:p>
        </w:tc>
        <w:tc>
          <w:tcPr>
            <w:tcW w:w="3675" w:type="dxa"/>
            <w:gridSpan w:val="2"/>
            <w:shd w:val="clear" w:color="auto" w:fill="auto"/>
          </w:tcPr>
          <w:p w:rsidR="005113A9" w:rsidRPr="007C29DA" w:rsidRDefault="005113A9" w:rsidP="008E2486">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Height w:val="699"/>
        </w:trPr>
        <w:tc>
          <w:tcPr>
            <w:tcW w:w="413" w:type="dxa"/>
            <w:vAlign w:val="center"/>
          </w:tcPr>
          <w:p w:rsidR="005113A9" w:rsidRPr="00C7667E" w:rsidRDefault="005113A9" w:rsidP="0069062C">
            <w:pPr>
              <w:spacing w:after="0" w:line="240" w:lineRule="auto"/>
              <w:jc w:val="center"/>
              <w:rPr>
                <w:rFonts w:ascii="Times New Roman" w:hAnsi="Times New Roman" w:cs="Times New Roman"/>
                <w:sz w:val="18"/>
                <w:szCs w:val="18"/>
              </w:rPr>
            </w:pPr>
          </w:p>
        </w:tc>
        <w:tc>
          <w:tcPr>
            <w:tcW w:w="683" w:type="dxa"/>
          </w:tcPr>
          <w:p w:rsidR="005113A9" w:rsidRPr="007C29DA" w:rsidRDefault="005113A9" w:rsidP="0069062C">
            <w:pPr>
              <w:spacing w:after="0" w:line="240" w:lineRule="auto"/>
              <w:rPr>
                <w:rFonts w:ascii="Times New Roman" w:hAnsi="Times New Roman" w:cs="Times New Roman"/>
                <w:color w:val="000000" w:themeColor="text1"/>
                <w:sz w:val="18"/>
                <w:szCs w:val="18"/>
              </w:rPr>
            </w:pPr>
          </w:p>
        </w:tc>
        <w:tc>
          <w:tcPr>
            <w:tcW w:w="5097" w:type="dxa"/>
            <w:gridSpan w:val="2"/>
            <w:vAlign w:val="center"/>
          </w:tcPr>
          <w:p w:rsidR="005113A9" w:rsidRPr="007C29DA" w:rsidRDefault="005113A9" w:rsidP="008E2486">
            <w:pPr>
              <w:pStyle w:val="11"/>
              <w:ind w:right="-30"/>
              <w:jc w:val="both"/>
              <w:rPr>
                <w:rFonts w:ascii="Times New Roman" w:hAnsi="Times New Roman"/>
                <w:b/>
                <w:sz w:val="18"/>
                <w:szCs w:val="18"/>
              </w:rPr>
            </w:pPr>
            <w:r w:rsidRPr="007C29DA">
              <w:rPr>
                <w:rFonts w:ascii="Times New Roman" w:hAnsi="Times New Roman"/>
                <w:b/>
                <w:sz w:val="18"/>
                <w:szCs w:val="18"/>
              </w:rPr>
              <w:t>Всього по програмі</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113A9" w:rsidRPr="007C29DA" w:rsidRDefault="005113A9" w:rsidP="008E2486">
            <w:pPr>
              <w:spacing w:after="0" w:line="240" w:lineRule="auto"/>
              <w:jc w:val="both"/>
              <w:rPr>
                <w:rFonts w:ascii="Times New Roman" w:hAnsi="Times New Roman" w:cs="Times New Roman"/>
                <w:b/>
                <w:sz w:val="18"/>
                <w:szCs w:val="18"/>
              </w:rPr>
            </w:pPr>
            <w:r w:rsidRPr="007C29DA">
              <w:rPr>
                <w:rFonts w:ascii="Times New Roman" w:hAnsi="Times New Roman" w:cs="Times New Roman"/>
                <w:b/>
                <w:sz w:val="18"/>
                <w:szCs w:val="18"/>
              </w:rPr>
              <w:t>5425,0</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3A9" w:rsidRPr="007C29DA" w:rsidRDefault="005113A9" w:rsidP="008E2486">
            <w:pPr>
              <w:spacing w:after="0" w:line="240" w:lineRule="auto"/>
              <w:jc w:val="both"/>
              <w:rPr>
                <w:rFonts w:ascii="Times New Roman" w:hAnsi="Times New Roman" w:cs="Times New Roman"/>
                <w:b/>
                <w:color w:val="FF0000"/>
                <w:sz w:val="18"/>
                <w:szCs w:val="18"/>
              </w:rPr>
            </w:pPr>
            <w:r w:rsidRPr="007C29DA">
              <w:rPr>
                <w:rFonts w:ascii="Times New Roman" w:hAnsi="Times New Roman" w:cs="Times New Roman"/>
                <w:b/>
                <w:sz w:val="18"/>
                <w:szCs w:val="18"/>
              </w:rPr>
              <w:t>950,0</w:t>
            </w:r>
          </w:p>
        </w:tc>
        <w:tc>
          <w:tcPr>
            <w:tcW w:w="12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13A9" w:rsidRPr="007C29DA" w:rsidRDefault="005113A9" w:rsidP="008E2486">
            <w:pPr>
              <w:spacing w:after="0" w:line="240" w:lineRule="auto"/>
              <w:jc w:val="both"/>
              <w:rPr>
                <w:rFonts w:ascii="Times New Roman" w:hAnsi="Times New Roman" w:cs="Times New Roman"/>
                <w:b/>
                <w:color w:val="FF0000"/>
                <w:sz w:val="18"/>
                <w:szCs w:val="18"/>
              </w:rPr>
            </w:pPr>
            <w:r w:rsidRPr="007C29DA">
              <w:rPr>
                <w:rFonts w:ascii="Times New Roman" w:hAnsi="Times New Roman" w:cs="Times New Roman"/>
                <w:b/>
                <w:sz w:val="18"/>
                <w:szCs w:val="18"/>
              </w:rPr>
              <w:t>950,0</w:t>
            </w:r>
          </w:p>
        </w:tc>
        <w:tc>
          <w:tcPr>
            <w:tcW w:w="1016" w:type="dxa"/>
            <w:gridSpan w:val="5"/>
            <w:tcBorders>
              <w:lef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tcBorders>
              <w:top w:val="single" w:sz="4" w:space="0" w:color="auto"/>
              <w:left w:val="single" w:sz="4" w:space="0" w:color="auto"/>
              <w:bottom w:val="single" w:sz="4" w:space="0" w:color="auto"/>
              <w:right w:val="single" w:sz="4" w:space="0" w:color="auto"/>
            </w:tcBorders>
          </w:tcPr>
          <w:p w:rsidR="005113A9" w:rsidRPr="007C29DA" w:rsidRDefault="005113A9" w:rsidP="008E2486">
            <w:pPr>
              <w:spacing w:after="0" w:line="240" w:lineRule="auto"/>
              <w:jc w:val="both"/>
              <w:rPr>
                <w:rFonts w:ascii="Times New Roman" w:hAnsi="Times New Roman" w:cs="Times New Roman"/>
                <w:b/>
                <w:sz w:val="18"/>
                <w:szCs w:val="18"/>
              </w:rPr>
            </w:pPr>
            <w:r w:rsidRPr="007C29DA">
              <w:rPr>
                <w:rFonts w:ascii="Times New Roman" w:hAnsi="Times New Roman" w:cs="Times New Roman"/>
                <w:b/>
                <w:sz w:val="18"/>
                <w:szCs w:val="18"/>
              </w:rPr>
              <w:t>60,25</w:t>
            </w:r>
          </w:p>
        </w:tc>
        <w:tc>
          <w:tcPr>
            <w:tcW w:w="3675" w:type="dxa"/>
            <w:gridSpan w:val="2"/>
            <w:tcBorders>
              <w:top w:val="single" w:sz="4" w:space="0" w:color="auto"/>
              <w:left w:val="single" w:sz="4" w:space="0" w:color="auto"/>
              <w:bottom w:val="single" w:sz="4" w:space="0" w:color="auto"/>
              <w:right w:val="single" w:sz="4" w:space="0" w:color="auto"/>
            </w:tcBorders>
          </w:tcPr>
          <w:p w:rsidR="005113A9" w:rsidRPr="007C29DA" w:rsidRDefault="005113A9" w:rsidP="008E2486">
            <w:pPr>
              <w:spacing w:after="0" w:line="240" w:lineRule="auto"/>
              <w:jc w:val="both"/>
              <w:rPr>
                <w:rFonts w:ascii="Times New Roman" w:hAnsi="Times New Roman" w:cs="Times New Roman"/>
                <w:b/>
                <w:sz w:val="18"/>
                <w:szCs w:val="18"/>
              </w:rPr>
            </w:pPr>
          </w:p>
        </w:tc>
      </w:tr>
      <w:tr w:rsidR="005113A9" w:rsidRPr="008E2486" w:rsidTr="007C29DA">
        <w:trPr>
          <w:gridAfter w:val="7"/>
          <w:wAfter w:w="4592" w:type="dxa"/>
          <w:trHeight w:val="164"/>
        </w:trPr>
        <w:tc>
          <w:tcPr>
            <w:tcW w:w="413" w:type="dxa"/>
            <w:tcBorders>
              <w:right w:val="single" w:sz="4" w:space="0" w:color="auto"/>
            </w:tcBorders>
            <w:vAlign w:val="center"/>
          </w:tcPr>
          <w:p w:rsidR="005113A9" w:rsidRPr="00C7667E" w:rsidRDefault="005113A9" w:rsidP="0069062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9</w:t>
            </w:r>
            <w:r w:rsidRPr="00C7667E">
              <w:rPr>
                <w:rFonts w:ascii="Times New Roman" w:hAnsi="Times New Roman" w:cs="Times New Roman"/>
                <w:sz w:val="18"/>
                <w:szCs w:val="18"/>
              </w:rPr>
              <w:t>.</w:t>
            </w:r>
          </w:p>
        </w:tc>
        <w:tc>
          <w:tcPr>
            <w:tcW w:w="15719" w:type="dxa"/>
            <w:gridSpan w:val="19"/>
            <w:tcBorders>
              <w:left w:val="single" w:sz="4" w:space="0" w:color="auto"/>
            </w:tcBorders>
            <w:shd w:val="clear" w:color="auto" w:fill="D5DCE4" w:themeFill="text2" w:themeFillTint="33"/>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b/>
                <w:i/>
                <w:color w:val="000000" w:themeColor="text1"/>
                <w:sz w:val="18"/>
                <w:szCs w:val="18"/>
                <w:u w:val="single"/>
              </w:rPr>
              <w:t>Програма розвитку пластового руху  Тернопільської міської територіальної громади на 2024-2026 роки</w:t>
            </w:r>
          </w:p>
        </w:tc>
      </w:tr>
      <w:tr w:rsidR="005113A9" w:rsidRPr="008E2486" w:rsidTr="007C29DA">
        <w:trPr>
          <w:gridAfter w:val="7"/>
          <w:wAfter w:w="4592" w:type="dxa"/>
        </w:trPr>
        <w:tc>
          <w:tcPr>
            <w:tcW w:w="413" w:type="dxa"/>
            <w:vAlign w:val="center"/>
          </w:tcPr>
          <w:p w:rsidR="005113A9" w:rsidRPr="00C7667E" w:rsidRDefault="005113A9" w:rsidP="0069062C">
            <w:pPr>
              <w:spacing w:after="0" w:line="240" w:lineRule="auto"/>
              <w:jc w:val="center"/>
              <w:rPr>
                <w:rFonts w:ascii="Times New Roman" w:hAnsi="Times New Roman" w:cs="Times New Roman"/>
                <w:sz w:val="18"/>
                <w:szCs w:val="18"/>
              </w:rPr>
            </w:pPr>
          </w:p>
        </w:tc>
        <w:tc>
          <w:tcPr>
            <w:tcW w:w="683" w:type="dxa"/>
          </w:tcPr>
          <w:p w:rsidR="005113A9" w:rsidRPr="007C29DA" w:rsidRDefault="005113A9" w:rsidP="0069062C">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sz w:val="18"/>
                <w:szCs w:val="18"/>
              </w:rPr>
              <w:t>1.1.</w:t>
            </w:r>
          </w:p>
        </w:tc>
        <w:tc>
          <w:tcPr>
            <w:tcW w:w="5097" w:type="dxa"/>
            <w:gridSpan w:val="2"/>
            <w:vAlign w:val="center"/>
          </w:tcPr>
          <w:p w:rsidR="005113A9" w:rsidRPr="007C29DA" w:rsidRDefault="005113A9" w:rsidP="00995952">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Проведення акцій пам’яті героїв України (теренова гра   “Листопадовий чин”, День пам’яті героїв Небесної сотні та інші акції)</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20,0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7,0</w:t>
            </w:r>
          </w:p>
        </w:tc>
        <w:tc>
          <w:tcPr>
            <w:tcW w:w="1224" w:type="dxa"/>
            <w:gridSpan w:val="4"/>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7,0</w:t>
            </w:r>
          </w:p>
        </w:tc>
        <w:tc>
          <w:tcPr>
            <w:tcW w:w="1016" w:type="dxa"/>
            <w:gridSpan w:val="5"/>
            <w:tcBorders>
              <w:lef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shd w:val="clear" w:color="auto" w:fill="auto"/>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1,0</w:t>
            </w:r>
          </w:p>
        </w:tc>
        <w:tc>
          <w:tcPr>
            <w:tcW w:w="3675" w:type="dxa"/>
            <w:gridSpan w:val="2"/>
            <w:tcBorders>
              <w:top w:val="single" w:sz="4" w:space="0" w:color="auto"/>
              <w:left w:val="single" w:sz="4" w:space="0" w:color="auto"/>
              <w:bottom w:val="single" w:sz="4" w:space="0" w:color="auto"/>
              <w:right w:val="single" w:sz="4" w:space="0" w:color="auto"/>
            </w:tcBorders>
          </w:tcPr>
          <w:p w:rsidR="005113A9" w:rsidRPr="007C29DA" w:rsidRDefault="005113A9" w:rsidP="008E2486">
            <w:pPr>
              <w:spacing w:after="0" w:line="240" w:lineRule="auto"/>
              <w:ind w:left="2"/>
              <w:jc w:val="both"/>
              <w:rPr>
                <w:rFonts w:ascii="Times New Roman" w:hAnsi="Times New Roman" w:cs="Times New Roman"/>
                <w:sz w:val="18"/>
                <w:szCs w:val="18"/>
              </w:rPr>
            </w:pPr>
            <w:r w:rsidRPr="007C29DA">
              <w:rPr>
                <w:rFonts w:ascii="Times New Roman" w:hAnsi="Times New Roman" w:cs="Times New Roman"/>
                <w:sz w:val="18"/>
                <w:szCs w:val="18"/>
              </w:rPr>
              <w:t>1,00 – День пам</w:t>
            </w:r>
            <w:r w:rsidRPr="007C29DA">
              <w:rPr>
                <w:rFonts w:ascii="Times New Roman" w:hAnsi="Times New Roman" w:cs="Times New Roman"/>
                <w:sz w:val="18"/>
                <w:szCs w:val="18"/>
                <w:lang w:val="ru-RU"/>
              </w:rPr>
              <w:t>’</w:t>
            </w:r>
            <w:r w:rsidRPr="007C29DA">
              <w:rPr>
                <w:rFonts w:ascii="Times New Roman" w:hAnsi="Times New Roman" w:cs="Times New Roman"/>
                <w:sz w:val="18"/>
                <w:szCs w:val="18"/>
              </w:rPr>
              <w:t>яті героїв Небесної сотні</w:t>
            </w:r>
          </w:p>
        </w:tc>
      </w:tr>
      <w:tr w:rsidR="005113A9" w:rsidRPr="008E2486" w:rsidTr="007C29DA">
        <w:trPr>
          <w:gridAfter w:val="7"/>
          <w:wAfter w:w="4592" w:type="dxa"/>
          <w:trHeight w:val="511"/>
        </w:trPr>
        <w:tc>
          <w:tcPr>
            <w:tcW w:w="413" w:type="dxa"/>
            <w:vAlign w:val="center"/>
          </w:tcPr>
          <w:p w:rsidR="005113A9" w:rsidRPr="00C7667E" w:rsidRDefault="005113A9" w:rsidP="0069062C">
            <w:pPr>
              <w:spacing w:after="0" w:line="240" w:lineRule="auto"/>
              <w:jc w:val="center"/>
              <w:rPr>
                <w:rFonts w:ascii="Times New Roman" w:hAnsi="Times New Roman" w:cs="Times New Roman"/>
                <w:sz w:val="18"/>
                <w:szCs w:val="18"/>
              </w:rPr>
            </w:pPr>
          </w:p>
        </w:tc>
        <w:tc>
          <w:tcPr>
            <w:tcW w:w="683" w:type="dxa"/>
          </w:tcPr>
          <w:p w:rsidR="005113A9" w:rsidRPr="007C29DA" w:rsidRDefault="005113A9" w:rsidP="0069062C">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sz w:val="18"/>
                <w:szCs w:val="18"/>
              </w:rPr>
              <w:t>2.1.</w:t>
            </w:r>
          </w:p>
        </w:tc>
        <w:tc>
          <w:tcPr>
            <w:tcW w:w="5097" w:type="dxa"/>
            <w:gridSpan w:val="2"/>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Проведення акцій спрямованих на інтелектуальний та творчий          розвиток молоді (вечори настільних ігор “Scondhome” та інші заходи)</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30,0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9,0</w:t>
            </w:r>
          </w:p>
        </w:tc>
        <w:tc>
          <w:tcPr>
            <w:tcW w:w="1224" w:type="dxa"/>
            <w:gridSpan w:val="4"/>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9,0</w:t>
            </w:r>
          </w:p>
        </w:tc>
        <w:tc>
          <w:tcPr>
            <w:tcW w:w="1016" w:type="dxa"/>
            <w:gridSpan w:val="5"/>
            <w:tcBorders>
              <w:lef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shd w:val="clear" w:color="auto" w:fill="auto"/>
          </w:tcPr>
          <w:p w:rsidR="005113A9" w:rsidRPr="007C29DA" w:rsidRDefault="005113A9" w:rsidP="008E2486">
            <w:pPr>
              <w:spacing w:after="0" w:line="240" w:lineRule="auto"/>
              <w:jc w:val="both"/>
              <w:rPr>
                <w:rFonts w:ascii="Times New Roman" w:hAnsi="Times New Roman" w:cs="Times New Roman"/>
                <w:sz w:val="18"/>
                <w:szCs w:val="18"/>
              </w:rPr>
            </w:pPr>
          </w:p>
        </w:tc>
        <w:tc>
          <w:tcPr>
            <w:tcW w:w="3675" w:type="dxa"/>
            <w:gridSpan w:val="2"/>
            <w:tcBorders>
              <w:top w:val="single" w:sz="4" w:space="0" w:color="auto"/>
              <w:left w:val="single" w:sz="4" w:space="0" w:color="auto"/>
              <w:bottom w:val="single" w:sz="4" w:space="0" w:color="auto"/>
              <w:righ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Height w:val="277"/>
        </w:trPr>
        <w:tc>
          <w:tcPr>
            <w:tcW w:w="413" w:type="dxa"/>
            <w:vAlign w:val="center"/>
          </w:tcPr>
          <w:p w:rsidR="005113A9" w:rsidRPr="00C7667E" w:rsidRDefault="005113A9" w:rsidP="0069062C">
            <w:pPr>
              <w:spacing w:after="0" w:line="240" w:lineRule="auto"/>
              <w:jc w:val="center"/>
              <w:rPr>
                <w:rFonts w:ascii="Times New Roman" w:hAnsi="Times New Roman" w:cs="Times New Roman"/>
                <w:sz w:val="18"/>
                <w:szCs w:val="18"/>
              </w:rPr>
            </w:pPr>
          </w:p>
        </w:tc>
        <w:tc>
          <w:tcPr>
            <w:tcW w:w="683" w:type="dxa"/>
          </w:tcPr>
          <w:p w:rsidR="005113A9" w:rsidRPr="007C29DA" w:rsidRDefault="005113A9" w:rsidP="0069062C">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sz w:val="18"/>
                <w:szCs w:val="18"/>
              </w:rPr>
              <w:t xml:space="preserve">2.2.  </w:t>
            </w:r>
          </w:p>
        </w:tc>
        <w:tc>
          <w:tcPr>
            <w:tcW w:w="5097" w:type="dxa"/>
            <w:gridSpan w:val="2"/>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Проведення сімейного фестивалю  Різдвяна Свічечка</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20,0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13,0</w:t>
            </w:r>
          </w:p>
        </w:tc>
        <w:tc>
          <w:tcPr>
            <w:tcW w:w="1224" w:type="dxa"/>
            <w:gridSpan w:val="4"/>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13,0</w:t>
            </w:r>
          </w:p>
        </w:tc>
        <w:tc>
          <w:tcPr>
            <w:tcW w:w="1016" w:type="dxa"/>
            <w:gridSpan w:val="5"/>
            <w:tcBorders>
              <w:lef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shd w:val="clear" w:color="auto" w:fill="auto"/>
          </w:tcPr>
          <w:p w:rsidR="005113A9" w:rsidRPr="007C29DA" w:rsidRDefault="005113A9" w:rsidP="008E2486">
            <w:pPr>
              <w:spacing w:after="0" w:line="240" w:lineRule="auto"/>
              <w:jc w:val="both"/>
              <w:rPr>
                <w:rFonts w:ascii="Times New Roman" w:hAnsi="Times New Roman" w:cs="Times New Roman"/>
                <w:sz w:val="18"/>
                <w:szCs w:val="18"/>
              </w:rPr>
            </w:pPr>
          </w:p>
        </w:tc>
        <w:tc>
          <w:tcPr>
            <w:tcW w:w="3675" w:type="dxa"/>
            <w:gridSpan w:val="2"/>
            <w:tcBorders>
              <w:top w:val="single" w:sz="4" w:space="0" w:color="auto"/>
              <w:left w:val="single" w:sz="4" w:space="0" w:color="auto"/>
              <w:bottom w:val="single" w:sz="4" w:space="0" w:color="auto"/>
              <w:right w:val="single" w:sz="4" w:space="0" w:color="auto"/>
            </w:tcBorders>
          </w:tcPr>
          <w:p w:rsidR="005113A9" w:rsidRPr="007C29DA" w:rsidRDefault="005113A9" w:rsidP="008E2486">
            <w:pPr>
              <w:spacing w:after="0" w:line="240" w:lineRule="auto"/>
              <w:ind w:left="2"/>
              <w:jc w:val="both"/>
              <w:rPr>
                <w:rFonts w:ascii="Times New Roman" w:hAnsi="Times New Roman" w:cs="Times New Roman"/>
                <w:sz w:val="18"/>
                <w:szCs w:val="18"/>
              </w:rPr>
            </w:pPr>
          </w:p>
        </w:tc>
      </w:tr>
      <w:tr w:rsidR="005113A9" w:rsidRPr="008E2486" w:rsidTr="007C29DA">
        <w:trPr>
          <w:gridAfter w:val="7"/>
          <w:wAfter w:w="4592" w:type="dxa"/>
        </w:trPr>
        <w:tc>
          <w:tcPr>
            <w:tcW w:w="413" w:type="dxa"/>
            <w:vAlign w:val="center"/>
          </w:tcPr>
          <w:p w:rsidR="005113A9" w:rsidRPr="00C7667E" w:rsidRDefault="005113A9" w:rsidP="0069062C">
            <w:pPr>
              <w:spacing w:after="0" w:line="240" w:lineRule="auto"/>
              <w:jc w:val="center"/>
              <w:rPr>
                <w:rFonts w:ascii="Times New Roman" w:hAnsi="Times New Roman" w:cs="Times New Roman"/>
                <w:sz w:val="18"/>
                <w:szCs w:val="18"/>
              </w:rPr>
            </w:pPr>
          </w:p>
        </w:tc>
        <w:tc>
          <w:tcPr>
            <w:tcW w:w="683" w:type="dxa"/>
          </w:tcPr>
          <w:p w:rsidR="005113A9" w:rsidRPr="007C29DA" w:rsidRDefault="005113A9" w:rsidP="0069062C">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sz w:val="18"/>
                <w:szCs w:val="18"/>
              </w:rPr>
              <w:t>3.1.</w:t>
            </w:r>
          </w:p>
        </w:tc>
        <w:tc>
          <w:tcPr>
            <w:tcW w:w="5097" w:type="dxa"/>
            <w:gridSpan w:val="2"/>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Проведення акцій спрямованих на розвиток морально-духовних якостей дітей та молоді (“Шевченківські дні” та інші заходи)</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20,0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20,0</w:t>
            </w:r>
          </w:p>
        </w:tc>
        <w:tc>
          <w:tcPr>
            <w:tcW w:w="1224" w:type="dxa"/>
            <w:gridSpan w:val="4"/>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20,0</w:t>
            </w:r>
          </w:p>
        </w:tc>
        <w:tc>
          <w:tcPr>
            <w:tcW w:w="1016" w:type="dxa"/>
            <w:gridSpan w:val="5"/>
            <w:tcBorders>
              <w:lef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shd w:val="clear" w:color="auto" w:fill="auto"/>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2,0</w:t>
            </w:r>
          </w:p>
        </w:tc>
        <w:tc>
          <w:tcPr>
            <w:tcW w:w="3675" w:type="dxa"/>
            <w:gridSpan w:val="2"/>
            <w:tcBorders>
              <w:top w:val="single" w:sz="4" w:space="0" w:color="auto"/>
              <w:left w:val="single" w:sz="4" w:space="0" w:color="auto"/>
              <w:bottom w:val="single" w:sz="4" w:space="0" w:color="auto"/>
              <w:righ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1,00 – Шевченківські дні юнацькі</w:t>
            </w: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1,00 – Шевченківські дні новацькі</w:t>
            </w:r>
          </w:p>
        </w:tc>
      </w:tr>
      <w:tr w:rsidR="005113A9" w:rsidRPr="008E2486" w:rsidTr="007C29DA">
        <w:trPr>
          <w:gridAfter w:val="7"/>
          <w:wAfter w:w="4592" w:type="dxa"/>
          <w:trHeight w:val="503"/>
        </w:trPr>
        <w:tc>
          <w:tcPr>
            <w:tcW w:w="413" w:type="dxa"/>
            <w:vAlign w:val="center"/>
          </w:tcPr>
          <w:p w:rsidR="005113A9" w:rsidRPr="00C7667E" w:rsidRDefault="005113A9" w:rsidP="0069062C">
            <w:pPr>
              <w:spacing w:after="0" w:line="240" w:lineRule="auto"/>
              <w:jc w:val="center"/>
              <w:rPr>
                <w:rFonts w:ascii="Times New Roman" w:hAnsi="Times New Roman" w:cs="Times New Roman"/>
                <w:sz w:val="18"/>
                <w:szCs w:val="18"/>
              </w:rPr>
            </w:pPr>
          </w:p>
        </w:tc>
        <w:tc>
          <w:tcPr>
            <w:tcW w:w="683" w:type="dxa"/>
          </w:tcPr>
          <w:p w:rsidR="005113A9" w:rsidRPr="007C29DA" w:rsidRDefault="005113A9" w:rsidP="0069062C">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sz w:val="18"/>
                <w:szCs w:val="18"/>
              </w:rPr>
              <w:t>4.1.</w:t>
            </w:r>
          </w:p>
        </w:tc>
        <w:tc>
          <w:tcPr>
            <w:tcW w:w="5097" w:type="dxa"/>
            <w:gridSpan w:val="2"/>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Проведення військово-патріотичних та спортивних заходів (змагання зі скелелазіння, мандрівка “Гайда в гори”, військовий вишкіл “Експльозія” та інші заходи)</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80,0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24,0</w:t>
            </w:r>
          </w:p>
        </w:tc>
        <w:tc>
          <w:tcPr>
            <w:tcW w:w="1224" w:type="dxa"/>
            <w:gridSpan w:val="4"/>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24,0</w:t>
            </w:r>
          </w:p>
        </w:tc>
        <w:tc>
          <w:tcPr>
            <w:tcW w:w="1016" w:type="dxa"/>
            <w:gridSpan w:val="5"/>
            <w:tcBorders>
              <w:lef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shd w:val="clear" w:color="auto" w:fill="auto"/>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6,96</w:t>
            </w:r>
          </w:p>
        </w:tc>
        <w:tc>
          <w:tcPr>
            <w:tcW w:w="3675" w:type="dxa"/>
            <w:gridSpan w:val="2"/>
            <w:tcBorders>
              <w:top w:val="single" w:sz="4" w:space="0" w:color="auto"/>
              <w:left w:val="single" w:sz="4" w:space="0" w:color="auto"/>
              <w:bottom w:val="single" w:sz="4" w:space="0" w:color="auto"/>
              <w:righ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3,96 – Експльозія</w:t>
            </w: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3,00 – Мандрівка Гайда в гори</w:t>
            </w:r>
          </w:p>
        </w:tc>
      </w:tr>
      <w:tr w:rsidR="005113A9" w:rsidRPr="008E2486" w:rsidTr="007C29DA">
        <w:trPr>
          <w:gridAfter w:val="7"/>
          <w:wAfter w:w="4592" w:type="dxa"/>
        </w:trPr>
        <w:tc>
          <w:tcPr>
            <w:tcW w:w="413" w:type="dxa"/>
            <w:vAlign w:val="center"/>
          </w:tcPr>
          <w:p w:rsidR="005113A9" w:rsidRPr="00C7667E" w:rsidRDefault="005113A9" w:rsidP="0069062C">
            <w:pPr>
              <w:spacing w:after="0" w:line="240" w:lineRule="auto"/>
              <w:jc w:val="center"/>
              <w:rPr>
                <w:rFonts w:ascii="Times New Roman" w:hAnsi="Times New Roman" w:cs="Times New Roman"/>
                <w:sz w:val="18"/>
                <w:szCs w:val="18"/>
              </w:rPr>
            </w:pPr>
          </w:p>
        </w:tc>
        <w:tc>
          <w:tcPr>
            <w:tcW w:w="683" w:type="dxa"/>
          </w:tcPr>
          <w:p w:rsidR="005113A9" w:rsidRPr="007C29DA" w:rsidRDefault="005113A9" w:rsidP="0069062C">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sz w:val="18"/>
                <w:szCs w:val="18"/>
              </w:rPr>
              <w:t>5.1.</w:t>
            </w:r>
          </w:p>
        </w:tc>
        <w:tc>
          <w:tcPr>
            <w:tcW w:w="5097" w:type="dxa"/>
            <w:gridSpan w:val="2"/>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Проведення акцій, спрямованих на формування пластового світогляду та участь у  заходах міжнародного скаутського руху (День хустки та інші заходи)</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80,0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25,0</w:t>
            </w:r>
          </w:p>
        </w:tc>
        <w:tc>
          <w:tcPr>
            <w:tcW w:w="1224" w:type="dxa"/>
            <w:gridSpan w:val="4"/>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25,0</w:t>
            </w:r>
          </w:p>
        </w:tc>
        <w:tc>
          <w:tcPr>
            <w:tcW w:w="1016" w:type="dxa"/>
            <w:gridSpan w:val="5"/>
            <w:tcBorders>
              <w:lef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shd w:val="clear" w:color="auto" w:fill="auto"/>
          </w:tcPr>
          <w:p w:rsidR="005113A9" w:rsidRPr="007C29DA" w:rsidRDefault="005113A9" w:rsidP="008E2486">
            <w:pPr>
              <w:spacing w:after="0" w:line="240" w:lineRule="auto"/>
              <w:jc w:val="both"/>
              <w:rPr>
                <w:rFonts w:ascii="Times New Roman" w:hAnsi="Times New Roman" w:cs="Times New Roman"/>
                <w:sz w:val="18"/>
                <w:szCs w:val="18"/>
              </w:rPr>
            </w:pPr>
          </w:p>
        </w:tc>
        <w:tc>
          <w:tcPr>
            <w:tcW w:w="3675" w:type="dxa"/>
            <w:gridSpan w:val="2"/>
            <w:tcBorders>
              <w:top w:val="single" w:sz="4" w:space="0" w:color="auto"/>
              <w:left w:val="single" w:sz="4" w:space="0" w:color="auto"/>
              <w:bottom w:val="single" w:sz="4" w:space="0" w:color="auto"/>
              <w:righ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Height w:val="253"/>
        </w:trPr>
        <w:tc>
          <w:tcPr>
            <w:tcW w:w="413" w:type="dxa"/>
            <w:vAlign w:val="center"/>
          </w:tcPr>
          <w:p w:rsidR="005113A9" w:rsidRPr="00C7667E" w:rsidRDefault="005113A9" w:rsidP="0069062C">
            <w:pPr>
              <w:spacing w:after="0" w:line="240" w:lineRule="auto"/>
              <w:jc w:val="center"/>
              <w:rPr>
                <w:rFonts w:ascii="Times New Roman" w:hAnsi="Times New Roman" w:cs="Times New Roman"/>
                <w:sz w:val="18"/>
                <w:szCs w:val="18"/>
              </w:rPr>
            </w:pPr>
          </w:p>
        </w:tc>
        <w:tc>
          <w:tcPr>
            <w:tcW w:w="683" w:type="dxa"/>
          </w:tcPr>
          <w:p w:rsidR="005113A9" w:rsidRPr="007C29DA" w:rsidRDefault="005113A9" w:rsidP="0069062C">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sz w:val="18"/>
                <w:szCs w:val="18"/>
              </w:rPr>
              <w:t>5.2.</w:t>
            </w:r>
          </w:p>
        </w:tc>
        <w:tc>
          <w:tcPr>
            <w:tcW w:w="5097" w:type="dxa"/>
            <w:gridSpan w:val="2"/>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Проведення акцій вивчення міжнародного скаутського руху</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10,0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8,0</w:t>
            </w:r>
          </w:p>
        </w:tc>
        <w:tc>
          <w:tcPr>
            <w:tcW w:w="1224" w:type="dxa"/>
            <w:gridSpan w:val="4"/>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8,0</w:t>
            </w:r>
          </w:p>
        </w:tc>
        <w:tc>
          <w:tcPr>
            <w:tcW w:w="1016" w:type="dxa"/>
            <w:gridSpan w:val="5"/>
            <w:tcBorders>
              <w:lef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shd w:val="clear" w:color="auto" w:fill="auto"/>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4,0</w:t>
            </w:r>
          </w:p>
        </w:tc>
        <w:tc>
          <w:tcPr>
            <w:tcW w:w="3675" w:type="dxa"/>
            <w:gridSpan w:val="2"/>
            <w:tcBorders>
              <w:top w:val="single" w:sz="4" w:space="0" w:color="auto"/>
              <w:left w:val="single" w:sz="4" w:space="0" w:color="auto"/>
              <w:bottom w:val="single" w:sz="4" w:space="0" w:color="auto"/>
              <w:righ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2,00 – день Бі-Пі для юнацтва</w:t>
            </w:r>
          </w:p>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2,00 – день Бі-Пі для новацтва</w:t>
            </w:r>
          </w:p>
        </w:tc>
      </w:tr>
      <w:tr w:rsidR="005113A9" w:rsidRPr="008E2486" w:rsidTr="007C29DA">
        <w:trPr>
          <w:gridAfter w:val="7"/>
          <w:wAfter w:w="4592" w:type="dxa"/>
          <w:trHeight w:val="273"/>
        </w:trPr>
        <w:tc>
          <w:tcPr>
            <w:tcW w:w="413" w:type="dxa"/>
            <w:vAlign w:val="center"/>
          </w:tcPr>
          <w:p w:rsidR="005113A9" w:rsidRPr="00C7667E" w:rsidRDefault="005113A9" w:rsidP="0069062C">
            <w:pPr>
              <w:spacing w:after="0" w:line="240" w:lineRule="auto"/>
              <w:jc w:val="center"/>
              <w:rPr>
                <w:rFonts w:ascii="Times New Roman" w:hAnsi="Times New Roman" w:cs="Times New Roman"/>
                <w:sz w:val="18"/>
                <w:szCs w:val="18"/>
              </w:rPr>
            </w:pPr>
          </w:p>
        </w:tc>
        <w:tc>
          <w:tcPr>
            <w:tcW w:w="683" w:type="dxa"/>
          </w:tcPr>
          <w:p w:rsidR="005113A9" w:rsidRPr="007C29DA" w:rsidRDefault="005113A9" w:rsidP="0069062C">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sz w:val="18"/>
                <w:szCs w:val="18"/>
              </w:rPr>
              <w:t>6.1</w:t>
            </w:r>
          </w:p>
        </w:tc>
        <w:tc>
          <w:tcPr>
            <w:tcW w:w="5097" w:type="dxa"/>
            <w:gridSpan w:val="2"/>
            <w:vAlign w:val="center"/>
          </w:tcPr>
          <w:p w:rsidR="005113A9" w:rsidRPr="007C29DA" w:rsidRDefault="005113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Проведення вишколів та дошколів для виховників</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70,0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8,0</w:t>
            </w:r>
          </w:p>
        </w:tc>
        <w:tc>
          <w:tcPr>
            <w:tcW w:w="1224" w:type="dxa"/>
            <w:gridSpan w:val="4"/>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8,0</w:t>
            </w:r>
          </w:p>
        </w:tc>
        <w:tc>
          <w:tcPr>
            <w:tcW w:w="1016" w:type="dxa"/>
            <w:gridSpan w:val="5"/>
            <w:tcBorders>
              <w:lef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shd w:val="clear" w:color="auto" w:fill="auto"/>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3,96</w:t>
            </w:r>
          </w:p>
        </w:tc>
        <w:tc>
          <w:tcPr>
            <w:tcW w:w="3675" w:type="dxa"/>
            <w:gridSpan w:val="2"/>
            <w:tcBorders>
              <w:top w:val="single" w:sz="4" w:space="0" w:color="auto"/>
              <w:left w:val="single" w:sz="4" w:space="0" w:color="auto"/>
              <w:bottom w:val="single" w:sz="4" w:space="0" w:color="auto"/>
              <w:righ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3,96 – Катехитичний вишкіл</w:t>
            </w:r>
          </w:p>
        </w:tc>
      </w:tr>
      <w:tr w:rsidR="005113A9" w:rsidRPr="008E2486" w:rsidTr="007C29DA">
        <w:trPr>
          <w:gridAfter w:val="7"/>
          <w:wAfter w:w="4592" w:type="dxa"/>
          <w:trHeight w:val="238"/>
        </w:trPr>
        <w:tc>
          <w:tcPr>
            <w:tcW w:w="413" w:type="dxa"/>
            <w:vAlign w:val="center"/>
          </w:tcPr>
          <w:p w:rsidR="005113A9" w:rsidRPr="00C7667E" w:rsidRDefault="005113A9" w:rsidP="0069062C">
            <w:pPr>
              <w:spacing w:after="0" w:line="240" w:lineRule="auto"/>
              <w:jc w:val="center"/>
              <w:rPr>
                <w:rFonts w:ascii="Times New Roman" w:hAnsi="Times New Roman" w:cs="Times New Roman"/>
                <w:sz w:val="18"/>
                <w:szCs w:val="18"/>
              </w:rPr>
            </w:pPr>
          </w:p>
        </w:tc>
        <w:tc>
          <w:tcPr>
            <w:tcW w:w="683" w:type="dxa"/>
          </w:tcPr>
          <w:p w:rsidR="005113A9" w:rsidRPr="007C29DA" w:rsidRDefault="005113A9" w:rsidP="0069062C">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sz w:val="18"/>
                <w:szCs w:val="18"/>
              </w:rPr>
              <w:t>6.2.</w:t>
            </w:r>
          </w:p>
        </w:tc>
        <w:tc>
          <w:tcPr>
            <w:tcW w:w="5097" w:type="dxa"/>
            <w:gridSpan w:val="2"/>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Проведення вишколів та      конференцій для адміністраторів</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70,0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5,0</w:t>
            </w:r>
          </w:p>
        </w:tc>
        <w:tc>
          <w:tcPr>
            <w:tcW w:w="1224" w:type="dxa"/>
            <w:gridSpan w:val="4"/>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5,0</w:t>
            </w:r>
          </w:p>
        </w:tc>
        <w:tc>
          <w:tcPr>
            <w:tcW w:w="1016" w:type="dxa"/>
            <w:gridSpan w:val="5"/>
            <w:tcBorders>
              <w:lef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tcBorders>
              <w:top w:val="single" w:sz="4" w:space="0" w:color="auto"/>
              <w:left w:val="single" w:sz="4" w:space="0" w:color="auto"/>
              <w:bottom w:val="single" w:sz="4" w:space="0" w:color="auto"/>
              <w:right w:val="single" w:sz="4" w:space="0" w:color="auto"/>
            </w:tcBorders>
          </w:tcPr>
          <w:p w:rsidR="005113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top w:val="single" w:sz="4" w:space="0" w:color="auto"/>
              <w:left w:val="single" w:sz="4" w:space="0" w:color="auto"/>
              <w:bottom w:val="single" w:sz="4" w:space="0" w:color="auto"/>
              <w:righ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p>
        </w:tc>
      </w:tr>
      <w:tr w:rsidR="009544A9" w:rsidRPr="008E2486" w:rsidTr="007C29DA">
        <w:trPr>
          <w:gridAfter w:val="7"/>
          <w:wAfter w:w="4592" w:type="dxa"/>
          <w:trHeight w:val="73"/>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7C29DA" w:rsidRDefault="009544A9" w:rsidP="009544A9">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sz w:val="18"/>
                <w:szCs w:val="18"/>
              </w:rPr>
              <w:t>7.1</w:t>
            </w:r>
          </w:p>
        </w:tc>
        <w:tc>
          <w:tcPr>
            <w:tcW w:w="5097" w:type="dxa"/>
            <w:gridSpan w:val="2"/>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Проведення таборування уладу Пташат (2-6 років)</w:t>
            </w:r>
          </w:p>
        </w:tc>
        <w:tc>
          <w:tcPr>
            <w:tcW w:w="1148" w:type="dxa"/>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40,0</w:t>
            </w:r>
          </w:p>
        </w:tc>
        <w:tc>
          <w:tcPr>
            <w:tcW w:w="1676" w:type="dxa"/>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5,3</w:t>
            </w:r>
          </w:p>
        </w:tc>
        <w:tc>
          <w:tcPr>
            <w:tcW w:w="1224" w:type="dxa"/>
            <w:gridSpan w:val="4"/>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5,3</w:t>
            </w:r>
          </w:p>
        </w:tc>
        <w:tc>
          <w:tcPr>
            <w:tcW w:w="1016" w:type="dxa"/>
            <w:gridSpan w:val="5"/>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c>
          <w:tcPr>
            <w:tcW w:w="1200" w:type="dxa"/>
            <w:gridSpan w:val="3"/>
            <w:tcBorders>
              <w:righ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top w:val="single" w:sz="4" w:space="0" w:color="auto"/>
              <w:left w:val="single" w:sz="4" w:space="0" w:color="auto"/>
              <w:bottom w:val="single" w:sz="4" w:space="0" w:color="auto"/>
              <w:righ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8E2486" w:rsidTr="007C29DA">
        <w:trPr>
          <w:gridAfter w:val="7"/>
          <w:wAfter w:w="4592" w:type="dxa"/>
          <w:trHeight w:val="193"/>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7C29DA" w:rsidRDefault="009544A9" w:rsidP="009544A9">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sz w:val="18"/>
                <w:szCs w:val="18"/>
              </w:rPr>
              <w:t>7.2.</w:t>
            </w:r>
          </w:p>
        </w:tc>
        <w:tc>
          <w:tcPr>
            <w:tcW w:w="5097" w:type="dxa"/>
            <w:gridSpan w:val="2"/>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Проведення таборування уладу пластунів новаків (6-11 років)</w:t>
            </w:r>
          </w:p>
        </w:tc>
        <w:tc>
          <w:tcPr>
            <w:tcW w:w="1148" w:type="dxa"/>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160,0</w:t>
            </w:r>
          </w:p>
        </w:tc>
        <w:tc>
          <w:tcPr>
            <w:tcW w:w="1676" w:type="dxa"/>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70,0</w:t>
            </w:r>
          </w:p>
        </w:tc>
        <w:tc>
          <w:tcPr>
            <w:tcW w:w="1224" w:type="dxa"/>
            <w:gridSpan w:val="4"/>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70,0</w:t>
            </w:r>
          </w:p>
        </w:tc>
        <w:tc>
          <w:tcPr>
            <w:tcW w:w="1016" w:type="dxa"/>
            <w:gridSpan w:val="5"/>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c>
          <w:tcPr>
            <w:tcW w:w="1200" w:type="dxa"/>
            <w:gridSpan w:val="3"/>
            <w:tcBorders>
              <w:righ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top w:val="single" w:sz="4" w:space="0" w:color="auto"/>
              <w:left w:val="single" w:sz="4" w:space="0" w:color="auto"/>
              <w:bottom w:val="single" w:sz="4" w:space="0" w:color="auto"/>
              <w:righ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8E2486" w:rsidTr="007C29DA">
        <w:trPr>
          <w:gridAfter w:val="7"/>
          <w:wAfter w:w="4592" w:type="dxa"/>
          <w:trHeight w:val="213"/>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7C29DA" w:rsidRDefault="009544A9" w:rsidP="009544A9">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sz w:val="18"/>
                <w:szCs w:val="18"/>
              </w:rPr>
              <w:t>7.3.</w:t>
            </w:r>
          </w:p>
        </w:tc>
        <w:tc>
          <w:tcPr>
            <w:tcW w:w="5097" w:type="dxa"/>
            <w:gridSpan w:val="2"/>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Проведення таборування уладу пластунів юнаків (11-18 років)</w:t>
            </w:r>
          </w:p>
        </w:tc>
        <w:tc>
          <w:tcPr>
            <w:tcW w:w="1148" w:type="dxa"/>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170,0</w:t>
            </w:r>
          </w:p>
        </w:tc>
        <w:tc>
          <w:tcPr>
            <w:tcW w:w="1676" w:type="dxa"/>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80,0</w:t>
            </w:r>
          </w:p>
        </w:tc>
        <w:tc>
          <w:tcPr>
            <w:tcW w:w="1224" w:type="dxa"/>
            <w:gridSpan w:val="4"/>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80,0</w:t>
            </w:r>
          </w:p>
        </w:tc>
        <w:tc>
          <w:tcPr>
            <w:tcW w:w="1016" w:type="dxa"/>
            <w:gridSpan w:val="5"/>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c>
          <w:tcPr>
            <w:tcW w:w="1200" w:type="dxa"/>
            <w:gridSpan w:val="3"/>
            <w:tcBorders>
              <w:righ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top w:val="single" w:sz="4" w:space="0" w:color="auto"/>
              <w:left w:val="single" w:sz="4" w:space="0" w:color="auto"/>
              <w:bottom w:val="single" w:sz="4" w:space="0" w:color="auto"/>
              <w:righ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r>
      <w:tr w:rsidR="005113A9" w:rsidRPr="008E2486" w:rsidTr="007C29DA">
        <w:trPr>
          <w:gridAfter w:val="7"/>
          <w:wAfter w:w="4592" w:type="dxa"/>
        </w:trPr>
        <w:tc>
          <w:tcPr>
            <w:tcW w:w="413" w:type="dxa"/>
            <w:vAlign w:val="center"/>
          </w:tcPr>
          <w:p w:rsidR="005113A9" w:rsidRPr="00C7667E" w:rsidRDefault="005113A9" w:rsidP="0069062C">
            <w:pPr>
              <w:spacing w:after="0" w:line="240" w:lineRule="auto"/>
              <w:jc w:val="center"/>
              <w:rPr>
                <w:rFonts w:ascii="Times New Roman" w:hAnsi="Times New Roman" w:cs="Times New Roman"/>
                <w:sz w:val="18"/>
                <w:szCs w:val="18"/>
              </w:rPr>
            </w:pPr>
          </w:p>
        </w:tc>
        <w:tc>
          <w:tcPr>
            <w:tcW w:w="683" w:type="dxa"/>
          </w:tcPr>
          <w:p w:rsidR="005113A9" w:rsidRPr="007C29DA" w:rsidRDefault="005113A9" w:rsidP="0069062C">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sz w:val="18"/>
                <w:szCs w:val="18"/>
              </w:rPr>
              <w:t>8.1</w:t>
            </w:r>
          </w:p>
        </w:tc>
        <w:tc>
          <w:tcPr>
            <w:tcW w:w="5097" w:type="dxa"/>
            <w:gridSpan w:val="2"/>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Фінансування дитячо-юнацького пластового центру</w:t>
            </w:r>
          </w:p>
        </w:tc>
        <w:tc>
          <w:tcPr>
            <w:tcW w:w="1148" w:type="dxa"/>
            <w:vAlign w:val="center"/>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2800,0</w:t>
            </w:r>
          </w:p>
        </w:tc>
        <w:tc>
          <w:tcPr>
            <w:tcW w:w="1676" w:type="dxa"/>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2200,0</w:t>
            </w:r>
          </w:p>
        </w:tc>
        <w:tc>
          <w:tcPr>
            <w:tcW w:w="1224" w:type="dxa"/>
            <w:gridSpan w:val="4"/>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2200,0</w:t>
            </w:r>
          </w:p>
        </w:tc>
        <w:tc>
          <w:tcPr>
            <w:tcW w:w="1016" w:type="dxa"/>
            <w:gridSpan w:val="5"/>
            <w:tcBorders>
              <w:lef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p>
        </w:tc>
        <w:tc>
          <w:tcPr>
            <w:tcW w:w="1200" w:type="dxa"/>
            <w:gridSpan w:val="3"/>
            <w:tcBorders>
              <w:top w:val="single" w:sz="4" w:space="0" w:color="auto"/>
              <w:left w:val="single" w:sz="4" w:space="0" w:color="auto"/>
              <w:bottom w:val="single" w:sz="4" w:space="0" w:color="auto"/>
              <w:righ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350,17</w:t>
            </w:r>
          </w:p>
        </w:tc>
        <w:tc>
          <w:tcPr>
            <w:tcW w:w="3675" w:type="dxa"/>
            <w:gridSpan w:val="2"/>
            <w:tcBorders>
              <w:top w:val="single" w:sz="4" w:space="0" w:color="auto"/>
              <w:left w:val="single" w:sz="4" w:space="0" w:color="auto"/>
              <w:bottom w:val="single" w:sz="4" w:space="0" w:color="auto"/>
              <w:right w:val="single" w:sz="4" w:space="0" w:color="auto"/>
            </w:tcBorders>
          </w:tcPr>
          <w:p w:rsidR="005113A9" w:rsidRPr="007C29DA" w:rsidRDefault="005113A9" w:rsidP="008E2486">
            <w:pPr>
              <w:spacing w:after="0" w:line="240" w:lineRule="auto"/>
              <w:jc w:val="both"/>
              <w:rPr>
                <w:rFonts w:ascii="Times New Roman" w:hAnsi="Times New Roman" w:cs="Times New Roman"/>
                <w:sz w:val="18"/>
                <w:szCs w:val="18"/>
              </w:rPr>
            </w:pPr>
            <w:r w:rsidRPr="007C29DA">
              <w:rPr>
                <w:rFonts w:ascii="Times New Roman" w:hAnsi="Times New Roman" w:cs="Times New Roman"/>
                <w:color w:val="000000"/>
                <w:sz w:val="18"/>
                <w:szCs w:val="18"/>
              </w:rPr>
              <w:t>Утримання  ДЮПЦ</w:t>
            </w:r>
          </w:p>
        </w:tc>
      </w:tr>
      <w:tr w:rsidR="009544A9" w:rsidRPr="008E2486"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7C29DA" w:rsidRDefault="009544A9" w:rsidP="009544A9">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sz w:val="18"/>
                <w:szCs w:val="18"/>
              </w:rPr>
              <w:t>8.2</w:t>
            </w:r>
          </w:p>
        </w:tc>
        <w:tc>
          <w:tcPr>
            <w:tcW w:w="5097" w:type="dxa"/>
            <w:gridSpan w:val="2"/>
            <w:vAlign w:val="center"/>
          </w:tcPr>
          <w:p w:rsidR="009544A9" w:rsidRPr="007C29DA" w:rsidRDefault="009544A9" w:rsidP="00E2113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Покращення матеріально-технічної бази дитячо-юнацького пластового центру</w:t>
            </w:r>
          </w:p>
        </w:tc>
        <w:tc>
          <w:tcPr>
            <w:tcW w:w="1148" w:type="dxa"/>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1500,0</w:t>
            </w:r>
          </w:p>
        </w:tc>
        <w:tc>
          <w:tcPr>
            <w:tcW w:w="1676" w:type="dxa"/>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24,8</w:t>
            </w:r>
          </w:p>
        </w:tc>
        <w:tc>
          <w:tcPr>
            <w:tcW w:w="1224" w:type="dxa"/>
            <w:gridSpan w:val="4"/>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24,8</w:t>
            </w:r>
          </w:p>
        </w:tc>
        <w:tc>
          <w:tcPr>
            <w:tcW w:w="1016" w:type="dxa"/>
            <w:gridSpan w:val="5"/>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c>
          <w:tcPr>
            <w:tcW w:w="1200" w:type="dxa"/>
            <w:gridSpan w:val="3"/>
            <w:tcBorders>
              <w:righ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righ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r>
      <w:tr w:rsidR="009544A9" w:rsidRPr="008E2486"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7C29DA" w:rsidRDefault="009544A9" w:rsidP="009544A9">
            <w:pPr>
              <w:spacing w:after="0" w:line="240" w:lineRule="auto"/>
              <w:rPr>
                <w:rFonts w:ascii="Times New Roman" w:hAnsi="Times New Roman" w:cs="Times New Roman"/>
                <w:color w:val="000000" w:themeColor="text1"/>
                <w:sz w:val="18"/>
                <w:szCs w:val="18"/>
              </w:rPr>
            </w:pPr>
          </w:p>
        </w:tc>
        <w:tc>
          <w:tcPr>
            <w:tcW w:w="5097" w:type="dxa"/>
            <w:gridSpan w:val="2"/>
            <w:vAlign w:val="center"/>
          </w:tcPr>
          <w:p w:rsidR="009544A9" w:rsidRPr="007C29DA" w:rsidRDefault="009544A9" w:rsidP="009544A9">
            <w:pPr>
              <w:spacing w:after="0" w:line="240" w:lineRule="auto"/>
              <w:jc w:val="both"/>
              <w:rPr>
                <w:rFonts w:ascii="Times New Roman" w:hAnsi="Times New Roman" w:cs="Times New Roman"/>
                <w:b/>
                <w:color w:val="000000" w:themeColor="text1"/>
                <w:sz w:val="18"/>
                <w:szCs w:val="18"/>
              </w:rPr>
            </w:pPr>
            <w:r w:rsidRPr="007C29DA">
              <w:rPr>
                <w:rFonts w:ascii="Times New Roman" w:hAnsi="Times New Roman" w:cs="Times New Roman"/>
                <w:b/>
                <w:color w:val="000000" w:themeColor="text1"/>
                <w:sz w:val="18"/>
                <w:szCs w:val="18"/>
              </w:rPr>
              <w:t>Всього по програмі :</w:t>
            </w:r>
          </w:p>
        </w:tc>
        <w:tc>
          <w:tcPr>
            <w:tcW w:w="1148" w:type="dxa"/>
            <w:vAlign w:val="center"/>
          </w:tcPr>
          <w:p w:rsidR="009544A9" w:rsidRPr="007C29DA" w:rsidRDefault="009544A9" w:rsidP="009544A9">
            <w:pPr>
              <w:spacing w:after="0" w:line="240" w:lineRule="auto"/>
              <w:jc w:val="both"/>
              <w:rPr>
                <w:rFonts w:ascii="Times New Roman" w:hAnsi="Times New Roman" w:cs="Times New Roman"/>
                <w:b/>
                <w:sz w:val="18"/>
                <w:szCs w:val="18"/>
              </w:rPr>
            </w:pPr>
            <w:r w:rsidRPr="007C29DA">
              <w:rPr>
                <w:rFonts w:ascii="Times New Roman" w:hAnsi="Times New Roman" w:cs="Times New Roman"/>
                <w:b/>
                <w:sz w:val="18"/>
                <w:szCs w:val="18"/>
              </w:rPr>
              <w:t>5070,0</w:t>
            </w:r>
          </w:p>
        </w:tc>
        <w:tc>
          <w:tcPr>
            <w:tcW w:w="1676" w:type="dxa"/>
          </w:tcPr>
          <w:p w:rsidR="009544A9" w:rsidRPr="007C29DA" w:rsidRDefault="009544A9" w:rsidP="009544A9">
            <w:pPr>
              <w:spacing w:after="0" w:line="240" w:lineRule="auto"/>
              <w:jc w:val="both"/>
              <w:rPr>
                <w:rFonts w:ascii="Times New Roman" w:hAnsi="Times New Roman" w:cs="Times New Roman"/>
                <w:b/>
                <w:color w:val="FF0000"/>
                <w:sz w:val="18"/>
                <w:szCs w:val="18"/>
              </w:rPr>
            </w:pPr>
            <w:r w:rsidRPr="007C29DA">
              <w:rPr>
                <w:rFonts w:ascii="Times New Roman" w:hAnsi="Times New Roman" w:cs="Times New Roman"/>
                <w:b/>
                <w:sz w:val="18"/>
                <w:szCs w:val="18"/>
              </w:rPr>
              <w:t>2499,1</w:t>
            </w:r>
          </w:p>
        </w:tc>
        <w:tc>
          <w:tcPr>
            <w:tcW w:w="1224" w:type="dxa"/>
            <w:gridSpan w:val="4"/>
          </w:tcPr>
          <w:p w:rsidR="009544A9" w:rsidRPr="007C29DA" w:rsidRDefault="009544A9" w:rsidP="009544A9">
            <w:pPr>
              <w:spacing w:after="0" w:line="240" w:lineRule="auto"/>
              <w:jc w:val="both"/>
              <w:rPr>
                <w:rFonts w:ascii="Times New Roman" w:hAnsi="Times New Roman" w:cs="Times New Roman"/>
                <w:b/>
                <w:sz w:val="18"/>
                <w:szCs w:val="18"/>
              </w:rPr>
            </w:pPr>
            <w:r w:rsidRPr="007C29DA">
              <w:rPr>
                <w:rFonts w:ascii="Times New Roman" w:hAnsi="Times New Roman" w:cs="Times New Roman"/>
                <w:b/>
                <w:sz w:val="18"/>
                <w:szCs w:val="18"/>
              </w:rPr>
              <w:t>2499,1</w:t>
            </w:r>
          </w:p>
        </w:tc>
        <w:tc>
          <w:tcPr>
            <w:tcW w:w="1016" w:type="dxa"/>
            <w:gridSpan w:val="5"/>
            <w:tcBorders>
              <w:left w:val="single" w:sz="4" w:space="0" w:color="auto"/>
            </w:tcBorders>
          </w:tcPr>
          <w:p w:rsidR="009544A9" w:rsidRPr="007C29DA" w:rsidRDefault="009544A9" w:rsidP="009544A9">
            <w:pPr>
              <w:spacing w:after="0" w:line="240" w:lineRule="auto"/>
              <w:jc w:val="both"/>
              <w:rPr>
                <w:rFonts w:ascii="Times New Roman" w:hAnsi="Times New Roman" w:cs="Times New Roman"/>
                <w:b/>
                <w:color w:val="FF0000"/>
                <w:sz w:val="18"/>
                <w:szCs w:val="18"/>
              </w:rPr>
            </w:pPr>
          </w:p>
        </w:tc>
        <w:tc>
          <w:tcPr>
            <w:tcW w:w="1200" w:type="dxa"/>
            <w:gridSpan w:val="3"/>
            <w:tcBorders>
              <w:top w:val="single" w:sz="4" w:space="0" w:color="auto"/>
              <w:left w:val="single" w:sz="4" w:space="0" w:color="auto"/>
              <w:bottom w:val="single" w:sz="4" w:space="0" w:color="auto"/>
              <w:right w:val="single" w:sz="4" w:space="0" w:color="auto"/>
            </w:tcBorders>
          </w:tcPr>
          <w:p w:rsidR="009544A9" w:rsidRPr="007C29DA" w:rsidRDefault="009544A9" w:rsidP="009544A9">
            <w:pPr>
              <w:spacing w:after="0" w:line="240" w:lineRule="auto"/>
              <w:jc w:val="both"/>
              <w:rPr>
                <w:rFonts w:ascii="Times New Roman" w:hAnsi="Times New Roman" w:cs="Times New Roman"/>
                <w:b/>
                <w:sz w:val="18"/>
                <w:szCs w:val="18"/>
              </w:rPr>
            </w:pPr>
            <w:r w:rsidRPr="007C29DA">
              <w:rPr>
                <w:rFonts w:ascii="Times New Roman" w:hAnsi="Times New Roman" w:cs="Times New Roman"/>
                <w:b/>
                <w:sz w:val="18"/>
                <w:szCs w:val="18"/>
              </w:rPr>
              <w:t>368,09</w:t>
            </w:r>
          </w:p>
        </w:tc>
        <w:tc>
          <w:tcPr>
            <w:tcW w:w="3675" w:type="dxa"/>
            <w:gridSpan w:val="2"/>
          </w:tcPr>
          <w:p w:rsidR="009544A9" w:rsidRPr="007C29DA" w:rsidRDefault="009544A9" w:rsidP="009544A9">
            <w:pPr>
              <w:spacing w:after="0" w:line="240" w:lineRule="auto"/>
              <w:jc w:val="both"/>
              <w:rPr>
                <w:rFonts w:ascii="Times New Roman" w:hAnsi="Times New Roman" w:cs="Times New Roman"/>
                <w:color w:val="FF0000"/>
                <w:sz w:val="18"/>
                <w:szCs w:val="18"/>
              </w:rPr>
            </w:pPr>
          </w:p>
        </w:tc>
      </w:tr>
      <w:tr w:rsidR="009544A9" w:rsidRPr="008E2486" w:rsidTr="007C29DA">
        <w:trPr>
          <w:gridAfter w:val="7"/>
          <w:wAfter w:w="4592" w:type="dxa"/>
        </w:trPr>
        <w:tc>
          <w:tcPr>
            <w:tcW w:w="413" w:type="dxa"/>
            <w:tcBorders>
              <w:right w:val="single" w:sz="4" w:space="0" w:color="auto"/>
            </w:tcBorders>
            <w:vAlign w:val="center"/>
          </w:tcPr>
          <w:p w:rsidR="009544A9" w:rsidRPr="00C7667E" w:rsidRDefault="009544A9" w:rsidP="009544A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w:t>
            </w:r>
          </w:p>
        </w:tc>
        <w:tc>
          <w:tcPr>
            <w:tcW w:w="15719" w:type="dxa"/>
            <w:gridSpan w:val="19"/>
            <w:tcBorders>
              <w:left w:val="single" w:sz="4" w:space="0" w:color="auto"/>
            </w:tcBorders>
            <w:shd w:val="clear" w:color="auto" w:fill="D5DCE4" w:themeFill="text2" w:themeFillTint="33"/>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b/>
                <w:i/>
                <w:sz w:val="18"/>
                <w:szCs w:val="18"/>
                <w:u w:val="single"/>
              </w:rPr>
              <w:t>ПРОГРАМА розвитку фізичної культури і  спорту Тернопільської міської територіальної громади  на 2021-2024  роки</w:t>
            </w:r>
          </w:p>
        </w:tc>
      </w:tr>
      <w:tr w:rsidR="009544A9" w:rsidRPr="008E2486" w:rsidTr="007C29DA">
        <w:trPr>
          <w:gridAfter w:val="7"/>
          <w:wAfter w:w="4592" w:type="dxa"/>
          <w:trHeight w:val="553"/>
        </w:trPr>
        <w:tc>
          <w:tcPr>
            <w:tcW w:w="413" w:type="dxa"/>
            <w:tcBorders>
              <w:right w:val="single" w:sz="4" w:space="0" w:color="auto"/>
            </w:tcBorders>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Borders>
              <w:left w:val="single" w:sz="4" w:space="0" w:color="auto"/>
            </w:tcBorders>
          </w:tcPr>
          <w:p w:rsidR="009544A9" w:rsidRPr="007C29DA" w:rsidRDefault="009544A9" w:rsidP="009544A9">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1</w:t>
            </w:r>
          </w:p>
        </w:tc>
        <w:tc>
          <w:tcPr>
            <w:tcW w:w="5097" w:type="dxa"/>
            <w:gridSpan w:val="2"/>
            <w:vAlign w:val="center"/>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eastAsia="Times New Roman" w:hAnsi="Times New Roman" w:cs="Times New Roman"/>
                <w:sz w:val="18"/>
                <w:szCs w:val="18"/>
              </w:rPr>
              <w:t>Проведення змагань, спортивних та спортивно-масових заходів, спортивних фестивалів тощо у населених пунктах громади. Організація аматорських змагань для дітей, юнацтва, молоді та дорослих. Придбання та виготовлення спортивного інвентарю, сувенірної продукції тощо для проведення заходів серед населення громади</w:t>
            </w:r>
          </w:p>
        </w:tc>
        <w:tc>
          <w:tcPr>
            <w:tcW w:w="1148" w:type="dxa"/>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1420,0</w:t>
            </w:r>
          </w:p>
        </w:tc>
        <w:tc>
          <w:tcPr>
            <w:tcW w:w="1676" w:type="dxa"/>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lang w:val="en-US"/>
              </w:rPr>
              <w:t>230</w:t>
            </w:r>
            <w:r w:rsidRPr="007C29DA">
              <w:rPr>
                <w:rFonts w:ascii="Times New Roman" w:hAnsi="Times New Roman" w:cs="Times New Roman"/>
                <w:sz w:val="18"/>
                <w:szCs w:val="18"/>
              </w:rPr>
              <w:t>,0</w:t>
            </w:r>
          </w:p>
        </w:tc>
        <w:tc>
          <w:tcPr>
            <w:tcW w:w="1224" w:type="dxa"/>
            <w:gridSpan w:val="4"/>
          </w:tcPr>
          <w:p w:rsidR="009544A9" w:rsidRPr="007C29DA" w:rsidRDefault="009544A9" w:rsidP="009544A9">
            <w:pPr>
              <w:spacing w:after="0" w:line="240" w:lineRule="auto"/>
              <w:jc w:val="both"/>
              <w:rPr>
                <w:rFonts w:ascii="Times New Roman" w:hAnsi="Times New Roman" w:cs="Times New Roman"/>
                <w:sz w:val="18"/>
                <w:szCs w:val="18"/>
              </w:rPr>
            </w:pPr>
          </w:p>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230,0</w:t>
            </w:r>
          </w:p>
        </w:tc>
        <w:tc>
          <w:tcPr>
            <w:tcW w:w="1016" w:type="dxa"/>
            <w:gridSpan w:val="5"/>
          </w:tcPr>
          <w:p w:rsidR="009544A9" w:rsidRPr="007C29DA" w:rsidRDefault="009544A9" w:rsidP="009544A9">
            <w:pPr>
              <w:spacing w:after="0" w:line="240" w:lineRule="auto"/>
              <w:jc w:val="both"/>
              <w:rPr>
                <w:rFonts w:ascii="Times New Roman" w:hAnsi="Times New Roman" w:cs="Times New Roman"/>
                <w:sz w:val="18"/>
                <w:szCs w:val="18"/>
              </w:rPr>
            </w:pPr>
          </w:p>
          <w:p w:rsidR="009544A9" w:rsidRPr="007C29DA" w:rsidRDefault="009544A9" w:rsidP="009544A9">
            <w:pPr>
              <w:spacing w:after="0" w:line="240" w:lineRule="auto"/>
              <w:jc w:val="both"/>
              <w:rPr>
                <w:rFonts w:ascii="Times New Roman" w:hAnsi="Times New Roman" w:cs="Times New Roman"/>
                <w:sz w:val="18"/>
                <w:szCs w:val="18"/>
              </w:rPr>
            </w:pPr>
          </w:p>
        </w:tc>
        <w:tc>
          <w:tcPr>
            <w:tcW w:w="1200" w:type="dxa"/>
            <w:gridSpan w:val="3"/>
          </w:tcPr>
          <w:p w:rsidR="009544A9" w:rsidRPr="007C29DA" w:rsidRDefault="009544A9" w:rsidP="009544A9">
            <w:pPr>
              <w:spacing w:after="0" w:line="240" w:lineRule="auto"/>
              <w:jc w:val="both"/>
              <w:rPr>
                <w:rFonts w:ascii="Times New Roman" w:hAnsi="Times New Roman" w:cs="Times New Roman"/>
                <w:sz w:val="18"/>
                <w:szCs w:val="18"/>
              </w:rPr>
            </w:pPr>
          </w:p>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70,1</w:t>
            </w:r>
          </w:p>
        </w:tc>
        <w:tc>
          <w:tcPr>
            <w:tcW w:w="3675" w:type="dxa"/>
            <w:gridSpan w:val="2"/>
          </w:tcPr>
          <w:p w:rsidR="009544A9" w:rsidRPr="007C29DA" w:rsidRDefault="009544A9" w:rsidP="009544A9">
            <w:pPr>
              <w:numPr>
                <w:ilvl w:val="0"/>
                <w:numId w:val="49"/>
              </w:numPr>
              <w:spacing w:after="0" w:line="240" w:lineRule="auto"/>
              <w:ind w:left="357" w:hanging="357"/>
              <w:jc w:val="both"/>
              <w:rPr>
                <w:rFonts w:ascii="Times New Roman" w:hAnsi="Times New Roman" w:cs="Times New Roman"/>
                <w:spacing w:val="2"/>
                <w:sz w:val="18"/>
                <w:szCs w:val="18"/>
                <w:lang w:eastAsia="ru-RU"/>
              </w:rPr>
            </w:pPr>
            <w:r w:rsidRPr="007C29DA">
              <w:rPr>
                <w:rFonts w:ascii="Times New Roman" w:hAnsi="Times New Roman" w:cs="Times New Roman"/>
                <w:spacing w:val="2"/>
                <w:sz w:val="18"/>
                <w:szCs w:val="18"/>
                <w:lang w:eastAsia="ru-RU"/>
              </w:rPr>
              <w:t>Інформаційно-спортивний проект «ВідкрийТЕ спорт»</w:t>
            </w:r>
          </w:p>
          <w:p w:rsidR="009544A9" w:rsidRPr="007C29DA" w:rsidRDefault="009544A9" w:rsidP="009544A9">
            <w:pPr>
              <w:numPr>
                <w:ilvl w:val="0"/>
                <w:numId w:val="49"/>
              </w:numPr>
              <w:spacing w:after="0" w:line="240" w:lineRule="auto"/>
              <w:ind w:left="357" w:hanging="357"/>
              <w:jc w:val="both"/>
              <w:rPr>
                <w:rFonts w:ascii="Times New Roman" w:hAnsi="Times New Roman" w:cs="Times New Roman"/>
                <w:spacing w:val="2"/>
                <w:sz w:val="18"/>
                <w:szCs w:val="18"/>
                <w:lang w:eastAsia="ru-RU"/>
              </w:rPr>
            </w:pPr>
            <w:r w:rsidRPr="007C29DA">
              <w:rPr>
                <w:rFonts w:ascii="Times New Roman" w:hAnsi="Times New Roman" w:cs="Times New Roman"/>
                <w:spacing w:val="2"/>
                <w:sz w:val="18"/>
                <w:szCs w:val="18"/>
                <w:lang w:eastAsia="ru-RU"/>
              </w:rPr>
              <w:t>Леккоатлетичний забіг до дня Св.Валентина «Закохані у біг»</w:t>
            </w:r>
          </w:p>
          <w:p w:rsidR="009544A9" w:rsidRPr="007C29DA" w:rsidRDefault="009544A9" w:rsidP="009544A9">
            <w:pPr>
              <w:numPr>
                <w:ilvl w:val="0"/>
                <w:numId w:val="49"/>
              </w:numPr>
              <w:spacing w:after="0" w:line="240" w:lineRule="auto"/>
              <w:ind w:left="357" w:hanging="357"/>
              <w:jc w:val="both"/>
              <w:rPr>
                <w:rFonts w:ascii="Times New Roman" w:hAnsi="Times New Roman" w:cs="Times New Roman"/>
                <w:spacing w:val="2"/>
                <w:sz w:val="18"/>
                <w:szCs w:val="18"/>
                <w:lang w:eastAsia="ru-RU"/>
              </w:rPr>
            </w:pPr>
            <w:r w:rsidRPr="007C29DA">
              <w:rPr>
                <w:rFonts w:ascii="Times New Roman" w:hAnsi="Times New Roman" w:cs="Times New Roman"/>
                <w:spacing w:val="2"/>
                <w:sz w:val="18"/>
                <w:szCs w:val="18"/>
                <w:lang w:eastAsia="ru-RU"/>
              </w:rPr>
              <w:t>Спортивно-розважальний захід «Нумо,дівчата!»</w:t>
            </w:r>
          </w:p>
          <w:p w:rsidR="009544A9" w:rsidRPr="007C29DA" w:rsidRDefault="009544A9" w:rsidP="009544A9">
            <w:pPr>
              <w:numPr>
                <w:ilvl w:val="0"/>
                <w:numId w:val="49"/>
              </w:numPr>
              <w:spacing w:after="0" w:line="240" w:lineRule="auto"/>
              <w:ind w:left="357" w:hanging="357"/>
              <w:jc w:val="both"/>
              <w:rPr>
                <w:rFonts w:ascii="Times New Roman" w:hAnsi="Times New Roman" w:cs="Times New Roman"/>
                <w:spacing w:val="2"/>
                <w:sz w:val="18"/>
                <w:szCs w:val="18"/>
                <w:lang w:eastAsia="ru-RU"/>
              </w:rPr>
            </w:pPr>
            <w:r w:rsidRPr="007C29DA">
              <w:rPr>
                <w:rFonts w:ascii="Times New Roman" w:hAnsi="Times New Roman" w:cs="Times New Roman"/>
                <w:spacing w:val="2"/>
                <w:sz w:val="18"/>
                <w:szCs w:val="18"/>
                <w:lang w:eastAsia="ru-RU"/>
              </w:rPr>
              <w:t>Інфориаційний захід «Тернопіль-місто активних людей»</w:t>
            </w:r>
          </w:p>
          <w:p w:rsidR="009544A9" w:rsidRPr="007C29DA" w:rsidRDefault="009544A9" w:rsidP="009544A9">
            <w:pPr>
              <w:numPr>
                <w:ilvl w:val="0"/>
                <w:numId w:val="49"/>
              </w:numPr>
              <w:spacing w:after="0" w:line="240" w:lineRule="auto"/>
              <w:ind w:left="357" w:hanging="357"/>
              <w:jc w:val="both"/>
              <w:rPr>
                <w:rFonts w:ascii="Times New Roman" w:hAnsi="Times New Roman" w:cs="Times New Roman"/>
                <w:spacing w:val="2"/>
                <w:sz w:val="18"/>
                <w:szCs w:val="18"/>
                <w:lang w:eastAsia="ru-RU"/>
              </w:rPr>
            </w:pPr>
            <w:r w:rsidRPr="007C29DA">
              <w:rPr>
                <w:rFonts w:ascii="Times New Roman" w:hAnsi="Times New Roman" w:cs="Times New Roman"/>
                <w:spacing w:val="2"/>
                <w:sz w:val="18"/>
                <w:szCs w:val="18"/>
                <w:lang w:eastAsia="ru-RU"/>
              </w:rPr>
              <w:t>Спортивно-розважальний захід «Нумо,хлопці!»</w:t>
            </w:r>
          </w:p>
          <w:p w:rsidR="009544A9" w:rsidRPr="007C29DA" w:rsidRDefault="009544A9" w:rsidP="001C4838">
            <w:pPr>
              <w:numPr>
                <w:ilvl w:val="0"/>
                <w:numId w:val="49"/>
              </w:numPr>
              <w:spacing w:after="0" w:line="240" w:lineRule="auto"/>
              <w:ind w:left="357" w:hanging="357"/>
              <w:jc w:val="both"/>
              <w:rPr>
                <w:rFonts w:ascii="Times New Roman" w:hAnsi="Times New Roman" w:cs="Times New Roman"/>
                <w:sz w:val="18"/>
                <w:szCs w:val="18"/>
              </w:rPr>
            </w:pPr>
            <w:r w:rsidRPr="007C29DA">
              <w:rPr>
                <w:rFonts w:ascii="Times New Roman" w:hAnsi="Times New Roman" w:cs="Times New Roman"/>
                <w:spacing w:val="2"/>
                <w:sz w:val="18"/>
                <w:szCs w:val="18"/>
                <w:lang w:eastAsia="ru-RU"/>
              </w:rPr>
              <w:t xml:space="preserve"> Спортивно-розважальний захід «Ме/Жа!» </w:t>
            </w:r>
          </w:p>
        </w:tc>
      </w:tr>
      <w:tr w:rsidR="009544A9" w:rsidRPr="008E2486"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7C29DA" w:rsidRDefault="009544A9" w:rsidP="009544A9">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2</w:t>
            </w:r>
          </w:p>
        </w:tc>
        <w:tc>
          <w:tcPr>
            <w:tcW w:w="5097" w:type="dxa"/>
            <w:gridSpan w:val="2"/>
            <w:vAlign w:val="center"/>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eastAsia="Times New Roman" w:hAnsi="Times New Roman" w:cs="Times New Roman"/>
                <w:sz w:val="18"/>
                <w:szCs w:val="18"/>
              </w:rPr>
              <w:t>Виготовлення та розміщення соціальної реклами у засобах масової інформації, у тому числі соціальних мережах, щодо переваг здорового способу життя, рухової активності, формування відповідальності за власне здоров’я та утвердження національної ідеї про соціально активну, фізичноздорову та духовно багату особистість.</w:t>
            </w:r>
          </w:p>
        </w:tc>
        <w:tc>
          <w:tcPr>
            <w:tcW w:w="1148" w:type="dxa"/>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200,0</w:t>
            </w:r>
          </w:p>
        </w:tc>
        <w:tc>
          <w:tcPr>
            <w:tcW w:w="1676" w:type="dxa"/>
          </w:tcPr>
          <w:p w:rsidR="009544A9" w:rsidRPr="007C29DA" w:rsidRDefault="009544A9" w:rsidP="009544A9">
            <w:pPr>
              <w:spacing w:after="0" w:line="240" w:lineRule="auto"/>
              <w:jc w:val="both"/>
              <w:rPr>
                <w:rFonts w:ascii="Times New Roman" w:hAnsi="Times New Roman" w:cs="Times New Roman"/>
                <w:sz w:val="18"/>
                <w:szCs w:val="18"/>
              </w:rPr>
            </w:pPr>
          </w:p>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lang w:val="en-US"/>
              </w:rPr>
              <w:t>0</w:t>
            </w:r>
            <w:r w:rsidRPr="007C29DA">
              <w:rPr>
                <w:rFonts w:ascii="Times New Roman" w:hAnsi="Times New Roman" w:cs="Times New Roman"/>
                <w:sz w:val="18"/>
                <w:szCs w:val="18"/>
              </w:rPr>
              <w:t>,0</w:t>
            </w:r>
          </w:p>
        </w:tc>
        <w:tc>
          <w:tcPr>
            <w:tcW w:w="1224" w:type="dxa"/>
            <w:gridSpan w:val="4"/>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c>
          <w:tcPr>
            <w:tcW w:w="1200" w:type="dxa"/>
            <w:gridSpan w:val="3"/>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8E2486"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7C29DA" w:rsidRDefault="009544A9" w:rsidP="009544A9">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4</w:t>
            </w:r>
          </w:p>
        </w:tc>
        <w:tc>
          <w:tcPr>
            <w:tcW w:w="5097" w:type="dxa"/>
            <w:gridSpan w:val="2"/>
            <w:vAlign w:val="center"/>
          </w:tcPr>
          <w:p w:rsidR="009544A9" w:rsidRPr="007C29DA" w:rsidRDefault="009544A9" w:rsidP="009544A9">
            <w:pPr>
              <w:spacing w:after="0" w:line="240" w:lineRule="auto"/>
              <w:jc w:val="both"/>
              <w:rPr>
                <w:rFonts w:ascii="Times New Roman" w:eastAsia="Times New Roman" w:hAnsi="Times New Roman" w:cs="Times New Roman"/>
                <w:sz w:val="18"/>
                <w:szCs w:val="18"/>
              </w:rPr>
            </w:pPr>
            <w:r w:rsidRPr="007C29DA">
              <w:rPr>
                <w:rFonts w:ascii="Times New Roman" w:eastAsia="Times New Roman" w:hAnsi="Times New Roman" w:cs="Times New Roman"/>
                <w:sz w:val="18"/>
                <w:szCs w:val="18"/>
              </w:rPr>
              <w:t>Забезпечення вихованців, спортсменів та тренерів (тренерів-викладачів) закладів фізичної культури і спорту спортивним одягом, спортивним спеціальним взуттям, спортивним інвентарем індивідуального користування тощо</w:t>
            </w:r>
          </w:p>
        </w:tc>
        <w:tc>
          <w:tcPr>
            <w:tcW w:w="1148" w:type="dxa"/>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1000,0</w:t>
            </w:r>
          </w:p>
        </w:tc>
        <w:tc>
          <w:tcPr>
            <w:tcW w:w="1676" w:type="dxa"/>
          </w:tcPr>
          <w:p w:rsidR="009544A9" w:rsidRPr="007C29DA" w:rsidRDefault="009544A9" w:rsidP="009544A9">
            <w:pPr>
              <w:spacing w:after="0" w:line="240" w:lineRule="auto"/>
              <w:jc w:val="both"/>
              <w:rPr>
                <w:rFonts w:ascii="Times New Roman" w:hAnsi="Times New Roman" w:cs="Times New Roman"/>
                <w:sz w:val="18"/>
                <w:szCs w:val="18"/>
              </w:rPr>
            </w:pPr>
          </w:p>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lang w:val="en-US"/>
              </w:rPr>
              <w:t>0</w:t>
            </w:r>
            <w:r w:rsidRPr="007C29DA">
              <w:rPr>
                <w:rFonts w:ascii="Times New Roman" w:hAnsi="Times New Roman" w:cs="Times New Roman"/>
                <w:sz w:val="18"/>
                <w:szCs w:val="18"/>
              </w:rPr>
              <w:t>,0</w:t>
            </w:r>
          </w:p>
        </w:tc>
        <w:tc>
          <w:tcPr>
            <w:tcW w:w="1224" w:type="dxa"/>
            <w:gridSpan w:val="4"/>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c>
          <w:tcPr>
            <w:tcW w:w="1200" w:type="dxa"/>
            <w:gridSpan w:val="3"/>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8E2486"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7C29DA" w:rsidRDefault="009544A9" w:rsidP="009544A9">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3</w:t>
            </w:r>
          </w:p>
        </w:tc>
        <w:tc>
          <w:tcPr>
            <w:tcW w:w="5097" w:type="dxa"/>
            <w:gridSpan w:val="2"/>
            <w:vAlign w:val="center"/>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eastAsia="Times New Roman" w:hAnsi="Times New Roman" w:cs="Times New Roman"/>
                <w:sz w:val="18"/>
                <w:szCs w:val="18"/>
              </w:rPr>
              <w:t>Модернізація  та зміцнення матеріально-технічної бази дитячо-юнацьких спортивних шкіл, комунальних підприємств, установ, організацій фізкультурно-спортивної спрямованості, забезпечення їх необхідним обладнанням та інвентарем, у тому числі офісною технікою та іншими технічними засобами для проведення спортивних заходів.</w:t>
            </w:r>
          </w:p>
        </w:tc>
        <w:tc>
          <w:tcPr>
            <w:tcW w:w="1148" w:type="dxa"/>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3000,0</w:t>
            </w:r>
          </w:p>
        </w:tc>
        <w:tc>
          <w:tcPr>
            <w:tcW w:w="1676" w:type="dxa"/>
            <w:tcBorders>
              <w:righ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lang w:val="en-US"/>
              </w:rPr>
              <w:t>460</w:t>
            </w:r>
            <w:r w:rsidRPr="007C29DA">
              <w:rPr>
                <w:rFonts w:ascii="Times New Roman" w:hAnsi="Times New Roman" w:cs="Times New Roman"/>
                <w:sz w:val="18"/>
                <w:szCs w:val="18"/>
              </w:rPr>
              <w:t>,0</w:t>
            </w:r>
          </w:p>
        </w:tc>
        <w:tc>
          <w:tcPr>
            <w:tcW w:w="1224" w:type="dxa"/>
            <w:gridSpan w:val="4"/>
            <w:tcBorders>
              <w:righ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460,0</w:t>
            </w:r>
          </w:p>
        </w:tc>
        <w:tc>
          <w:tcPr>
            <w:tcW w:w="1016" w:type="dxa"/>
            <w:gridSpan w:val="5"/>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c>
          <w:tcPr>
            <w:tcW w:w="1200" w:type="dxa"/>
            <w:gridSpan w:val="3"/>
            <w:tcBorders>
              <w:bottom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bottom w:val="single" w:sz="4" w:space="0" w:color="auto"/>
            </w:tcBorders>
          </w:tcPr>
          <w:p w:rsidR="009544A9" w:rsidRPr="007C29DA" w:rsidRDefault="00F046CB" w:rsidP="00F046CB">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Заплановано придбання обладнання для КДЮСШ №2 ім.Ю.Горайського</w:t>
            </w:r>
          </w:p>
        </w:tc>
      </w:tr>
      <w:tr w:rsidR="009544A9" w:rsidRPr="008E2486" w:rsidTr="007C29DA">
        <w:trPr>
          <w:gridAfter w:val="7"/>
          <w:wAfter w:w="4592" w:type="dxa"/>
          <w:trHeight w:val="1410"/>
        </w:trPr>
        <w:tc>
          <w:tcPr>
            <w:tcW w:w="413" w:type="dxa"/>
            <w:vMerge w:val="restart"/>
            <w:vAlign w:val="center"/>
          </w:tcPr>
          <w:p w:rsidR="009544A9" w:rsidRPr="00C7667E" w:rsidRDefault="009544A9" w:rsidP="009544A9">
            <w:pPr>
              <w:spacing w:after="0" w:line="240" w:lineRule="auto"/>
              <w:rPr>
                <w:rFonts w:ascii="Times New Roman" w:hAnsi="Times New Roman" w:cs="Times New Roman"/>
                <w:sz w:val="18"/>
                <w:szCs w:val="18"/>
              </w:rPr>
            </w:pPr>
          </w:p>
        </w:tc>
        <w:tc>
          <w:tcPr>
            <w:tcW w:w="683" w:type="dxa"/>
            <w:vMerge w:val="restart"/>
          </w:tcPr>
          <w:p w:rsidR="009544A9" w:rsidRPr="007C29DA" w:rsidRDefault="009544A9" w:rsidP="009544A9">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5</w:t>
            </w:r>
          </w:p>
          <w:p w:rsidR="009544A9" w:rsidRPr="007C29DA" w:rsidRDefault="009544A9" w:rsidP="009544A9">
            <w:pPr>
              <w:spacing w:after="0" w:line="240" w:lineRule="auto"/>
              <w:rPr>
                <w:rFonts w:ascii="Times New Roman" w:hAnsi="Times New Roman" w:cs="Times New Roman"/>
                <w:color w:val="000000" w:themeColor="text1"/>
                <w:sz w:val="18"/>
                <w:szCs w:val="18"/>
              </w:rPr>
            </w:pPr>
          </w:p>
        </w:tc>
        <w:tc>
          <w:tcPr>
            <w:tcW w:w="5097" w:type="dxa"/>
            <w:gridSpan w:val="2"/>
            <w:tcBorders>
              <w:bottom w:val="single" w:sz="4" w:space="0" w:color="auto"/>
            </w:tcBorders>
            <w:vAlign w:val="center"/>
          </w:tcPr>
          <w:p w:rsidR="009544A9" w:rsidRPr="007C29DA" w:rsidRDefault="009544A9" w:rsidP="009544A9">
            <w:pPr>
              <w:spacing w:after="0" w:line="240" w:lineRule="auto"/>
              <w:jc w:val="both"/>
              <w:rPr>
                <w:rFonts w:ascii="Times New Roman" w:eastAsia="Times New Roman" w:hAnsi="Times New Roman" w:cs="Times New Roman"/>
                <w:sz w:val="18"/>
                <w:szCs w:val="18"/>
              </w:rPr>
            </w:pPr>
            <w:r w:rsidRPr="007C29DA">
              <w:rPr>
                <w:rFonts w:ascii="Times New Roman" w:eastAsia="Times New Roman" w:hAnsi="Times New Roman" w:cs="Times New Roman"/>
                <w:sz w:val="18"/>
                <w:szCs w:val="18"/>
              </w:rPr>
              <w:t>Проведення навчально-тренувальних зборів в т.ч. для команд спортивних федерацій, товариств, клубів</w:t>
            </w:r>
          </w:p>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Олімпійські</w:t>
            </w:r>
          </w:p>
          <w:p w:rsidR="009544A9" w:rsidRPr="007C29DA" w:rsidRDefault="009544A9" w:rsidP="009544A9">
            <w:pPr>
              <w:spacing w:after="0" w:line="240" w:lineRule="auto"/>
              <w:jc w:val="both"/>
              <w:rPr>
                <w:rFonts w:ascii="Times New Roman" w:hAnsi="Times New Roman" w:cs="Times New Roman"/>
                <w:color w:val="000000" w:themeColor="text1"/>
                <w:sz w:val="18"/>
                <w:szCs w:val="18"/>
              </w:rPr>
            </w:pPr>
          </w:p>
        </w:tc>
        <w:tc>
          <w:tcPr>
            <w:tcW w:w="1148" w:type="dxa"/>
            <w:tcBorders>
              <w:bottom w:val="single" w:sz="4" w:space="0" w:color="auto"/>
            </w:tcBorders>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3000,0</w:t>
            </w:r>
          </w:p>
          <w:p w:rsidR="009544A9" w:rsidRPr="007C29DA" w:rsidRDefault="009544A9" w:rsidP="009544A9">
            <w:pPr>
              <w:spacing w:after="0" w:line="240" w:lineRule="auto"/>
              <w:jc w:val="both"/>
              <w:rPr>
                <w:rFonts w:ascii="Times New Roman" w:hAnsi="Times New Roman" w:cs="Times New Roman"/>
                <w:sz w:val="18"/>
                <w:szCs w:val="18"/>
              </w:rPr>
            </w:pPr>
          </w:p>
        </w:tc>
        <w:tc>
          <w:tcPr>
            <w:tcW w:w="1676" w:type="dxa"/>
            <w:tcBorders>
              <w:bottom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lang w:val="en-US"/>
              </w:rPr>
              <w:t>1200</w:t>
            </w:r>
            <w:r w:rsidRPr="007C29DA">
              <w:rPr>
                <w:rFonts w:ascii="Times New Roman" w:hAnsi="Times New Roman" w:cs="Times New Roman"/>
                <w:sz w:val="18"/>
                <w:szCs w:val="18"/>
              </w:rPr>
              <w:t>,0</w:t>
            </w:r>
          </w:p>
          <w:p w:rsidR="009544A9" w:rsidRPr="007C29DA" w:rsidRDefault="009544A9" w:rsidP="009544A9">
            <w:pPr>
              <w:spacing w:after="0" w:line="240" w:lineRule="auto"/>
              <w:jc w:val="both"/>
              <w:rPr>
                <w:rFonts w:ascii="Times New Roman" w:hAnsi="Times New Roman" w:cs="Times New Roman"/>
                <w:sz w:val="18"/>
                <w:szCs w:val="18"/>
              </w:rPr>
            </w:pPr>
          </w:p>
        </w:tc>
        <w:tc>
          <w:tcPr>
            <w:tcW w:w="1224" w:type="dxa"/>
            <w:gridSpan w:val="4"/>
            <w:tcBorders>
              <w:bottom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1200,0</w:t>
            </w:r>
          </w:p>
        </w:tc>
        <w:tc>
          <w:tcPr>
            <w:tcW w:w="1016" w:type="dxa"/>
            <w:gridSpan w:val="5"/>
            <w:tcBorders>
              <w:left w:val="single" w:sz="4" w:space="0" w:color="auto"/>
              <w:bottom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c>
          <w:tcPr>
            <w:tcW w:w="1200" w:type="dxa"/>
            <w:gridSpan w:val="3"/>
            <w:tcBorders>
              <w:bottom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497,6</w:t>
            </w:r>
          </w:p>
        </w:tc>
        <w:tc>
          <w:tcPr>
            <w:tcW w:w="3675" w:type="dxa"/>
            <w:gridSpan w:val="2"/>
            <w:tcBorders>
              <w:bottom w:val="single" w:sz="4" w:space="0" w:color="auto"/>
            </w:tcBorders>
          </w:tcPr>
          <w:p w:rsidR="009544A9" w:rsidRPr="007C29DA" w:rsidRDefault="009544A9" w:rsidP="009544A9">
            <w:pPr>
              <w:numPr>
                <w:ilvl w:val="0"/>
                <w:numId w:val="23"/>
              </w:num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Волейбол</w:t>
            </w:r>
          </w:p>
          <w:p w:rsidR="009544A9" w:rsidRPr="007C29DA" w:rsidRDefault="009544A9" w:rsidP="009544A9">
            <w:pPr>
              <w:numPr>
                <w:ilvl w:val="0"/>
                <w:numId w:val="23"/>
              </w:num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Га</w:t>
            </w:r>
            <w:r w:rsidRPr="007C29DA">
              <w:rPr>
                <w:rFonts w:ascii="Times New Roman" w:hAnsi="Times New Roman" w:cs="Times New Roman"/>
                <w:sz w:val="18"/>
                <w:szCs w:val="18"/>
                <w:lang w:val="en-US"/>
              </w:rPr>
              <w:t>ндбол</w:t>
            </w:r>
          </w:p>
          <w:p w:rsidR="009544A9" w:rsidRPr="007C29DA" w:rsidRDefault="009544A9" w:rsidP="009544A9">
            <w:pPr>
              <w:numPr>
                <w:ilvl w:val="0"/>
                <w:numId w:val="23"/>
              </w:num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Плавання</w:t>
            </w:r>
          </w:p>
          <w:p w:rsidR="009544A9" w:rsidRPr="007C29DA" w:rsidRDefault="009544A9" w:rsidP="009544A9">
            <w:pPr>
              <w:numPr>
                <w:ilvl w:val="0"/>
                <w:numId w:val="23"/>
              </w:num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Велосипедний спорт</w:t>
            </w:r>
          </w:p>
          <w:p w:rsidR="009544A9" w:rsidRPr="007C29DA" w:rsidRDefault="009544A9" w:rsidP="009544A9">
            <w:pPr>
              <w:numPr>
                <w:ilvl w:val="0"/>
                <w:numId w:val="23"/>
              </w:num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Фехтування</w:t>
            </w:r>
          </w:p>
          <w:p w:rsidR="009544A9" w:rsidRPr="007C29DA" w:rsidRDefault="009544A9" w:rsidP="009544A9">
            <w:pPr>
              <w:numPr>
                <w:ilvl w:val="0"/>
                <w:numId w:val="23"/>
              </w:num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Гімнастика спортивна</w:t>
            </w:r>
          </w:p>
          <w:p w:rsidR="009544A9" w:rsidRPr="007C29DA" w:rsidRDefault="009544A9" w:rsidP="009544A9">
            <w:pPr>
              <w:numPr>
                <w:ilvl w:val="0"/>
                <w:numId w:val="23"/>
              </w:num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Легка атлетика</w:t>
            </w:r>
          </w:p>
          <w:p w:rsidR="009544A9" w:rsidRPr="007C29DA" w:rsidRDefault="009544A9" w:rsidP="009544A9">
            <w:pPr>
              <w:numPr>
                <w:ilvl w:val="0"/>
                <w:numId w:val="23"/>
              </w:num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 xml:space="preserve">Баскетбол </w:t>
            </w:r>
          </w:p>
          <w:p w:rsidR="009544A9" w:rsidRPr="007C29DA" w:rsidRDefault="009544A9" w:rsidP="009544A9">
            <w:pPr>
              <w:numPr>
                <w:ilvl w:val="0"/>
                <w:numId w:val="23"/>
              </w:num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Боротьба греко-римська</w:t>
            </w:r>
          </w:p>
          <w:p w:rsidR="009544A9" w:rsidRPr="007C29DA" w:rsidRDefault="009544A9" w:rsidP="009544A9">
            <w:pPr>
              <w:numPr>
                <w:ilvl w:val="0"/>
                <w:numId w:val="23"/>
              </w:num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 xml:space="preserve">Дзюдо </w:t>
            </w:r>
          </w:p>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Боротьба вільна</w:t>
            </w:r>
          </w:p>
        </w:tc>
      </w:tr>
      <w:tr w:rsidR="009544A9" w:rsidRPr="008E2486" w:rsidTr="007C29DA">
        <w:trPr>
          <w:gridAfter w:val="7"/>
          <w:wAfter w:w="4592" w:type="dxa"/>
          <w:trHeight w:val="691"/>
        </w:trPr>
        <w:tc>
          <w:tcPr>
            <w:tcW w:w="413" w:type="dxa"/>
            <w:vMerge/>
            <w:vAlign w:val="center"/>
          </w:tcPr>
          <w:p w:rsidR="009544A9" w:rsidRPr="00C7667E" w:rsidRDefault="009544A9" w:rsidP="009544A9">
            <w:pPr>
              <w:spacing w:after="0" w:line="240" w:lineRule="auto"/>
              <w:rPr>
                <w:rFonts w:ascii="Times New Roman" w:hAnsi="Times New Roman" w:cs="Times New Roman"/>
                <w:sz w:val="18"/>
                <w:szCs w:val="18"/>
              </w:rPr>
            </w:pPr>
          </w:p>
        </w:tc>
        <w:tc>
          <w:tcPr>
            <w:tcW w:w="683" w:type="dxa"/>
            <w:vMerge/>
          </w:tcPr>
          <w:p w:rsidR="009544A9" w:rsidRPr="007C29DA" w:rsidRDefault="009544A9" w:rsidP="009544A9">
            <w:pPr>
              <w:spacing w:after="0" w:line="240" w:lineRule="auto"/>
              <w:rPr>
                <w:rFonts w:ascii="Times New Roman" w:hAnsi="Times New Roman" w:cs="Times New Roman"/>
                <w:color w:val="000000" w:themeColor="text1"/>
                <w:sz w:val="18"/>
                <w:szCs w:val="18"/>
              </w:rPr>
            </w:pPr>
          </w:p>
        </w:tc>
        <w:tc>
          <w:tcPr>
            <w:tcW w:w="5097" w:type="dxa"/>
            <w:gridSpan w:val="2"/>
            <w:tcBorders>
              <w:top w:val="single" w:sz="4" w:space="0" w:color="auto"/>
            </w:tcBorders>
            <w:vAlign w:val="center"/>
          </w:tcPr>
          <w:p w:rsidR="009544A9" w:rsidRPr="007C29DA" w:rsidRDefault="009544A9" w:rsidP="009544A9">
            <w:pPr>
              <w:spacing w:after="0" w:line="240" w:lineRule="auto"/>
              <w:jc w:val="both"/>
              <w:rPr>
                <w:rFonts w:ascii="Times New Roman" w:eastAsia="Times New Roman" w:hAnsi="Times New Roman" w:cs="Times New Roman"/>
                <w:sz w:val="18"/>
                <w:szCs w:val="18"/>
              </w:rPr>
            </w:pPr>
            <w:r w:rsidRPr="007C29DA">
              <w:rPr>
                <w:rFonts w:ascii="Times New Roman" w:hAnsi="Times New Roman" w:cs="Times New Roman"/>
                <w:color w:val="000000" w:themeColor="text1"/>
                <w:sz w:val="18"/>
                <w:szCs w:val="18"/>
              </w:rPr>
              <w:t>неолімпійські</w:t>
            </w:r>
          </w:p>
        </w:tc>
        <w:tc>
          <w:tcPr>
            <w:tcW w:w="1148" w:type="dxa"/>
            <w:tcBorders>
              <w:top w:val="single" w:sz="4" w:space="0" w:color="auto"/>
              <w:bottom w:val="single" w:sz="4" w:space="0" w:color="auto"/>
            </w:tcBorders>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1200,0</w:t>
            </w:r>
          </w:p>
        </w:tc>
        <w:tc>
          <w:tcPr>
            <w:tcW w:w="1676" w:type="dxa"/>
            <w:tcBorders>
              <w:top w:val="single" w:sz="4" w:space="0" w:color="auto"/>
              <w:bottom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lang w:val="en-US"/>
              </w:rPr>
              <w:t>300</w:t>
            </w:r>
            <w:r w:rsidRPr="007C29DA">
              <w:rPr>
                <w:rFonts w:ascii="Times New Roman" w:hAnsi="Times New Roman" w:cs="Times New Roman"/>
                <w:sz w:val="18"/>
                <w:szCs w:val="18"/>
              </w:rPr>
              <w:t>,0</w:t>
            </w:r>
          </w:p>
        </w:tc>
        <w:tc>
          <w:tcPr>
            <w:tcW w:w="1224" w:type="dxa"/>
            <w:gridSpan w:val="4"/>
            <w:tcBorders>
              <w:top w:val="single" w:sz="4" w:space="0" w:color="auto"/>
              <w:bottom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300,0</w:t>
            </w:r>
          </w:p>
        </w:tc>
        <w:tc>
          <w:tcPr>
            <w:tcW w:w="1016" w:type="dxa"/>
            <w:gridSpan w:val="5"/>
            <w:tcBorders>
              <w:top w:val="single" w:sz="4" w:space="0" w:color="auto"/>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c>
          <w:tcPr>
            <w:tcW w:w="1200" w:type="dxa"/>
            <w:gridSpan w:val="3"/>
            <w:tcBorders>
              <w:top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86,1</w:t>
            </w:r>
          </w:p>
        </w:tc>
        <w:tc>
          <w:tcPr>
            <w:tcW w:w="3675" w:type="dxa"/>
            <w:gridSpan w:val="2"/>
            <w:tcBorders>
              <w:top w:val="single" w:sz="4" w:space="0" w:color="auto"/>
            </w:tcBorders>
          </w:tcPr>
          <w:p w:rsidR="009544A9" w:rsidRPr="007C29DA" w:rsidRDefault="009544A9" w:rsidP="009544A9">
            <w:pPr>
              <w:numPr>
                <w:ilvl w:val="0"/>
                <w:numId w:val="23"/>
              </w:numPr>
              <w:spacing w:after="0" w:line="240" w:lineRule="auto"/>
              <w:ind w:left="0"/>
              <w:jc w:val="both"/>
              <w:rPr>
                <w:rFonts w:ascii="Times New Roman" w:hAnsi="Times New Roman" w:cs="Times New Roman"/>
                <w:sz w:val="18"/>
                <w:szCs w:val="18"/>
              </w:rPr>
            </w:pPr>
            <w:r w:rsidRPr="007C29DA">
              <w:rPr>
                <w:rFonts w:ascii="Times New Roman" w:hAnsi="Times New Roman" w:cs="Times New Roman"/>
                <w:sz w:val="18"/>
                <w:szCs w:val="18"/>
              </w:rPr>
              <w:t>Пауерліфтинг</w:t>
            </w:r>
          </w:p>
          <w:p w:rsidR="009544A9" w:rsidRPr="007C29DA" w:rsidRDefault="009544A9" w:rsidP="009544A9">
            <w:pPr>
              <w:numPr>
                <w:ilvl w:val="0"/>
                <w:numId w:val="23"/>
              </w:numPr>
              <w:spacing w:after="0" w:line="240" w:lineRule="auto"/>
              <w:ind w:left="0"/>
              <w:jc w:val="both"/>
              <w:rPr>
                <w:rFonts w:ascii="Times New Roman" w:hAnsi="Times New Roman" w:cs="Times New Roman"/>
                <w:sz w:val="18"/>
                <w:szCs w:val="18"/>
              </w:rPr>
            </w:pPr>
            <w:r w:rsidRPr="007C29DA">
              <w:rPr>
                <w:rFonts w:ascii="Times New Roman" w:hAnsi="Times New Roman" w:cs="Times New Roman"/>
                <w:sz w:val="18"/>
                <w:szCs w:val="18"/>
              </w:rPr>
              <w:t xml:space="preserve">Карате </w:t>
            </w:r>
          </w:p>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Самбо</w:t>
            </w:r>
          </w:p>
        </w:tc>
      </w:tr>
      <w:tr w:rsidR="009544A9" w:rsidRPr="008E2486" w:rsidTr="007C29DA">
        <w:trPr>
          <w:gridAfter w:val="7"/>
          <w:wAfter w:w="4592" w:type="dxa"/>
          <w:trHeight w:val="735"/>
        </w:trPr>
        <w:tc>
          <w:tcPr>
            <w:tcW w:w="413" w:type="dxa"/>
            <w:vMerge/>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vMerge/>
          </w:tcPr>
          <w:p w:rsidR="009544A9" w:rsidRPr="007C29DA" w:rsidRDefault="009544A9" w:rsidP="009544A9">
            <w:pPr>
              <w:spacing w:after="0" w:line="240" w:lineRule="auto"/>
              <w:rPr>
                <w:rFonts w:ascii="Times New Roman" w:hAnsi="Times New Roman" w:cs="Times New Roman"/>
                <w:color w:val="000000" w:themeColor="text1"/>
                <w:sz w:val="18"/>
                <w:szCs w:val="18"/>
              </w:rPr>
            </w:pPr>
          </w:p>
        </w:tc>
        <w:tc>
          <w:tcPr>
            <w:tcW w:w="5097" w:type="dxa"/>
            <w:gridSpan w:val="2"/>
            <w:tcBorders>
              <w:top w:val="single" w:sz="4" w:space="0" w:color="auto"/>
              <w:bottom w:val="single" w:sz="4" w:space="0" w:color="auto"/>
            </w:tcBorders>
            <w:vAlign w:val="center"/>
          </w:tcPr>
          <w:p w:rsidR="009544A9" w:rsidRPr="007C29DA" w:rsidRDefault="009544A9" w:rsidP="009544A9">
            <w:pPr>
              <w:spacing w:after="0" w:line="240" w:lineRule="auto"/>
              <w:jc w:val="both"/>
              <w:rPr>
                <w:rFonts w:ascii="Times New Roman" w:eastAsia="Times New Roman" w:hAnsi="Times New Roman" w:cs="Times New Roman"/>
                <w:sz w:val="18"/>
                <w:szCs w:val="18"/>
              </w:rPr>
            </w:pPr>
            <w:r w:rsidRPr="007C29DA">
              <w:rPr>
                <w:rFonts w:ascii="Times New Roman" w:eastAsia="Times New Roman" w:hAnsi="Times New Roman" w:cs="Times New Roman"/>
                <w:sz w:val="18"/>
                <w:szCs w:val="18"/>
              </w:rPr>
              <w:t>Проведення спортивних заходів (чемпіонатів, першостей, турнірів, інших змагань міжнародного, всеукраїнського та місцевого рівнів</w:t>
            </w:r>
          </w:p>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Олімпійські</w:t>
            </w:r>
          </w:p>
        </w:tc>
        <w:tc>
          <w:tcPr>
            <w:tcW w:w="1148" w:type="dxa"/>
            <w:tcBorders>
              <w:top w:val="single" w:sz="4" w:space="0" w:color="auto"/>
              <w:bottom w:val="single" w:sz="4" w:space="0" w:color="auto"/>
            </w:tcBorders>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1300,0</w:t>
            </w:r>
          </w:p>
          <w:p w:rsidR="009544A9" w:rsidRPr="007C29DA" w:rsidRDefault="009544A9" w:rsidP="009544A9">
            <w:pPr>
              <w:spacing w:after="0" w:line="240" w:lineRule="auto"/>
              <w:jc w:val="both"/>
              <w:rPr>
                <w:rFonts w:ascii="Times New Roman" w:hAnsi="Times New Roman" w:cs="Times New Roman"/>
                <w:color w:val="000000" w:themeColor="text1"/>
                <w:sz w:val="18"/>
                <w:szCs w:val="18"/>
              </w:rPr>
            </w:pPr>
          </w:p>
        </w:tc>
        <w:tc>
          <w:tcPr>
            <w:tcW w:w="1676" w:type="dxa"/>
            <w:tcBorders>
              <w:top w:val="single" w:sz="4" w:space="0" w:color="auto"/>
              <w:bottom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lang w:val="en-US"/>
              </w:rPr>
              <w:t>400</w:t>
            </w:r>
            <w:r w:rsidRPr="007C29DA">
              <w:rPr>
                <w:rFonts w:ascii="Times New Roman" w:hAnsi="Times New Roman" w:cs="Times New Roman"/>
                <w:sz w:val="18"/>
                <w:szCs w:val="18"/>
              </w:rPr>
              <w:t>,00</w:t>
            </w:r>
          </w:p>
          <w:p w:rsidR="009544A9" w:rsidRPr="007C29DA" w:rsidRDefault="009544A9" w:rsidP="009544A9">
            <w:pPr>
              <w:keepLines/>
              <w:spacing w:after="0" w:line="240" w:lineRule="auto"/>
              <w:jc w:val="both"/>
              <w:rPr>
                <w:rFonts w:ascii="Times New Roman" w:hAnsi="Times New Roman" w:cs="Times New Roman"/>
                <w:color w:val="000000" w:themeColor="text1"/>
                <w:sz w:val="18"/>
                <w:szCs w:val="18"/>
              </w:rPr>
            </w:pPr>
          </w:p>
        </w:tc>
        <w:tc>
          <w:tcPr>
            <w:tcW w:w="1224" w:type="dxa"/>
            <w:gridSpan w:val="4"/>
            <w:tcBorders>
              <w:top w:val="single" w:sz="4" w:space="0" w:color="auto"/>
              <w:bottom w:val="single" w:sz="4" w:space="0" w:color="auto"/>
            </w:tcBorders>
          </w:tcPr>
          <w:p w:rsidR="009544A9" w:rsidRPr="007C29DA" w:rsidRDefault="009544A9" w:rsidP="009544A9">
            <w:pPr>
              <w:keepLines/>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400,0</w:t>
            </w:r>
          </w:p>
        </w:tc>
        <w:tc>
          <w:tcPr>
            <w:tcW w:w="1016" w:type="dxa"/>
            <w:gridSpan w:val="5"/>
            <w:tcBorders>
              <w:top w:val="single" w:sz="4" w:space="0" w:color="auto"/>
              <w:left w:val="single" w:sz="4" w:space="0" w:color="auto"/>
              <w:bottom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c>
          <w:tcPr>
            <w:tcW w:w="1200" w:type="dxa"/>
            <w:gridSpan w:val="3"/>
            <w:tcBorders>
              <w:top w:val="single" w:sz="4" w:space="0" w:color="auto"/>
              <w:bottom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146,5</w:t>
            </w:r>
          </w:p>
        </w:tc>
        <w:tc>
          <w:tcPr>
            <w:tcW w:w="3675" w:type="dxa"/>
            <w:gridSpan w:val="2"/>
            <w:tcBorders>
              <w:bottom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Чемпіонат ТМТГ з волейболу серед аматорських команд;</w:t>
            </w:r>
          </w:p>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Кубок м. Тернополя з баскетболу серед юнаків (</w:t>
            </w:r>
            <w:r w:rsidRPr="007C29DA">
              <w:rPr>
                <w:rFonts w:ascii="Times New Roman" w:hAnsi="Times New Roman" w:cs="Times New Roman"/>
                <w:sz w:val="18"/>
                <w:szCs w:val="18"/>
                <w:lang w:val="en-US"/>
              </w:rPr>
              <w:t>U</w:t>
            </w:r>
            <w:r w:rsidRPr="007C29DA">
              <w:rPr>
                <w:rFonts w:ascii="Times New Roman" w:hAnsi="Times New Roman" w:cs="Times New Roman"/>
                <w:sz w:val="18"/>
                <w:szCs w:val="18"/>
              </w:rPr>
              <w:t>-17);</w:t>
            </w:r>
          </w:p>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Всеукраїнський турнір з вільної боротьби серед молодших кадетів пам’яті тренерів Анатолія Костевича та Олександра Рибіна;</w:t>
            </w:r>
          </w:p>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Всеукраїнські змагання «Ліга Миронюка В.В.», етап «Мураха - 24» з фехтування на шпагаї серед юнаків та дівчат;</w:t>
            </w:r>
          </w:p>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Відкритий чемпіонат м. Тернополя з боротьби греко-римської серед юнаків 2011-2012 р.н.;</w:t>
            </w:r>
          </w:p>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Всеукраїнські змагання «Пліч-о-пліч всеукраїнські шкільні ліги» серед учнів загальної середньої освіти у 2023-2024 навчальному році;</w:t>
            </w:r>
          </w:p>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Чемпіонат м. Тернополя з бадмінтону серед юнаків та юнок;</w:t>
            </w:r>
          </w:p>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Відкритий чемпіонат м. Тернополя з боротьби греко-римської серед юнаків 2012-2013 р.н.</w:t>
            </w:r>
          </w:p>
        </w:tc>
      </w:tr>
      <w:tr w:rsidR="009544A9" w:rsidRPr="007C29DA" w:rsidTr="007C29DA">
        <w:trPr>
          <w:gridAfter w:val="7"/>
          <w:wAfter w:w="4592" w:type="dxa"/>
          <w:trHeight w:val="285"/>
        </w:trPr>
        <w:tc>
          <w:tcPr>
            <w:tcW w:w="413" w:type="dxa"/>
            <w:vMerge/>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vMerge/>
          </w:tcPr>
          <w:p w:rsidR="009544A9" w:rsidRPr="00295736" w:rsidRDefault="009544A9" w:rsidP="009544A9">
            <w:pPr>
              <w:spacing w:after="0" w:line="240" w:lineRule="auto"/>
              <w:rPr>
                <w:rFonts w:ascii="Times New Roman" w:hAnsi="Times New Roman" w:cs="Times New Roman"/>
                <w:color w:val="000000" w:themeColor="text1"/>
                <w:sz w:val="18"/>
                <w:szCs w:val="18"/>
              </w:rPr>
            </w:pPr>
          </w:p>
        </w:tc>
        <w:tc>
          <w:tcPr>
            <w:tcW w:w="5097" w:type="dxa"/>
            <w:gridSpan w:val="2"/>
            <w:tcBorders>
              <w:top w:val="single" w:sz="4" w:space="0" w:color="auto"/>
            </w:tcBorders>
            <w:vAlign w:val="center"/>
          </w:tcPr>
          <w:p w:rsidR="009544A9" w:rsidRPr="007C29DA" w:rsidRDefault="009544A9" w:rsidP="009544A9">
            <w:pPr>
              <w:spacing w:after="0" w:line="240" w:lineRule="auto"/>
              <w:jc w:val="both"/>
              <w:rPr>
                <w:rFonts w:ascii="Times New Roman" w:eastAsia="Times New Roman" w:hAnsi="Times New Roman" w:cs="Times New Roman"/>
                <w:sz w:val="18"/>
                <w:szCs w:val="18"/>
              </w:rPr>
            </w:pPr>
            <w:r w:rsidRPr="007C29DA">
              <w:rPr>
                <w:rFonts w:ascii="Times New Roman" w:hAnsi="Times New Roman" w:cs="Times New Roman"/>
                <w:color w:val="000000" w:themeColor="text1"/>
                <w:sz w:val="18"/>
                <w:szCs w:val="18"/>
              </w:rPr>
              <w:t>неолімпійські</w:t>
            </w:r>
          </w:p>
        </w:tc>
        <w:tc>
          <w:tcPr>
            <w:tcW w:w="1148" w:type="dxa"/>
            <w:tcBorders>
              <w:top w:val="single" w:sz="4" w:space="0" w:color="auto"/>
            </w:tcBorders>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1000,0</w:t>
            </w:r>
          </w:p>
        </w:tc>
        <w:tc>
          <w:tcPr>
            <w:tcW w:w="1676" w:type="dxa"/>
            <w:tcBorders>
              <w:top w:val="single" w:sz="4" w:space="0" w:color="auto"/>
            </w:tcBorders>
          </w:tcPr>
          <w:p w:rsidR="009544A9" w:rsidRPr="007C29DA" w:rsidRDefault="009544A9" w:rsidP="009544A9">
            <w:pPr>
              <w:keepLines/>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lang w:val="en-US"/>
              </w:rPr>
              <w:t>150</w:t>
            </w:r>
            <w:r w:rsidRPr="007C29DA">
              <w:rPr>
                <w:rFonts w:ascii="Times New Roman" w:hAnsi="Times New Roman" w:cs="Times New Roman"/>
                <w:sz w:val="18"/>
                <w:szCs w:val="18"/>
              </w:rPr>
              <w:t>,0</w:t>
            </w:r>
          </w:p>
        </w:tc>
        <w:tc>
          <w:tcPr>
            <w:tcW w:w="1224" w:type="dxa"/>
            <w:gridSpan w:val="4"/>
            <w:tcBorders>
              <w:top w:val="single" w:sz="4" w:space="0" w:color="auto"/>
            </w:tcBorders>
          </w:tcPr>
          <w:p w:rsidR="009544A9" w:rsidRPr="007C29DA" w:rsidRDefault="009544A9" w:rsidP="009544A9">
            <w:pPr>
              <w:keepLines/>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150,0</w:t>
            </w:r>
          </w:p>
        </w:tc>
        <w:tc>
          <w:tcPr>
            <w:tcW w:w="1016" w:type="dxa"/>
            <w:gridSpan w:val="5"/>
            <w:tcBorders>
              <w:top w:val="single" w:sz="4" w:space="0" w:color="auto"/>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c>
          <w:tcPr>
            <w:tcW w:w="1200" w:type="dxa"/>
            <w:gridSpan w:val="3"/>
            <w:tcBorders>
              <w:top w:val="single" w:sz="4" w:space="0" w:color="auto"/>
              <w:bottom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15,2</w:t>
            </w:r>
          </w:p>
          <w:p w:rsidR="009544A9" w:rsidRPr="007C29DA" w:rsidRDefault="009544A9" w:rsidP="009544A9">
            <w:pPr>
              <w:spacing w:after="0" w:line="240" w:lineRule="auto"/>
              <w:jc w:val="both"/>
              <w:rPr>
                <w:rFonts w:ascii="Times New Roman" w:hAnsi="Times New Roman" w:cs="Times New Roman"/>
                <w:sz w:val="18"/>
                <w:szCs w:val="18"/>
              </w:rPr>
            </w:pPr>
          </w:p>
          <w:p w:rsidR="009544A9" w:rsidRPr="007C29DA" w:rsidRDefault="009544A9" w:rsidP="009544A9">
            <w:pPr>
              <w:spacing w:after="0" w:line="240" w:lineRule="auto"/>
              <w:jc w:val="both"/>
              <w:rPr>
                <w:rFonts w:ascii="Times New Roman" w:hAnsi="Times New Roman" w:cs="Times New Roman"/>
                <w:sz w:val="18"/>
                <w:szCs w:val="18"/>
              </w:rPr>
            </w:pPr>
          </w:p>
          <w:p w:rsidR="009544A9" w:rsidRPr="007C29DA" w:rsidRDefault="009544A9" w:rsidP="009544A9">
            <w:pPr>
              <w:spacing w:after="0" w:line="240" w:lineRule="auto"/>
              <w:jc w:val="both"/>
              <w:rPr>
                <w:rFonts w:ascii="Times New Roman" w:hAnsi="Times New Roman" w:cs="Times New Roman"/>
                <w:sz w:val="18"/>
                <w:szCs w:val="18"/>
              </w:rPr>
            </w:pPr>
          </w:p>
        </w:tc>
        <w:tc>
          <w:tcPr>
            <w:tcW w:w="3675" w:type="dxa"/>
            <w:gridSpan w:val="2"/>
            <w:tcBorders>
              <w:top w:val="single" w:sz="4" w:space="0" w:color="auto"/>
              <w:bottom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Чемпіонат м. Тернополя з тач-регбі;</w:t>
            </w:r>
          </w:p>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Чемпіонат м. Тернополя з регбі-5;</w:t>
            </w:r>
          </w:p>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Відкритий чемпіонат м. Тернополя серед юнаків зі спортивного (пішохідного) туризму у закритому приміщенні, присвяченого пам’яті Героїв Крут;</w:t>
            </w:r>
          </w:p>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Відкритий Чемпіонат міста Тернополя з кікбоксингу серед дітей, юнаків, юніорів та молоді присвяченого пам’яті загиблих героїв України;</w:t>
            </w:r>
          </w:p>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Відкритий чемпіонат м. Тернопіль з Кіокушин-кан карате-до серед дітей, юнаків, юніорів та дівчат в розділі куміте</w:t>
            </w:r>
          </w:p>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Height w:val="1005"/>
        </w:trPr>
        <w:tc>
          <w:tcPr>
            <w:tcW w:w="413" w:type="dxa"/>
            <w:vMerge w:val="restart"/>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vMerge w:val="restart"/>
          </w:tcPr>
          <w:p w:rsidR="009544A9" w:rsidRDefault="009544A9" w:rsidP="009544A9">
            <w:pPr>
              <w:spacing w:after="0" w:line="240" w:lineRule="auto"/>
              <w:rPr>
                <w:rFonts w:ascii="Times New Roman" w:hAnsi="Times New Roman" w:cs="Times New Roman"/>
                <w:color w:val="000000" w:themeColor="text1"/>
                <w:sz w:val="18"/>
                <w:szCs w:val="18"/>
              </w:rPr>
            </w:pPr>
          </w:p>
          <w:p w:rsidR="009544A9" w:rsidRDefault="009544A9" w:rsidP="009544A9">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w:t>
            </w:r>
          </w:p>
          <w:p w:rsidR="009544A9" w:rsidRDefault="009544A9" w:rsidP="009544A9">
            <w:pPr>
              <w:spacing w:after="0" w:line="240" w:lineRule="auto"/>
              <w:rPr>
                <w:rFonts w:ascii="Times New Roman" w:hAnsi="Times New Roman" w:cs="Times New Roman"/>
                <w:color w:val="000000" w:themeColor="text1"/>
                <w:sz w:val="18"/>
                <w:szCs w:val="18"/>
              </w:rPr>
            </w:pPr>
          </w:p>
        </w:tc>
        <w:tc>
          <w:tcPr>
            <w:tcW w:w="5097" w:type="dxa"/>
            <w:gridSpan w:val="2"/>
            <w:tcBorders>
              <w:bottom w:val="single" w:sz="4" w:space="0" w:color="auto"/>
            </w:tcBorders>
            <w:vAlign w:val="center"/>
          </w:tcPr>
          <w:p w:rsidR="009544A9" w:rsidRPr="007C29DA" w:rsidRDefault="009544A9" w:rsidP="009544A9">
            <w:pPr>
              <w:spacing w:after="0" w:line="240" w:lineRule="auto"/>
              <w:jc w:val="both"/>
              <w:rPr>
                <w:rFonts w:ascii="Times New Roman" w:eastAsia="Times New Roman" w:hAnsi="Times New Roman" w:cs="Times New Roman"/>
                <w:sz w:val="18"/>
                <w:szCs w:val="18"/>
              </w:rPr>
            </w:pPr>
            <w:r w:rsidRPr="007C29DA">
              <w:rPr>
                <w:rFonts w:ascii="Times New Roman" w:eastAsia="Times New Roman" w:hAnsi="Times New Roman" w:cs="Times New Roman"/>
                <w:sz w:val="18"/>
                <w:szCs w:val="18"/>
              </w:rPr>
              <w:t xml:space="preserve">Участь спортсменів громади, ігрових команд у чемпіонатах, турнірах, змаганнях з олімпійських видів спорту місцевого, обласного, всеукраїнського та міжнародного рівнів, у тому числі чемпіонатах України. </w:t>
            </w:r>
          </w:p>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Олімпійського</w:t>
            </w:r>
          </w:p>
        </w:tc>
        <w:tc>
          <w:tcPr>
            <w:tcW w:w="1148" w:type="dxa"/>
            <w:tcBorders>
              <w:bottom w:val="single" w:sz="4" w:space="0" w:color="auto"/>
            </w:tcBorders>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2500,0</w:t>
            </w:r>
          </w:p>
          <w:p w:rsidR="009544A9" w:rsidRPr="007C29DA" w:rsidRDefault="009544A9" w:rsidP="009544A9">
            <w:pPr>
              <w:spacing w:after="0" w:line="240" w:lineRule="auto"/>
              <w:jc w:val="both"/>
              <w:rPr>
                <w:rFonts w:ascii="Times New Roman" w:hAnsi="Times New Roman" w:cs="Times New Roman"/>
                <w:sz w:val="18"/>
                <w:szCs w:val="18"/>
              </w:rPr>
            </w:pPr>
          </w:p>
        </w:tc>
        <w:tc>
          <w:tcPr>
            <w:tcW w:w="1676" w:type="dxa"/>
            <w:tcBorders>
              <w:bottom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lang w:val="en-US"/>
              </w:rPr>
              <w:t>400</w:t>
            </w:r>
            <w:r w:rsidRPr="007C29DA">
              <w:rPr>
                <w:rFonts w:ascii="Times New Roman" w:hAnsi="Times New Roman" w:cs="Times New Roman"/>
                <w:sz w:val="18"/>
                <w:szCs w:val="18"/>
              </w:rPr>
              <w:t>,0</w:t>
            </w:r>
          </w:p>
          <w:p w:rsidR="009544A9" w:rsidRPr="007C29DA" w:rsidRDefault="009544A9" w:rsidP="009544A9">
            <w:pPr>
              <w:spacing w:after="0" w:line="240" w:lineRule="auto"/>
              <w:jc w:val="both"/>
              <w:rPr>
                <w:rFonts w:ascii="Times New Roman" w:hAnsi="Times New Roman" w:cs="Times New Roman"/>
                <w:sz w:val="18"/>
                <w:szCs w:val="18"/>
                <w:lang w:val="en-US"/>
              </w:rPr>
            </w:pPr>
          </w:p>
        </w:tc>
        <w:tc>
          <w:tcPr>
            <w:tcW w:w="1224" w:type="dxa"/>
            <w:gridSpan w:val="4"/>
            <w:tcBorders>
              <w:bottom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400,0</w:t>
            </w:r>
          </w:p>
        </w:tc>
        <w:tc>
          <w:tcPr>
            <w:tcW w:w="1016" w:type="dxa"/>
            <w:gridSpan w:val="5"/>
            <w:tcBorders>
              <w:left w:val="single" w:sz="4" w:space="0" w:color="auto"/>
              <w:bottom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c>
          <w:tcPr>
            <w:tcW w:w="1200" w:type="dxa"/>
            <w:gridSpan w:val="3"/>
            <w:tcBorders>
              <w:top w:val="single" w:sz="4" w:space="0" w:color="auto"/>
              <w:bottom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0,8</w:t>
            </w:r>
          </w:p>
        </w:tc>
        <w:tc>
          <w:tcPr>
            <w:tcW w:w="3675" w:type="dxa"/>
            <w:gridSpan w:val="2"/>
            <w:tcBorders>
              <w:top w:val="single" w:sz="4" w:space="0" w:color="auto"/>
              <w:bottom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Участь у чемпіонаті області з важкої атлетики</w:t>
            </w:r>
          </w:p>
        </w:tc>
      </w:tr>
      <w:tr w:rsidR="009544A9" w:rsidRPr="007C29DA" w:rsidTr="007C29DA">
        <w:trPr>
          <w:gridAfter w:val="7"/>
          <w:wAfter w:w="4592" w:type="dxa"/>
          <w:trHeight w:val="225"/>
        </w:trPr>
        <w:tc>
          <w:tcPr>
            <w:tcW w:w="413" w:type="dxa"/>
            <w:vMerge/>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vMerge/>
          </w:tcPr>
          <w:p w:rsidR="009544A9" w:rsidRDefault="009544A9" w:rsidP="009544A9">
            <w:pPr>
              <w:spacing w:after="0" w:line="240" w:lineRule="auto"/>
              <w:rPr>
                <w:rFonts w:ascii="Times New Roman" w:hAnsi="Times New Roman" w:cs="Times New Roman"/>
                <w:color w:val="000000" w:themeColor="text1"/>
                <w:sz w:val="18"/>
                <w:szCs w:val="18"/>
              </w:rPr>
            </w:pPr>
          </w:p>
        </w:tc>
        <w:tc>
          <w:tcPr>
            <w:tcW w:w="5097" w:type="dxa"/>
            <w:gridSpan w:val="2"/>
            <w:tcBorders>
              <w:top w:val="single" w:sz="4" w:space="0" w:color="auto"/>
            </w:tcBorders>
            <w:vAlign w:val="center"/>
          </w:tcPr>
          <w:p w:rsidR="009544A9" w:rsidRPr="007C29DA" w:rsidRDefault="009544A9" w:rsidP="009544A9">
            <w:pPr>
              <w:spacing w:after="0" w:line="240" w:lineRule="auto"/>
              <w:jc w:val="both"/>
              <w:rPr>
                <w:rFonts w:ascii="Times New Roman" w:eastAsia="Times New Roman" w:hAnsi="Times New Roman" w:cs="Times New Roman"/>
                <w:sz w:val="18"/>
                <w:szCs w:val="18"/>
              </w:rPr>
            </w:pPr>
            <w:r w:rsidRPr="007C29DA">
              <w:rPr>
                <w:rFonts w:ascii="Times New Roman" w:hAnsi="Times New Roman" w:cs="Times New Roman"/>
                <w:color w:val="000000" w:themeColor="text1"/>
                <w:sz w:val="18"/>
                <w:szCs w:val="18"/>
              </w:rPr>
              <w:t>неолімпійського</w:t>
            </w:r>
          </w:p>
        </w:tc>
        <w:tc>
          <w:tcPr>
            <w:tcW w:w="1148" w:type="dxa"/>
            <w:tcBorders>
              <w:top w:val="single" w:sz="4" w:space="0" w:color="auto"/>
              <w:bottom w:val="single" w:sz="4" w:space="0" w:color="auto"/>
            </w:tcBorders>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400,0</w:t>
            </w:r>
          </w:p>
        </w:tc>
        <w:tc>
          <w:tcPr>
            <w:tcW w:w="1676" w:type="dxa"/>
            <w:tcBorders>
              <w:top w:val="single" w:sz="4" w:space="0" w:color="auto"/>
              <w:bottom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lang w:val="en-US"/>
              </w:rPr>
            </w:pPr>
            <w:r w:rsidRPr="007C29DA">
              <w:rPr>
                <w:rFonts w:ascii="Times New Roman" w:hAnsi="Times New Roman" w:cs="Times New Roman"/>
                <w:sz w:val="18"/>
                <w:szCs w:val="18"/>
                <w:lang w:val="en-US"/>
              </w:rPr>
              <w:t>140</w:t>
            </w:r>
          </w:p>
        </w:tc>
        <w:tc>
          <w:tcPr>
            <w:tcW w:w="1224" w:type="dxa"/>
            <w:gridSpan w:val="4"/>
            <w:tcBorders>
              <w:top w:val="single" w:sz="4" w:space="0" w:color="auto"/>
              <w:bottom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140,0</w:t>
            </w:r>
          </w:p>
        </w:tc>
        <w:tc>
          <w:tcPr>
            <w:tcW w:w="1016" w:type="dxa"/>
            <w:gridSpan w:val="5"/>
            <w:tcBorders>
              <w:top w:val="single" w:sz="4" w:space="0" w:color="auto"/>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c>
          <w:tcPr>
            <w:tcW w:w="1200" w:type="dxa"/>
            <w:gridSpan w:val="3"/>
            <w:tcBorders>
              <w:top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top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Height w:val="330"/>
        </w:trPr>
        <w:tc>
          <w:tcPr>
            <w:tcW w:w="413" w:type="dxa"/>
            <w:vMerge/>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vMerge/>
          </w:tcPr>
          <w:p w:rsidR="009544A9" w:rsidRPr="00295736" w:rsidRDefault="009544A9" w:rsidP="009544A9">
            <w:pPr>
              <w:spacing w:after="0" w:line="240" w:lineRule="auto"/>
              <w:rPr>
                <w:rFonts w:ascii="Times New Roman" w:hAnsi="Times New Roman" w:cs="Times New Roman"/>
                <w:color w:val="000000" w:themeColor="text1"/>
                <w:sz w:val="18"/>
                <w:szCs w:val="18"/>
              </w:rPr>
            </w:pPr>
          </w:p>
        </w:tc>
        <w:tc>
          <w:tcPr>
            <w:tcW w:w="5097" w:type="dxa"/>
            <w:gridSpan w:val="2"/>
            <w:tcBorders>
              <w:top w:val="single" w:sz="4" w:space="0" w:color="auto"/>
              <w:bottom w:val="single" w:sz="4" w:space="0" w:color="auto"/>
            </w:tcBorders>
            <w:vAlign w:val="center"/>
          </w:tcPr>
          <w:p w:rsidR="009544A9" w:rsidRPr="007C29DA" w:rsidRDefault="009544A9" w:rsidP="009544A9">
            <w:pPr>
              <w:spacing w:after="0" w:line="240" w:lineRule="auto"/>
              <w:jc w:val="both"/>
              <w:rPr>
                <w:rFonts w:ascii="Times New Roman" w:eastAsia="Times New Roman" w:hAnsi="Times New Roman" w:cs="Times New Roman"/>
                <w:sz w:val="18"/>
                <w:szCs w:val="18"/>
              </w:rPr>
            </w:pPr>
            <w:r w:rsidRPr="007C29DA">
              <w:rPr>
                <w:rFonts w:ascii="Times New Roman" w:hAnsi="Times New Roman" w:cs="Times New Roman"/>
                <w:color w:val="000000" w:themeColor="text1"/>
                <w:sz w:val="18"/>
                <w:szCs w:val="18"/>
              </w:rPr>
              <w:t>Проведення Універсіади ТМТГ</w:t>
            </w:r>
          </w:p>
        </w:tc>
        <w:tc>
          <w:tcPr>
            <w:tcW w:w="1148" w:type="dxa"/>
            <w:tcBorders>
              <w:top w:val="single" w:sz="4" w:space="0" w:color="auto"/>
            </w:tcBorders>
            <w:vAlign w:val="center"/>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sz w:val="18"/>
                <w:szCs w:val="18"/>
              </w:rPr>
              <w:t>200,0</w:t>
            </w:r>
          </w:p>
        </w:tc>
        <w:tc>
          <w:tcPr>
            <w:tcW w:w="1676" w:type="dxa"/>
            <w:tcBorders>
              <w:top w:val="single" w:sz="4" w:space="0" w:color="auto"/>
            </w:tcBorders>
          </w:tcPr>
          <w:p w:rsidR="009544A9" w:rsidRPr="007C29DA" w:rsidRDefault="009544A9" w:rsidP="009544A9">
            <w:pPr>
              <w:keepLines/>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sz w:val="18"/>
                <w:szCs w:val="18"/>
                <w:lang w:val="en-US"/>
              </w:rPr>
              <w:t>0</w:t>
            </w:r>
            <w:r w:rsidRPr="007C29DA">
              <w:rPr>
                <w:rFonts w:ascii="Times New Roman" w:hAnsi="Times New Roman" w:cs="Times New Roman"/>
                <w:sz w:val="18"/>
                <w:szCs w:val="18"/>
              </w:rPr>
              <w:t>,0</w:t>
            </w:r>
          </w:p>
        </w:tc>
        <w:tc>
          <w:tcPr>
            <w:tcW w:w="1224" w:type="dxa"/>
            <w:gridSpan w:val="4"/>
            <w:tcBorders>
              <w:top w:val="single" w:sz="4" w:space="0" w:color="auto"/>
            </w:tcBorders>
          </w:tcPr>
          <w:p w:rsidR="009544A9" w:rsidRPr="007C29DA" w:rsidRDefault="009544A9" w:rsidP="009544A9">
            <w:pPr>
              <w:keepLines/>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0,0</w:t>
            </w:r>
          </w:p>
        </w:tc>
        <w:tc>
          <w:tcPr>
            <w:tcW w:w="1016" w:type="dxa"/>
            <w:gridSpan w:val="5"/>
            <w:tcBorders>
              <w:top w:val="single" w:sz="4" w:space="0" w:color="auto"/>
              <w:left w:val="single" w:sz="4" w:space="0" w:color="auto"/>
              <w:bottom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c>
          <w:tcPr>
            <w:tcW w:w="1200" w:type="dxa"/>
            <w:gridSpan w:val="3"/>
            <w:tcBorders>
              <w:top w:val="single" w:sz="4" w:space="0" w:color="auto"/>
              <w:bottom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ind w:hanging="142"/>
              <w:jc w:val="both"/>
              <w:rPr>
                <w:rFonts w:ascii="Times New Roman" w:hAnsi="Times New Roman" w:cs="Times New Roman"/>
                <w:sz w:val="18"/>
                <w:szCs w:val="18"/>
              </w:rPr>
            </w:pPr>
          </w:p>
        </w:tc>
      </w:tr>
      <w:tr w:rsidR="009544A9" w:rsidRPr="007C29DA" w:rsidTr="007C29DA">
        <w:trPr>
          <w:gridAfter w:val="7"/>
          <w:wAfter w:w="4592" w:type="dxa"/>
          <w:trHeight w:val="330"/>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Default="009544A9" w:rsidP="009544A9">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w:t>
            </w:r>
          </w:p>
        </w:tc>
        <w:tc>
          <w:tcPr>
            <w:tcW w:w="5097" w:type="dxa"/>
            <w:gridSpan w:val="2"/>
            <w:tcBorders>
              <w:top w:val="single" w:sz="4" w:space="0" w:color="auto"/>
              <w:bottom w:val="single" w:sz="4" w:space="0" w:color="auto"/>
            </w:tcBorders>
            <w:vAlign w:val="center"/>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eastAsia="Times New Roman" w:hAnsi="Times New Roman" w:cs="Times New Roman"/>
                <w:sz w:val="18"/>
                <w:szCs w:val="18"/>
              </w:rPr>
              <w:t>Спортивне таборування, забезпечення оздоровлення та відпочинку вихованців комунальних дитячо-юнацьких спортивних шкіл, спортивних клубів громади</w:t>
            </w:r>
          </w:p>
        </w:tc>
        <w:tc>
          <w:tcPr>
            <w:tcW w:w="1148" w:type="dxa"/>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1820,0</w:t>
            </w:r>
          </w:p>
        </w:tc>
        <w:tc>
          <w:tcPr>
            <w:tcW w:w="1676" w:type="dxa"/>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300,0</w:t>
            </w:r>
          </w:p>
        </w:tc>
        <w:tc>
          <w:tcPr>
            <w:tcW w:w="1224" w:type="dxa"/>
            <w:gridSpan w:val="4"/>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300,0</w:t>
            </w:r>
          </w:p>
        </w:tc>
        <w:tc>
          <w:tcPr>
            <w:tcW w:w="1016" w:type="dxa"/>
            <w:gridSpan w:val="5"/>
            <w:tcBorders>
              <w:top w:val="single" w:sz="4" w:space="0" w:color="auto"/>
              <w:left w:val="single" w:sz="4" w:space="0" w:color="auto"/>
              <w:bottom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c>
          <w:tcPr>
            <w:tcW w:w="1200" w:type="dxa"/>
            <w:gridSpan w:val="3"/>
            <w:tcBorders>
              <w:top w:val="single" w:sz="4" w:space="0" w:color="auto"/>
              <w:bottom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top w:val="single" w:sz="4" w:space="0" w:color="auto"/>
              <w:bottom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Height w:val="950"/>
        </w:trPr>
        <w:tc>
          <w:tcPr>
            <w:tcW w:w="413" w:type="dxa"/>
            <w:tcBorders>
              <w:bottom w:val="single" w:sz="4" w:space="0" w:color="auto"/>
            </w:tcBorders>
            <w:vAlign w:val="center"/>
          </w:tcPr>
          <w:p w:rsidR="009544A9" w:rsidRPr="00C7667E" w:rsidRDefault="009544A9" w:rsidP="009544A9">
            <w:pPr>
              <w:spacing w:after="0" w:line="240" w:lineRule="auto"/>
              <w:rPr>
                <w:rFonts w:ascii="Times New Roman" w:hAnsi="Times New Roman" w:cs="Times New Roman"/>
                <w:sz w:val="18"/>
                <w:szCs w:val="18"/>
              </w:rPr>
            </w:pPr>
          </w:p>
        </w:tc>
        <w:tc>
          <w:tcPr>
            <w:tcW w:w="683" w:type="dxa"/>
            <w:tcBorders>
              <w:bottom w:val="single" w:sz="4" w:space="0" w:color="auto"/>
            </w:tcBorders>
          </w:tcPr>
          <w:p w:rsidR="009544A9" w:rsidRDefault="009544A9" w:rsidP="009544A9">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w:t>
            </w:r>
          </w:p>
          <w:p w:rsidR="009544A9" w:rsidRDefault="009544A9" w:rsidP="009544A9">
            <w:pPr>
              <w:spacing w:after="0" w:line="240" w:lineRule="auto"/>
              <w:rPr>
                <w:rFonts w:ascii="Times New Roman" w:hAnsi="Times New Roman" w:cs="Times New Roman"/>
                <w:color w:val="000000" w:themeColor="text1"/>
                <w:sz w:val="18"/>
                <w:szCs w:val="18"/>
              </w:rPr>
            </w:pPr>
          </w:p>
        </w:tc>
        <w:tc>
          <w:tcPr>
            <w:tcW w:w="5097" w:type="dxa"/>
            <w:gridSpan w:val="2"/>
            <w:vAlign w:val="center"/>
          </w:tcPr>
          <w:p w:rsidR="009544A9" w:rsidRPr="007C29DA" w:rsidRDefault="009544A9" w:rsidP="009544A9">
            <w:pPr>
              <w:spacing w:after="0" w:line="240" w:lineRule="auto"/>
              <w:jc w:val="both"/>
              <w:rPr>
                <w:rFonts w:ascii="Times New Roman" w:eastAsia="Times New Roman" w:hAnsi="Times New Roman" w:cs="Times New Roman"/>
                <w:sz w:val="18"/>
                <w:szCs w:val="18"/>
              </w:rPr>
            </w:pPr>
            <w:r w:rsidRPr="007C29DA">
              <w:rPr>
                <w:rFonts w:ascii="Times New Roman" w:eastAsia="Times New Roman" w:hAnsi="Times New Roman" w:cs="Times New Roman"/>
                <w:sz w:val="18"/>
                <w:szCs w:val="18"/>
              </w:rPr>
              <w:t>Медичне забезпечення підготовки спортсменів, у тому числі медичний контроль та забезпечення медичного супроводу для проведення спортивних заходів</w:t>
            </w:r>
          </w:p>
        </w:tc>
        <w:tc>
          <w:tcPr>
            <w:tcW w:w="1148" w:type="dxa"/>
            <w:tcBorders>
              <w:bottom w:val="single" w:sz="4" w:space="0" w:color="auto"/>
            </w:tcBorders>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2000,0</w:t>
            </w:r>
          </w:p>
        </w:tc>
        <w:tc>
          <w:tcPr>
            <w:tcW w:w="1676" w:type="dxa"/>
            <w:tcBorders>
              <w:bottom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lang w:val="en-US"/>
              </w:rPr>
              <w:t>0</w:t>
            </w:r>
            <w:r w:rsidRPr="007C29DA">
              <w:rPr>
                <w:rFonts w:ascii="Times New Roman" w:hAnsi="Times New Roman" w:cs="Times New Roman"/>
                <w:sz w:val="18"/>
                <w:szCs w:val="18"/>
              </w:rPr>
              <w:t>,0</w:t>
            </w:r>
          </w:p>
        </w:tc>
        <w:tc>
          <w:tcPr>
            <w:tcW w:w="1224" w:type="dxa"/>
            <w:gridSpan w:val="4"/>
            <w:tcBorders>
              <w:bottom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c>
          <w:tcPr>
            <w:tcW w:w="1200" w:type="dxa"/>
            <w:gridSpan w:val="3"/>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Height w:val="270"/>
        </w:trPr>
        <w:tc>
          <w:tcPr>
            <w:tcW w:w="413" w:type="dxa"/>
            <w:tcBorders>
              <w:top w:val="single" w:sz="4" w:space="0" w:color="auto"/>
            </w:tcBorders>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Borders>
              <w:top w:val="single" w:sz="4" w:space="0" w:color="auto"/>
            </w:tcBorders>
          </w:tcPr>
          <w:p w:rsidR="009544A9" w:rsidRPr="00295736" w:rsidRDefault="009544A9" w:rsidP="009544A9">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w:t>
            </w:r>
          </w:p>
        </w:tc>
        <w:tc>
          <w:tcPr>
            <w:tcW w:w="5097" w:type="dxa"/>
            <w:gridSpan w:val="2"/>
            <w:tcBorders>
              <w:top w:val="single" w:sz="4" w:space="0" w:color="auto"/>
            </w:tcBorders>
            <w:vAlign w:val="center"/>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Відзначення грошовими персональними виплатами видатних спортсменів та їх тренерів, стипендії провідним спортсменам  (згідно окремих положень)</w:t>
            </w:r>
          </w:p>
        </w:tc>
        <w:tc>
          <w:tcPr>
            <w:tcW w:w="1148" w:type="dxa"/>
            <w:tcBorders>
              <w:top w:val="single" w:sz="4" w:space="0" w:color="auto"/>
            </w:tcBorders>
            <w:vAlign w:val="center"/>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sz w:val="18"/>
                <w:szCs w:val="18"/>
              </w:rPr>
              <w:t>2000,0</w:t>
            </w:r>
          </w:p>
        </w:tc>
        <w:tc>
          <w:tcPr>
            <w:tcW w:w="1676" w:type="dxa"/>
            <w:tcBorders>
              <w:top w:val="single" w:sz="4" w:space="0" w:color="auto"/>
            </w:tcBorders>
          </w:tcPr>
          <w:p w:rsidR="009544A9" w:rsidRPr="007C29DA" w:rsidRDefault="009544A9" w:rsidP="009544A9">
            <w:pPr>
              <w:keepLines/>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sz w:val="18"/>
                <w:szCs w:val="18"/>
              </w:rPr>
              <w:t>1200,0</w:t>
            </w:r>
          </w:p>
        </w:tc>
        <w:tc>
          <w:tcPr>
            <w:tcW w:w="1224" w:type="dxa"/>
            <w:gridSpan w:val="4"/>
            <w:tcBorders>
              <w:top w:val="single" w:sz="4" w:space="0" w:color="auto"/>
            </w:tcBorders>
          </w:tcPr>
          <w:p w:rsidR="009544A9" w:rsidRPr="007C29DA" w:rsidRDefault="009544A9" w:rsidP="009544A9">
            <w:pPr>
              <w:keepLines/>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1200,0</w:t>
            </w:r>
          </w:p>
        </w:tc>
        <w:tc>
          <w:tcPr>
            <w:tcW w:w="1016" w:type="dxa"/>
            <w:gridSpan w:val="5"/>
            <w:tcBorders>
              <w:top w:val="single" w:sz="4" w:space="0" w:color="auto"/>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c>
          <w:tcPr>
            <w:tcW w:w="1200" w:type="dxa"/>
            <w:gridSpan w:val="3"/>
            <w:tcBorders>
              <w:top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300,0</w:t>
            </w:r>
          </w:p>
        </w:tc>
        <w:tc>
          <w:tcPr>
            <w:tcW w:w="3675" w:type="dxa"/>
            <w:gridSpan w:val="2"/>
          </w:tcPr>
          <w:p w:rsidR="009544A9" w:rsidRPr="007C29DA" w:rsidRDefault="009544A9" w:rsidP="00DB5A98">
            <w:pPr>
              <w:spacing w:after="0" w:line="240" w:lineRule="auto"/>
              <w:jc w:val="both"/>
              <w:rPr>
                <w:rFonts w:ascii="Times New Roman" w:eastAsia="Times New Roman" w:hAnsi="Times New Roman" w:cs="Times New Roman"/>
                <w:sz w:val="18"/>
                <w:szCs w:val="18"/>
                <w:lang w:eastAsia="uk-UA"/>
              </w:rPr>
            </w:pPr>
            <w:r w:rsidRPr="007C29DA">
              <w:rPr>
                <w:rFonts w:ascii="Times New Roman" w:hAnsi="Times New Roman" w:cs="Times New Roman"/>
                <w:sz w:val="18"/>
                <w:szCs w:val="18"/>
              </w:rPr>
              <w:t>Виплата стипендій 20 спортсменам за 3 місяці</w:t>
            </w: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Default="009544A9" w:rsidP="009544A9">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p>
        </w:tc>
        <w:tc>
          <w:tcPr>
            <w:tcW w:w="5097" w:type="dxa"/>
            <w:gridSpan w:val="2"/>
            <w:vAlign w:val="center"/>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eastAsia="Times New Roman" w:hAnsi="Times New Roman" w:cs="Times New Roman"/>
                <w:sz w:val="18"/>
                <w:szCs w:val="18"/>
              </w:rPr>
              <w:t>Проведення урочистих заходів та імпрез до визначальних дат та подій у сфері фізичної культури та спорту</w:t>
            </w:r>
          </w:p>
        </w:tc>
        <w:tc>
          <w:tcPr>
            <w:tcW w:w="1148" w:type="dxa"/>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300,0</w:t>
            </w:r>
          </w:p>
        </w:tc>
        <w:tc>
          <w:tcPr>
            <w:tcW w:w="1676" w:type="dxa"/>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lang w:val="en-US"/>
              </w:rPr>
              <w:t>80</w:t>
            </w:r>
            <w:r w:rsidRPr="007C29DA">
              <w:rPr>
                <w:rFonts w:ascii="Times New Roman" w:hAnsi="Times New Roman" w:cs="Times New Roman"/>
                <w:sz w:val="18"/>
                <w:szCs w:val="18"/>
              </w:rPr>
              <w:t>,0</w:t>
            </w:r>
          </w:p>
        </w:tc>
        <w:tc>
          <w:tcPr>
            <w:tcW w:w="1224" w:type="dxa"/>
            <w:gridSpan w:val="4"/>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80,0</w:t>
            </w:r>
          </w:p>
        </w:tc>
        <w:tc>
          <w:tcPr>
            <w:tcW w:w="1016" w:type="dxa"/>
            <w:gridSpan w:val="5"/>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c>
          <w:tcPr>
            <w:tcW w:w="1200" w:type="dxa"/>
            <w:gridSpan w:val="3"/>
          </w:tcPr>
          <w:p w:rsidR="009544A9" w:rsidRPr="007C29DA" w:rsidRDefault="009544A9" w:rsidP="009544A9">
            <w:pPr>
              <w:spacing w:after="0" w:line="240" w:lineRule="auto"/>
              <w:jc w:val="both"/>
              <w:rPr>
                <w:rFonts w:ascii="Times New Roman" w:hAnsi="Times New Roman" w:cs="Times New Roman"/>
                <w:sz w:val="18"/>
                <w:szCs w:val="18"/>
              </w:rPr>
            </w:pP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Default="009544A9" w:rsidP="009544A9">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w:t>
            </w:r>
          </w:p>
        </w:tc>
        <w:tc>
          <w:tcPr>
            <w:tcW w:w="5097" w:type="dxa"/>
            <w:gridSpan w:val="2"/>
            <w:vAlign w:val="center"/>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eastAsia="Times New Roman" w:hAnsi="Times New Roman" w:cs="Times New Roman"/>
                <w:sz w:val="18"/>
                <w:szCs w:val="18"/>
              </w:rPr>
              <w:t>Будівництво нових, капітальний ремонт, реконструкція існуючих об’єктів спортивної інфраструктури громади (у тому числі виготовлення проектно-кошторисної документації)</w:t>
            </w:r>
          </w:p>
        </w:tc>
        <w:tc>
          <w:tcPr>
            <w:tcW w:w="1148" w:type="dxa"/>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18200,0</w:t>
            </w:r>
          </w:p>
        </w:tc>
        <w:tc>
          <w:tcPr>
            <w:tcW w:w="1676" w:type="dxa"/>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c>
          <w:tcPr>
            <w:tcW w:w="1200" w:type="dxa"/>
            <w:gridSpan w:val="3"/>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A17076">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Default="009544A9" w:rsidP="009544A9">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w:t>
            </w:r>
          </w:p>
        </w:tc>
        <w:tc>
          <w:tcPr>
            <w:tcW w:w="5097" w:type="dxa"/>
            <w:gridSpan w:val="2"/>
            <w:vAlign w:val="center"/>
          </w:tcPr>
          <w:p w:rsidR="009544A9" w:rsidRPr="007C29DA" w:rsidRDefault="009544A9" w:rsidP="009544A9">
            <w:pPr>
              <w:spacing w:after="0" w:line="240" w:lineRule="auto"/>
              <w:jc w:val="both"/>
              <w:rPr>
                <w:rFonts w:ascii="Times New Roman" w:eastAsia="Times New Roman" w:hAnsi="Times New Roman" w:cs="Times New Roman"/>
                <w:sz w:val="18"/>
                <w:szCs w:val="18"/>
              </w:rPr>
            </w:pPr>
            <w:r w:rsidRPr="007C29DA">
              <w:rPr>
                <w:rFonts w:ascii="Times New Roman" w:eastAsia="Times New Roman" w:hAnsi="Times New Roman" w:cs="Times New Roman"/>
                <w:sz w:val="18"/>
                <w:szCs w:val="18"/>
              </w:rPr>
              <w:t>Концепція «Доступний стадіон»</w:t>
            </w:r>
          </w:p>
        </w:tc>
        <w:tc>
          <w:tcPr>
            <w:tcW w:w="1148" w:type="dxa"/>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1000,0</w:t>
            </w:r>
          </w:p>
        </w:tc>
        <w:tc>
          <w:tcPr>
            <w:tcW w:w="1676" w:type="dxa"/>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c>
          <w:tcPr>
            <w:tcW w:w="1200" w:type="dxa"/>
            <w:gridSpan w:val="3"/>
          </w:tcPr>
          <w:p w:rsidR="009544A9" w:rsidRPr="007C29DA" w:rsidRDefault="009544A9" w:rsidP="009544A9">
            <w:pPr>
              <w:spacing w:after="0" w:line="240" w:lineRule="auto"/>
              <w:jc w:val="both"/>
              <w:rPr>
                <w:rFonts w:ascii="Times New Roman" w:hAnsi="Times New Roman" w:cs="Times New Roman"/>
                <w:sz w:val="18"/>
                <w:szCs w:val="18"/>
              </w:rPr>
            </w:pP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Height w:val="746"/>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Default="009544A9" w:rsidP="009544A9">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w:t>
            </w:r>
          </w:p>
        </w:tc>
        <w:tc>
          <w:tcPr>
            <w:tcW w:w="5097" w:type="dxa"/>
            <w:gridSpan w:val="2"/>
            <w:vAlign w:val="center"/>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eastAsia="Times New Roman" w:hAnsi="Times New Roman" w:cs="Times New Roman"/>
                <w:sz w:val="18"/>
                <w:szCs w:val="18"/>
              </w:rPr>
              <w:t>Обслуговування, капітальні  та поточні ремонти, модернізація універсальних ігрових майданчиків, майданчиків з вуличними тренажерами, скейт-парків тощо</w:t>
            </w:r>
          </w:p>
        </w:tc>
        <w:tc>
          <w:tcPr>
            <w:tcW w:w="1148" w:type="dxa"/>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3500,0</w:t>
            </w:r>
          </w:p>
        </w:tc>
        <w:tc>
          <w:tcPr>
            <w:tcW w:w="1676" w:type="dxa"/>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0,00</w:t>
            </w:r>
          </w:p>
        </w:tc>
        <w:tc>
          <w:tcPr>
            <w:tcW w:w="1224" w:type="dxa"/>
            <w:gridSpan w:val="4"/>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0,00</w:t>
            </w:r>
          </w:p>
        </w:tc>
        <w:tc>
          <w:tcPr>
            <w:tcW w:w="1016" w:type="dxa"/>
            <w:gridSpan w:val="5"/>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c>
          <w:tcPr>
            <w:tcW w:w="1200" w:type="dxa"/>
            <w:gridSpan w:val="3"/>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Height w:val="411"/>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Default="009544A9" w:rsidP="009544A9">
            <w:pPr>
              <w:spacing w:after="0" w:line="240"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16</w:t>
            </w:r>
          </w:p>
        </w:tc>
        <w:tc>
          <w:tcPr>
            <w:tcW w:w="5097" w:type="dxa"/>
            <w:gridSpan w:val="2"/>
            <w:vAlign w:val="center"/>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eastAsia="Times New Roman" w:hAnsi="Times New Roman" w:cs="Times New Roman"/>
                <w:sz w:val="18"/>
                <w:szCs w:val="18"/>
              </w:rPr>
              <w:t>Капітальний ремонт, модернізація приміщень комунальних закладів фізичної культури і спорту</w:t>
            </w:r>
          </w:p>
        </w:tc>
        <w:tc>
          <w:tcPr>
            <w:tcW w:w="1148" w:type="dxa"/>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23000,0</w:t>
            </w:r>
          </w:p>
        </w:tc>
        <w:tc>
          <w:tcPr>
            <w:tcW w:w="1676" w:type="dxa"/>
            <w:tcBorders>
              <w:righ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left w:val="single" w:sz="4" w:space="0" w:color="auto"/>
              <w:righ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c>
          <w:tcPr>
            <w:tcW w:w="1200" w:type="dxa"/>
            <w:gridSpan w:val="3"/>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Height w:val="420"/>
        </w:trPr>
        <w:tc>
          <w:tcPr>
            <w:tcW w:w="413" w:type="dxa"/>
            <w:vMerge w:val="restart"/>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vMerge w:val="restart"/>
          </w:tcPr>
          <w:p w:rsidR="009544A9" w:rsidRDefault="009544A9" w:rsidP="009544A9">
            <w:pPr>
              <w:spacing w:after="0" w:line="240" w:lineRule="auto"/>
              <w:rPr>
                <w:rFonts w:ascii="Times New Roman" w:hAnsi="Times New Roman" w:cs="Times New Roman"/>
                <w:color w:val="000000" w:themeColor="text1"/>
                <w:sz w:val="18"/>
                <w:szCs w:val="18"/>
              </w:rPr>
            </w:pPr>
          </w:p>
        </w:tc>
        <w:tc>
          <w:tcPr>
            <w:tcW w:w="5097" w:type="dxa"/>
            <w:gridSpan w:val="2"/>
            <w:tcBorders>
              <w:bottom w:val="single" w:sz="4" w:space="0" w:color="auto"/>
            </w:tcBorders>
            <w:vAlign w:val="center"/>
          </w:tcPr>
          <w:p w:rsidR="009544A9" w:rsidRPr="007C29DA" w:rsidRDefault="009544A9" w:rsidP="009544A9">
            <w:pPr>
              <w:pStyle w:val="11"/>
              <w:jc w:val="both"/>
              <w:rPr>
                <w:rFonts w:ascii="Times New Roman" w:hAnsi="Times New Roman"/>
                <w:sz w:val="18"/>
                <w:szCs w:val="18"/>
              </w:rPr>
            </w:pPr>
            <w:r w:rsidRPr="007C29DA">
              <w:rPr>
                <w:rFonts w:ascii="Times New Roman" w:hAnsi="Times New Roman"/>
                <w:sz w:val="18"/>
                <w:szCs w:val="18"/>
              </w:rPr>
              <w:t>Поповнення статутних капіталів комунальних підприємств</w:t>
            </w:r>
          </w:p>
          <w:p w:rsidR="009544A9" w:rsidRPr="007C29DA" w:rsidRDefault="009544A9" w:rsidP="009544A9">
            <w:pPr>
              <w:pStyle w:val="11"/>
              <w:jc w:val="both"/>
              <w:rPr>
                <w:rFonts w:ascii="Times New Roman" w:hAnsi="Times New Roman"/>
                <w:sz w:val="18"/>
                <w:szCs w:val="18"/>
              </w:rPr>
            </w:pPr>
            <w:r w:rsidRPr="007C29DA">
              <w:rPr>
                <w:rFonts w:ascii="Times New Roman" w:hAnsi="Times New Roman"/>
                <w:sz w:val="18"/>
                <w:szCs w:val="18"/>
              </w:rPr>
              <w:t>-Тернопільський міський стадіон</w:t>
            </w:r>
          </w:p>
        </w:tc>
        <w:tc>
          <w:tcPr>
            <w:tcW w:w="1148" w:type="dxa"/>
            <w:tcBorders>
              <w:bottom w:val="single" w:sz="4" w:space="0" w:color="auto"/>
            </w:tcBorders>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1500,0</w:t>
            </w:r>
          </w:p>
          <w:p w:rsidR="009544A9" w:rsidRPr="007C29DA" w:rsidRDefault="009544A9" w:rsidP="009544A9">
            <w:pPr>
              <w:spacing w:after="0" w:line="240" w:lineRule="auto"/>
              <w:jc w:val="both"/>
              <w:rPr>
                <w:rFonts w:ascii="Times New Roman" w:hAnsi="Times New Roman" w:cs="Times New Roman"/>
                <w:sz w:val="18"/>
                <w:szCs w:val="18"/>
              </w:rPr>
            </w:pPr>
          </w:p>
        </w:tc>
        <w:tc>
          <w:tcPr>
            <w:tcW w:w="1676" w:type="dxa"/>
            <w:tcBorders>
              <w:bottom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1500,0</w:t>
            </w:r>
          </w:p>
        </w:tc>
        <w:tc>
          <w:tcPr>
            <w:tcW w:w="1224" w:type="dxa"/>
            <w:gridSpan w:val="4"/>
            <w:tcBorders>
              <w:left w:val="single" w:sz="4" w:space="0" w:color="auto"/>
              <w:bottom w:val="single" w:sz="4" w:space="0" w:color="auto"/>
              <w:righ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1500,0</w:t>
            </w:r>
          </w:p>
        </w:tc>
        <w:tc>
          <w:tcPr>
            <w:tcW w:w="1016" w:type="dxa"/>
            <w:gridSpan w:val="5"/>
            <w:tcBorders>
              <w:left w:val="single" w:sz="4" w:space="0" w:color="auto"/>
              <w:bottom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c>
          <w:tcPr>
            <w:tcW w:w="1200" w:type="dxa"/>
            <w:gridSpan w:val="3"/>
            <w:tcBorders>
              <w:bottom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451,1</w:t>
            </w:r>
          </w:p>
        </w:tc>
        <w:tc>
          <w:tcPr>
            <w:tcW w:w="3675" w:type="dxa"/>
            <w:gridSpan w:val="2"/>
            <w:tcBorders>
              <w:bottom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Забезпечення належного функціонування КП «ТМС</w:t>
            </w:r>
            <w:r w:rsidR="00DB5A98">
              <w:rPr>
                <w:rFonts w:ascii="Times New Roman" w:hAnsi="Times New Roman" w:cs="Times New Roman"/>
                <w:sz w:val="18"/>
                <w:szCs w:val="18"/>
              </w:rPr>
              <w:t>»</w:t>
            </w:r>
            <w:r w:rsidRPr="007C29DA">
              <w:rPr>
                <w:rFonts w:ascii="Times New Roman" w:hAnsi="Times New Roman" w:cs="Times New Roman"/>
                <w:sz w:val="18"/>
                <w:szCs w:val="18"/>
              </w:rPr>
              <w:t xml:space="preserve"> фінансова підтримка</w:t>
            </w:r>
          </w:p>
        </w:tc>
      </w:tr>
      <w:tr w:rsidR="009544A9" w:rsidRPr="007C29DA" w:rsidTr="007C29DA">
        <w:trPr>
          <w:gridAfter w:val="7"/>
          <w:wAfter w:w="4592" w:type="dxa"/>
          <w:trHeight w:val="195"/>
        </w:trPr>
        <w:tc>
          <w:tcPr>
            <w:tcW w:w="413" w:type="dxa"/>
            <w:vMerge/>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vMerge/>
          </w:tcPr>
          <w:p w:rsidR="009544A9" w:rsidRDefault="009544A9" w:rsidP="009544A9">
            <w:pPr>
              <w:spacing w:after="0" w:line="240" w:lineRule="auto"/>
              <w:rPr>
                <w:rFonts w:ascii="Times New Roman" w:hAnsi="Times New Roman" w:cs="Times New Roman"/>
                <w:color w:val="000000" w:themeColor="text1"/>
                <w:sz w:val="18"/>
                <w:szCs w:val="18"/>
              </w:rPr>
            </w:pPr>
          </w:p>
        </w:tc>
        <w:tc>
          <w:tcPr>
            <w:tcW w:w="5097" w:type="dxa"/>
            <w:gridSpan w:val="2"/>
            <w:tcBorders>
              <w:top w:val="single" w:sz="4" w:space="0" w:color="auto"/>
            </w:tcBorders>
            <w:vAlign w:val="center"/>
          </w:tcPr>
          <w:p w:rsidR="009544A9" w:rsidRPr="007C29DA" w:rsidRDefault="009544A9" w:rsidP="009544A9">
            <w:pPr>
              <w:pStyle w:val="11"/>
              <w:jc w:val="both"/>
              <w:rPr>
                <w:rFonts w:ascii="Times New Roman" w:hAnsi="Times New Roman"/>
                <w:sz w:val="18"/>
                <w:szCs w:val="18"/>
              </w:rPr>
            </w:pPr>
            <w:r w:rsidRPr="007C29DA">
              <w:rPr>
                <w:rFonts w:ascii="Times New Roman" w:hAnsi="Times New Roman"/>
                <w:sz w:val="18"/>
                <w:szCs w:val="18"/>
              </w:rPr>
              <w:t>-Футбольний клуб «Тернопіль»</w:t>
            </w:r>
          </w:p>
        </w:tc>
        <w:tc>
          <w:tcPr>
            <w:tcW w:w="1148" w:type="dxa"/>
            <w:tcBorders>
              <w:top w:val="single" w:sz="4" w:space="0" w:color="auto"/>
            </w:tcBorders>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300,0</w:t>
            </w:r>
          </w:p>
        </w:tc>
        <w:tc>
          <w:tcPr>
            <w:tcW w:w="1676" w:type="dxa"/>
            <w:tcBorders>
              <w:top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0,00</w:t>
            </w:r>
          </w:p>
        </w:tc>
        <w:tc>
          <w:tcPr>
            <w:tcW w:w="1224" w:type="dxa"/>
            <w:gridSpan w:val="4"/>
            <w:tcBorders>
              <w:top w:val="single" w:sz="4" w:space="0" w:color="auto"/>
              <w:left w:val="single" w:sz="4" w:space="0" w:color="auto"/>
              <w:righ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0,00</w:t>
            </w:r>
          </w:p>
        </w:tc>
        <w:tc>
          <w:tcPr>
            <w:tcW w:w="1016" w:type="dxa"/>
            <w:gridSpan w:val="5"/>
            <w:tcBorders>
              <w:top w:val="single" w:sz="4" w:space="0" w:color="auto"/>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c>
          <w:tcPr>
            <w:tcW w:w="1200" w:type="dxa"/>
            <w:gridSpan w:val="3"/>
            <w:tcBorders>
              <w:top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top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Height w:val="557"/>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Default="009544A9" w:rsidP="009544A9">
            <w:pPr>
              <w:spacing w:after="0" w:line="240" w:lineRule="auto"/>
              <w:rPr>
                <w:rFonts w:ascii="Times New Roman" w:hAnsi="Times New Roman" w:cs="Times New Roman"/>
                <w:color w:val="000000" w:themeColor="text1"/>
                <w:sz w:val="18"/>
                <w:szCs w:val="18"/>
              </w:rPr>
            </w:pPr>
          </w:p>
        </w:tc>
        <w:tc>
          <w:tcPr>
            <w:tcW w:w="5097" w:type="dxa"/>
            <w:gridSpan w:val="2"/>
            <w:vAlign w:val="center"/>
          </w:tcPr>
          <w:p w:rsidR="009544A9" w:rsidRPr="007C29DA" w:rsidRDefault="009544A9" w:rsidP="009544A9">
            <w:pPr>
              <w:pStyle w:val="11"/>
              <w:jc w:val="both"/>
              <w:rPr>
                <w:rFonts w:ascii="Times New Roman" w:hAnsi="Times New Roman"/>
                <w:b/>
                <w:sz w:val="18"/>
                <w:szCs w:val="18"/>
              </w:rPr>
            </w:pPr>
            <w:r w:rsidRPr="007C29DA">
              <w:rPr>
                <w:rFonts w:ascii="Times New Roman" w:hAnsi="Times New Roman"/>
                <w:b/>
                <w:sz w:val="18"/>
                <w:szCs w:val="18"/>
              </w:rPr>
              <w:t>Всього по програмі</w:t>
            </w:r>
          </w:p>
        </w:tc>
        <w:tc>
          <w:tcPr>
            <w:tcW w:w="1148" w:type="dxa"/>
            <w:vAlign w:val="center"/>
          </w:tcPr>
          <w:p w:rsidR="009544A9" w:rsidRPr="007C29DA" w:rsidRDefault="009544A9" w:rsidP="009544A9">
            <w:pPr>
              <w:spacing w:after="0" w:line="240" w:lineRule="auto"/>
              <w:jc w:val="both"/>
              <w:rPr>
                <w:rFonts w:ascii="Times New Roman" w:hAnsi="Times New Roman" w:cs="Times New Roman"/>
                <w:b/>
                <w:sz w:val="18"/>
                <w:szCs w:val="18"/>
              </w:rPr>
            </w:pPr>
            <w:r w:rsidRPr="007C29DA">
              <w:rPr>
                <w:rFonts w:ascii="Times New Roman" w:hAnsi="Times New Roman" w:cs="Times New Roman"/>
                <w:b/>
                <w:sz w:val="18"/>
                <w:szCs w:val="18"/>
              </w:rPr>
              <w:t>68840,0</w:t>
            </w:r>
          </w:p>
        </w:tc>
        <w:tc>
          <w:tcPr>
            <w:tcW w:w="1676" w:type="dxa"/>
          </w:tcPr>
          <w:p w:rsidR="009544A9" w:rsidRPr="007C29DA" w:rsidRDefault="009544A9" w:rsidP="009544A9">
            <w:pPr>
              <w:spacing w:after="0" w:line="240" w:lineRule="auto"/>
              <w:jc w:val="both"/>
              <w:rPr>
                <w:rFonts w:ascii="Times New Roman" w:hAnsi="Times New Roman" w:cs="Times New Roman"/>
                <w:b/>
                <w:sz w:val="18"/>
                <w:szCs w:val="18"/>
              </w:rPr>
            </w:pPr>
            <w:r w:rsidRPr="007C29DA">
              <w:rPr>
                <w:rFonts w:ascii="Times New Roman" w:hAnsi="Times New Roman" w:cs="Times New Roman"/>
                <w:b/>
                <w:sz w:val="18"/>
                <w:szCs w:val="18"/>
              </w:rPr>
              <w:t>6360,0</w:t>
            </w:r>
          </w:p>
        </w:tc>
        <w:tc>
          <w:tcPr>
            <w:tcW w:w="1224" w:type="dxa"/>
            <w:gridSpan w:val="4"/>
          </w:tcPr>
          <w:p w:rsidR="009544A9" w:rsidRPr="007C29DA" w:rsidRDefault="009544A9" w:rsidP="009544A9">
            <w:pPr>
              <w:spacing w:after="0" w:line="240" w:lineRule="auto"/>
              <w:jc w:val="both"/>
              <w:rPr>
                <w:rFonts w:ascii="Times New Roman" w:hAnsi="Times New Roman" w:cs="Times New Roman"/>
                <w:b/>
                <w:sz w:val="18"/>
                <w:szCs w:val="18"/>
              </w:rPr>
            </w:pPr>
            <w:r w:rsidRPr="007C29DA">
              <w:rPr>
                <w:rFonts w:ascii="Times New Roman" w:hAnsi="Times New Roman" w:cs="Times New Roman"/>
                <w:b/>
                <w:sz w:val="18"/>
                <w:szCs w:val="18"/>
              </w:rPr>
              <w:t>6360,0</w:t>
            </w:r>
          </w:p>
        </w:tc>
        <w:tc>
          <w:tcPr>
            <w:tcW w:w="1016" w:type="dxa"/>
            <w:gridSpan w:val="5"/>
            <w:tcBorders>
              <w:left w:val="single" w:sz="4" w:space="0" w:color="auto"/>
            </w:tcBorders>
          </w:tcPr>
          <w:p w:rsidR="009544A9" w:rsidRPr="007C29DA" w:rsidRDefault="009544A9" w:rsidP="009544A9">
            <w:pPr>
              <w:spacing w:after="0" w:line="240" w:lineRule="auto"/>
              <w:jc w:val="both"/>
              <w:rPr>
                <w:rFonts w:ascii="Times New Roman" w:hAnsi="Times New Roman" w:cs="Times New Roman"/>
                <w:b/>
                <w:sz w:val="18"/>
                <w:szCs w:val="18"/>
              </w:rPr>
            </w:pPr>
          </w:p>
        </w:tc>
        <w:tc>
          <w:tcPr>
            <w:tcW w:w="1200" w:type="dxa"/>
            <w:gridSpan w:val="3"/>
          </w:tcPr>
          <w:p w:rsidR="009544A9" w:rsidRPr="007C29DA" w:rsidRDefault="009544A9" w:rsidP="009544A9">
            <w:pPr>
              <w:spacing w:after="0" w:line="240" w:lineRule="auto"/>
              <w:jc w:val="both"/>
              <w:rPr>
                <w:rFonts w:ascii="Times New Roman" w:hAnsi="Times New Roman" w:cs="Times New Roman"/>
                <w:b/>
                <w:sz w:val="18"/>
                <w:szCs w:val="18"/>
              </w:rPr>
            </w:pPr>
            <w:r w:rsidRPr="007C29DA">
              <w:rPr>
                <w:rFonts w:ascii="Times New Roman" w:hAnsi="Times New Roman" w:cs="Times New Roman"/>
                <w:b/>
                <w:sz w:val="18"/>
                <w:szCs w:val="18"/>
              </w:rPr>
              <w:t>1567,4</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Height w:val="425"/>
        </w:trPr>
        <w:tc>
          <w:tcPr>
            <w:tcW w:w="413" w:type="dxa"/>
            <w:tcBorders>
              <w:right w:val="single" w:sz="4" w:space="0" w:color="auto"/>
            </w:tcBorders>
            <w:vAlign w:val="center"/>
          </w:tcPr>
          <w:p w:rsidR="009544A9" w:rsidRPr="00C7667E" w:rsidRDefault="009544A9" w:rsidP="009544A9">
            <w:pPr>
              <w:spacing w:after="0" w:line="240" w:lineRule="auto"/>
              <w:jc w:val="both"/>
              <w:rPr>
                <w:rFonts w:ascii="Times New Roman" w:hAnsi="Times New Roman" w:cs="Times New Roman"/>
                <w:sz w:val="18"/>
                <w:szCs w:val="18"/>
              </w:rPr>
            </w:pPr>
            <w:r w:rsidRPr="00C7667E">
              <w:rPr>
                <w:rFonts w:ascii="Times New Roman" w:hAnsi="Times New Roman" w:cs="Times New Roman"/>
                <w:sz w:val="18"/>
                <w:szCs w:val="18"/>
              </w:rPr>
              <w:t>1</w:t>
            </w:r>
            <w:r>
              <w:rPr>
                <w:rFonts w:ascii="Times New Roman" w:hAnsi="Times New Roman" w:cs="Times New Roman"/>
                <w:sz w:val="18"/>
                <w:szCs w:val="18"/>
              </w:rPr>
              <w:t>1</w:t>
            </w:r>
          </w:p>
        </w:tc>
        <w:tc>
          <w:tcPr>
            <w:tcW w:w="15719" w:type="dxa"/>
            <w:gridSpan w:val="19"/>
            <w:tcBorders>
              <w:left w:val="single" w:sz="4" w:space="0" w:color="auto"/>
            </w:tcBorders>
            <w:shd w:val="clear" w:color="auto" w:fill="D5DCE4" w:themeFill="text2" w:themeFillTint="33"/>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b/>
                <w:i/>
                <w:color w:val="000000" w:themeColor="text1"/>
                <w:sz w:val="18"/>
                <w:szCs w:val="18"/>
                <w:u w:val="single"/>
              </w:rPr>
              <w:t>Комплексна програма «Здоров’я громади» на 2022-2024  роки</w:t>
            </w:r>
          </w:p>
        </w:tc>
      </w:tr>
      <w:tr w:rsidR="009544A9" w:rsidRPr="007C29DA" w:rsidTr="007C29DA">
        <w:trPr>
          <w:gridAfter w:val="7"/>
          <w:wAfter w:w="4592" w:type="dxa"/>
          <w:trHeight w:val="341"/>
        </w:trPr>
        <w:tc>
          <w:tcPr>
            <w:tcW w:w="413" w:type="dxa"/>
            <w:tcBorders>
              <w:right w:val="single" w:sz="4" w:space="0" w:color="auto"/>
            </w:tcBorders>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Borders>
              <w:left w:val="single" w:sz="4" w:space="0" w:color="auto"/>
            </w:tcBorders>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1</w:t>
            </w:r>
          </w:p>
        </w:tc>
        <w:tc>
          <w:tcPr>
            <w:tcW w:w="15036" w:type="dxa"/>
            <w:gridSpan w:val="18"/>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i/>
                <w:color w:val="000000" w:themeColor="text1"/>
                <w:sz w:val="18"/>
                <w:szCs w:val="18"/>
                <w:lang w:eastAsia="ru-RU"/>
              </w:rPr>
              <w:t xml:space="preserve"> Організаційно-правові засади управління охороною здоров’я</w:t>
            </w:r>
          </w:p>
        </w:tc>
      </w:tr>
      <w:tr w:rsidR="009544A9" w:rsidRPr="007C29DA" w:rsidTr="007C29DA">
        <w:trPr>
          <w:gridAfter w:val="7"/>
          <w:wAfter w:w="4592" w:type="dxa"/>
          <w:trHeight w:val="584"/>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1.1.1.</w:t>
            </w:r>
          </w:p>
        </w:tc>
        <w:tc>
          <w:tcPr>
            <w:tcW w:w="5097" w:type="dxa"/>
            <w:gridSpan w:val="2"/>
            <w:tcBorders>
              <w:top w:val="single" w:sz="4" w:space="0" w:color="auto"/>
              <w:left w:val="single" w:sz="4" w:space="0" w:color="auto"/>
              <w:bottom w:val="single" w:sz="4" w:space="0" w:color="auto"/>
              <w:right w:val="single" w:sz="4" w:space="0" w:color="auto"/>
            </w:tcBorders>
          </w:tcPr>
          <w:p w:rsidR="009544A9" w:rsidRPr="007C29DA" w:rsidRDefault="009544A9" w:rsidP="009544A9">
            <w:pPr>
              <w:widowControl w:val="0"/>
              <w:autoSpaceDE w:val="0"/>
              <w:autoSpaceDN w:val="0"/>
              <w:adjustRightInd w:val="0"/>
              <w:spacing w:after="0" w:line="240" w:lineRule="auto"/>
              <w:ind w:hanging="101"/>
              <w:jc w:val="both"/>
              <w:rPr>
                <w:rFonts w:ascii="Times New Roman" w:hAnsi="Times New Roman" w:cs="Times New Roman"/>
                <w:sz w:val="18"/>
                <w:szCs w:val="18"/>
              </w:rPr>
            </w:pPr>
            <w:r w:rsidRPr="007C29DA">
              <w:rPr>
                <w:rFonts w:ascii="Times New Roman" w:hAnsi="Times New Roman" w:cs="Times New Roman"/>
                <w:sz w:val="18"/>
                <w:szCs w:val="18"/>
              </w:rPr>
              <w:t>Забезпечити функціонування єдиного електронного медичного простору, впровадження телемедичних технологій та електронного медичного документообороту</w:t>
            </w:r>
          </w:p>
        </w:tc>
        <w:tc>
          <w:tcPr>
            <w:tcW w:w="1148" w:type="dxa"/>
            <w:tcBorders>
              <w:top w:val="single" w:sz="4" w:space="0" w:color="auto"/>
              <w:left w:val="single" w:sz="4" w:space="0" w:color="auto"/>
              <w:bottom w:val="single" w:sz="4" w:space="0" w:color="auto"/>
            </w:tcBorders>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676" w:type="dxa"/>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Pr>
          <w:p w:rsidR="009544A9" w:rsidRPr="007C29DA" w:rsidRDefault="009544A9" w:rsidP="009544A9">
            <w:pPr>
              <w:widowControl w:val="0"/>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0,0</w:t>
            </w:r>
          </w:p>
        </w:tc>
        <w:tc>
          <w:tcPr>
            <w:tcW w:w="1016" w:type="dxa"/>
            <w:gridSpan w:val="5"/>
            <w:tcBorders>
              <w:left w:val="single" w:sz="4" w:space="0" w:color="auto"/>
            </w:tcBorders>
            <w:vAlign w:val="center"/>
          </w:tcPr>
          <w:p w:rsidR="009544A9" w:rsidRPr="007C29DA" w:rsidRDefault="009544A9" w:rsidP="009544A9">
            <w:pPr>
              <w:widowControl w:val="0"/>
              <w:spacing w:after="0" w:line="240" w:lineRule="auto"/>
              <w:jc w:val="both"/>
              <w:rPr>
                <w:rFonts w:ascii="Times New Roman" w:hAnsi="Times New Roman" w:cs="Times New Roman"/>
                <w:color w:val="000000" w:themeColor="text1"/>
                <w:sz w:val="18"/>
                <w:szCs w:val="18"/>
              </w:rPr>
            </w:pPr>
          </w:p>
        </w:tc>
        <w:tc>
          <w:tcPr>
            <w:tcW w:w="1200" w:type="dxa"/>
            <w:gridSpan w:val="3"/>
            <w:vAlign w:val="center"/>
          </w:tcPr>
          <w:p w:rsidR="009544A9" w:rsidRPr="007C29DA" w:rsidRDefault="009544A9" w:rsidP="009544A9">
            <w:pPr>
              <w:widowControl w:val="0"/>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1.1.3</w:t>
            </w:r>
          </w:p>
        </w:tc>
        <w:tc>
          <w:tcPr>
            <w:tcW w:w="5097" w:type="dxa"/>
            <w:gridSpan w:val="2"/>
            <w:tcBorders>
              <w:top w:val="single" w:sz="4" w:space="0" w:color="auto"/>
              <w:left w:val="single" w:sz="4" w:space="0" w:color="auto"/>
              <w:bottom w:val="single" w:sz="4" w:space="0" w:color="auto"/>
              <w:right w:val="single" w:sz="4" w:space="0" w:color="auto"/>
            </w:tcBorders>
          </w:tcPr>
          <w:p w:rsidR="009544A9" w:rsidRPr="007C29DA" w:rsidRDefault="009544A9" w:rsidP="009544A9">
            <w:pPr>
              <w:spacing w:after="0" w:line="240" w:lineRule="auto"/>
              <w:jc w:val="both"/>
              <w:outlineLvl w:val="0"/>
              <w:rPr>
                <w:rFonts w:ascii="Times New Roman" w:hAnsi="Times New Roman" w:cs="Times New Roman"/>
                <w:sz w:val="18"/>
                <w:szCs w:val="18"/>
              </w:rPr>
            </w:pPr>
            <w:r w:rsidRPr="007C29DA">
              <w:rPr>
                <w:rFonts w:ascii="Times New Roman" w:hAnsi="Times New Roman" w:cs="Times New Roman"/>
                <w:sz w:val="18"/>
                <w:szCs w:val="18"/>
              </w:rPr>
              <w:t xml:space="preserve"> Забезпечення проведення обов’язкових профілактичних медичних оглядів працівників бюджетної сфери та відшкодування їх вартості</w:t>
            </w:r>
          </w:p>
        </w:tc>
        <w:tc>
          <w:tcPr>
            <w:tcW w:w="1148" w:type="dxa"/>
            <w:tcBorders>
              <w:top w:val="single" w:sz="4" w:space="0" w:color="auto"/>
              <w:left w:val="single" w:sz="4" w:space="0" w:color="auto"/>
              <w:bottom w:val="single" w:sz="4" w:space="0" w:color="auto"/>
            </w:tcBorders>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4332,0</w:t>
            </w:r>
          </w:p>
        </w:tc>
        <w:tc>
          <w:tcPr>
            <w:tcW w:w="1676" w:type="dxa"/>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3753,9</w:t>
            </w:r>
          </w:p>
        </w:tc>
        <w:tc>
          <w:tcPr>
            <w:tcW w:w="1224" w:type="dxa"/>
            <w:gridSpan w:val="4"/>
            <w:tcBorders>
              <w:left w:val="single" w:sz="4" w:space="0" w:color="auto"/>
            </w:tcBorders>
            <w:vAlign w:val="center"/>
          </w:tcPr>
          <w:p w:rsidR="009544A9" w:rsidRPr="007C29DA" w:rsidRDefault="009544A9" w:rsidP="009544A9">
            <w:pPr>
              <w:widowControl w:val="0"/>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3753,9</w:t>
            </w:r>
          </w:p>
        </w:tc>
        <w:tc>
          <w:tcPr>
            <w:tcW w:w="1016" w:type="dxa"/>
            <w:gridSpan w:val="5"/>
            <w:tcBorders>
              <w:left w:val="single" w:sz="4" w:space="0" w:color="auto"/>
            </w:tcBorders>
            <w:vAlign w:val="center"/>
          </w:tcPr>
          <w:p w:rsidR="009544A9" w:rsidRPr="007C29DA" w:rsidRDefault="009544A9" w:rsidP="009544A9">
            <w:pPr>
              <w:widowControl w:val="0"/>
              <w:spacing w:after="0" w:line="240" w:lineRule="auto"/>
              <w:jc w:val="both"/>
              <w:rPr>
                <w:rFonts w:ascii="Times New Roman" w:hAnsi="Times New Roman" w:cs="Times New Roman"/>
                <w:color w:val="000000" w:themeColor="text1"/>
                <w:sz w:val="18"/>
                <w:szCs w:val="18"/>
              </w:rPr>
            </w:pPr>
          </w:p>
        </w:tc>
        <w:tc>
          <w:tcPr>
            <w:tcW w:w="1200" w:type="dxa"/>
            <w:gridSpan w:val="3"/>
            <w:tcBorders>
              <w:top w:val="single" w:sz="4" w:space="0" w:color="auto"/>
              <w:left w:val="single" w:sz="4" w:space="0" w:color="auto"/>
              <w:bottom w:val="single" w:sz="4" w:space="0" w:color="auto"/>
              <w:right w:val="single" w:sz="4" w:space="0" w:color="auto"/>
            </w:tcBorders>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461,2</w:t>
            </w:r>
          </w:p>
        </w:tc>
        <w:tc>
          <w:tcPr>
            <w:tcW w:w="3675" w:type="dxa"/>
            <w:gridSpan w:val="2"/>
            <w:tcBorders>
              <w:top w:val="single" w:sz="4" w:space="0" w:color="auto"/>
              <w:left w:val="nil"/>
              <w:bottom w:val="single" w:sz="4" w:space="0" w:color="auto"/>
              <w:right w:val="single" w:sz="4" w:space="0" w:color="auto"/>
            </w:tcBorders>
            <w:shd w:val="clear" w:color="auto" w:fill="auto"/>
          </w:tcPr>
          <w:p w:rsidR="009544A9" w:rsidRPr="007C29DA" w:rsidRDefault="009544A9" w:rsidP="00A1707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 xml:space="preserve">Забезпечено проведення обов’язкових профілактичних медичних оглядів  працівників бюджетної сфери </w:t>
            </w:r>
          </w:p>
        </w:tc>
      </w:tr>
      <w:tr w:rsidR="009544A9" w:rsidRPr="007C29DA" w:rsidTr="007C29DA">
        <w:trPr>
          <w:gridAfter w:val="7"/>
          <w:wAfter w:w="4592" w:type="dxa"/>
          <w:trHeight w:val="856"/>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1.1.4</w:t>
            </w:r>
          </w:p>
        </w:tc>
        <w:tc>
          <w:tcPr>
            <w:tcW w:w="5097" w:type="dxa"/>
            <w:gridSpan w:val="2"/>
            <w:tcBorders>
              <w:top w:val="single" w:sz="4" w:space="0" w:color="auto"/>
              <w:left w:val="single" w:sz="4" w:space="0" w:color="auto"/>
              <w:bottom w:val="single" w:sz="4" w:space="0" w:color="auto"/>
              <w:right w:val="single" w:sz="4" w:space="0" w:color="auto"/>
            </w:tcBorders>
          </w:tcPr>
          <w:p w:rsidR="009544A9" w:rsidRPr="007C29DA" w:rsidRDefault="009544A9" w:rsidP="009544A9">
            <w:pPr>
              <w:spacing w:after="0" w:line="240" w:lineRule="auto"/>
              <w:jc w:val="both"/>
              <w:outlineLvl w:val="0"/>
              <w:rPr>
                <w:rFonts w:ascii="Times New Roman" w:hAnsi="Times New Roman" w:cs="Times New Roman"/>
                <w:sz w:val="18"/>
                <w:szCs w:val="18"/>
              </w:rPr>
            </w:pPr>
            <w:r w:rsidRPr="007C29DA">
              <w:rPr>
                <w:rFonts w:ascii="Times New Roman" w:hAnsi="Times New Roman" w:cs="Times New Roman"/>
                <w:sz w:val="18"/>
                <w:szCs w:val="18"/>
              </w:rPr>
              <w:t>Розвиток охорони здоров’я в сільських населених пунктах</w:t>
            </w:r>
          </w:p>
        </w:tc>
        <w:tc>
          <w:tcPr>
            <w:tcW w:w="1148" w:type="dxa"/>
            <w:tcBorders>
              <w:top w:val="single" w:sz="4" w:space="0" w:color="auto"/>
              <w:left w:val="single" w:sz="4" w:space="0" w:color="auto"/>
              <w:bottom w:val="single" w:sz="4" w:space="0" w:color="auto"/>
            </w:tcBorders>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705,0</w:t>
            </w:r>
          </w:p>
        </w:tc>
        <w:tc>
          <w:tcPr>
            <w:tcW w:w="1676" w:type="dxa"/>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519,4</w:t>
            </w:r>
          </w:p>
        </w:tc>
        <w:tc>
          <w:tcPr>
            <w:tcW w:w="1224" w:type="dxa"/>
            <w:gridSpan w:val="4"/>
            <w:tcBorders>
              <w:left w:val="single" w:sz="4" w:space="0" w:color="auto"/>
            </w:tcBorders>
            <w:vAlign w:val="center"/>
          </w:tcPr>
          <w:p w:rsidR="009544A9" w:rsidRPr="007C29DA" w:rsidRDefault="009544A9" w:rsidP="009544A9">
            <w:pPr>
              <w:pStyle w:val="a9"/>
              <w:widowControl w:val="0"/>
              <w:jc w:val="both"/>
              <w:rPr>
                <w:color w:val="000000" w:themeColor="text1"/>
                <w:sz w:val="18"/>
                <w:szCs w:val="18"/>
              </w:rPr>
            </w:pPr>
            <w:r w:rsidRPr="007C29DA">
              <w:rPr>
                <w:color w:val="000000" w:themeColor="text1"/>
                <w:sz w:val="18"/>
                <w:szCs w:val="18"/>
              </w:rPr>
              <w:t>519,4</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both"/>
              <w:rPr>
                <w:rFonts w:ascii="Times New Roman" w:hAnsi="Times New Roman" w:cs="Times New Roman"/>
                <w:color w:val="000000" w:themeColor="text1"/>
                <w:sz w:val="18"/>
                <w:szCs w:val="18"/>
              </w:rPr>
            </w:pPr>
          </w:p>
        </w:tc>
        <w:tc>
          <w:tcPr>
            <w:tcW w:w="1200" w:type="dxa"/>
            <w:gridSpan w:val="3"/>
            <w:tcBorders>
              <w:top w:val="nil"/>
              <w:left w:val="single" w:sz="4" w:space="0" w:color="auto"/>
              <w:bottom w:val="single" w:sz="4" w:space="0" w:color="auto"/>
              <w:right w:val="single" w:sz="4" w:space="0" w:color="auto"/>
            </w:tcBorders>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98,82</w:t>
            </w:r>
          </w:p>
        </w:tc>
        <w:tc>
          <w:tcPr>
            <w:tcW w:w="3675" w:type="dxa"/>
            <w:gridSpan w:val="2"/>
            <w:tcBorders>
              <w:top w:val="nil"/>
              <w:left w:val="nil"/>
              <w:bottom w:val="single" w:sz="4" w:space="0" w:color="auto"/>
              <w:right w:val="single" w:sz="4" w:space="0" w:color="auto"/>
            </w:tcBorders>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Забезпечено роботу фельдшерських пунктів в селах громади для надання якісної медичної допомоги жителям сіл, виплачено заробітну плату медичним працівникам</w:t>
            </w: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1.1.5</w:t>
            </w:r>
          </w:p>
        </w:tc>
        <w:tc>
          <w:tcPr>
            <w:tcW w:w="5097" w:type="dxa"/>
            <w:gridSpan w:val="2"/>
            <w:tcBorders>
              <w:top w:val="single" w:sz="4" w:space="0" w:color="auto"/>
              <w:left w:val="single" w:sz="4" w:space="0" w:color="auto"/>
              <w:bottom w:val="single" w:sz="4" w:space="0" w:color="auto"/>
              <w:right w:val="single" w:sz="4" w:space="0" w:color="auto"/>
            </w:tcBorders>
          </w:tcPr>
          <w:p w:rsidR="009544A9" w:rsidRPr="007C29DA" w:rsidRDefault="009544A9" w:rsidP="009544A9">
            <w:pPr>
              <w:spacing w:after="0" w:line="240" w:lineRule="auto"/>
              <w:jc w:val="both"/>
              <w:outlineLvl w:val="0"/>
              <w:rPr>
                <w:rFonts w:ascii="Times New Roman" w:hAnsi="Times New Roman" w:cs="Times New Roman"/>
                <w:sz w:val="18"/>
                <w:szCs w:val="18"/>
              </w:rPr>
            </w:pPr>
            <w:r w:rsidRPr="007C29DA">
              <w:rPr>
                <w:rFonts w:ascii="Times New Roman" w:hAnsi="Times New Roman" w:cs="Times New Roman"/>
                <w:sz w:val="18"/>
                <w:szCs w:val="18"/>
              </w:rPr>
              <w:t xml:space="preserve"> Забезпечення роботи позаштатної військово-лікарської комісії при Тернопільському об’єднаному міському територіальному центрі комплектування та соціальної підтримки</w:t>
            </w:r>
          </w:p>
        </w:tc>
        <w:tc>
          <w:tcPr>
            <w:tcW w:w="1148" w:type="dxa"/>
            <w:tcBorders>
              <w:top w:val="single" w:sz="4" w:space="0" w:color="auto"/>
              <w:left w:val="single" w:sz="4" w:space="0" w:color="auto"/>
              <w:bottom w:val="single" w:sz="4" w:space="0" w:color="auto"/>
            </w:tcBorders>
            <w:vAlign w:val="center"/>
          </w:tcPr>
          <w:p w:rsidR="009544A9" w:rsidRPr="007C29DA" w:rsidRDefault="009544A9" w:rsidP="009544A9">
            <w:pPr>
              <w:spacing w:after="0" w:line="240" w:lineRule="auto"/>
              <w:jc w:val="both"/>
              <w:rPr>
                <w:rFonts w:ascii="Times New Roman" w:hAnsi="Times New Roman" w:cs="Times New Roman"/>
                <w:color w:val="FF0000"/>
                <w:sz w:val="18"/>
                <w:szCs w:val="18"/>
              </w:rPr>
            </w:pPr>
            <w:r w:rsidRPr="007C29DA">
              <w:rPr>
                <w:rFonts w:ascii="Times New Roman" w:hAnsi="Times New Roman" w:cs="Times New Roman"/>
                <w:sz w:val="18"/>
                <w:szCs w:val="18"/>
              </w:rPr>
              <w:t>4598,1</w:t>
            </w:r>
          </w:p>
        </w:tc>
        <w:tc>
          <w:tcPr>
            <w:tcW w:w="1676" w:type="dxa"/>
            <w:tcBorders>
              <w:left w:val="single" w:sz="4" w:space="0" w:color="auto"/>
            </w:tcBorders>
          </w:tcPr>
          <w:p w:rsidR="009544A9" w:rsidRPr="007C29DA" w:rsidRDefault="009544A9" w:rsidP="009544A9">
            <w:pPr>
              <w:spacing w:after="0" w:line="240" w:lineRule="auto"/>
              <w:jc w:val="both"/>
              <w:rPr>
                <w:rFonts w:ascii="Times New Roman" w:hAnsi="Times New Roman" w:cs="Times New Roman"/>
                <w:color w:val="FF0000"/>
                <w:sz w:val="18"/>
                <w:szCs w:val="18"/>
              </w:rPr>
            </w:pPr>
            <w:r w:rsidRPr="007C29DA">
              <w:rPr>
                <w:rFonts w:ascii="Times New Roman" w:hAnsi="Times New Roman" w:cs="Times New Roman"/>
                <w:color w:val="000000" w:themeColor="text1"/>
                <w:sz w:val="18"/>
                <w:szCs w:val="18"/>
              </w:rPr>
              <w:t>4087,7</w:t>
            </w:r>
          </w:p>
        </w:tc>
        <w:tc>
          <w:tcPr>
            <w:tcW w:w="1224" w:type="dxa"/>
            <w:gridSpan w:val="4"/>
            <w:tcBorders>
              <w:left w:val="single" w:sz="4" w:space="0" w:color="auto"/>
            </w:tcBorders>
            <w:vAlign w:val="center"/>
          </w:tcPr>
          <w:p w:rsidR="009544A9" w:rsidRPr="007C29DA" w:rsidRDefault="009544A9" w:rsidP="009544A9">
            <w:pPr>
              <w:widowControl w:val="0"/>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4087,7</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both"/>
              <w:rPr>
                <w:rFonts w:ascii="Times New Roman" w:hAnsi="Times New Roman" w:cs="Times New Roman"/>
                <w:color w:val="000000" w:themeColor="text1"/>
                <w:sz w:val="18"/>
                <w:szCs w:val="18"/>
              </w:rPr>
            </w:pPr>
          </w:p>
        </w:tc>
        <w:tc>
          <w:tcPr>
            <w:tcW w:w="1200" w:type="dxa"/>
            <w:gridSpan w:val="3"/>
            <w:tcBorders>
              <w:top w:val="nil"/>
              <w:left w:val="single" w:sz="4" w:space="0" w:color="auto"/>
              <w:bottom w:val="single" w:sz="4" w:space="0" w:color="auto"/>
              <w:right w:val="single" w:sz="4" w:space="0" w:color="auto"/>
            </w:tcBorders>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1021,8</w:t>
            </w:r>
          </w:p>
        </w:tc>
        <w:tc>
          <w:tcPr>
            <w:tcW w:w="3675" w:type="dxa"/>
            <w:gridSpan w:val="2"/>
            <w:tcBorders>
              <w:top w:val="nil"/>
              <w:left w:val="nil"/>
              <w:bottom w:val="single" w:sz="4" w:space="0" w:color="auto"/>
              <w:right w:val="single" w:sz="4" w:space="0" w:color="auto"/>
            </w:tcBorders>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Забезпечено проведення якісного та своєчасного свідчення призовників, медичне обстеження військовозобов'язаних, виплачено заробітну плату медичним працівникам, залученим до роботи позаштатної військово-лікарської комісії при міському військоматі</w:t>
            </w:r>
          </w:p>
        </w:tc>
      </w:tr>
      <w:tr w:rsidR="009544A9" w:rsidRPr="007C29DA" w:rsidTr="007C29DA">
        <w:trPr>
          <w:gridAfter w:val="7"/>
          <w:wAfter w:w="4592" w:type="dxa"/>
          <w:trHeight w:val="95"/>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1.1.6</w:t>
            </w:r>
          </w:p>
        </w:tc>
        <w:tc>
          <w:tcPr>
            <w:tcW w:w="5097" w:type="dxa"/>
            <w:gridSpan w:val="2"/>
            <w:tcBorders>
              <w:top w:val="single" w:sz="4" w:space="0" w:color="auto"/>
              <w:left w:val="single" w:sz="4" w:space="0" w:color="auto"/>
              <w:bottom w:val="single" w:sz="4" w:space="0" w:color="auto"/>
              <w:right w:val="single" w:sz="4" w:space="0" w:color="auto"/>
            </w:tcBorders>
          </w:tcPr>
          <w:p w:rsidR="009544A9" w:rsidRPr="007C29DA" w:rsidRDefault="009544A9" w:rsidP="009544A9">
            <w:pPr>
              <w:spacing w:after="0" w:line="240" w:lineRule="auto"/>
              <w:jc w:val="both"/>
              <w:outlineLvl w:val="0"/>
              <w:rPr>
                <w:rFonts w:ascii="Times New Roman" w:hAnsi="Times New Roman" w:cs="Times New Roman"/>
                <w:bCs/>
                <w:sz w:val="18"/>
                <w:szCs w:val="18"/>
              </w:rPr>
            </w:pPr>
            <w:r w:rsidRPr="007C29DA">
              <w:rPr>
                <w:rFonts w:ascii="Times New Roman" w:hAnsi="Times New Roman" w:cs="Times New Roman"/>
                <w:bCs/>
                <w:sz w:val="18"/>
                <w:szCs w:val="18"/>
              </w:rPr>
              <w:t xml:space="preserve">Організація належної роботи  закладів охорони здоров’я. </w:t>
            </w:r>
          </w:p>
        </w:tc>
        <w:tc>
          <w:tcPr>
            <w:tcW w:w="1148" w:type="dxa"/>
            <w:tcBorders>
              <w:top w:val="single" w:sz="4" w:space="0" w:color="auto"/>
              <w:left w:val="single" w:sz="4" w:space="0" w:color="auto"/>
              <w:bottom w:val="single" w:sz="4" w:space="0" w:color="auto"/>
            </w:tcBorders>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76000,0</w:t>
            </w:r>
          </w:p>
        </w:tc>
        <w:tc>
          <w:tcPr>
            <w:tcW w:w="1676" w:type="dxa"/>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67082,7</w:t>
            </w:r>
          </w:p>
        </w:tc>
        <w:tc>
          <w:tcPr>
            <w:tcW w:w="1224" w:type="dxa"/>
            <w:gridSpan w:val="4"/>
            <w:tcBorders>
              <w:top w:val="single" w:sz="4" w:space="0" w:color="auto"/>
              <w:left w:val="single" w:sz="4" w:space="0" w:color="auto"/>
            </w:tcBorders>
            <w:vAlign w:val="center"/>
          </w:tcPr>
          <w:p w:rsidR="009544A9" w:rsidRPr="007C29DA" w:rsidRDefault="009544A9" w:rsidP="009544A9">
            <w:pPr>
              <w:widowControl w:val="0"/>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66778,1</w:t>
            </w:r>
          </w:p>
        </w:tc>
        <w:tc>
          <w:tcPr>
            <w:tcW w:w="1016" w:type="dxa"/>
            <w:gridSpan w:val="5"/>
            <w:tcBorders>
              <w:top w:val="single" w:sz="4" w:space="0" w:color="auto"/>
              <w:left w:val="single" w:sz="4" w:space="0" w:color="auto"/>
            </w:tcBorders>
            <w:vAlign w:val="center"/>
          </w:tcPr>
          <w:p w:rsidR="009544A9" w:rsidRPr="007C29DA" w:rsidRDefault="009544A9" w:rsidP="009544A9">
            <w:pPr>
              <w:keepLines/>
              <w:spacing w:after="0" w:line="240" w:lineRule="auto"/>
              <w:jc w:val="both"/>
              <w:rPr>
                <w:rFonts w:ascii="Times New Roman" w:hAnsi="Times New Roman" w:cs="Times New Roman"/>
                <w:color w:val="000000" w:themeColor="text1"/>
                <w:sz w:val="18"/>
                <w:szCs w:val="18"/>
              </w:rPr>
            </w:pPr>
          </w:p>
        </w:tc>
        <w:tc>
          <w:tcPr>
            <w:tcW w:w="1200" w:type="dxa"/>
            <w:gridSpan w:val="3"/>
            <w:tcBorders>
              <w:top w:val="single" w:sz="4" w:space="0" w:color="auto"/>
              <w:left w:val="single" w:sz="4" w:space="0" w:color="auto"/>
              <w:bottom w:val="single" w:sz="4" w:space="0" w:color="auto"/>
              <w:right w:val="single" w:sz="4" w:space="0" w:color="auto"/>
            </w:tcBorders>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19041,03</w:t>
            </w:r>
          </w:p>
        </w:tc>
        <w:tc>
          <w:tcPr>
            <w:tcW w:w="3675" w:type="dxa"/>
            <w:gridSpan w:val="2"/>
            <w:tcBorders>
              <w:top w:val="single" w:sz="4" w:space="0" w:color="auto"/>
              <w:left w:val="nil"/>
              <w:bottom w:val="single" w:sz="4" w:space="0" w:color="auto"/>
              <w:right w:val="single" w:sz="4" w:space="0" w:color="auto"/>
            </w:tcBorders>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2</w:t>
            </w:r>
          </w:p>
        </w:tc>
        <w:tc>
          <w:tcPr>
            <w:tcW w:w="15036" w:type="dxa"/>
            <w:gridSpan w:val="18"/>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bCs/>
                <w:i/>
                <w:sz w:val="18"/>
                <w:szCs w:val="18"/>
                <w:lang w:eastAsia="ru-RU"/>
              </w:rPr>
              <w:t xml:space="preserve">Забезпечення соціальних стандартів у сфері охорони здоров’я </w:t>
            </w: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2.1.1</w:t>
            </w:r>
          </w:p>
        </w:tc>
        <w:tc>
          <w:tcPr>
            <w:tcW w:w="5097" w:type="dxa"/>
            <w:gridSpan w:val="2"/>
            <w:tcBorders>
              <w:top w:val="single" w:sz="4" w:space="0" w:color="auto"/>
              <w:left w:val="single" w:sz="4" w:space="0" w:color="auto"/>
              <w:bottom w:val="single" w:sz="4" w:space="0" w:color="auto"/>
              <w:right w:val="single" w:sz="4" w:space="0" w:color="auto"/>
            </w:tcBorders>
          </w:tcPr>
          <w:p w:rsidR="009544A9" w:rsidRPr="007C29DA" w:rsidRDefault="009544A9" w:rsidP="009544A9">
            <w:pPr>
              <w:spacing w:after="0" w:line="240" w:lineRule="auto"/>
              <w:jc w:val="both"/>
              <w:outlineLvl w:val="0"/>
              <w:rPr>
                <w:rFonts w:ascii="Times New Roman" w:hAnsi="Times New Roman" w:cs="Times New Roman"/>
                <w:sz w:val="18"/>
                <w:szCs w:val="18"/>
              </w:rPr>
            </w:pPr>
            <w:r w:rsidRPr="007C29DA">
              <w:rPr>
                <w:rFonts w:ascii="Times New Roman" w:hAnsi="Times New Roman" w:cs="Times New Roman"/>
                <w:sz w:val="18"/>
                <w:szCs w:val="18"/>
              </w:rPr>
              <w:t xml:space="preserve"> Забезпечення безоплатного та пільгового відпуску лікарських засобів за рецептами лікарів у разі амбулаторного лікування хворих з трансплантованими (пересадженими) органами</w:t>
            </w:r>
          </w:p>
        </w:tc>
        <w:tc>
          <w:tcPr>
            <w:tcW w:w="1148" w:type="dxa"/>
            <w:tcBorders>
              <w:top w:val="single" w:sz="4" w:space="0" w:color="auto"/>
              <w:left w:val="single" w:sz="4" w:space="0" w:color="auto"/>
              <w:bottom w:val="single" w:sz="4" w:space="0" w:color="auto"/>
            </w:tcBorders>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554,7</w:t>
            </w:r>
          </w:p>
        </w:tc>
        <w:tc>
          <w:tcPr>
            <w:tcW w:w="1676" w:type="dxa"/>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182,0</w:t>
            </w:r>
          </w:p>
        </w:tc>
        <w:tc>
          <w:tcPr>
            <w:tcW w:w="1224" w:type="dxa"/>
            <w:gridSpan w:val="4"/>
            <w:tcBorders>
              <w:left w:val="single" w:sz="4" w:space="0" w:color="auto"/>
            </w:tcBorders>
            <w:vAlign w:val="center"/>
          </w:tcPr>
          <w:p w:rsidR="009544A9" w:rsidRPr="007C29DA" w:rsidRDefault="009544A9" w:rsidP="009544A9">
            <w:pPr>
              <w:widowControl w:val="0"/>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182,0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both"/>
              <w:rPr>
                <w:rFonts w:ascii="Times New Roman" w:hAnsi="Times New Roman" w:cs="Times New Roman"/>
                <w:color w:val="000000" w:themeColor="text1"/>
                <w:sz w:val="18"/>
                <w:szCs w:val="18"/>
              </w:rPr>
            </w:pPr>
          </w:p>
        </w:tc>
        <w:tc>
          <w:tcPr>
            <w:tcW w:w="1200" w:type="dxa"/>
            <w:gridSpan w:val="3"/>
            <w:tcBorders>
              <w:top w:val="single" w:sz="4" w:space="0" w:color="auto"/>
              <w:left w:val="single" w:sz="4" w:space="0" w:color="auto"/>
              <w:bottom w:val="single" w:sz="4" w:space="0" w:color="auto"/>
              <w:right w:val="single" w:sz="4" w:space="0" w:color="auto"/>
            </w:tcBorders>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top w:val="single" w:sz="4" w:space="0" w:color="auto"/>
              <w:left w:val="nil"/>
              <w:bottom w:val="single" w:sz="4" w:space="0" w:color="auto"/>
              <w:right w:val="single" w:sz="4" w:space="0" w:color="auto"/>
            </w:tcBorders>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Height w:val="394"/>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2.1.2</w:t>
            </w:r>
          </w:p>
        </w:tc>
        <w:tc>
          <w:tcPr>
            <w:tcW w:w="5097" w:type="dxa"/>
            <w:gridSpan w:val="2"/>
            <w:tcBorders>
              <w:top w:val="single" w:sz="4" w:space="0" w:color="auto"/>
              <w:left w:val="single" w:sz="4" w:space="0" w:color="auto"/>
              <w:bottom w:val="single" w:sz="4" w:space="0" w:color="auto"/>
              <w:right w:val="single" w:sz="4" w:space="0" w:color="auto"/>
            </w:tcBorders>
          </w:tcPr>
          <w:p w:rsidR="009544A9" w:rsidRPr="007C29DA" w:rsidRDefault="009544A9" w:rsidP="009544A9">
            <w:pPr>
              <w:widowControl w:val="0"/>
              <w:autoSpaceDE w:val="0"/>
              <w:autoSpaceDN w:val="0"/>
              <w:adjustRightInd w:val="0"/>
              <w:spacing w:after="0" w:line="240" w:lineRule="auto"/>
              <w:jc w:val="both"/>
              <w:rPr>
                <w:rFonts w:ascii="Times New Roman" w:hAnsi="Times New Roman" w:cs="Times New Roman"/>
                <w:color w:val="000000"/>
                <w:sz w:val="18"/>
                <w:szCs w:val="18"/>
              </w:rPr>
            </w:pPr>
            <w:r w:rsidRPr="007C29DA">
              <w:rPr>
                <w:rFonts w:ascii="Times New Roman" w:hAnsi="Times New Roman" w:cs="Times New Roman"/>
                <w:color w:val="000000"/>
                <w:sz w:val="18"/>
                <w:szCs w:val="18"/>
                <w:lang w:eastAsia="uk-UA"/>
              </w:rPr>
              <w:t xml:space="preserve"> Забезпечення осіб з інвалідністю, дітей з інвалідністю, інших окремих категорій населення медичними виробами та іншими засобами, згідно чинного законодавства</w:t>
            </w:r>
          </w:p>
        </w:tc>
        <w:tc>
          <w:tcPr>
            <w:tcW w:w="1148" w:type="dxa"/>
            <w:tcBorders>
              <w:top w:val="single" w:sz="4" w:space="0" w:color="auto"/>
              <w:left w:val="single" w:sz="4" w:space="0" w:color="auto"/>
              <w:bottom w:val="single" w:sz="4" w:space="0" w:color="auto"/>
            </w:tcBorders>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9350,0</w:t>
            </w:r>
          </w:p>
        </w:tc>
        <w:tc>
          <w:tcPr>
            <w:tcW w:w="1676" w:type="dxa"/>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8500,2</w:t>
            </w:r>
          </w:p>
        </w:tc>
        <w:tc>
          <w:tcPr>
            <w:tcW w:w="1224" w:type="dxa"/>
            <w:gridSpan w:val="4"/>
            <w:tcBorders>
              <w:left w:val="single" w:sz="4" w:space="0" w:color="auto"/>
            </w:tcBorders>
            <w:vAlign w:val="center"/>
          </w:tcPr>
          <w:p w:rsidR="009544A9" w:rsidRPr="007C29DA" w:rsidRDefault="009544A9" w:rsidP="009544A9">
            <w:pPr>
              <w:widowControl w:val="0"/>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8500,</w:t>
            </w:r>
            <w:r w:rsidR="000F2D37" w:rsidRPr="007C29DA">
              <w:rPr>
                <w:rFonts w:ascii="Times New Roman" w:hAnsi="Times New Roman" w:cs="Times New Roman"/>
                <w:color w:val="000000" w:themeColor="text1"/>
                <w:sz w:val="18"/>
                <w:szCs w:val="18"/>
              </w:rPr>
              <w:t>2</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both"/>
              <w:rPr>
                <w:rFonts w:ascii="Times New Roman" w:hAnsi="Times New Roman" w:cs="Times New Roman"/>
                <w:color w:val="000000" w:themeColor="text1"/>
                <w:sz w:val="18"/>
                <w:szCs w:val="18"/>
              </w:rPr>
            </w:pPr>
          </w:p>
        </w:tc>
        <w:tc>
          <w:tcPr>
            <w:tcW w:w="1200" w:type="dxa"/>
            <w:gridSpan w:val="3"/>
            <w:tcBorders>
              <w:top w:val="nil"/>
              <w:left w:val="single" w:sz="4" w:space="0" w:color="auto"/>
              <w:bottom w:val="single" w:sz="4" w:space="0" w:color="auto"/>
              <w:right w:val="single" w:sz="4" w:space="0" w:color="auto"/>
            </w:tcBorders>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1180,278</w:t>
            </w:r>
          </w:p>
        </w:tc>
        <w:tc>
          <w:tcPr>
            <w:tcW w:w="3675" w:type="dxa"/>
            <w:gridSpan w:val="2"/>
            <w:tcBorders>
              <w:top w:val="nil"/>
              <w:left w:val="nil"/>
              <w:bottom w:val="single" w:sz="4" w:space="0" w:color="auto"/>
              <w:right w:val="single" w:sz="4" w:space="0" w:color="auto"/>
            </w:tcBorders>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 xml:space="preserve">КНП "ТМДКЛ" придбано 1900 підгузників. КНП "ЦПМСД" забезпечено засобами догляду (підгузники, калоприймачі, катетори) 202 особи з інвалідністю </w:t>
            </w: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2.1.3</w:t>
            </w:r>
          </w:p>
        </w:tc>
        <w:tc>
          <w:tcPr>
            <w:tcW w:w="5097" w:type="dxa"/>
            <w:gridSpan w:val="2"/>
            <w:tcBorders>
              <w:top w:val="single" w:sz="4" w:space="0" w:color="auto"/>
              <w:left w:val="single" w:sz="4" w:space="0" w:color="auto"/>
              <w:bottom w:val="single" w:sz="4" w:space="0" w:color="auto"/>
              <w:right w:val="single" w:sz="4" w:space="0" w:color="auto"/>
            </w:tcBorders>
          </w:tcPr>
          <w:p w:rsidR="009544A9" w:rsidRPr="007C29DA" w:rsidRDefault="009544A9" w:rsidP="009544A9">
            <w:pPr>
              <w:spacing w:after="0" w:line="240" w:lineRule="auto"/>
              <w:jc w:val="both"/>
              <w:outlineLvl w:val="0"/>
              <w:rPr>
                <w:rFonts w:ascii="Times New Roman" w:hAnsi="Times New Roman" w:cs="Times New Roman"/>
                <w:sz w:val="18"/>
                <w:szCs w:val="18"/>
              </w:rPr>
            </w:pPr>
            <w:r w:rsidRPr="007C29DA">
              <w:rPr>
                <w:rFonts w:ascii="Times New Roman" w:hAnsi="Times New Roman" w:cs="Times New Roman"/>
                <w:sz w:val="18"/>
                <w:szCs w:val="18"/>
                <w:lang w:eastAsia="uk-UA"/>
              </w:rPr>
              <w:t xml:space="preserve"> Забезпечення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r w:rsidRPr="007C29DA">
              <w:rPr>
                <w:rFonts w:ascii="Times New Roman" w:hAnsi="Times New Roman" w:cs="Times New Roman"/>
                <w:color w:val="000000"/>
                <w:sz w:val="18"/>
                <w:szCs w:val="18"/>
                <w:lang w:eastAsia="uk-UA"/>
              </w:rPr>
              <w:t>, згідно чинного законодавства</w:t>
            </w:r>
          </w:p>
        </w:tc>
        <w:tc>
          <w:tcPr>
            <w:tcW w:w="1148" w:type="dxa"/>
            <w:tcBorders>
              <w:top w:val="single" w:sz="4" w:space="0" w:color="auto"/>
              <w:left w:val="single" w:sz="4" w:space="0" w:color="auto"/>
              <w:bottom w:val="single" w:sz="4" w:space="0" w:color="auto"/>
            </w:tcBorders>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6220,9</w:t>
            </w:r>
          </w:p>
        </w:tc>
        <w:tc>
          <w:tcPr>
            <w:tcW w:w="1676" w:type="dxa"/>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5090,6</w:t>
            </w:r>
          </w:p>
        </w:tc>
        <w:tc>
          <w:tcPr>
            <w:tcW w:w="1224" w:type="dxa"/>
            <w:gridSpan w:val="4"/>
            <w:tcBorders>
              <w:left w:val="single" w:sz="4" w:space="0" w:color="auto"/>
            </w:tcBorders>
            <w:vAlign w:val="center"/>
          </w:tcPr>
          <w:p w:rsidR="009544A9" w:rsidRPr="007C29DA" w:rsidRDefault="009544A9" w:rsidP="009544A9">
            <w:pPr>
              <w:widowControl w:val="0"/>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5090,6</w:t>
            </w:r>
          </w:p>
        </w:tc>
        <w:tc>
          <w:tcPr>
            <w:tcW w:w="1016" w:type="dxa"/>
            <w:gridSpan w:val="5"/>
            <w:tcBorders>
              <w:left w:val="single" w:sz="4" w:space="0" w:color="auto"/>
            </w:tcBorders>
            <w:vAlign w:val="center"/>
          </w:tcPr>
          <w:p w:rsidR="009544A9" w:rsidRPr="007C29DA" w:rsidRDefault="009544A9" w:rsidP="009544A9">
            <w:pPr>
              <w:widowControl w:val="0"/>
              <w:spacing w:after="0" w:line="240" w:lineRule="auto"/>
              <w:jc w:val="both"/>
              <w:rPr>
                <w:rFonts w:ascii="Times New Roman" w:hAnsi="Times New Roman" w:cs="Times New Roman"/>
                <w:color w:val="000000" w:themeColor="text1"/>
                <w:sz w:val="18"/>
                <w:szCs w:val="18"/>
              </w:rPr>
            </w:pPr>
          </w:p>
        </w:tc>
        <w:tc>
          <w:tcPr>
            <w:tcW w:w="1200" w:type="dxa"/>
            <w:gridSpan w:val="3"/>
            <w:tcBorders>
              <w:top w:val="nil"/>
              <w:left w:val="single" w:sz="4" w:space="0" w:color="auto"/>
              <w:bottom w:val="single" w:sz="4" w:space="0" w:color="auto"/>
              <w:right w:val="single" w:sz="4" w:space="0" w:color="auto"/>
            </w:tcBorders>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1102,783</w:t>
            </w:r>
          </w:p>
        </w:tc>
        <w:tc>
          <w:tcPr>
            <w:tcW w:w="3675" w:type="dxa"/>
            <w:gridSpan w:val="2"/>
            <w:tcBorders>
              <w:top w:val="nil"/>
              <w:left w:val="nil"/>
              <w:bottom w:val="single" w:sz="4" w:space="0" w:color="auto"/>
              <w:right w:val="single" w:sz="4" w:space="0" w:color="auto"/>
            </w:tcBorders>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Відшкодовано аптекам за отоварені 1745рецептів , з них 230 для дітей</w:t>
            </w:r>
          </w:p>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2.2.1</w:t>
            </w:r>
          </w:p>
        </w:tc>
        <w:tc>
          <w:tcPr>
            <w:tcW w:w="5097" w:type="dxa"/>
            <w:gridSpan w:val="2"/>
            <w:tcBorders>
              <w:top w:val="single" w:sz="4" w:space="0" w:color="auto"/>
              <w:left w:val="single" w:sz="4" w:space="0" w:color="auto"/>
              <w:bottom w:val="single" w:sz="4" w:space="0" w:color="auto"/>
              <w:right w:val="single" w:sz="4" w:space="0" w:color="auto"/>
            </w:tcBorders>
          </w:tcPr>
          <w:p w:rsidR="009544A9" w:rsidRPr="007C29DA" w:rsidRDefault="009544A9" w:rsidP="009544A9">
            <w:pPr>
              <w:spacing w:after="0" w:line="240" w:lineRule="auto"/>
              <w:jc w:val="both"/>
              <w:outlineLvl w:val="0"/>
              <w:rPr>
                <w:rFonts w:ascii="Times New Roman" w:hAnsi="Times New Roman" w:cs="Times New Roman"/>
                <w:sz w:val="18"/>
                <w:szCs w:val="18"/>
              </w:rPr>
            </w:pPr>
            <w:r w:rsidRPr="007C29DA">
              <w:rPr>
                <w:rFonts w:ascii="Times New Roman" w:hAnsi="Times New Roman" w:cs="Times New Roman"/>
                <w:sz w:val="18"/>
                <w:szCs w:val="18"/>
              </w:rPr>
              <w:t xml:space="preserve"> Забезпечення відповідними харчовими продуктами для спеціального дієтичного споживання хворих на фенілкетонурію</w:t>
            </w:r>
          </w:p>
        </w:tc>
        <w:tc>
          <w:tcPr>
            <w:tcW w:w="1148" w:type="dxa"/>
            <w:tcBorders>
              <w:top w:val="single" w:sz="4" w:space="0" w:color="auto"/>
              <w:left w:val="single" w:sz="4" w:space="0" w:color="auto"/>
              <w:bottom w:val="single" w:sz="4" w:space="0" w:color="auto"/>
            </w:tcBorders>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1055,6</w:t>
            </w:r>
          </w:p>
        </w:tc>
        <w:tc>
          <w:tcPr>
            <w:tcW w:w="1676" w:type="dxa"/>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1028,7</w:t>
            </w:r>
          </w:p>
        </w:tc>
        <w:tc>
          <w:tcPr>
            <w:tcW w:w="1224" w:type="dxa"/>
            <w:gridSpan w:val="4"/>
            <w:tcBorders>
              <w:left w:val="single" w:sz="4" w:space="0" w:color="auto"/>
            </w:tcBorders>
            <w:vAlign w:val="center"/>
          </w:tcPr>
          <w:p w:rsidR="009544A9" w:rsidRPr="007C29DA" w:rsidRDefault="009544A9" w:rsidP="009544A9">
            <w:pPr>
              <w:widowControl w:val="0"/>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1028,7</w:t>
            </w:r>
          </w:p>
        </w:tc>
        <w:tc>
          <w:tcPr>
            <w:tcW w:w="1016" w:type="dxa"/>
            <w:gridSpan w:val="5"/>
            <w:tcBorders>
              <w:top w:val="single" w:sz="4" w:space="0" w:color="auto"/>
              <w:left w:val="single" w:sz="4" w:space="0" w:color="auto"/>
            </w:tcBorders>
            <w:vAlign w:val="center"/>
          </w:tcPr>
          <w:p w:rsidR="009544A9" w:rsidRPr="007C29DA" w:rsidRDefault="009544A9" w:rsidP="009544A9">
            <w:pPr>
              <w:keepLines/>
              <w:spacing w:after="0" w:line="240" w:lineRule="auto"/>
              <w:jc w:val="both"/>
              <w:rPr>
                <w:rFonts w:ascii="Times New Roman" w:hAnsi="Times New Roman" w:cs="Times New Roman"/>
                <w:color w:val="000000" w:themeColor="text1"/>
                <w:sz w:val="18"/>
                <w:szCs w:val="18"/>
              </w:rPr>
            </w:pPr>
          </w:p>
        </w:tc>
        <w:tc>
          <w:tcPr>
            <w:tcW w:w="1200" w:type="dxa"/>
            <w:gridSpan w:val="3"/>
            <w:tcBorders>
              <w:top w:val="single" w:sz="4" w:space="0" w:color="auto"/>
              <w:left w:val="single" w:sz="4" w:space="0" w:color="auto"/>
              <w:bottom w:val="single" w:sz="4" w:space="0" w:color="auto"/>
              <w:right w:val="single" w:sz="4" w:space="0" w:color="auto"/>
            </w:tcBorders>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328,685</w:t>
            </w:r>
          </w:p>
        </w:tc>
        <w:tc>
          <w:tcPr>
            <w:tcW w:w="3675" w:type="dxa"/>
            <w:gridSpan w:val="2"/>
            <w:tcBorders>
              <w:top w:val="single" w:sz="4" w:space="0" w:color="auto"/>
              <w:left w:val="nil"/>
              <w:bottom w:val="single" w:sz="4" w:space="0" w:color="auto"/>
              <w:right w:val="single" w:sz="4" w:space="0" w:color="auto"/>
            </w:tcBorders>
            <w:shd w:val="clear" w:color="auto" w:fill="auto"/>
          </w:tcPr>
          <w:p w:rsidR="009544A9" w:rsidRPr="007C29DA" w:rsidRDefault="009544A9" w:rsidP="00A1707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Укладено договір на поставку 136 банок дієтичного харчування. Станом на 01.04.2024 придбано 68 банок.</w:t>
            </w: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2.2.2</w:t>
            </w:r>
          </w:p>
        </w:tc>
        <w:tc>
          <w:tcPr>
            <w:tcW w:w="5097" w:type="dxa"/>
            <w:gridSpan w:val="2"/>
            <w:tcBorders>
              <w:top w:val="single" w:sz="4" w:space="0" w:color="auto"/>
              <w:left w:val="single" w:sz="4" w:space="0" w:color="auto"/>
              <w:bottom w:val="single" w:sz="4" w:space="0" w:color="auto"/>
              <w:right w:val="single" w:sz="4" w:space="0" w:color="auto"/>
            </w:tcBorders>
          </w:tcPr>
          <w:p w:rsidR="009544A9" w:rsidRPr="007C29DA" w:rsidRDefault="009544A9" w:rsidP="009544A9">
            <w:pPr>
              <w:spacing w:after="0" w:line="240" w:lineRule="auto"/>
              <w:jc w:val="both"/>
              <w:outlineLvl w:val="0"/>
              <w:rPr>
                <w:rFonts w:ascii="Times New Roman" w:hAnsi="Times New Roman" w:cs="Times New Roman"/>
                <w:sz w:val="18"/>
                <w:szCs w:val="18"/>
              </w:rPr>
            </w:pPr>
            <w:r w:rsidRPr="007C29DA">
              <w:rPr>
                <w:rFonts w:ascii="Times New Roman" w:hAnsi="Times New Roman" w:cs="Times New Roman"/>
                <w:sz w:val="18"/>
                <w:szCs w:val="18"/>
              </w:rPr>
              <w:t xml:space="preserve"> Забезпечення лікарськими засобами хворих на муковісцидоз</w:t>
            </w:r>
          </w:p>
        </w:tc>
        <w:tc>
          <w:tcPr>
            <w:tcW w:w="1148" w:type="dxa"/>
            <w:tcBorders>
              <w:top w:val="single" w:sz="4" w:space="0" w:color="auto"/>
              <w:left w:val="single" w:sz="4" w:space="0" w:color="auto"/>
              <w:bottom w:val="single" w:sz="4" w:space="0" w:color="auto"/>
            </w:tcBorders>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1056,7</w:t>
            </w:r>
          </w:p>
        </w:tc>
        <w:tc>
          <w:tcPr>
            <w:tcW w:w="1676" w:type="dxa"/>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512,0</w:t>
            </w:r>
          </w:p>
        </w:tc>
        <w:tc>
          <w:tcPr>
            <w:tcW w:w="1224" w:type="dxa"/>
            <w:gridSpan w:val="4"/>
            <w:tcBorders>
              <w:left w:val="single" w:sz="4" w:space="0" w:color="auto"/>
            </w:tcBorders>
            <w:vAlign w:val="center"/>
          </w:tcPr>
          <w:p w:rsidR="009544A9" w:rsidRPr="007C29DA" w:rsidRDefault="009544A9" w:rsidP="009544A9">
            <w:pPr>
              <w:widowControl w:val="0"/>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512,0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both"/>
              <w:rPr>
                <w:rFonts w:ascii="Times New Roman" w:hAnsi="Times New Roman" w:cs="Times New Roman"/>
                <w:color w:val="000000" w:themeColor="text1"/>
                <w:sz w:val="18"/>
                <w:szCs w:val="18"/>
              </w:rPr>
            </w:pPr>
          </w:p>
        </w:tc>
        <w:tc>
          <w:tcPr>
            <w:tcW w:w="1200" w:type="dxa"/>
            <w:gridSpan w:val="3"/>
            <w:tcBorders>
              <w:top w:val="nil"/>
              <w:left w:val="single" w:sz="4" w:space="0" w:color="auto"/>
              <w:bottom w:val="single" w:sz="4" w:space="0" w:color="auto"/>
              <w:right w:val="single" w:sz="4" w:space="0" w:color="auto"/>
            </w:tcBorders>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top w:val="nil"/>
              <w:left w:val="nil"/>
              <w:bottom w:val="single" w:sz="4" w:space="0" w:color="auto"/>
              <w:right w:val="single" w:sz="4" w:space="0" w:color="auto"/>
            </w:tcBorders>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2.2.3</w:t>
            </w:r>
          </w:p>
        </w:tc>
        <w:tc>
          <w:tcPr>
            <w:tcW w:w="5097" w:type="dxa"/>
            <w:gridSpan w:val="2"/>
            <w:tcBorders>
              <w:top w:val="single" w:sz="4" w:space="0" w:color="auto"/>
              <w:left w:val="single" w:sz="4" w:space="0" w:color="auto"/>
              <w:bottom w:val="single" w:sz="4" w:space="0" w:color="auto"/>
              <w:right w:val="single" w:sz="4" w:space="0" w:color="auto"/>
            </w:tcBorders>
          </w:tcPr>
          <w:p w:rsidR="009544A9" w:rsidRPr="007C29DA" w:rsidRDefault="009544A9" w:rsidP="009544A9">
            <w:pPr>
              <w:spacing w:after="0" w:line="240" w:lineRule="auto"/>
              <w:jc w:val="both"/>
              <w:outlineLvl w:val="0"/>
              <w:rPr>
                <w:rFonts w:ascii="Times New Roman" w:hAnsi="Times New Roman" w:cs="Times New Roman"/>
                <w:sz w:val="18"/>
                <w:szCs w:val="18"/>
              </w:rPr>
            </w:pPr>
            <w:r w:rsidRPr="007C29DA">
              <w:rPr>
                <w:rFonts w:ascii="Times New Roman" w:hAnsi="Times New Roman" w:cs="Times New Roman"/>
                <w:sz w:val="18"/>
                <w:szCs w:val="18"/>
              </w:rPr>
              <w:t>Забезпечення лікарськими засобами хворих на бульознийепідермодоз</w:t>
            </w:r>
          </w:p>
        </w:tc>
        <w:tc>
          <w:tcPr>
            <w:tcW w:w="1148" w:type="dxa"/>
            <w:tcBorders>
              <w:top w:val="single" w:sz="4" w:space="0" w:color="auto"/>
              <w:left w:val="single" w:sz="4" w:space="0" w:color="auto"/>
              <w:bottom w:val="single" w:sz="4" w:space="0" w:color="auto"/>
            </w:tcBorders>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315,4</w:t>
            </w:r>
          </w:p>
        </w:tc>
        <w:tc>
          <w:tcPr>
            <w:tcW w:w="1676" w:type="dxa"/>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238,9</w:t>
            </w:r>
          </w:p>
        </w:tc>
        <w:tc>
          <w:tcPr>
            <w:tcW w:w="1224" w:type="dxa"/>
            <w:gridSpan w:val="4"/>
            <w:tcBorders>
              <w:left w:val="single" w:sz="4" w:space="0" w:color="auto"/>
            </w:tcBorders>
            <w:vAlign w:val="center"/>
          </w:tcPr>
          <w:p w:rsidR="009544A9" w:rsidRPr="007C29DA" w:rsidRDefault="009544A9" w:rsidP="009544A9">
            <w:pPr>
              <w:widowControl w:val="0"/>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238,9</w:t>
            </w:r>
          </w:p>
        </w:tc>
        <w:tc>
          <w:tcPr>
            <w:tcW w:w="1016" w:type="dxa"/>
            <w:gridSpan w:val="5"/>
            <w:tcBorders>
              <w:top w:val="single" w:sz="4" w:space="0" w:color="auto"/>
              <w:left w:val="single" w:sz="4" w:space="0" w:color="auto"/>
            </w:tcBorders>
            <w:vAlign w:val="center"/>
          </w:tcPr>
          <w:p w:rsidR="009544A9" w:rsidRPr="007C29DA" w:rsidRDefault="009544A9" w:rsidP="009544A9">
            <w:pPr>
              <w:keepLines/>
              <w:spacing w:after="0" w:line="240" w:lineRule="auto"/>
              <w:jc w:val="both"/>
              <w:rPr>
                <w:rFonts w:ascii="Times New Roman" w:hAnsi="Times New Roman" w:cs="Times New Roman"/>
                <w:color w:val="000000" w:themeColor="text1"/>
                <w:sz w:val="18"/>
                <w:szCs w:val="18"/>
              </w:rPr>
            </w:pPr>
          </w:p>
        </w:tc>
        <w:tc>
          <w:tcPr>
            <w:tcW w:w="1200" w:type="dxa"/>
            <w:gridSpan w:val="3"/>
            <w:tcBorders>
              <w:top w:val="nil"/>
              <w:left w:val="single" w:sz="4" w:space="0" w:color="auto"/>
              <w:bottom w:val="single" w:sz="4" w:space="0" w:color="auto"/>
              <w:right w:val="single" w:sz="4" w:space="0" w:color="auto"/>
            </w:tcBorders>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top w:val="nil"/>
              <w:left w:val="nil"/>
              <w:bottom w:val="single" w:sz="4" w:space="0" w:color="auto"/>
              <w:right w:val="single" w:sz="4" w:space="0" w:color="auto"/>
            </w:tcBorders>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Height w:val="20"/>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2.2.4</w:t>
            </w:r>
          </w:p>
        </w:tc>
        <w:tc>
          <w:tcPr>
            <w:tcW w:w="5097" w:type="dxa"/>
            <w:gridSpan w:val="2"/>
            <w:tcBorders>
              <w:top w:val="single" w:sz="4" w:space="0" w:color="auto"/>
              <w:left w:val="single" w:sz="4" w:space="0" w:color="auto"/>
              <w:bottom w:val="single" w:sz="4" w:space="0" w:color="auto"/>
              <w:right w:val="single" w:sz="4" w:space="0" w:color="auto"/>
            </w:tcBorders>
          </w:tcPr>
          <w:p w:rsidR="009544A9" w:rsidRPr="007C29DA" w:rsidRDefault="009544A9" w:rsidP="009544A9">
            <w:pPr>
              <w:spacing w:after="0" w:line="240" w:lineRule="auto"/>
              <w:jc w:val="both"/>
              <w:outlineLvl w:val="0"/>
              <w:rPr>
                <w:rFonts w:ascii="Times New Roman" w:hAnsi="Times New Roman" w:cs="Times New Roman"/>
                <w:sz w:val="18"/>
                <w:szCs w:val="18"/>
              </w:rPr>
            </w:pPr>
            <w:r w:rsidRPr="007C29DA">
              <w:rPr>
                <w:rFonts w:ascii="Times New Roman" w:hAnsi="Times New Roman" w:cs="Times New Roman"/>
                <w:sz w:val="18"/>
                <w:szCs w:val="18"/>
              </w:rPr>
              <w:t>Забезпечення лікарськими засобами хворих на ювенільний ревматоїдний артрит</w:t>
            </w:r>
          </w:p>
        </w:tc>
        <w:tc>
          <w:tcPr>
            <w:tcW w:w="1148" w:type="dxa"/>
            <w:tcBorders>
              <w:top w:val="single" w:sz="4" w:space="0" w:color="auto"/>
              <w:left w:val="single" w:sz="4" w:space="0" w:color="auto"/>
              <w:bottom w:val="single" w:sz="4" w:space="0" w:color="auto"/>
            </w:tcBorders>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327,0</w:t>
            </w:r>
          </w:p>
        </w:tc>
        <w:tc>
          <w:tcPr>
            <w:tcW w:w="1676" w:type="dxa"/>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228,3</w:t>
            </w:r>
          </w:p>
        </w:tc>
        <w:tc>
          <w:tcPr>
            <w:tcW w:w="1224" w:type="dxa"/>
            <w:gridSpan w:val="4"/>
            <w:tcBorders>
              <w:left w:val="single" w:sz="4" w:space="0" w:color="auto"/>
            </w:tcBorders>
            <w:vAlign w:val="center"/>
          </w:tcPr>
          <w:p w:rsidR="009544A9" w:rsidRPr="007C29DA" w:rsidRDefault="009544A9" w:rsidP="009544A9">
            <w:pPr>
              <w:widowControl w:val="0"/>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228,3</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both"/>
              <w:rPr>
                <w:rFonts w:ascii="Times New Roman" w:hAnsi="Times New Roman" w:cs="Times New Roman"/>
                <w:color w:val="000000" w:themeColor="text1"/>
                <w:sz w:val="18"/>
                <w:szCs w:val="18"/>
              </w:rPr>
            </w:pPr>
          </w:p>
        </w:tc>
        <w:tc>
          <w:tcPr>
            <w:tcW w:w="1200" w:type="dxa"/>
            <w:gridSpan w:val="3"/>
            <w:tcBorders>
              <w:top w:val="nil"/>
              <w:left w:val="single" w:sz="4" w:space="0" w:color="auto"/>
              <w:bottom w:val="single" w:sz="4" w:space="0" w:color="auto"/>
              <w:right w:val="single" w:sz="4" w:space="0" w:color="auto"/>
            </w:tcBorders>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top w:val="nil"/>
              <w:left w:val="nil"/>
              <w:bottom w:val="single" w:sz="4" w:space="0" w:color="auto"/>
              <w:right w:val="single" w:sz="4" w:space="0" w:color="auto"/>
            </w:tcBorders>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2.2.5</w:t>
            </w:r>
          </w:p>
        </w:tc>
        <w:tc>
          <w:tcPr>
            <w:tcW w:w="5097" w:type="dxa"/>
            <w:gridSpan w:val="2"/>
            <w:tcBorders>
              <w:top w:val="single" w:sz="4" w:space="0" w:color="auto"/>
              <w:left w:val="single" w:sz="4" w:space="0" w:color="auto"/>
              <w:bottom w:val="single" w:sz="4" w:space="0" w:color="auto"/>
              <w:right w:val="single" w:sz="4" w:space="0" w:color="auto"/>
            </w:tcBorders>
          </w:tcPr>
          <w:p w:rsidR="009544A9" w:rsidRPr="007C29DA" w:rsidRDefault="009544A9" w:rsidP="009544A9">
            <w:pPr>
              <w:widowControl w:val="0"/>
              <w:autoSpaceDE w:val="0"/>
              <w:autoSpaceDN w:val="0"/>
              <w:adjustRightInd w:val="0"/>
              <w:spacing w:after="0" w:line="240" w:lineRule="auto"/>
              <w:jc w:val="both"/>
              <w:rPr>
                <w:rFonts w:ascii="Times New Roman" w:hAnsi="Times New Roman" w:cs="Times New Roman"/>
                <w:sz w:val="18"/>
                <w:szCs w:val="18"/>
                <w:lang w:eastAsia="uk-UA"/>
              </w:rPr>
            </w:pPr>
            <w:r w:rsidRPr="007C29DA">
              <w:rPr>
                <w:rFonts w:ascii="Times New Roman" w:hAnsi="Times New Roman" w:cs="Times New Roman"/>
                <w:sz w:val="18"/>
                <w:szCs w:val="18"/>
                <w:lang w:eastAsia="uk-UA"/>
              </w:rPr>
              <w:t>Забезпечення спеціальним харчуванням хворих  дітей з орфанним захворюванням</w:t>
            </w:r>
          </w:p>
        </w:tc>
        <w:tc>
          <w:tcPr>
            <w:tcW w:w="1148" w:type="dxa"/>
            <w:tcBorders>
              <w:top w:val="single" w:sz="4" w:space="0" w:color="auto"/>
              <w:left w:val="single" w:sz="4" w:space="0" w:color="auto"/>
              <w:bottom w:val="single" w:sz="4" w:space="0" w:color="auto"/>
            </w:tcBorders>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864,1</w:t>
            </w:r>
          </w:p>
        </w:tc>
        <w:tc>
          <w:tcPr>
            <w:tcW w:w="1676" w:type="dxa"/>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775,6</w:t>
            </w:r>
          </w:p>
        </w:tc>
        <w:tc>
          <w:tcPr>
            <w:tcW w:w="1224" w:type="dxa"/>
            <w:gridSpan w:val="4"/>
            <w:tcBorders>
              <w:left w:val="single" w:sz="4" w:space="0" w:color="auto"/>
            </w:tcBorders>
            <w:vAlign w:val="center"/>
          </w:tcPr>
          <w:p w:rsidR="009544A9" w:rsidRPr="007C29DA" w:rsidRDefault="009544A9" w:rsidP="009544A9">
            <w:pPr>
              <w:widowControl w:val="0"/>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775,6</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both"/>
              <w:rPr>
                <w:rFonts w:ascii="Times New Roman" w:hAnsi="Times New Roman" w:cs="Times New Roman"/>
                <w:color w:val="000000" w:themeColor="text1"/>
                <w:sz w:val="18"/>
                <w:szCs w:val="18"/>
              </w:rPr>
            </w:pPr>
          </w:p>
        </w:tc>
        <w:tc>
          <w:tcPr>
            <w:tcW w:w="1200" w:type="dxa"/>
            <w:gridSpan w:val="3"/>
            <w:tcBorders>
              <w:top w:val="nil"/>
              <w:left w:val="single" w:sz="4" w:space="0" w:color="auto"/>
              <w:bottom w:val="single" w:sz="4" w:space="0" w:color="auto"/>
              <w:right w:val="single" w:sz="4" w:space="0" w:color="auto"/>
            </w:tcBorders>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top w:val="nil"/>
              <w:left w:val="nil"/>
              <w:bottom w:val="single" w:sz="4" w:space="0" w:color="auto"/>
              <w:right w:val="single" w:sz="4" w:space="0" w:color="auto"/>
            </w:tcBorders>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2.4</w:t>
            </w:r>
          </w:p>
        </w:tc>
        <w:tc>
          <w:tcPr>
            <w:tcW w:w="5097" w:type="dxa"/>
            <w:gridSpan w:val="2"/>
            <w:tcBorders>
              <w:top w:val="single" w:sz="4" w:space="0" w:color="auto"/>
              <w:left w:val="single" w:sz="4" w:space="0" w:color="auto"/>
              <w:bottom w:val="single" w:sz="4" w:space="0" w:color="auto"/>
              <w:right w:val="single" w:sz="4" w:space="0" w:color="auto"/>
            </w:tcBorders>
          </w:tcPr>
          <w:p w:rsidR="009544A9" w:rsidRPr="007C29DA" w:rsidRDefault="009544A9" w:rsidP="009544A9">
            <w:pPr>
              <w:spacing w:after="0" w:line="240" w:lineRule="auto"/>
              <w:jc w:val="both"/>
              <w:outlineLvl w:val="0"/>
              <w:rPr>
                <w:rFonts w:ascii="Times New Roman" w:hAnsi="Times New Roman" w:cs="Times New Roman"/>
                <w:sz w:val="18"/>
                <w:szCs w:val="18"/>
                <w:shd w:val="clear" w:color="auto" w:fill="FFFFFF"/>
                <w:lang w:eastAsia="uk-UA"/>
              </w:rPr>
            </w:pPr>
            <w:r w:rsidRPr="007C29DA">
              <w:rPr>
                <w:rFonts w:ascii="Times New Roman" w:hAnsi="Times New Roman" w:cs="Times New Roman"/>
                <w:sz w:val="18"/>
                <w:szCs w:val="18"/>
                <w:shd w:val="clear" w:color="auto" w:fill="FFFFFF"/>
                <w:lang w:eastAsia="uk-UA"/>
              </w:rPr>
              <w:t>Забезпечення безкоштовним харчування дітей малозабезпечених сімей та з числа внутрішньо переміщених осіб</w:t>
            </w:r>
          </w:p>
        </w:tc>
        <w:tc>
          <w:tcPr>
            <w:tcW w:w="1148" w:type="dxa"/>
            <w:tcBorders>
              <w:top w:val="single" w:sz="4" w:space="0" w:color="auto"/>
              <w:left w:val="single" w:sz="4" w:space="0" w:color="auto"/>
              <w:bottom w:val="single" w:sz="4" w:space="0" w:color="auto"/>
            </w:tcBorders>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610,0</w:t>
            </w:r>
          </w:p>
        </w:tc>
        <w:tc>
          <w:tcPr>
            <w:tcW w:w="1676" w:type="dxa"/>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210,0</w:t>
            </w:r>
          </w:p>
        </w:tc>
        <w:tc>
          <w:tcPr>
            <w:tcW w:w="1224" w:type="dxa"/>
            <w:gridSpan w:val="4"/>
            <w:tcBorders>
              <w:left w:val="single" w:sz="4" w:space="0" w:color="auto"/>
            </w:tcBorders>
            <w:vAlign w:val="center"/>
          </w:tcPr>
          <w:p w:rsidR="009544A9" w:rsidRPr="007C29DA" w:rsidRDefault="009544A9" w:rsidP="009544A9">
            <w:pPr>
              <w:pStyle w:val="a9"/>
              <w:widowControl w:val="0"/>
              <w:jc w:val="both"/>
              <w:rPr>
                <w:color w:val="000000" w:themeColor="text1"/>
                <w:sz w:val="18"/>
                <w:szCs w:val="18"/>
              </w:rPr>
            </w:pPr>
            <w:r w:rsidRPr="007C29DA">
              <w:rPr>
                <w:color w:val="000000" w:themeColor="text1"/>
                <w:sz w:val="18"/>
                <w:szCs w:val="18"/>
              </w:rPr>
              <w:t>210,0</w:t>
            </w:r>
          </w:p>
        </w:tc>
        <w:tc>
          <w:tcPr>
            <w:tcW w:w="1016" w:type="dxa"/>
            <w:gridSpan w:val="5"/>
            <w:tcBorders>
              <w:top w:val="single" w:sz="4" w:space="0" w:color="auto"/>
              <w:left w:val="single" w:sz="4" w:space="0" w:color="auto"/>
            </w:tcBorders>
            <w:vAlign w:val="center"/>
          </w:tcPr>
          <w:p w:rsidR="009544A9" w:rsidRPr="007C29DA" w:rsidRDefault="009544A9" w:rsidP="009544A9">
            <w:pPr>
              <w:keepLines/>
              <w:spacing w:after="0" w:line="240" w:lineRule="auto"/>
              <w:jc w:val="both"/>
              <w:rPr>
                <w:rFonts w:ascii="Times New Roman" w:hAnsi="Times New Roman" w:cs="Times New Roman"/>
                <w:color w:val="000000" w:themeColor="text1"/>
                <w:sz w:val="18"/>
                <w:szCs w:val="18"/>
              </w:rPr>
            </w:pPr>
          </w:p>
        </w:tc>
        <w:tc>
          <w:tcPr>
            <w:tcW w:w="1200" w:type="dxa"/>
            <w:gridSpan w:val="3"/>
            <w:tcBorders>
              <w:top w:val="single" w:sz="4" w:space="0" w:color="auto"/>
              <w:left w:val="single" w:sz="4" w:space="0" w:color="auto"/>
              <w:bottom w:val="single" w:sz="4" w:space="0" w:color="auto"/>
              <w:right w:val="single" w:sz="4" w:space="0" w:color="auto"/>
            </w:tcBorders>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top w:val="single" w:sz="4" w:space="0" w:color="auto"/>
              <w:left w:val="nil"/>
              <w:bottom w:val="single" w:sz="4" w:space="0" w:color="auto"/>
              <w:right w:val="single" w:sz="4" w:space="0" w:color="auto"/>
            </w:tcBorders>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3</w:t>
            </w:r>
          </w:p>
        </w:tc>
        <w:tc>
          <w:tcPr>
            <w:tcW w:w="15036" w:type="dxa"/>
            <w:gridSpan w:val="18"/>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bCs/>
                <w:i/>
                <w:color w:val="000000" w:themeColor="text1"/>
                <w:sz w:val="18"/>
                <w:szCs w:val="18"/>
              </w:rPr>
              <w:t xml:space="preserve"> Покращення медичної допомоги населенню з серцево-судинними захворюваннями</w:t>
            </w:r>
          </w:p>
        </w:tc>
      </w:tr>
      <w:tr w:rsidR="009544A9" w:rsidRPr="007C29DA" w:rsidTr="007C29DA">
        <w:trPr>
          <w:gridAfter w:val="7"/>
          <w:wAfter w:w="4592" w:type="dxa"/>
          <w:trHeight w:val="278"/>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3.1.1</w:t>
            </w:r>
          </w:p>
        </w:tc>
        <w:tc>
          <w:tcPr>
            <w:tcW w:w="5097" w:type="dxa"/>
            <w:gridSpan w:val="2"/>
            <w:tcBorders>
              <w:top w:val="single" w:sz="4" w:space="0" w:color="auto"/>
              <w:left w:val="single" w:sz="4" w:space="0" w:color="auto"/>
              <w:bottom w:val="single" w:sz="4" w:space="0" w:color="auto"/>
              <w:right w:val="single" w:sz="4" w:space="0" w:color="auto"/>
            </w:tcBorders>
          </w:tcPr>
          <w:p w:rsidR="009544A9" w:rsidRPr="007C29DA" w:rsidRDefault="009544A9" w:rsidP="009544A9">
            <w:pPr>
              <w:spacing w:after="0" w:line="240" w:lineRule="auto"/>
              <w:jc w:val="both"/>
              <w:outlineLvl w:val="0"/>
              <w:rPr>
                <w:rFonts w:ascii="Times New Roman" w:hAnsi="Times New Roman" w:cs="Times New Roman"/>
                <w:sz w:val="18"/>
                <w:szCs w:val="18"/>
              </w:rPr>
            </w:pPr>
            <w:r w:rsidRPr="007C29DA">
              <w:rPr>
                <w:rFonts w:ascii="Times New Roman" w:hAnsi="Times New Roman" w:cs="Times New Roman"/>
                <w:sz w:val="18"/>
                <w:szCs w:val="18"/>
              </w:rPr>
              <w:t xml:space="preserve"> Впровадження методу тромболітичної терапії у комплексному лікуванні хворих із числа пільгових категорій та соціально – незахищених верств із гострим інфарктом міокарда з елевацією сегмента ST відповідно до сучасних клінічних протоколів медичної допомоги</w:t>
            </w:r>
          </w:p>
        </w:tc>
        <w:tc>
          <w:tcPr>
            <w:tcW w:w="1148" w:type="dxa"/>
            <w:tcBorders>
              <w:top w:val="single" w:sz="4" w:space="0" w:color="auto"/>
              <w:left w:val="single" w:sz="4" w:space="0" w:color="auto"/>
              <w:bottom w:val="single" w:sz="4" w:space="0" w:color="auto"/>
            </w:tcBorders>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921,4</w:t>
            </w:r>
          </w:p>
        </w:tc>
        <w:tc>
          <w:tcPr>
            <w:tcW w:w="1676" w:type="dxa"/>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500,0</w:t>
            </w:r>
          </w:p>
        </w:tc>
        <w:tc>
          <w:tcPr>
            <w:tcW w:w="1224" w:type="dxa"/>
            <w:gridSpan w:val="4"/>
            <w:tcBorders>
              <w:left w:val="single" w:sz="4" w:space="0" w:color="auto"/>
            </w:tcBorders>
            <w:vAlign w:val="center"/>
          </w:tcPr>
          <w:p w:rsidR="009544A9" w:rsidRPr="007C29DA" w:rsidRDefault="009544A9" w:rsidP="009544A9">
            <w:pPr>
              <w:widowControl w:val="0"/>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500,0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both"/>
              <w:rPr>
                <w:rFonts w:ascii="Times New Roman" w:hAnsi="Times New Roman" w:cs="Times New Roman"/>
                <w:color w:val="000000" w:themeColor="text1"/>
                <w:sz w:val="18"/>
                <w:szCs w:val="18"/>
              </w:rPr>
            </w:pPr>
          </w:p>
        </w:tc>
        <w:tc>
          <w:tcPr>
            <w:tcW w:w="1200" w:type="dxa"/>
            <w:gridSpan w:val="3"/>
            <w:tcBorders>
              <w:top w:val="nil"/>
              <w:left w:val="single" w:sz="4" w:space="0" w:color="auto"/>
              <w:bottom w:val="single" w:sz="4" w:space="0" w:color="auto"/>
              <w:right w:val="single" w:sz="4" w:space="0" w:color="auto"/>
            </w:tcBorders>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top w:val="nil"/>
              <w:left w:val="nil"/>
              <w:bottom w:val="single" w:sz="4" w:space="0" w:color="auto"/>
              <w:right w:val="single" w:sz="4" w:space="0" w:color="auto"/>
            </w:tcBorders>
            <w:shd w:val="clear" w:color="auto" w:fill="auto"/>
          </w:tcPr>
          <w:p w:rsidR="009544A9" w:rsidRPr="007C29DA" w:rsidRDefault="009544A9" w:rsidP="00B56243">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Проліковано 758 пацієнтів, в т.ч. з гострим інфарктом міокарда 63 пацієнта. (централізоване постачання)</w:t>
            </w: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3.1.2</w:t>
            </w:r>
          </w:p>
        </w:tc>
        <w:tc>
          <w:tcPr>
            <w:tcW w:w="5097" w:type="dxa"/>
            <w:gridSpan w:val="2"/>
            <w:tcBorders>
              <w:top w:val="single" w:sz="4" w:space="0" w:color="auto"/>
              <w:left w:val="single" w:sz="4" w:space="0" w:color="auto"/>
              <w:bottom w:val="single" w:sz="4" w:space="0" w:color="auto"/>
              <w:right w:val="single" w:sz="4" w:space="0" w:color="auto"/>
            </w:tcBorders>
          </w:tcPr>
          <w:p w:rsidR="009544A9" w:rsidRPr="007C29DA" w:rsidRDefault="009544A9" w:rsidP="009544A9">
            <w:pPr>
              <w:spacing w:after="0" w:line="240" w:lineRule="auto"/>
              <w:jc w:val="both"/>
              <w:outlineLvl w:val="0"/>
              <w:rPr>
                <w:rFonts w:ascii="Times New Roman" w:hAnsi="Times New Roman" w:cs="Times New Roman"/>
                <w:sz w:val="18"/>
                <w:szCs w:val="18"/>
              </w:rPr>
            </w:pPr>
            <w:r w:rsidRPr="007C29DA">
              <w:rPr>
                <w:rFonts w:ascii="Times New Roman" w:hAnsi="Times New Roman" w:cs="Times New Roman"/>
                <w:sz w:val="18"/>
                <w:szCs w:val="18"/>
              </w:rPr>
              <w:t xml:space="preserve"> Забезпечення кардіологічних відділень лікарень комплектами експрес-тестів (тест-смужками) для визначення Т-тропоніну, Д-димера для надання медичної допомоги хворим із числа пільгових категорій та соціально – незахищених верств</w:t>
            </w:r>
          </w:p>
        </w:tc>
        <w:tc>
          <w:tcPr>
            <w:tcW w:w="1148" w:type="dxa"/>
            <w:tcBorders>
              <w:top w:val="single" w:sz="4" w:space="0" w:color="auto"/>
              <w:left w:val="single" w:sz="4" w:space="0" w:color="auto"/>
              <w:bottom w:val="single" w:sz="4" w:space="0" w:color="auto"/>
              <w:right w:val="single" w:sz="4" w:space="0" w:color="auto"/>
            </w:tcBorders>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188,9</w:t>
            </w:r>
          </w:p>
        </w:tc>
        <w:tc>
          <w:tcPr>
            <w:tcW w:w="1676" w:type="dxa"/>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left w:val="single" w:sz="4" w:space="0" w:color="auto"/>
            </w:tcBorders>
            <w:vAlign w:val="center"/>
          </w:tcPr>
          <w:p w:rsidR="009544A9" w:rsidRPr="007C29DA" w:rsidRDefault="009544A9" w:rsidP="009544A9">
            <w:pPr>
              <w:widowControl w:val="0"/>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both"/>
              <w:rPr>
                <w:rFonts w:ascii="Times New Roman" w:hAnsi="Times New Roman" w:cs="Times New Roman"/>
                <w:color w:val="000000" w:themeColor="text1"/>
                <w:sz w:val="18"/>
                <w:szCs w:val="18"/>
              </w:rPr>
            </w:pP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top w:val="single" w:sz="4" w:space="0" w:color="auto"/>
              <w:left w:val="nil"/>
              <w:bottom w:val="single" w:sz="4" w:space="0" w:color="auto"/>
              <w:right w:val="single" w:sz="4" w:space="0" w:color="auto"/>
            </w:tcBorders>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3.2.1</w:t>
            </w:r>
          </w:p>
        </w:tc>
        <w:tc>
          <w:tcPr>
            <w:tcW w:w="5097" w:type="dxa"/>
            <w:gridSpan w:val="2"/>
            <w:tcBorders>
              <w:top w:val="single" w:sz="4" w:space="0" w:color="auto"/>
              <w:left w:val="single" w:sz="4" w:space="0" w:color="auto"/>
              <w:bottom w:val="single" w:sz="4" w:space="0" w:color="auto"/>
              <w:right w:val="single" w:sz="4" w:space="0" w:color="auto"/>
            </w:tcBorders>
          </w:tcPr>
          <w:p w:rsidR="009544A9" w:rsidRPr="007C29DA" w:rsidRDefault="009544A9" w:rsidP="009544A9">
            <w:pPr>
              <w:spacing w:after="0" w:line="240" w:lineRule="auto"/>
              <w:jc w:val="both"/>
              <w:outlineLvl w:val="0"/>
              <w:rPr>
                <w:rFonts w:ascii="Times New Roman" w:hAnsi="Times New Roman" w:cs="Times New Roman"/>
                <w:sz w:val="18"/>
                <w:szCs w:val="18"/>
              </w:rPr>
            </w:pPr>
            <w:r w:rsidRPr="007C29DA">
              <w:rPr>
                <w:rFonts w:ascii="Times New Roman" w:hAnsi="Times New Roman" w:cs="Times New Roman"/>
                <w:sz w:val="18"/>
                <w:szCs w:val="18"/>
              </w:rPr>
              <w:t>Забезпечення розхідними матеріалами для проведення ендоваскулярних операцій на коронарних судинах серця та лікарськими засобами для надання медичної допомоги хворим із числа пільгових категорій та соціально – незахищених верств</w:t>
            </w:r>
          </w:p>
        </w:tc>
        <w:tc>
          <w:tcPr>
            <w:tcW w:w="1148" w:type="dxa"/>
            <w:tcBorders>
              <w:top w:val="single" w:sz="4" w:space="0" w:color="auto"/>
              <w:left w:val="single" w:sz="4" w:space="0" w:color="auto"/>
              <w:bottom w:val="single" w:sz="4" w:space="0" w:color="auto"/>
              <w:right w:val="single" w:sz="4" w:space="0" w:color="auto"/>
            </w:tcBorders>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800,0</w:t>
            </w:r>
          </w:p>
        </w:tc>
        <w:tc>
          <w:tcPr>
            <w:tcW w:w="1676" w:type="dxa"/>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500,0</w:t>
            </w:r>
          </w:p>
        </w:tc>
        <w:tc>
          <w:tcPr>
            <w:tcW w:w="1224" w:type="dxa"/>
            <w:gridSpan w:val="4"/>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500,0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both"/>
              <w:rPr>
                <w:rFonts w:ascii="Times New Roman" w:hAnsi="Times New Roman" w:cs="Times New Roman"/>
                <w:color w:val="000000" w:themeColor="text1"/>
                <w:sz w:val="18"/>
                <w:szCs w:val="18"/>
              </w:rPr>
            </w:pPr>
          </w:p>
        </w:tc>
        <w:tc>
          <w:tcPr>
            <w:tcW w:w="1200" w:type="dxa"/>
            <w:gridSpan w:val="3"/>
            <w:tcBorders>
              <w:top w:val="nil"/>
              <w:left w:val="single" w:sz="4" w:space="0" w:color="auto"/>
              <w:bottom w:val="single" w:sz="4" w:space="0" w:color="auto"/>
              <w:right w:val="single" w:sz="4" w:space="0" w:color="auto"/>
            </w:tcBorders>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top w:val="nil"/>
              <w:left w:val="nil"/>
              <w:bottom w:val="single" w:sz="4" w:space="0" w:color="auto"/>
              <w:right w:val="single" w:sz="4" w:space="0" w:color="auto"/>
            </w:tcBorders>
            <w:shd w:val="clear" w:color="auto" w:fill="auto"/>
          </w:tcPr>
          <w:p w:rsidR="009544A9" w:rsidRPr="007C29DA" w:rsidRDefault="009544A9" w:rsidP="00A17076">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 xml:space="preserve">Отримано вироби медичного призначення та розхідіні матеріали за рахунок </w:t>
            </w:r>
            <w:r w:rsidRPr="007C29DA">
              <w:rPr>
                <w:rFonts w:ascii="Times New Roman" w:hAnsi="Times New Roman" w:cs="Times New Roman"/>
                <w:b/>
                <w:sz w:val="18"/>
                <w:szCs w:val="18"/>
              </w:rPr>
              <w:t>централізованого постачання на суму 1746,2 тис.грн</w:t>
            </w:r>
            <w:r w:rsidRPr="007C29DA">
              <w:rPr>
                <w:rFonts w:ascii="Times New Roman" w:hAnsi="Times New Roman" w:cs="Times New Roman"/>
                <w:sz w:val="18"/>
                <w:szCs w:val="18"/>
              </w:rPr>
              <w:t>.Проведено</w:t>
            </w:r>
            <w:r w:rsidR="00DB5A98">
              <w:rPr>
                <w:rFonts w:ascii="Times New Roman" w:hAnsi="Times New Roman" w:cs="Times New Roman"/>
                <w:sz w:val="18"/>
                <w:szCs w:val="18"/>
              </w:rPr>
              <w:t xml:space="preserve"> </w:t>
            </w:r>
            <w:r w:rsidRPr="007C29DA">
              <w:rPr>
                <w:rFonts w:ascii="Times New Roman" w:hAnsi="Times New Roman" w:cs="Times New Roman"/>
                <w:sz w:val="18"/>
                <w:szCs w:val="18"/>
              </w:rPr>
              <w:t>стентування 66 хворим, 92 хворим проведено діагностичну коронографію.</w:t>
            </w: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3.4.1</w:t>
            </w:r>
          </w:p>
        </w:tc>
        <w:tc>
          <w:tcPr>
            <w:tcW w:w="5097" w:type="dxa"/>
            <w:gridSpan w:val="2"/>
            <w:tcBorders>
              <w:top w:val="single" w:sz="4" w:space="0" w:color="auto"/>
              <w:left w:val="single" w:sz="4" w:space="0" w:color="auto"/>
              <w:bottom w:val="single" w:sz="4" w:space="0" w:color="auto"/>
              <w:right w:val="single" w:sz="4" w:space="0" w:color="auto"/>
            </w:tcBorders>
          </w:tcPr>
          <w:p w:rsidR="009544A9" w:rsidRPr="007C29DA" w:rsidRDefault="009544A9" w:rsidP="009544A9">
            <w:pPr>
              <w:spacing w:after="0" w:line="240" w:lineRule="auto"/>
              <w:jc w:val="both"/>
              <w:outlineLvl w:val="0"/>
              <w:rPr>
                <w:rFonts w:ascii="Times New Roman" w:hAnsi="Times New Roman" w:cs="Times New Roman"/>
                <w:sz w:val="18"/>
                <w:szCs w:val="18"/>
              </w:rPr>
            </w:pPr>
            <w:r w:rsidRPr="007C29DA">
              <w:rPr>
                <w:rFonts w:ascii="Times New Roman" w:hAnsi="Times New Roman" w:cs="Times New Roman"/>
                <w:sz w:val="18"/>
                <w:szCs w:val="18"/>
              </w:rPr>
              <w:t xml:space="preserve">Забезпечення медичним обладнанням спеціалізоване кардіологічне відділення КНП «Тернопільська комунальна міська лікарня №2» </w:t>
            </w:r>
          </w:p>
        </w:tc>
        <w:tc>
          <w:tcPr>
            <w:tcW w:w="1148" w:type="dxa"/>
            <w:tcBorders>
              <w:top w:val="single" w:sz="4" w:space="0" w:color="auto"/>
              <w:left w:val="single" w:sz="4" w:space="0" w:color="auto"/>
              <w:bottom w:val="single" w:sz="4" w:space="0" w:color="auto"/>
            </w:tcBorders>
          </w:tcPr>
          <w:p w:rsidR="009544A9" w:rsidRPr="007C29DA" w:rsidRDefault="009544A9" w:rsidP="009544A9">
            <w:pPr>
              <w:widowControl w:val="0"/>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0,0</w:t>
            </w:r>
          </w:p>
        </w:tc>
        <w:tc>
          <w:tcPr>
            <w:tcW w:w="1676" w:type="dxa"/>
            <w:tcBorders>
              <w:left w:val="single" w:sz="4" w:space="0" w:color="auto"/>
            </w:tcBorders>
            <w:vAlign w:val="center"/>
          </w:tcPr>
          <w:p w:rsidR="009544A9" w:rsidRPr="007C29DA" w:rsidRDefault="009544A9" w:rsidP="009544A9">
            <w:pPr>
              <w:widowControl w:val="0"/>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0,0</w:t>
            </w:r>
          </w:p>
        </w:tc>
        <w:tc>
          <w:tcPr>
            <w:tcW w:w="1224" w:type="dxa"/>
            <w:gridSpan w:val="4"/>
            <w:tcBorders>
              <w:top w:val="single" w:sz="4" w:space="0" w:color="auto"/>
              <w:left w:val="single" w:sz="4" w:space="0" w:color="auto"/>
            </w:tcBorders>
            <w:vAlign w:val="center"/>
          </w:tcPr>
          <w:p w:rsidR="009544A9" w:rsidRPr="007C29DA" w:rsidRDefault="009544A9" w:rsidP="009544A9">
            <w:pPr>
              <w:widowControl w:val="0"/>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0,0</w:t>
            </w:r>
          </w:p>
        </w:tc>
        <w:tc>
          <w:tcPr>
            <w:tcW w:w="1016" w:type="dxa"/>
            <w:gridSpan w:val="5"/>
            <w:tcBorders>
              <w:top w:val="single" w:sz="4" w:space="0" w:color="auto"/>
              <w:left w:val="single" w:sz="4" w:space="0" w:color="auto"/>
            </w:tcBorders>
            <w:vAlign w:val="center"/>
          </w:tcPr>
          <w:p w:rsidR="009544A9" w:rsidRPr="007C29DA" w:rsidRDefault="009544A9" w:rsidP="009544A9">
            <w:pPr>
              <w:keepLines/>
              <w:spacing w:after="0" w:line="240" w:lineRule="auto"/>
              <w:jc w:val="both"/>
              <w:rPr>
                <w:rFonts w:ascii="Times New Roman" w:hAnsi="Times New Roman" w:cs="Times New Roman"/>
                <w:color w:val="000000" w:themeColor="text1"/>
                <w:sz w:val="18"/>
                <w:szCs w:val="18"/>
              </w:rPr>
            </w:pPr>
          </w:p>
        </w:tc>
        <w:tc>
          <w:tcPr>
            <w:tcW w:w="1200" w:type="dxa"/>
            <w:gridSpan w:val="3"/>
            <w:tcBorders>
              <w:top w:val="single" w:sz="4" w:space="0" w:color="auto"/>
              <w:left w:val="single" w:sz="4" w:space="0" w:color="auto"/>
              <w:bottom w:val="single" w:sz="4" w:space="0" w:color="auto"/>
              <w:right w:val="single" w:sz="4" w:space="0" w:color="auto"/>
            </w:tcBorders>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top w:val="single" w:sz="4" w:space="0" w:color="auto"/>
              <w:left w:val="nil"/>
              <w:bottom w:val="single" w:sz="4" w:space="0" w:color="auto"/>
              <w:right w:val="single" w:sz="4" w:space="0" w:color="auto"/>
            </w:tcBorders>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Height w:val="508"/>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3.4.2</w:t>
            </w:r>
          </w:p>
        </w:tc>
        <w:tc>
          <w:tcPr>
            <w:tcW w:w="5097" w:type="dxa"/>
            <w:gridSpan w:val="2"/>
            <w:tcBorders>
              <w:top w:val="single" w:sz="4" w:space="0" w:color="auto"/>
              <w:left w:val="single" w:sz="4" w:space="0" w:color="auto"/>
              <w:bottom w:val="single" w:sz="4" w:space="0" w:color="auto"/>
              <w:right w:val="single" w:sz="4" w:space="0" w:color="auto"/>
            </w:tcBorders>
          </w:tcPr>
          <w:p w:rsidR="009544A9" w:rsidRPr="007C29DA" w:rsidRDefault="009544A9" w:rsidP="009544A9">
            <w:pPr>
              <w:spacing w:after="0" w:line="240" w:lineRule="auto"/>
              <w:jc w:val="both"/>
              <w:outlineLvl w:val="0"/>
              <w:rPr>
                <w:rFonts w:ascii="Times New Roman" w:hAnsi="Times New Roman" w:cs="Times New Roman"/>
                <w:sz w:val="18"/>
                <w:szCs w:val="18"/>
              </w:rPr>
            </w:pPr>
            <w:r w:rsidRPr="007C29DA">
              <w:rPr>
                <w:rFonts w:ascii="Times New Roman" w:hAnsi="Times New Roman" w:cs="Times New Roman"/>
                <w:sz w:val="18"/>
                <w:szCs w:val="18"/>
              </w:rPr>
              <w:t>Забезпечення медичним обладнанням для надання медичної допомоги хворим із порушеним мозковим кровообігом</w:t>
            </w:r>
          </w:p>
        </w:tc>
        <w:tc>
          <w:tcPr>
            <w:tcW w:w="1148" w:type="dxa"/>
            <w:tcBorders>
              <w:top w:val="single" w:sz="4" w:space="0" w:color="auto"/>
              <w:left w:val="single" w:sz="4" w:space="0" w:color="auto"/>
              <w:bottom w:val="single" w:sz="4" w:space="0" w:color="auto"/>
            </w:tcBorders>
          </w:tcPr>
          <w:p w:rsidR="009544A9" w:rsidRPr="007C29DA" w:rsidRDefault="009544A9" w:rsidP="009544A9">
            <w:pPr>
              <w:widowControl w:val="0"/>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0,0</w:t>
            </w:r>
          </w:p>
        </w:tc>
        <w:tc>
          <w:tcPr>
            <w:tcW w:w="1676" w:type="dxa"/>
            <w:tcBorders>
              <w:left w:val="single" w:sz="4" w:space="0" w:color="auto"/>
            </w:tcBorders>
            <w:vAlign w:val="center"/>
          </w:tcPr>
          <w:p w:rsidR="009544A9" w:rsidRPr="007C29DA" w:rsidRDefault="009544A9" w:rsidP="009544A9">
            <w:pPr>
              <w:widowControl w:val="0"/>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0,0</w:t>
            </w:r>
          </w:p>
        </w:tc>
        <w:tc>
          <w:tcPr>
            <w:tcW w:w="1224" w:type="dxa"/>
            <w:gridSpan w:val="4"/>
            <w:tcBorders>
              <w:left w:val="single" w:sz="4" w:space="0" w:color="auto"/>
            </w:tcBorders>
            <w:vAlign w:val="center"/>
          </w:tcPr>
          <w:p w:rsidR="009544A9" w:rsidRPr="007C29DA" w:rsidRDefault="009544A9" w:rsidP="009544A9">
            <w:pPr>
              <w:widowControl w:val="0"/>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0,0</w:t>
            </w:r>
          </w:p>
        </w:tc>
        <w:tc>
          <w:tcPr>
            <w:tcW w:w="1016" w:type="dxa"/>
            <w:gridSpan w:val="5"/>
            <w:tcBorders>
              <w:left w:val="single" w:sz="4" w:space="0" w:color="auto"/>
            </w:tcBorders>
            <w:vAlign w:val="center"/>
          </w:tcPr>
          <w:p w:rsidR="009544A9" w:rsidRPr="007C29DA" w:rsidRDefault="009544A9" w:rsidP="009544A9">
            <w:pPr>
              <w:pStyle w:val="a9"/>
              <w:widowControl w:val="0"/>
              <w:jc w:val="both"/>
              <w:rPr>
                <w:color w:val="000000" w:themeColor="text1"/>
                <w:sz w:val="18"/>
                <w:szCs w:val="18"/>
              </w:rPr>
            </w:pPr>
          </w:p>
        </w:tc>
        <w:tc>
          <w:tcPr>
            <w:tcW w:w="1200" w:type="dxa"/>
            <w:gridSpan w:val="3"/>
            <w:vAlign w:val="center"/>
          </w:tcPr>
          <w:p w:rsidR="009544A9" w:rsidRPr="007C29DA" w:rsidRDefault="009544A9" w:rsidP="009544A9">
            <w:pPr>
              <w:pStyle w:val="a9"/>
              <w:widowControl w:val="0"/>
              <w:jc w:val="both"/>
              <w:rPr>
                <w:color w:val="000000" w:themeColor="text1"/>
                <w:sz w:val="18"/>
                <w:szCs w:val="18"/>
              </w:rPr>
            </w:pPr>
            <w:r w:rsidRPr="007C29DA">
              <w:rPr>
                <w:color w:val="000000" w:themeColor="text1"/>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4</w:t>
            </w:r>
          </w:p>
        </w:tc>
        <w:tc>
          <w:tcPr>
            <w:tcW w:w="15036" w:type="dxa"/>
            <w:gridSpan w:val="18"/>
            <w:vAlign w:val="center"/>
          </w:tcPr>
          <w:p w:rsidR="009544A9" w:rsidRPr="007C29DA" w:rsidRDefault="009544A9" w:rsidP="009544A9">
            <w:pPr>
              <w:spacing w:after="0" w:line="240" w:lineRule="auto"/>
              <w:jc w:val="both"/>
              <w:rPr>
                <w:rFonts w:ascii="Times New Roman" w:hAnsi="Times New Roman" w:cs="Times New Roman"/>
                <w:sz w:val="18"/>
                <w:szCs w:val="18"/>
                <w:lang w:eastAsia="uk-UA"/>
              </w:rPr>
            </w:pPr>
            <w:r w:rsidRPr="007C29DA">
              <w:rPr>
                <w:rFonts w:ascii="Times New Roman" w:hAnsi="Times New Roman" w:cs="Times New Roman"/>
                <w:bCs/>
                <w:i/>
                <w:color w:val="000000" w:themeColor="text1"/>
                <w:sz w:val="18"/>
                <w:szCs w:val="18"/>
                <w:lang w:eastAsia="ru-RU"/>
              </w:rPr>
              <w:t>Забезпечення якості лікування хворих на цукровий діабет</w:t>
            </w: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4.4.1</w:t>
            </w:r>
          </w:p>
        </w:tc>
        <w:tc>
          <w:tcPr>
            <w:tcW w:w="5097" w:type="dxa"/>
            <w:gridSpan w:val="2"/>
            <w:tcBorders>
              <w:top w:val="single" w:sz="4" w:space="0" w:color="auto"/>
              <w:left w:val="single" w:sz="4" w:space="0" w:color="auto"/>
              <w:bottom w:val="single" w:sz="4" w:space="0" w:color="auto"/>
              <w:right w:val="single" w:sz="4" w:space="0" w:color="auto"/>
            </w:tcBorders>
          </w:tcPr>
          <w:p w:rsidR="009544A9" w:rsidRPr="007C29DA" w:rsidRDefault="009544A9" w:rsidP="009544A9">
            <w:pPr>
              <w:spacing w:after="0" w:line="240" w:lineRule="auto"/>
              <w:jc w:val="both"/>
              <w:outlineLvl w:val="0"/>
              <w:rPr>
                <w:rFonts w:ascii="Times New Roman" w:hAnsi="Times New Roman" w:cs="Times New Roman"/>
                <w:sz w:val="18"/>
                <w:szCs w:val="18"/>
              </w:rPr>
            </w:pPr>
            <w:r w:rsidRPr="007C29DA">
              <w:rPr>
                <w:rFonts w:ascii="Times New Roman" w:hAnsi="Times New Roman" w:cs="Times New Roman"/>
                <w:sz w:val="18"/>
                <w:szCs w:val="18"/>
              </w:rPr>
              <w:t xml:space="preserve"> Забезпечення закладів охорони здоров’я аналізаторами для визначення рівня глікованого гемоглобіну</w:t>
            </w:r>
          </w:p>
        </w:tc>
        <w:tc>
          <w:tcPr>
            <w:tcW w:w="1148" w:type="dxa"/>
            <w:vAlign w:val="center"/>
          </w:tcPr>
          <w:p w:rsidR="009544A9" w:rsidRPr="007C29DA" w:rsidRDefault="009544A9" w:rsidP="009544A9">
            <w:pPr>
              <w:widowControl w:val="0"/>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0,0</w:t>
            </w:r>
          </w:p>
        </w:tc>
        <w:tc>
          <w:tcPr>
            <w:tcW w:w="1676" w:type="dxa"/>
            <w:tcBorders>
              <w:left w:val="single" w:sz="4" w:space="0" w:color="auto"/>
            </w:tcBorders>
            <w:vAlign w:val="center"/>
          </w:tcPr>
          <w:p w:rsidR="009544A9" w:rsidRPr="007C29DA" w:rsidRDefault="009544A9" w:rsidP="009544A9">
            <w:pPr>
              <w:widowControl w:val="0"/>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0</w:t>
            </w:r>
          </w:p>
        </w:tc>
        <w:tc>
          <w:tcPr>
            <w:tcW w:w="1224" w:type="dxa"/>
            <w:gridSpan w:val="4"/>
            <w:tcBorders>
              <w:left w:val="single" w:sz="4" w:space="0" w:color="auto"/>
            </w:tcBorders>
            <w:vAlign w:val="center"/>
          </w:tcPr>
          <w:p w:rsidR="009544A9" w:rsidRPr="007C29DA" w:rsidRDefault="009544A9" w:rsidP="009544A9">
            <w:pPr>
              <w:widowControl w:val="0"/>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both"/>
              <w:rPr>
                <w:rFonts w:ascii="Times New Roman" w:hAnsi="Times New Roman" w:cs="Times New Roman"/>
                <w:color w:val="000000" w:themeColor="text1"/>
                <w:sz w:val="18"/>
                <w:szCs w:val="18"/>
              </w:rPr>
            </w:pPr>
          </w:p>
        </w:tc>
        <w:tc>
          <w:tcPr>
            <w:tcW w:w="1200" w:type="dxa"/>
            <w:gridSpan w:val="3"/>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widowControl w:val="0"/>
              <w:autoSpaceDE w:val="0"/>
              <w:autoSpaceDN w:val="0"/>
              <w:adjustRightInd w:val="0"/>
              <w:spacing w:after="0" w:line="240" w:lineRule="auto"/>
              <w:jc w:val="both"/>
              <w:rPr>
                <w:rFonts w:ascii="Times New Roman" w:hAnsi="Times New Roman" w:cs="Times New Roman"/>
                <w:sz w:val="18"/>
                <w:szCs w:val="18"/>
                <w:lang w:eastAsia="uk-UA"/>
              </w:rPr>
            </w:pP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4.2.1</w:t>
            </w:r>
          </w:p>
        </w:tc>
        <w:tc>
          <w:tcPr>
            <w:tcW w:w="5097" w:type="dxa"/>
            <w:gridSpan w:val="2"/>
            <w:tcBorders>
              <w:top w:val="single" w:sz="4" w:space="0" w:color="auto"/>
              <w:left w:val="single" w:sz="4" w:space="0" w:color="auto"/>
              <w:bottom w:val="single" w:sz="4" w:space="0" w:color="auto"/>
              <w:right w:val="single" w:sz="4" w:space="0" w:color="auto"/>
            </w:tcBorders>
          </w:tcPr>
          <w:p w:rsidR="009544A9" w:rsidRPr="007C29DA" w:rsidRDefault="009544A9" w:rsidP="009544A9">
            <w:pPr>
              <w:spacing w:after="0" w:line="240" w:lineRule="auto"/>
              <w:jc w:val="both"/>
              <w:outlineLvl w:val="0"/>
              <w:rPr>
                <w:rFonts w:ascii="Times New Roman" w:hAnsi="Times New Roman" w:cs="Times New Roman"/>
                <w:sz w:val="18"/>
                <w:szCs w:val="18"/>
              </w:rPr>
            </w:pPr>
            <w:r w:rsidRPr="007C29DA">
              <w:rPr>
                <w:rFonts w:ascii="Times New Roman" w:hAnsi="Times New Roman" w:cs="Times New Roman"/>
                <w:sz w:val="18"/>
                <w:szCs w:val="18"/>
              </w:rPr>
              <w:t xml:space="preserve"> Забезпечення хворих на цукровий діабет 2-го типу цукрознижуючими лікарськими засобами (таблетовані форми)</w:t>
            </w:r>
          </w:p>
        </w:tc>
        <w:tc>
          <w:tcPr>
            <w:tcW w:w="1148" w:type="dxa"/>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2700,0</w:t>
            </w:r>
          </w:p>
        </w:tc>
        <w:tc>
          <w:tcPr>
            <w:tcW w:w="1676" w:type="dxa"/>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2667,7</w:t>
            </w:r>
          </w:p>
        </w:tc>
        <w:tc>
          <w:tcPr>
            <w:tcW w:w="1224" w:type="dxa"/>
            <w:gridSpan w:val="4"/>
            <w:tcBorders>
              <w:left w:val="single" w:sz="4" w:space="0" w:color="auto"/>
            </w:tcBorders>
            <w:vAlign w:val="center"/>
          </w:tcPr>
          <w:p w:rsidR="009544A9" w:rsidRPr="007C29DA" w:rsidRDefault="009544A9" w:rsidP="009544A9">
            <w:pPr>
              <w:pStyle w:val="a9"/>
              <w:widowControl w:val="0"/>
              <w:jc w:val="both"/>
              <w:rPr>
                <w:color w:val="000000" w:themeColor="text1"/>
                <w:sz w:val="18"/>
                <w:szCs w:val="18"/>
              </w:rPr>
            </w:pPr>
            <w:r w:rsidRPr="007C29DA">
              <w:rPr>
                <w:sz w:val="18"/>
                <w:szCs w:val="18"/>
              </w:rPr>
              <w:t>2667,7</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both"/>
              <w:rPr>
                <w:rFonts w:ascii="Times New Roman" w:hAnsi="Times New Roman" w:cs="Times New Roman"/>
                <w:color w:val="000000" w:themeColor="text1"/>
                <w:sz w:val="18"/>
                <w:szCs w:val="18"/>
              </w:rPr>
            </w:pPr>
          </w:p>
        </w:tc>
        <w:tc>
          <w:tcPr>
            <w:tcW w:w="1200" w:type="dxa"/>
            <w:gridSpan w:val="3"/>
            <w:tcBorders>
              <w:top w:val="single" w:sz="4" w:space="0" w:color="auto"/>
              <w:left w:val="single" w:sz="4" w:space="0" w:color="auto"/>
              <w:bottom w:val="single" w:sz="4" w:space="0" w:color="auto"/>
              <w:right w:val="single" w:sz="4" w:space="0" w:color="auto"/>
            </w:tcBorders>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628,962</w:t>
            </w:r>
          </w:p>
        </w:tc>
        <w:tc>
          <w:tcPr>
            <w:tcW w:w="3675" w:type="dxa"/>
            <w:gridSpan w:val="2"/>
            <w:tcBorders>
              <w:top w:val="single" w:sz="4" w:space="0" w:color="auto"/>
              <w:left w:val="nil"/>
              <w:bottom w:val="single" w:sz="4" w:space="0" w:color="auto"/>
              <w:right w:val="single" w:sz="4" w:space="0" w:color="auto"/>
            </w:tcBorders>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Виписано 1775 пільгових рецептів для хворих на цукровий діабет</w:t>
            </w:r>
          </w:p>
        </w:tc>
      </w:tr>
      <w:tr w:rsidR="009544A9" w:rsidRPr="007C29DA" w:rsidTr="007C29DA">
        <w:trPr>
          <w:gridAfter w:val="7"/>
          <w:wAfter w:w="4592" w:type="dxa"/>
          <w:trHeight w:val="629"/>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4.2.2</w:t>
            </w:r>
          </w:p>
        </w:tc>
        <w:tc>
          <w:tcPr>
            <w:tcW w:w="5097" w:type="dxa"/>
            <w:gridSpan w:val="2"/>
            <w:tcBorders>
              <w:top w:val="single" w:sz="4" w:space="0" w:color="auto"/>
              <w:left w:val="single" w:sz="4" w:space="0" w:color="auto"/>
              <w:bottom w:val="single" w:sz="4" w:space="0" w:color="auto"/>
              <w:right w:val="single" w:sz="4" w:space="0" w:color="auto"/>
            </w:tcBorders>
          </w:tcPr>
          <w:p w:rsidR="009544A9" w:rsidRPr="007C29DA" w:rsidRDefault="009544A9" w:rsidP="009544A9">
            <w:pPr>
              <w:widowControl w:val="0"/>
              <w:autoSpaceDE w:val="0"/>
              <w:autoSpaceDN w:val="0"/>
              <w:adjustRightInd w:val="0"/>
              <w:spacing w:after="0" w:line="240" w:lineRule="auto"/>
              <w:jc w:val="both"/>
              <w:outlineLvl w:val="0"/>
              <w:rPr>
                <w:rFonts w:ascii="Times New Roman" w:hAnsi="Times New Roman" w:cs="Times New Roman"/>
                <w:color w:val="000000"/>
                <w:sz w:val="18"/>
                <w:szCs w:val="18"/>
              </w:rPr>
            </w:pPr>
            <w:r w:rsidRPr="007C29DA">
              <w:rPr>
                <w:rFonts w:ascii="Times New Roman" w:hAnsi="Times New Roman" w:cs="Times New Roman"/>
                <w:color w:val="000000"/>
                <w:sz w:val="18"/>
                <w:szCs w:val="18"/>
              </w:rPr>
              <w:t xml:space="preserve"> Забезпечення дітей  хворих на цукровий діабет тест смужками та глюкометрами</w:t>
            </w:r>
          </w:p>
        </w:tc>
        <w:tc>
          <w:tcPr>
            <w:tcW w:w="1148" w:type="dxa"/>
            <w:tcBorders>
              <w:top w:val="single" w:sz="4" w:space="0" w:color="auto"/>
              <w:left w:val="single" w:sz="4" w:space="0" w:color="auto"/>
              <w:bottom w:val="single" w:sz="4" w:space="0" w:color="auto"/>
            </w:tcBorders>
          </w:tcPr>
          <w:p w:rsidR="009544A9" w:rsidRPr="007C29DA" w:rsidRDefault="009544A9" w:rsidP="009544A9">
            <w:pPr>
              <w:pStyle w:val="a9"/>
              <w:widowControl w:val="0"/>
              <w:jc w:val="both"/>
              <w:rPr>
                <w:color w:val="000000" w:themeColor="text1"/>
                <w:sz w:val="18"/>
                <w:szCs w:val="18"/>
              </w:rPr>
            </w:pPr>
            <w:r w:rsidRPr="007C29DA">
              <w:rPr>
                <w:color w:val="000000" w:themeColor="text1"/>
                <w:sz w:val="18"/>
                <w:szCs w:val="18"/>
              </w:rPr>
              <w:t>352,3</w:t>
            </w:r>
          </w:p>
        </w:tc>
        <w:tc>
          <w:tcPr>
            <w:tcW w:w="1676" w:type="dxa"/>
            <w:tcBorders>
              <w:left w:val="single" w:sz="4" w:space="0" w:color="auto"/>
            </w:tcBorders>
            <w:vAlign w:val="center"/>
          </w:tcPr>
          <w:p w:rsidR="009544A9" w:rsidRPr="007C29DA" w:rsidRDefault="009544A9" w:rsidP="009544A9">
            <w:pPr>
              <w:pStyle w:val="a9"/>
              <w:widowControl w:val="0"/>
              <w:jc w:val="both"/>
              <w:rPr>
                <w:color w:val="000000" w:themeColor="text1"/>
                <w:sz w:val="18"/>
                <w:szCs w:val="18"/>
              </w:rPr>
            </w:pPr>
            <w:r w:rsidRPr="007C29DA">
              <w:rPr>
                <w:color w:val="000000" w:themeColor="text1"/>
                <w:sz w:val="18"/>
                <w:szCs w:val="18"/>
              </w:rPr>
              <w:t>0,0</w:t>
            </w:r>
          </w:p>
        </w:tc>
        <w:tc>
          <w:tcPr>
            <w:tcW w:w="1224" w:type="dxa"/>
            <w:gridSpan w:val="4"/>
            <w:tcBorders>
              <w:left w:val="single" w:sz="4" w:space="0" w:color="auto"/>
            </w:tcBorders>
            <w:vAlign w:val="center"/>
          </w:tcPr>
          <w:p w:rsidR="009544A9" w:rsidRPr="007C29DA" w:rsidRDefault="009544A9" w:rsidP="009544A9">
            <w:pPr>
              <w:pStyle w:val="a9"/>
              <w:widowControl w:val="0"/>
              <w:jc w:val="both"/>
              <w:rPr>
                <w:color w:val="000000" w:themeColor="text1"/>
                <w:sz w:val="18"/>
                <w:szCs w:val="18"/>
              </w:rPr>
            </w:pPr>
            <w:r w:rsidRPr="007C29DA">
              <w:rPr>
                <w:color w:val="000000" w:themeColor="text1"/>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both"/>
              <w:rPr>
                <w:rFonts w:ascii="Times New Roman" w:hAnsi="Times New Roman" w:cs="Times New Roman"/>
                <w:color w:val="000000" w:themeColor="text1"/>
                <w:sz w:val="18"/>
                <w:szCs w:val="18"/>
              </w:rPr>
            </w:pPr>
          </w:p>
        </w:tc>
        <w:tc>
          <w:tcPr>
            <w:tcW w:w="1200" w:type="dxa"/>
            <w:gridSpan w:val="3"/>
            <w:tcBorders>
              <w:top w:val="nil"/>
              <w:left w:val="single" w:sz="4" w:space="0" w:color="auto"/>
              <w:bottom w:val="single" w:sz="4" w:space="0" w:color="auto"/>
              <w:right w:val="single" w:sz="4" w:space="0" w:color="auto"/>
            </w:tcBorders>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top w:val="nil"/>
              <w:left w:val="nil"/>
              <w:bottom w:val="single" w:sz="4" w:space="0" w:color="auto"/>
              <w:right w:val="single" w:sz="4" w:space="0" w:color="auto"/>
            </w:tcBorders>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 xml:space="preserve">КНП "ТКМЛ№2" за рахунок централізованого постачання отримано системи контролю глюкози Акку-Чек </w:t>
            </w:r>
            <w:r w:rsidRPr="007C29DA">
              <w:rPr>
                <w:rFonts w:ascii="Times New Roman" w:hAnsi="Times New Roman" w:cs="Times New Roman"/>
                <w:b/>
                <w:sz w:val="18"/>
                <w:szCs w:val="18"/>
              </w:rPr>
              <w:t>на суму 5,6 тис.грн.</w:t>
            </w: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5</w:t>
            </w:r>
          </w:p>
        </w:tc>
        <w:tc>
          <w:tcPr>
            <w:tcW w:w="15036" w:type="dxa"/>
            <w:gridSpan w:val="18"/>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bCs/>
                <w:i/>
                <w:color w:val="000000" w:themeColor="text1"/>
                <w:sz w:val="18"/>
                <w:szCs w:val="18"/>
                <w:lang w:eastAsia="ru-RU"/>
              </w:rPr>
              <w:t xml:space="preserve"> Імунопрофілактика та захист населення від інфекційних хвороб</w:t>
            </w: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5.1.2</w:t>
            </w:r>
          </w:p>
        </w:tc>
        <w:tc>
          <w:tcPr>
            <w:tcW w:w="5097" w:type="dxa"/>
            <w:gridSpan w:val="2"/>
            <w:tcBorders>
              <w:top w:val="single" w:sz="4" w:space="0" w:color="auto"/>
              <w:left w:val="single" w:sz="4" w:space="0" w:color="auto"/>
              <w:bottom w:val="single" w:sz="4" w:space="0" w:color="auto"/>
              <w:right w:val="single" w:sz="4" w:space="0" w:color="auto"/>
            </w:tcBorders>
          </w:tcPr>
          <w:p w:rsidR="009544A9" w:rsidRPr="007C29DA" w:rsidRDefault="009544A9" w:rsidP="009544A9">
            <w:pPr>
              <w:spacing w:after="0" w:line="240" w:lineRule="auto"/>
              <w:jc w:val="both"/>
              <w:outlineLvl w:val="0"/>
              <w:rPr>
                <w:rFonts w:ascii="Times New Roman" w:hAnsi="Times New Roman" w:cs="Times New Roman"/>
                <w:sz w:val="18"/>
                <w:szCs w:val="18"/>
              </w:rPr>
            </w:pPr>
            <w:r w:rsidRPr="007C29DA">
              <w:rPr>
                <w:rFonts w:ascii="Times New Roman" w:hAnsi="Times New Roman" w:cs="Times New Roman"/>
                <w:sz w:val="18"/>
                <w:szCs w:val="18"/>
              </w:rPr>
              <w:t>Щорічне проведення передсезонної імунопрофілактики грипу в групах ризику</w:t>
            </w:r>
          </w:p>
        </w:tc>
        <w:tc>
          <w:tcPr>
            <w:tcW w:w="1148" w:type="dxa"/>
            <w:tcBorders>
              <w:top w:val="single" w:sz="4" w:space="0" w:color="auto"/>
              <w:left w:val="single" w:sz="4" w:space="0" w:color="auto"/>
              <w:bottom w:val="single" w:sz="4" w:space="0" w:color="auto"/>
              <w:right w:val="single" w:sz="4" w:space="0" w:color="auto"/>
            </w:tcBorders>
            <w:vAlign w:val="center"/>
          </w:tcPr>
          <w:p w:rsidR="009544A9" w:rsidRPr="007C29DA" w:rsidRDefault="009544A9" w:rsidP="009544A9">
            <w:pPr>
              <w:spacing w:after="0" w:line="240" w:lineRule="auto"/>
              <w:jc w:val="both"/>
              <w:rPr>
                <w:rFonts w:ascii="Times New Roman" w:hAnsi="Times New Roman" w:cs="Times New Roman"/>
                <w:strike/>
                <w:sz w:val="18"/>
                <w:szCs w:val="18"/>
              </w:rPr>
            </w:pPr>
          </w:p>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366,2</w:t>
            </w:r>
          </w:p>
        </w:tc>
        <w:tc>
          <w:tcPr>
            <w:tcW w:w="1676" w:type="dxa"/>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366,2</w:t>
            </w:r>
          </w:p>
        </w:tc>
        <w:tc>
          <w:tcPr>
            <w:tcW w:w="1224" w:type="dxa"/>
            <w:gridSpan w:val="4"/>
            <w:tcBorders>
              <w:left w:val="single" w:sz="4" w:space="0" w:color="auto"/>
            </w:tcBorders>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366,2</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both"/>
              <w:rPr>
                <w:rFonts w:ascii="Times New Roman" w:hAnsi="Times New Roman" w:cs="Times New Roman"/>
                <w:color w:val="000000" w:themeColor="text1"/>
                <w:sz w:val="18"/>
                <w:szCs w:val="18"/>
              </w:rPr>
            </w:pPr>
          </w:p>
        </w:tc>
        <w:tc>
          <w:tcPr>
            <w:tcW w:w="1200" w:type="dxa"/>
            <w:gridSpan w:val="3"/>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widowControl w:val="0"/>
              <w:autoSpaceDE w:val="0"/>
              <w:autoSpaceDN w:val="0"/>
              <w:adjustRightInd w:val="0"/>
              <w:spacing w:after="0" w:line="240" w:lineRule="auto"/>
              <w:jc w:val="both"/>
              <w:rPr>
                <w:rFonts w:ascii="Times New Roman" w:hAnsi="Times New Roman" w:cs="Times New Roman"/>
                <w:sz w:val="18"/>
                <w:szCs w:val="18"/>
                <w:lang w:eastAsia="uk-UA"/>
              </w:rPr>
            </w:pP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5.1.3</w:t>
            </w:r>
          </w:p>
        </w:tc>
        <w:tc>
          <w:tcPr>
            <w:tcW w:w="5097" w:type="dxa"/>
            <w:gridSpan w:val="2"/>
            <w:tcBorders>
              <w:top w:val="single" w:sz="4" w:space="0" w:color="auto"/>
              <w:left w:val="single" w:sz="4" w:space="0" w:color="auto"/>
              <w:bottom w:val="single" w:sz="4" w:space="0" w:color="auto"/>
              <w:right w:val="single" w:sz="4" w:space="0" w:color="auto"/>
            </w:tcBorders>
          </w:tcPr>
          <w:p w:rsidR="009544A9" w:rsidRPr="007C29DA" w:rsidRDefault="009544A9" w:rsidP="009544A9">
            <w:pPr>
              <w:spacing w:after="0" w:line="240" w:lineRule="auto"/>
              <w:jc w:val="both"/>
              <w:outlineLvl w:val="0"/>
              <w:rPr>
                <w:rFonts w:ascii="Times New Roman" w:hAnsi="Times New Roman" w:cs="Times New Roman"/>
                <w:sz w:val="18"/>
                <w:szCs w:val="18"/>
              </w:rPr>
            </w:pPr>
            <w:r w:rsidRPr="007C29DA">
              <w:rPr>
                <w:rFonts w:ascii="Times New Roman" w:hAnsi="Times New Roman" w:cs="Times New Roman"/>
                <w:sz w:val="18"/>
                <w:szCs w:val="18"/>
              </w:rPr>
              <w:t>Забезпечення запасу антирабічних препаратів, ботулістичної, правцевої та дифтерійної сивороток на випадок епідускладнень,Проведення необхідних лабораторних обстежень та відшкодування їх вартості.</w:t>
            </w:r>
          </w:p>
        </w:tc>
        <w:tc>
          <w:tcPr>
            <w:tcW w:w="1148" w:type="dxa"/>
            <w:tcBorders>
              <w:top w:val="single" w:sz="4" w:space="0" w:color="auto"/>
              <w:left w:val="single" w:sz="4" w:space="0" w:color="auto"/>
              <w:bottom w:val="single" w:sz="4" w:space="0" w:color="auto"/>
            </w:tcBorders>
            <w:vAlign w:val="center"/>
          </w:tcPr>
          <w:p w:rsidR="009544A9" w:rsidRPr="007C29DA" w:rsidRDefault="009544A9" w:rsidP="009544A9">
            <w:pPr>
              <w:spacing w:after="0" w:line="240" w:lineRule="auto"/>
              <w:jc w:val="both"/>
              <w:rPr>
                <w:rFonts w:ascii="Times New Roman" w:hAnsi="Times New Roman" w:cs="Times New Roman"/>
                <w:strike/>
                <w:sz w:val="18"/>
                <w:szCs w:val="18"/>
              </w:rPr>
            </w:pPr>
          </w:p>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407,0</w:t>
            </w:r>
          </w:p>
        </w:tc>
        <w:tc>
          <w:tcPr>
            <w:tcW w:w="1676" w:type="dxa"/>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149,6</w:t>
            </w:r>
          </w:p>
        </w:tc>
        <w:tc>
          <w:tcPr>
            <w:tcW w:w="1224" w:type="dxa"/>
            <w:gridSpan w:val="4"/>
            <w:tcBorders>
              <w:left w:val="single" w:sz="4" w:space="0" w:color="auto"/>
            </w:tcBorders>
          </w:tcPr>
          <w:p w:rsidR="009544A9" w:rsidRPr="007C29DA" w:rsidRDefault="009544A9" w:rsidP="009544A9">
            <w:pPr>
              <w:pStyle w:val="ab"/>
              <w:spacing w:after="0"/>
              <w:jc w:val="both"/>
              <w:rPr>
                <w:color w:val="000000" w:themeColor="text1"/>
                <w:sz w:val="18"/>
                <w:szCs w:val="18"/>
                <w:lang w:val="uk-UA"/>
              </w:rPr>
            </w:pPr>
            <w:r w:rsidRPr="007C29DA">
              <w:rPr>
                <w:color w:val="000000" w:themeColor="text1"/>
                <w:sz w:val="18"/>
                <w:szCs w:val="18"/>
                <w:lang w:val="uk-UA"/>
              </w:rPr>
              <w:t>149,6</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both"/>
              <w:rPr>
                <w:rFonts w:ascii="Times New Roman" w:hAnsi="Times New Roman" w:cs="Times New Roman"/>
                <w:color w:val="000000" w:themeColor="text1"/>
                <w:sz w:val="18"/>
                <w:szCs w:val="18"/>
              </w:rPr>
            </w:pPr>
          </w:p>
        </w:tc>
        <w:tc>
          <w:tcPr>
            <w:tcW w:w="1200" w:type="dxa"/>
            <w:gridSpan w:val="3"/>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widowControl w:val="0"/>
              <w:autoSpaceDE w:val="0"/>
              <w:autoSpaceDN w:val="0"/>
              <w:adjustRightInd w:val="0"/>
              <w:spacing w:after="0" w:line="240" w:lineRule="auto"/>
              <w:jc w:val="both"/>
              <w:rPr>
                <w:rFonts w:ascii="Times New Roman" w:hAnsi="Times New Roman" w:cs="Times New Roman"/>
                <w:sz w:val="18"/>
                <w:szCs w:val="18"/>
                <w:lang w:eastAsia="uk-UA"/>
              </w:rPr>
            </w:pP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5.2.1</w:t>
            </w:r>
          </w:p>
        </w:tc>
        <w:tc>
          <w:tcPr>
            <w:tcW w:w="5097" w:type="dxa"/>
            <w:gridSpan w:val="2"/>
            <w:tcBorders>
              <w:top w:val="single" w:sz="4" w:space="0" w:color="auto"/>
              <w:left w:val="single" w:sz="4" w:space="0" w:color="auto"/>
              <w:bottom w:val="single" w:sz="4" w:space="0" w:color="auto"/>
              <w:righ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Забезпечення  лікарськими засобами, виробами медичного призначення та засобами індивідуального захисту медичних працівників та жителів громади</w:t>
            </w:r>
          </w:p>
        </w:tc>
        <w:tc>
          <w:tcPr>
            <w:tcW w:w="1148" w:type="dxa"/>
            <w:tcBorders>
              <w:top w:val="single" w:sz="4" w:space="0" w:color="auto"/>
              <w:left w:val="single" w:sz="4" w:space="0" w:color="auto"/>
              <w:bottom w:val="single" w:sz="4" w:space="0" w:color="auto"/>
            </w:tcBorders>
          </w:tcPr>
          <w:p w:rsidR="009544A9" w:rsidRPr="007C29DA" w:rsidRDefault="009544A9" w:rsidP="009544A9">
            <w:pPr>
              <w:widowControl w:val="0"/>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0,0</w:t>
            </w:r>
          </w:p>
        </w:tc>
        <w:tc>
          <w:tcPr>
            <w:tcW w:w="1676" w:type="dxa"/>
            <w:tcBorders>
              <w:left w:val="single" w:sz="4" w:space="0" w:color="auto"/>
            </w:tcBorders>
            <w:vAlign w:val="center"/>
          </w:tcPr>
          <w:p w:rsidR="009544A9" w:rsidRPr="007C29DA" w:rsidRDefault="009544A9" w:rsidP="009544A9">
            <w:pPr>
              <w:widowControl w:val="0"/>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left w:val="single" w:sz="4" w:space="0" w:color="auto"/>
            </w:tcBorders>
            <w:vAlign w:val="center"/>
          </w:tcPr>
          <w:p w:rsidR="009544A9" w:rsidRPr="007C29DA" w:rsidRDefault="009544A9" w:rsidP="009544A9">
            <w:pPr>
              <w:widowControl w:val="0"/>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both"/>
              <w:rPr>
                <w:rFonts w:ascii="Times New Roman" w:hAnsi="Times New Roman" w:cs="Times New Roman"/>
                <w:color w:val="000000" w:themeColor="text1"/>
                <w:sz w:val="18"/>
                <w:szCs w:val="18"/>
              </w:rPr>
            </w:pPr>
          </w:p>
        </w:tc>
        <w:tc>
          <w:tcPr>
            <w:tcW w:w="1200" w:type="dxa"/>
            <w:gridSpan w:val="3"/>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widowControl w:val="0"/>
              <w:autoSpaceDE w:val="0"/>
              <w:autoSpaceDN w:val="0"/>
              <w:adjustRightInd w:val="0"/>
              <w:spacing w:after="0" w:line="240" w:lineRule="auto"/>
              <w:jc w:val="both"/>
              <w:rPr>
                <w:rFonts w:ascii="Times New Roman" w:hAnsi="Times New Roman" w:cs="Times New Roman"/>
                <w:sz w:val="18"/>
                <w:szCs w:val="18"/>
                <w:lang w:eastAsia="uk-UA"/>
              </w:rPr>
            </w:pP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5.2.2</w:t>
            </w:r>
          </w:p>
        </w:tc>
        <w:tc>
          <w:tcPr>
            <w:tcW w:w="5097" w:type="dxa"/>
            <w:gridSpan w:val="2"/>
            <w:tcBorders>
              <w:top w:val="single" w:sz="4" w:space="0" w:color="auto"/>
              <w:left w:val="single" w:sz="4" w:space="0" w:color="auto"/>
              <w:bottom w:val="single" w:sz="4" w:space="0" w:color="auto"/>
              <w:righ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Забезпечення  проведення діагностування захворювань, спричинених коронавірусом</w:t>
            </w:r>
            <w:r w:rsidRPr="007C29DA">
              <w:rPr>
                <w:rFonts w:ascii="Times New Roman" w:hAnsi="Times New Roman" w:cs="Times New Roman"/>
                <w:sz w:val="18"/>
                <w:szCs w:val="18"/>
                <w:lang w:val="en-US"/>
              </w:rPr>
              <w:t>CoV</w:t>
            </w:r>
            <w:r w:rsidRPr="007C29DA">
              <w:rPr>
                <w:rFonts w:ascii="Times New Roman" w:hAnsi="Times New Roman" w:cs="Times New Roman"/>
                <w:sz w:val="18"/>
                <w:szCs w:val="18"/>
              </w:rPr>
              <w:t>-2019</w:t>
            </w:r>
          </w:p>
        </w:tc>
        <w:tc>
          <w:tcPr>
            <w:tcW w:w="1148" w:type="dxa"/>
            <w:tcBorders>
              <w:top w:val="single" w:sz="4" w:space="0" w:color="auto"/>
              <w:left w:val="single" w:sz="4" w:space="0" w:color="auto"/>
              <w:bottom w:val="single" w:sz="4" w:space="0" w:color="auto"/>
            </w:tcBorders>
          </w:tcPr>
          <w:p w:rsidR="009544A9" w:rsidRPr="007C29DA" w:rsidRDefault="009544A9" w:rsidP="009544A9">
            <w:pPr>
              <w:widowControl w:val="0"/>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0,0</w:t>
            </w:r>
          </w:p>
        </w:tc>
        <w:tc>
          <w:tcPr>
            <w:tcW w:w="1676" w:type="dxa"/>
            <w:tcBorders>
              <w:left w:val="single" w:sz="4" w:space="0" w:color="auto"/>
            </w:tcBorders>
            <w:vAlign w:val="center"/>
          </w:tcPr>
          <w:p w:rsidR="009544A9" w:rsidRPr="007C29DA" w:rsidRDefault="009544A9" w:rsidP="009544A9">
            <w:pPr>
              <w:widowControl w:val="0"/>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0,0</w:t>
            </w:r>
          </w:p>
        </w:tc>
        <w:tc>
          <w:tcPr>
            <w:tcW w:w="1224" w:type="dxa"/>
            <w:gridSpan w:val="4"/>
            <w:tcBorders>
              <w:left w:val="single" w:sz="4" w:space="0" w:color="auto"/>
            </w:tcBorders>
            <w:vAlign w:val="center"/>
          </w:tcPr>
          <w:p w:rsidR="009544A9" w:rsidRPr="007C29DA" w:rsidRDefault="009544A9" w:rsidP="009544A9">
            <w:pPr>
              <w:widowControl w:val="0"/>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both"/>
              <w:rPr>
                <w:rFonts w:ascii="Times New Roman" w:hAnsi="Times New Roman" w:cs="Times New Roman"/>
                <w:color w:val="000000" w:themeColor="text1"/>
                <w:sz w:val="18"/>
                <w:szCs w:val="18"/>
              </w:rPr>
            </w:pPr>
          </w:p>
        </w:tc>
        <w:tc>
          <w:tcPr>
            <w:tcW w:w="1200" w:type="dxa"/>
            <w:gridSpan w:val="3"/>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top w:val="single" w:sz="4" w:space="0" w:color="auto"/>
              <w:left w:val="single" w:sz="4" w:space="0" w:color="auto"/>
              <w:bottom w:val="single" w:sz="4" w:space="0" w:color="000000"/>
              <w:right w:val="single" w:sz="4" w:space="0" w:color="auto"/>
            </w:tcBorders>
            <w:shd w:val="clear" w:color="auto" w:fill="auto"/>
          </w:tcPr>
          <w:p w:rsidR="009544A9" w:rsidRPr="007C29DA" w:rsidRDefault="009544A9" w:rsidP="009544A9">
            <w:pPr>
              <w:spacing w:after="0" w:line="240" w:lineRule="auto"/>
              <w:jc w:val="both"/>
              <w:rPr>
                <w:rFonts w:ascii="Times New Roman" w:hAnsi="Times New Roman" w:cs="Times New Roman"/>
                <w:b/>
                <w:sz w:val="18"/>
                <w:szCs w:val="18"/>
              </w:rPr>
            </w:pP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6</w:t>
            </w:r>
          </w:p>
        </w:tc>
        <w:tc>
          <w:tcPr>
            <w:tcW w:w="15036" w:type="dxa"/>
            <w:gridSpan w:val="18"/>
            <w:tcBorders>
              <w:right w:val="single" w:sz="4" w:space="0" w:color="auto"/>
            </w:tcBorders>
            <w:vAlign w:val="center"/>
          </w:tcPr>
          <w:p w:rsidR="009544A9" w:rsidRPr="007C29DA" w:rsidRDefault="009544A9" w:rsidP="009544A9">
            <w:pPr>
              <w:spacing w:after="0" w:line="240" w:lineRule="auto"/>
              <w:jc w:val="both"/>
              <w:rPr>
                <w:rFonts w:ascii="Times New Roman" w:hAnsi="Times New Roman" w:cs="Times New Roman"/>
                <w:color w:val="FF0000"/>
                <w:sz w:val="18"/>
                <w:szCs w:val="18"/>
              </w:rPr>
            </w:pPr>
            <w:r w:rsidRPr="007C29DA">
              <w:rPr>
                <w:rFonts w:ascii="Times New Roman" w:hAnsi="Times New Roman" w:cs="Times New Roman"/>
                <w:bCs/>
                <w:i/>
                <w:color w:val="000000" w:themeColor="text1"/>
                <w:sz w:val="18"/>
                <w:szCs w:val="18"/>
                <w:lang w:eastAsia="ru-RU"/>
              </w:rPr>
              <w:t>Покращення медичної допомоги населенню з онкологічними захворюваннями</w:t>
            </w: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7</w:t>
            </w:r>
          </w:p>
        </w:tc>
        <w:tc>
          <w:tcPr>
            <w:tcW w:w="15036" w:type="dxa"/>
            <w:gridSpan w:val="18"/>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bCs/>
                <w:i/>
                <w:sz w:val="18"/>
                <w:szCs w:val="18"/>
              </w:rPr>
              <w:t>Покращення медичної допомоги населенню з захворюванням на туберкульоз,СНІД</w:t>
            </w: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7.1.2</w:t>
            </w:r>
          </w:p>
        </w:tc>
        <w:tc>
          <w:tcPr>
            <w:tcW w:w="5097" w:type="dxa"/>
            <w:gridSpan w:val="2"/>
            <w:tcBorders>
              <w:top w:val="single" w:sz="4" w:space="0" w:color="auto"/>
              <w:left w:val="single" w:sz="4" w:space="0" w:color="auto"/>
              <w:bottom w:val="single" w:sz="4" w:space="0" w:color="auto"/>
              <w:right w:val="single" w:sz="4" w:space="0" w:color="auto"/>
            </w:tcBorders>
          </w:tcPr>
          <w:p w:rsidR="009544A9" w:rsidRPr="007C29DA" w:rsidRDefault="009544A9" w:rsidP="009544A9">
            <w:pPr>
              <w:spacing w:after="0" w:line="240" w:lineRule="auto"/>
              <w:jc w:val="both"/>
              <w:outlineLvl w:val="0"/>
              <w:rPr>
                <w:rFonts w:ascii="Times New Roman" w:hAnsi="Times New Roman" w:cs="Times New Roman"/>
                <w:sz w:val="18"/>
                <w:szCs w:val="18"/>
              </w:rPr>
            </w:pPr>
            <w:r w:rsidRPr="007C29DA">
              <w:rPr>
                <w:rFonts w:ascii="Times New Roman" w:hAnsi="Times New Roman" w:cs="Times New Roman"/>
                <w:sz w:val="18"/>
                <w:szCs w:val="18"/>
              </w:rPr>
              <w:t xml:space="preserve">Забезпечення щорічного проведення туберкуліно-діагностики </w:t>
            </w:r>
          </w:p>
        </w:tc>
        <w:tc>
          <w:tcPr>
            <w:tcW w:w="1148" w:type="dxa"/>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175,0</w:t>
            </w:r>
          </w:p>
        </w:tc>
        <w:tc>
          <w:tcPr>
            <w:tcW w:w="1676" w:type="dxa"/>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133,0</w:t>
            </w:r>
          </w:p>
        </w:tc>
        <w:tc>
          <w:tcPr>
            <w:tcW w:w="1224" w:type="dxa"/>
            <w:gridSpan w:val="4"/>
            <w:tcBorders>
              <w:left w:val="single" w:sz="4" w:space="0" w:color="auto"/>
              <w:right w:val="single" w:sz="4" w:space="0" w:color="auto"/>
            </w:tcBorders>
            <w:vAlign w:val="center"/>
          </w:tcPr>
          <w:p w:rsidR="009544A9" w:rsidRPr="007C29DA" w:rsidRDefault="009544A9" w:rsidP="009544A9">
            <w:pPr>
              <w:widowControl w:val="0"/>
              <w:spacing w:after="0" w:line="240" w:lineRule="auto"/>
              <w:jc w:val="both"/>
              <w:rPr>
                <w:rFonts w:ascii="Times New Roman" w:hAnsi="Times New Roman" w:cs="Times New Roman"/>
                <w:color w:val="000000" w:themeColor="text1"/>
                <w:sz w:val="18"/>
                <w:szCs w:val="18"/>
                <w:lang w:val="ru-RU"/>
              </w:rPr>
            </w:pPr>
            <w:r w:rsidRPr="007C29DA">
              <w:rPr>
                <w:rFonts w:ascii="Times New Roman" w:hAnsi="Times New Roman" w:cs="Times New Roman"/>
                <w:color w:val="000000" w:themeColor="text1"/>
                <w:sz w:val="18"/>
                <w:szCs w:val="18"/>
                <w:lang w:val="ru-RU"/>
              </w:rPr>
              <w:t>133,0</w:t>
            </w:r>
          </w:p>
        </w:tc>
        <w:tc>
          <w:tcPr>
            <w:tcW w:w="1016" w:type="dxa"/>
            <w:gridSpan w:val="5"/>
            <w:tcBorders>
              <w:left w:val="single" w:sz="4" w:space="0" w:color="auto"/>
            </w:tcBorders>
            <w:vAlign w:val="center"/>
          </w:tcPr>
          <w:p w:rsidR="009544A9" w:rsidRPr="007C29DA" w:rsidRDefault="009544A9" w:rsidP="009544A9">
            <w:pPr>
              <w:keepLines/>
              <w:widowControl w:val="0"/>
              <w:spacing w:after="0" w:line="240" w:lineRule="auto"/>
              <w:jc w:val="both"/>
              <w:rPr>
                <w:rFonts w:ascii="Times New Roman" w:hAnsi="Times New Roman" w:cs="Times New Roman"/>
                <w:color w:val="000000" w:themeColor="text1"/>
                <w:sz w:val="18"/>
                <w:szCs w:val="18"/>
              </w:rPr>
            </w:pPr>
          </w:p>
        </w:tc>
        <w:tc>
          <w:tcPr>
            <w:tcW w:w="1200" w:type="dxa"/>
            <w:gridSpan w:val="3"/>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8</w:t>
            </w:r>
          </w:p>
        </w:tc>
        <w:tc>
          <w:tcPr>
            <w:tcW w:w="15036" w:type="dxa"/>
            <w:gridSpan w:val="18"/>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bCs/>
                <w:i/>
                <w:sz w:val="18"/>
                <w:szCs w:val="18"/>
                <w:lang w:eastAsia="ru-RU"/>
              </w:rPr>
              <w:t>Забезпечення умов безпечного материнства, здорового дитинства та збереження репродуктивного здоров’я населення</w:t>
            </w: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8.1.1</w:t>
            </w:r>
          </w:p>
        </w:tc>
        <w:tc>
          <w:tcPr>
            <w:tcW w:w="5097" w:type="dxa"/>
            <w:gridSpan w:val="2"/>
            <w:tcBorders>
              <w:top w:val="single" w:sz="4" w:space="0" w:color="auto"/>
              <w:left w:val="single" w:sz="4" w:space="0" w:color="auto"/>
              <w:bottom w:val="single" w:sz="4" w:space="0" w:color="auto"/>
              <w:right w:val="single" w:sz="4" w:space="0" w:color="auto"/>
            </w:tcBorders>
          </w:tcPr>
          <w:p w:rsidR="009544A9" w:rsidRPr="007C29DA" w:rsidRDefault="009544A9" w:rsidP="009544A9">
            <w:pPr>
              <w:spacing w:after="0" w:line="240" w:lineRule="auto"/>
              <w:jc w:val="both"/>
              <w:outlineLvl w:val="0"/>
              <w:rPr>
                <w:rFonts w:ascii="Times New Roman" w:hAnsi="Times New Roman" w:cs="Times New Roman"/>
                <w:sz w:val="18"/>
                <w:szCs w:val="18"/>
              </w:rPr>
            </w:pPr>
            <w:r w:rsidRPr="007C29DA">
              <w:rPr>
                <w:rFonts w:ascii="Times New Roman" w:hAnsi="Times New Roman" w:cs="Times New Roman"/>
                <w:sz w:val="18"/>
                <w:szCs w:val="18"/>
              </w:rPr>
              <w:t>Забезпечення медичним обладнанням пологодопоміжних та дитячих відділень</w:t>
            </w:r>
          </w:p>
        </w:tc>
        <w:tc>
          <w:tcPr>
            <w:tcW w:w="1148" w:type="dxa"/>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w:t>
            </w:r>
          </w:p>
        </w:tc>
        <w:tc>
          <w:tcPr>
            <w:tcW w:w="1676" w:type="dxa"/>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left w:val="single" w:sz="4" w:space="0" w:color="auto"/>
            </w:tcBorders>
          </w:tcPr>
          <w:p w:rsidR="009544A9" w:rsidRPr="007C29DA" w:rsidRDefault="009544A9" w:rsidP="009544A9">
            <w:pPr>
              <w:keepLines/>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both"/>
              <w:rPr>
                <w:rFonts w:ascii="Times New Roman" w:hAnsi="Times New Roman" w:cs="Times New Roman"/>
                <w:color w:val="000000" w:themeColor="text1"/>
                <w:sz w:val="18"/>
                <w:szCs w:val="18"/>
              </w:rPr>
            </w:pPr>
          </w:p>
        </w:tc>
        <w:tc>
          <w:tcPr>
            <w:tcW w:w="1200" w:type="dxa"/>
            <w:gridSpan w:val="3"/>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8.1.2</w:t>
            </w:r>
          </w:p>
        </w:tc>
        <w:tc>
          <w:tcPr>
            <w:tcW w:w="5097" w:type="dxa"/>
            <w:gridSpan w:val="2"/>
            <w:tcBorders>
              <w:top w:val="single" w:sz="4" w:space="0" w:color="auto"/>
              <w:left w:val="single" w:sz="4" w:space="0" w:color="auto"/>
              <w:bottom w:val="single" w:sz="4" w:space="0" w:color="auto"/>
              <w:right w:val="single" w:sz="4" w:space="0" w:color="auto"/>
            </w:tcBorders>
          </w:tcPr>
          <w:p w:rsidR="009544A9" w:rsidRPr="007C29DA" w:rsidRDefault="009544A9" w:rsidP="009544A9">
            <w:pPr>
              <w:spacing w:after="0" w:line="240" w:lineRule="auto"/>
              <w:jc w:val="both"/>
              <w:outlineLvl w:val="0"/>
              <w:rPr>
                <w:rFonts w:ascii="Times New Roman" w:hAnsi="Times New Roman" w:cs="Times New Roman"/>
                <w:sz w:val="18"/>
                <w:szCs w:val="18"/>
              </w:rPr>
            </w:pPr>
            <w:r w:rsidRPr="007C29DA">
              <w:rPr>
                <w:rFonts w:ascii="Times New Roman" w:hAnsi="Times New Roman" w:cs="Times New Roman"/>
                <w:sz w:val="18"/>
                <w:szCs w:val="18"/>
              </w:rPr>
              <w:t>Забезпечення пологових відділень імунобіологічними препаратами та препаратами для надання медичної допомоги при невідкладних станах</w:t>
            </w:r>
          </w:p>
        </w:tc>
        <w:tc>
          <w:tcPr>
            <w:tcW w:w="1148" w:type="dxa"/>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323,0</w:t>
            </w:r>
          </w:p>
        </w:tc>
        <w:tc>
          <w:tcPr>
            <w:tcW w:w="1676" w:type="dxa"/>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left w:val="single" w:sz="4" w:space="0" w:color="auto"/>
            </w:tcBorders>
          </w:tcPr>
          <w:p w:rsidR="009544A9" w:rsidRPr="007C29DA" w:rsidRDefault="009544A9" w:rsidP="009544A9">
            <w:pPr>
              <w:keepLines/>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both"/>
              <w:rPr>
                <w:rFonts w:ascii="Times New Roman" w:hAnsi="Times New Roman" w:cs="Times New Roman"/>
                <w:color w:val="000000" w:themeColor="text1"/>
                <w:sz w:val="18"/>
                <w:szCs w:val="18"/>
              </w:rPr>
            </w:pPr>
          </w:p>
        </w:tc>
        <w:tc>
          <w:tcPr>
            <w:tcW w:w="1200" w:type="dxa"/>
            <w:gridSpan w:val="3"/>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 xml:space="preserve">Отримано вакцину (гепатин В і БЦЖ) за рахунок </w:t>
            </w:r>
            <w:r w:rsidRPr="007C29DA">
              <w:rPr>
                <w:rFonts w:ascii="Times New Roman" w:hAnsi="Times New Roman" w:cs="Times New Roman"/>
                <w:b/>
                <w:sz w:val="18"/>
                <w:szCs w:val="18"/>
              </w:rPr>
              <w:t>централізованого постачання на суму 92,8 тис.грн</w:t>
            </w:r>
            <w:r w:rsidRPr="007C29DA">
              <w:rPr>
                <w:rFonts w:ascii="Times New Roman" w:hAnsi="Times New Roman" w:cs="Times New Roman"/>
                <w:sz w:val="18"/>
                <w:szCs w:val="18"/>
              </w:rPr>
              <w:t>.  Щеплено дітей БЦЖ 336 дітей, гепатит В - 161 дитина, ФКУ - 366 дітей.</w:t>
            </w: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8.2.1</w:t>
            </w:r>
          </w:p>
        </w:tc>
        <w:tc>
          <w:tcPr>
            <w:tcW w:w="5097" w:type="dxa"/>
            <w:gridSpan w:val="2"/>
            <w:tcBorders>
              <w:top w:val="single" w:sz="4" w:space="0" w:color="auto"/>
              <w:left w:val="single" w:sz="4" w:space="0" w:color="auto"/>
              <w:bottom w:val="single" w:sz="4" w:space="0" w:color="auto"/>
              <w:right w:val="single" w:sz="4" w:space="0" w:color="auto"/>
            </w:tcBorders>
          </w:tcPr>
          <w:p w:rsidR="009544A9" w:rsidRPr="007C29DA" w:rsidRDefault="009544A9" w:rsidP="009544A9">
            <w:pPr>
              <w:spacing w:after="0" w:line="240" w:lineRule="auto"/>
              <w:jc w:val="both"/>
              <w:outlineLvl w:val="0"/>
              <w:rPr>
                <w:rFonts w:ascii="Times New Roman" w:hAnsi="Times New Roman" w:cs="Times New Roman"/>
                <w:sz w:val="18"/>
                <w:szCs w:val="18"/>
              </w:rPr>
            </w:pPr>
            <w:r w:rsidRPr="007C29DA">
              <w:rPr>
                <w:rFonts w:ascii="Times New Roman" w:hAnsi="Times New Roman" w:cs="Times New Roman"/>
                <w:sz w:val="18"/>
                <w:szCs w:val="18"/>
              </w:rPr>
              <w:t xml:space="preserve"> Забезпечення підтримки  відновлення психічного, психологічного та соціального здоров’я жінкам після пологів, відчуття соціальної захищеності, адаптпції до фізичного та соціального середовища, спрямованості на суспільну справу, культуру громади-забезпечення видачі пам’ятної медалі «Народженому у Тернополя»</w:t>
            </w:r>
          </w:p>
        </w:tc>
        <w:tc>
          <w:tcPr>
            <w:tcW w:w="1148" w:type="dxa"/>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676" w:type="dxa"/>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left w:val="single" w:sz="4" w:space="0" w:color="auto"/>
            </w:tcBorders>
          </w:tcPr>
          <w:p w:rsidR="009544A9" w:rsidRPr="007C29DA" w:rsidRDefault="009544A9" w:rsidP="009544A9">
            <w:pPr>
              <w:keepLines/>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both"/>
              <w:rPr>
                <w:rFonts w:ascii="Times New Roman" w:hAnsi="Times New Roman" w:cs="Times New Roman"/>
                <w:color w:val="000000" w:themeColor="text1"/>
                <w:sz w:val="18"/>
                <w:szCs w:val="18"/>
              </w:rPr>
            </w:pPr>
          </w:p>
        </w:tc>
        <w:tc>
          <w:tcPr>
            <w:tcW w:w="1200" w:type="dxa"/>
            <w:gridSpan w:val="3"/>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9</w:t>
            </w:r>
          </w:p>
        </w:tc>
        <w:tc>
          <w:tcPr>
            <w:tcW w:w="15036" w:type="dxa"/>
            <w:gridSpan w:val="18"/>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bCs/>
                <w:i/>
                <w:sz w:val="18"/>
                <w:szCs w:val="18"/>
              </w:rPr>
              <w:t>Покращення системи надання медичної допомоги особам з інвалідністю</w:t>
            </w: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9.2.1</w:t>
            </w:r>
          </w:p>
        </w:tc>
        <w:tc>
          <w:tcPr>
            <w:tcW w:w="5097" w:type="dxa"/>
            <w:gridSpan w:val="2"/>
            <w:tcBorders>
              <w:top w:val="single" w:sz="4" w:space="0" w:color="auto"/>
              <w:left w:val="single" w:sz="4" w:space="0" w:color="auto"/>
              <w:bottom w:val="single" w:sz="4" w:space="0" w:color="auto"/>
              <w:right w:val="single" w:sz="4" w:space="0" w:color="auto"/>
            </w:tcBorders>
          </w:tcPr>
          <w:p w:rsidR="009544A9" w:rsidRPr="007C29DA" w:rsidRDefault="009544A9" w:rsidP="009544A9">
            <w:pPr>
              <w:spacing w:after="0" w:line="240" w:lineRule="auto"/>
              <w:jc w:val="both"/>
              <w:outlineLvl w:val="0"/>
              <w:rPr>
                <w:rFonts w:ascii="Times New Roman" w:hAnsi="Times New Roman" w:cs="Times New Roman"/>
                <w:sz w:val="18"/>
                <w:szCs w:val="18"/>
              </w:rPr>
            </w:pPr>
            <w:r w:rsidRPr="007C29DA">
              <w:rPr>
                <w:rFonts w:ascii="Times New Roman" w:hAnsi="Times New Roman" w:cs="Times New Roman"/>
                <w:sz w:val="18"/>
                <w:szCs w:val="18"/>
              </w:rPr>
              <w:t xml:space="preserve"> Проведення реабілітації та відновного лікування осіб  з інвалідністю та дітей з інвалідністю на базі стаціонарних закладів охорони здоров’я</w:t>
            </w:r>
          </w:p>
        </w:tc>
        <w:tc>
          <w:tcPr>
            <w:tcW w:w="1148" w:type="dxa"/>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91,9</w:t>
            </w:r>
          </w:p>
        </w:tc>
        <w:tc>
          <w:tcPr>
            <w:tcW w:w="1676" w:type="dxa"/>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both"/>
              <w:rPr>
                <w:rFonts w:ascii="Times New Roman" w:hAnsi="Times New Roman" w:cs="Times New Roman"/>
                <w:color w:val="000000" w:themeColor="text1"/>
                <w:sz w:val="18"/>
                <w:szCs w:val="18"/>
              </w:rPr>
            </w:pPr>
          </w:p>
        </w:tc>
        <w:tc>
          <w:tcPr>
            <w:tcW w:w="1200" w:type="dxa"/>
            <w:gridSpan w:val="3"/>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top w:val="single" w:sz="4" w:space="0" w:color="auto"/>
              <w:left w:val="single" w:sz="4" w:space="0" w:color="auto"/>
              <w:bottom w:val="single" w:sz="4" w:space="0" w:color="auto"/>
              <w:right w:val="single" w:sz="4" w:space="0" w:color="auto"/>
            </w:tcBorders>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9.3.1</w:t>
            </w:r>
          </w:p>
        </w:tc>
        <w:tc>
          <w:tcPr>
            <w:tcW w:w="5097" w:type="dxa"/>
            <w:gridSpan w:val="2"/>
            <w:tcBorders>
              <w:top w:val="single" w:sz="4" w:space="0" w:color="auto"/>
              <w:left w:val="single" w:sz="4" w:space="0" w:color="auto"/>
              <w:bottom w:val="single" w:sz="4" w:space="0" w:color="auto"/>
              <w:right w:val="single" w:sz="4" w:space="0" w:color="auto"/>
            </w:tcBorders>
          </w:tcPr>
          <w:p w:rsidR="009544A9" w:rsidRPr="007C29DA" w:rsidRDefault="009544A9" w:rsidP="009544A9">
            <w:pPr>
              <w:spacing w:after="0" w:line="240" w:lineRule="auto"/>
              <w:jc w:val="both"/>
              <w:outlineLvl w:val="0"/>
              <w:rPr>
                <w:rFonts w:ascii="Times New Roman" w:hAnsi="Times New Roman" w:cs="Times New Roman"/>
                <w:sz w:val="18"/>
                <w:szCs w:val="18"/>
              </w:rPr>
            </w:pPr>
            <w:r w:rsidRPr="007C29DA">
              <w:rPr>
                <w:rFonts w:ascii="Times New Roman" w:hAnsi="Times New Roman" w:cs="Times New Roman"/>
                <w:sz w:val="18"/>
                <w:szCs w:val="18"/>
              </w:rPr>
              <w:t>Проведення робіт по</w:t>
            </w:r>
            <w:r w:rsidRPr="007C29DA">
              <w:rPr>
                <w:rFonts w:ascii="Times New Roman" w:hAnsi="Times New Roman" w:cs="Times New Roman"/>
                <w:sz w:val="18"/>
                <w:szCs w:val="18"/>
                <w:lang w:eastAsia="uk-UA"/>
              </w:rPr>
              <w:t xml:space="preserve"> забезпеченню закладів охорони здоров'я засобами підвищення доступу для пацієнтів з особливими потребами</w:t>
            </w:r>
          </w:p>
        </w:tc>
        <w:tc>
          <w:tcPr>
            <w:tcW w:w="1148" w:type="dxa"/>
            <w:vAlign w:val="center"/>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0,0</w:t>
            </w:r>
          </w:p>
        </w:tc>
        <w:tc>
          <w:tcPr>
            <w:tcW w:w="1676" w:type="dxa"/>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both"/>
              <w:rPr>
                <w:rFonts w:ascii="Times New Roman" w:hAnsi="Times New Roman" w:cs="Times New Roman"/>
                <w:color w:val="000000" w:themeColor="text1"/>
                <w:sz w:val="18"/>
                <w:szCs w:val="18"/>
              </w:rPr>
            </w:pPr>
          </w:p>
        </w:tc>
        <w:tc>
          <w:tcPr>
            <w:tcW w:w="1200" w:type="dxa"/>
            <w:gridSpan w:val="3"/>
            <w:tcBorders>
              <w:top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top w:val="single" w:sz="4" w:space="0" w:color="auto"/>
              <w:left w:val="single" w:sz="4" w:space="0" w:color="auto"/>
              <w:bottom w:val="single" w:sz="4" w:space="0" w:color="auto"/>
              <w:right w:val="single" w:sz="4" w:space="0" w:color="auto"/>
            </w:tcBorders>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9.4.1</w:t>
            </w:r>
          </w:p>
        </w:tc>
        <w:tc>
          <w:tcPr>
            <w:tcW w:w="5097" w:type="dxa"/>
            <w:gridSpan w:val="2"/>
            <w:tcBorders>
              <w:top w:val="single" w:sz="4" w:space="0" w:color="auto"/>
              <w:left w:val="single" w:sz="4" w:space="0" w:color="auto"/>
              <w:bottom w:val="single" w:sz="4" w:space="0" w:color="auto"/>
              <w:right w:val="single" w:sz="4" w:space="0" w:color="auto"/>
            </w:tcBorders>
          </w:tcPr>
          <w:p w:rsidR="009544A9" w:rsidRPr="007C29DA" w:rsidRDefault="009544A9" w:rsidP="009544A9">
            <w:pPr>
              <w:spacing w:after="0" w:line="240" w:lineRule="auto"/>
              <w:jc w:val="both"/>
              <w:outlineLvl w:val="0"/>
              <w:rPr>
                <w:rFonts w:ascii="Times New Roman" w:hAnsi="Times New Roman" w:cs="Times New Roman"/>
                <w:bCs/>
                <w:sz w:val="18"/>
                <w:szCs w:val="18"/>
              </w:rPr>
            </w:pPr>
            <w:r w:rsidRPr="007C29DA">
              <w:rPr>
                <w:rFonts w:ascii="Times New Roman" w:hAnsi="Times New Roman" w:cs="Times New Roman"/>
                <w:bCs/>
                <w:sz w:val="18"/>
                <w:szCs w:val="18"/>
              </w:rPr>
              <w:t xml:space="preserve"> Проведення діагностичного обстеження  на  комп’ютерному томографі осіб з інвалідністю та з числа пільгових категорій населення</w:t>
            </w:r>
          </w:p>
        </w:tc>
        <w:tc>
          <w:tcPr>
            <w:tcW w:w="1148" w:type="dxa"/>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337,5</w:t>
            </w:r>
          </w:p>
        </w:tc>
        <w:tc>
          <w:tcPr>
            <w:tcW w:w="1676" w:type="dxa"/>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337,5</w:t>
            </w:r>
          </w:p>
        </w:tc>
        <w:tc>
          <w:tcPr>
            <w:tcW w:w="1224" w:type="dxa"/>
            <w:gridSpan w:val="4"/>
            <w:tcBorders>
              <w:left w:val="single" w:sz="4" w:space="0" w:color="auto"/>
            </w:tcBorders>
            <w:vAlign w:val="center"/>
          </w:tcPr>
          <w:p w:rsidR="009544A9" w:rsidRPr="007C29DA" w:rsidRDefault="00FE0416"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337</w:t>
            </w:r>
            <w:r w:rsidR="009544A9" w:rsidRPr="007C29DA">
              <w:rPr>
                <w:rFonts w:ascii="Times New Roman" w:hAnsi="Times New Roman" w:cs="Times New Roman"/>
                <w:color w:val="000000" w:themeColor="text1"/>
                <w:sz w:val="18"/>
                <w:szCs w:val="18"/>
              </w:rPr>
              <w:t>,5</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both"/>
              <w:rPr>
                <w:rFonts w:ascii="Times New Roman" w:hAnsi="Times New Roman" w:cs="Times New Roman"/>
                <w:color w:val="000000" w:themeColor="text1"/>
                <w:sz w:val="18"/>
                <w:szCs w:val="18"/>
              </w:rPr>
            </w:pPr>
          </w:p>
        </w:tc>
        <w:tc>
          <w:tcPr>
            <w:tcW w:w="1200" w:type="dxa"/>
            <w:gridSpan w:val="3"/>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top w:val="nil"/>
              <w:left w:val="single" w:sz="4" w:space="0" w:color="auto"/>
              <w:bottom w:val="single" w:sz="4" w:space="0" w:color="auto"/>
              <w:right w:val="single" w:sz="4" w:space="0" w:color="auto"/>
            </w:tcBorders>
            <w:shd w:val="clear" w:color="auto" w:fill="auto"/>
          </w:tcPr>
          <w:p w:rsidR="009544A9" w:rsidRPr="007C29DA" w:rsidRDefault="009544A9" w:rsidP="00B56243">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 xml:space="preserve">347 </w:t>
            </w:r>
            <w:r w:rsidR="00B56243" w:rsidRPr="007C29DA">
              <w:rPr>
                <w:rFonts w:ascii="Times New Roman" w:hAnsi="Times New Roman" w:cs="Times New Roman"/>
                <w:sz w:val="18"/>
                <w:szCs w:val="18"/>
              </w:rPr>
              <w:t>осіб</w:t>
            </w:r>
            <w:r w:rsidRPr="007C29DA">
              <w:rPr>
                <w:rFonts w:ascii="Times New Roman" w:hAnsi="Times New Roman" w:cs="Times New Roman"/>
                <w:sz w:val="18"/>
                <w:szCs w:val="18"/>
              </w:rPr>
              <w:t xml:space="preserve"> пройшл</w:t>
            </w:r>
            <w:r w:rsidR="00B56243" w:rsidRPr="007C29DA">
              <w:rPr>
                <w:rFonts w:ascii="Times New Roman" w:hAnsi="Times New Roman" w:cs="Times New Roman"/>
                <w:sz w:val="18"/>
                <w:szCs w:val="18"/>
              </w:rPr>
              <w:t>и</w:t>
            </w:r>
            <w:r w:rsidRPr="007C29DA">
              <w:rPr>
                <w:rFonts w:ascii="Times New Roman" w:hAnsi="Times New Roman" w:cs="Times New Roman"/>
                <w:sz w:val="18"/>
                <w:szCs w:val="18"/>
              </w:rPr>
              <w:t xml:space="preserve"> 471 діагностичне обстеження, з них: військовослужбовці 163 </w:t>
            </w:r>
            <w:r w:rsidR="00B56243" w:rsidRPr="007C29DA">
              <w:rPr>
                <w:rFonts w:ascii="Times New Roman" w:hAnsi="Times New Roman" w:cs="Times New Roman"/>
                <w:sz w:val="18"/>
                <w:szCs w:val="18"/>
              </w:rPr>
              <w:t>осіб</w:t>
            </w:r>
            <w:r w:rsidRPr="007C29DA">
              <w:rPr>
                <w:rFonts w:ascii="Times New Roman" w:hAnsi="Times New Roman" w:cs="Times New Roman"/>
                <w:sz w:val="18"/>
                <w:szCs w:val="18"/>
              </w:rPr>
              <w:t xml:space="preserve">, </w:t>
            </w:r>
            <w:r w:rsidR="00B56243" w:rsidRPr="007C29DA">
              <w:rPr>
                <w:rFonts w:ascii="Times New Roman" w:hAnsi="Times New Roman" w:cs="Times New Roman"/>
                <w:sz w:val="18"/>
                <w:szCs w:val="18"/>
              </w:rPr>
              <w:t xml:space="preserve">98 </w:t>
            </w:r>
            <w:r w:rsidRPr="007C29DA">
              <w:rPr>
                <w:rFonts w:ascii="Times New Roman" w:hAnsi="Times New Roman" w:cs="Times New Roman"/>
                <w:sz w:val="18"/>
                <w:szCs w:val="18"/>
              </w:rPr>
              <w:t>ос</w:t>
            </w:r>
            <w:r w:rsidR="00B56243" w:rsidRPr="007C29DA">
              <w:rPr>
                <w:rFonts w:ascii="Times New Roman" w:hAnsi="Times New Roman" w:cs="Times New Roman"/>
                <w:sz w:val="18"/>
                <w:szCs w:val="18"/>
              </w:rPr>
              <w:t>іб</w:t>
            </w:r>
            <w:r w:rsidRPr="007C29DA">
              <w:rPr>
                <w:rFonts w:ascii="Times New Roman" w:hAnsi="Times New Roman" w:cs="Times New Roman"/>
                <w:sz w:val="18"/>
                <w:szCs w:val="18"/>
              </w:rPr>
              <w:t xml:space="preserve"> з інвалдіністю, постраждалі внаслідок катастрофи на ЧАЕС - 11 , ВПО - 20 , інші пільгові категорії - 85 .</w:t>
            </w: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10</w:t>
            </w:r>
          </w:p>
        </w:tc>
        <w:tc>
          <w:tcPr>
            <w:tcW w:w="15036" w:type="dxa"/>
            <w:gridSpan w:val="18"/>
            <w:tcBorders>
              <w:top w:val="single" w:sz="4" w:space="0" w:color="auto"/>
              <w:left w:val="single" w:sz="4" w:space="0" w:color="auto"/>
              <w:bottom w:val="single" w:sz="4" w:space="0" w:color="auto"/>
            </w:tcBorders>
          </w:tcPr>
          <w:p w:rsidR="009544A9" w:rsidRPr="007C29DA" w:rsidRDefault="009544A9" w:rsidP="009544A9">
            <w:pPr>
              <w:spacing w:after="0" w:line="240" w:lineRule="auto"/>
              <w:jc w:val="both"/>
              <w:rPr>
                <w:rFonts w:ascii="Times New Roman" w:hAnsi="Times New Roman" w:cs="Times New Roman"/>
                <w:i/>
                <w:sz w:val="18"/>
                <w:szCs w:val="18"/>
              </w:rPr>
            </w:pPr>
            <w:r w:rsidRPr="007C29DA">
              <w:rPr>
                <w:rFonts w:ascii="Times New Roman" w:hAnsi="Times New Roman" w:cs="Times New Roman"/>
                <w:i/>
                <w:sz w:val="18"/>
                <w:szCs w:val="18"/>
              </w:rPr>
              <w:t xml:space="preserve"> Розвиток трансплантології</w:t>
            </w: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10.1.1</w:t>
            </w:r>
          </w:p>
        </w:tc>
        <w:tc>
          <w:tcPr>
            <w:tcW w:w="5097" w:type="dxa"/>
            <w:gridSpan w:val="2"/>
            <w:tcBorders>
              <w:top w:val="single" w:sz="4" w:space="0" w:color="auto"/>
              <w:left w:val="single" w:sz="4" w:space="0" w:color="auto"/>
              <w:bottom w:val="single" w:sz="4" w:space="0" w:color="auto"/>
              <w:right w:val="single" w:sz="4" w:space="0" w:color="auto"/>
            </w:tcBorders>
          </w:tcPr>
          <w:p w:rsidR="009544A9" w:rsidRPr="007C29DA" w:rsidRDefault="009544A9" w:rsidP="009544A9">
            <w:pPr>
              <w:spacing w:after="0" w:line="240" w:lineRule="auto"/>
              <w:jc w:val="both"/>
              <w:outlineLvl w:val="0"/>
              <w:rPr>
                <w:rFonts w:ascii="Times New Roman" w:hAnsi="Times New Roman" w:cs="Times New Roman"/>
                <w:bCs/>
                <w:sz w:val="18"/>
                <w:szCs w:val="18"/>
              </w:rPr>
            </w:pPr>
            <w:r w:rsidRPr="007C29DA">
              <w:rPr>
                <w:rFonts w:ascii="Times New Roman" w:hAnsi="Times New Roman" w:cs="Times New Roman"/>
                <w:sz w:val="18"/>
                <w:szCs w:val="18"/>
              </w:rPr>
              <w:t>Проведення заходів по забезпеченню можливостей надання медичної допомоги особам з незворотніми захворюваннями розвитку шляхом трансплантології</w:t>
            </w:r>
          </w:p>
        </w:tc>
        <w:tc>
          <w:tcPr>
            <w:tcW w:w="1148" w:type="dxa"/>
            <w:vAlign w:val="center"/>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0,0</w:t>
            </w:r>
          </w:p>
        </w:tc>
        <w:tc>
          <w:tcPr>
            <w:tcW w:w="1676" w:type="dxa"/>
            <w:tcBorders>
              <w:left w:val="single" w:sz="4" w:space="0" w:color="auto"/>
            </w:tcBorders>
            <w:vAlign w:val="center"/>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0,0</w:t>
            </w:r>
          </w:p>
        </w:tc>
        <w:tc>
          <w:tcPr>
            <w:tcW w:w="1224" w:type="dxa"/>
            <w:gridSpan w:val="4"/>
            <w:tcBorders>
              <w:left w:val="single" w:sz="4" w:space="0" w:color="auto"/>
              <w:right w:val="single" w:sz="4" w:space="0" w:color="auto"/>
            </w:tcBorders>
            <w:vAlign w:val="center"/>
          </w:tcPr>
          <w:p w:rsidR="009544A9" w:rsidRPr="007C29DA" w:rsidRDefault="009544A9" w:rsidP="009544A9">
            <w:pPr>
              <w:keepLines/>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both"/>
              <w:rPr>
                <w:rFonts w:ascii="Times New Roman" w:hAnsi="Times New Roman" w:cs="Times New Roman"/>
                <w:color w:val="000000" w:themeColor="text1"/>
                <w:sz w:val="18"/>
                <w:szCs w:val="18"/>
              </w:rPr>
            </w:pPr>
          </w:p>
        </w:tc>
        <w:tc>
          <w:tcPr>
            <w:tcW w:w="1200" w:type="dxa"/>
            <w:gridSpan w:val="3"/>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top w:val="nil"/>
              <w:left w:val="single" w:sz="4" w:space="0" w:color="auto"/>
              <w:bottom w:val="single" w:sz="4" w:space="0" w:color="auto"/>
              <w:right w:val="single" w:sz="4" w:space="0" w:color="auto"/>
            </w:tcBorders>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Height w:val="225"/>
        </w:trPr>
        <w:tc>
          <w:tcPr>
            <w:tcW w:w="413" w:type="dxa"/>
            <w:vAlign w:val="center"/>
          </w:tcPr>
          <w:p w:rsidR="009544A9" w:rsidRPr="00C7667E" w:rsidRDefault="009544A9" w:rsidP="009544A9">
            <w:pPr>
              <w:spacing w:after="0" w:line="240" w:lineRule="auto"/>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11</w:t>
            </w:r>
          </w:p>
        </w:tc>
        <w:tc>
          <w:tcPr>
            <w:tcW w:w="15036" w:type="dxa"/>
            <w:gridSpan w:val="18"/>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bCs/>
                <w:i/>
                <w:color w:val="000000" w:themeColor="text1"/>
                <w:sz w:val="18"/>
                <w:szCs w:val="18"/>
                <w:lang w:eastAsia="ru-RU"/>
              </w:rPr>
              <w:t>Розвиток стоматологічної допомоги</w:t>
            </w: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11.1.1</w:t>
            </w:r>
          </w:p>
        </w:tc>
        <w:tc>
          <w:tcPr>
            <w:tcW w:w="5097" w:type="dxa"/>
            <w:gridSpan w:val="2"/>
            <w:tcBorders>
              <w:top w:val="single" w:sz="4" w:space="0" w:color="auto"/>
              <w:left w:val="single" w:sz="4" w:space="0" w:color="auto"/>
              <w:bottom w:val="single" w:sz="4" w:space="0" w:color="auto"/>
              <w:right w:val="single" w:sz="4" w:space="0" w:color="auto"/>
            </w:tcBorders>
          </w:tcPr>
          <w:p w:rsidR="009544A9" w:rsidRPr="007C29DA" w:rsidRDefault="009544A9" w:rsidP="009544A9">
            <w:pPr>
              <w:spacing w:after="0" w:line="240" w:lineRule="auto"/>
              <w:jc w:val="both"/>
              <w:outlineLvl w:val="0"/>
              <w:rPr>
                <w:rFonts w:ascii="Times New Roman" w:hAnsi="Times New Roman" w:cs="Times New Roman"/>
                <w:sz w:val="18"/>
                <w:szCs w:val="18"/>
              </w:rPr>
            </w:pPr>
            <w:r w:rsidRPr="007C29DA">
              <w:rPr>
                <w:rFonts w:ascii="Times New Roman" w:hAnsi="Times New Roman" w:cs="Times New Roman"/>
                <w:sz w:val="18"/>
                <w:szCs w:val="18"/>
              </w:rPr>
              <w:t>Забезпечення зубопротезування (за винятком протезування з дорогоцінних металів, кераміки, металокераміки, цільнолитих, металопластмаси, нітріттитанового покриття, бюгельного протезування, імплантів) пільгових категорій громадян (крім учасників АТО,ООС). Відшкодування вартості проведеного зубопротезування</w:t>
            </w:r>
          </w:p>
        </w:tc>
        <w:tc>
          <w:tcPr>
            <w:tcW w:w="1148" w:type="dxa"/>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3700,0</w:t>
            </w:r>
          </w:p>
        </w:tc>
        <w:tc>
          <w:tcPr>
            <w:tcW w:w="1676" w:type="dxa"/>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2529,7</w:t>
            </w:r>
          </w:p>
        </w:tc>
        <w:tc>
          <w:tcPr>
            <w:tcW w:w="1224" w:type="dxa"/>
            <w:gridSpan w:val="4"/>
            <w:tcBorders>
              <w:left w:val="single" w:sz="4" w:space="0" w:color="auto"/>
            </w:tcBorders>
            <w:vAlign w:val="center"/>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2529,7</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both"/>
              <w:rPr>
                <w:rFonts w:ascii="Times New Roman" w:hAnsi="Times New Roman" w:cs="Times New Roman"/>
                <w:color w:val="000000" w:themeColor="text1"/>
                <w:sz w:val="18"/>
                <w:szCs w:val="18"/>
              </w:rPr>
            </w:pPr>
          </w:p>
        </w:tc>
        <w:tc>
          <w:tcPr>
            <w:tcW w:w="1200" w:type="dxa"/>
            <w:gridSpan w:val="3"/>
            <w:tcBorders>
              <w:top w:val="single" w:sz="4" w:space="0" w:color="auto"/>
              <w:left w:val="single" w:sz="4" w:space="0" w:color="auto"/>
              <w:bottom w:val="single" w:sz="4" w:space="0" w:color="auto"/>
              <w:right w:val="single" w:sz="4" w:space="0" w:color="auto"/>
            </w:tcBorders>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594,7</w:t>
            </w:r>
          </w:p>
        </w:tc>
        <w:tc>
          <w:tcPr>
            <w:tcW w:w="3675" w:type="dxa"/>
            <w:gridSpan w:val="2"/>
            <w:tcBorders>
              <w:top w:val="single" w:sz="4" w:space="0" w:color="auto"/>
              <w:left w:val="single" w:sz="4" w:space="0" w:color="auto"/>
              <w:bottom w:val="single" w:sz="4" w:space="0" w:color="auto"/>
              <w:right w:val="single" w:sz="4" w:space="0" w:color="auto"/>
            </w:tcBorders>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 xml:space="preserve">Надано зубопротезну допомогу пільговим категоріям громадян - 165 пацієнтам., з них 4 громадян репресованих та реабілітованих. </w:t>
            </w:r>
          </w:p>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11.2.1</w:t>
            </w:r>
          </w:p>
        </w:tc>
        <w:tc>
          <w:tcPr>
            <w:tcW w:w="5097" w:type="dxa"/>
            <w:gridSpan w:val="2"/>
            <w:tcBorders>
              <w:top w:val="single" w:sz="4" w:space="0" w:color="auto"/>
              <w:left w:val="single" w:sz="4" w:space="0" w:color="auto"/>
              <w:bottom w:val="single" w:sz="4" w:space="0" w:color="auto"/>
              <w:right w:val="single" w:sz="4" w:space="0" w:color="auto"/>
            </w:tcBorders>
          </w:tcPr>
          <w:p w:rsidR="009544A9" w:rsidRPr="007C29DA" w:rsidRDefault="009544A9" w:rsidP="009544A9">
            <w:pPr>
              <w:spacing w:after="0" w:line="240" w:lineRule="auto"/>
              <w:jc w:val="both"/>
              <w:outlineLvl w:val="0"/>
              <w:rPr>
                <w:rFonts w:ascii="Times New Roman" w:hAnsi="Times New Roman" w:cs="Times New Roman"/>
                <w:sz w:val="18"/>
                <w:szCs w:val="18"/>
                <w:shd w:val="clear" w:color="auto" w:fill="FFFFFF"/>
                <w:lang w:eastAsia="uk-UA"/>
              </w:rPr>
            </w:pPr>
            <w:r w:rsidRPr="007C29DA">
              <w:rPr>
                <w:rFonts w:ascii="Times New Roman" w:hAnsi="Times New Roman" w:cs="Times New Roman"/>
                <w:sz w:val="18"/>
                <w:szCs w:val="18"/>
                <w:shd w:val="clear" w:color="auto" w:fill="FFFFFF"/>
                <w:lang w:eastAsia="uk-UA"/>
              </w:rPr>
              <w:t>Надання стоматологічної допомоги у повному об’ємі (до закінчення лікування даного захворювання) надається:</w:t>
            </w:r>
            <w:r w:rsidRPr="007C29DA">
              <w:rPr>
                <w:rFonts w:ascii="Times New Roman" w:hAnsi="Times New Roman" w:cs="Times New Roman"/>
                <w:sz w:val="18"/>
                <w:szCs w:val="18"/>
                <w:lang w:eastAsia="uk-UA"/>
              </w:rPr>
              <w:br/>
            </w:r>
            <w:r w:rsidRPr="007C29DA">
              <w:rPr>
                <w:rFonts w:ascii="Times New Roman" w:hAnsi="Times New Roman" w:cs="Times New Roman"/>
                <w:sz w:val="18"/>
                <w:szCs w:val="18"/>
                <w:shd w:val="clear" w:color="auto" w:fill="FFFFFF"/>
                <w:lang w:eastAsia="uk-UA"/>
              </w:rPr>
              <w:t xml:space="preserve"> Інвалідам війни І групи </w:t>
            </w:r>
          </w:p>
          <w:p w:rsidR="009544A9" w:rsidRPr="007C29DA" w:rsidRDefault="009544A9" w:rsidP="009544A9">
            <w:pPr>
              <w:spacing w:after="0" w:line="240" w:lineRule="auto"/>
              <w:jc w:val="both"/>
              <w:outlineLvl w:val="0"/>
              <w:rPr>
                <w:rFonts w:ascii="Times New Roman" w:hAnsi="Times New Roman" w:cs="Times New Roman"/>
                <w:sz w:val="18"/>
                <w:szCs w:val="18"/>
                <w:shd w:val="clear" w:color="auto" w:fill="FFFFFF"/>
                <w:lang w:eastAsia="uk-UA"/>
              </w:rPr>
            </w:pPr>
            <w:r w:rsidRPr="007C29DA">
              <w:rPr>
                <w:rFonts w:ascii="Times New Roman" w:hAnsi="Times New Roman" w:cs="Times New Roman"/>
                <w:sz w:val="18"/>
                <w:szCs w:val="18"/>
                <w:shd w:val="clear" w:color="auto" w:fill="FFFFFF"/>
                <w:lang w:eastAsia="uk-UA"/>
              </w:rPr>
              <w:t xml:space="preserve"> Інвалідам I   групи загального захворювання</w:t>
            </w:r>
          </w:p>
          <w:p w:rsidR="009544A9" w:rsidRPr="007C29DA" w:rsidRDefault="009544A9" w:rsidP="009544A9">
            <w:pPr>
              <w:spacing w:after="0" w:line="240" w:lineRule="auto"/>
              <w:jc w:val="both"/>
              <w:outlineLvl w:val="0"/>
              <w:rPr>
                <w:rFonts w:ascii="Times New Roman" w:hAnsi="Times New Roman" w:cs="Times New Roman"/>
                <w:sz w:val="18"/>
                <w:szCs w:val="18"/>
                <w:lang w:eastAsia="ru-RU"/>
              </w:rPr>
            </w:pPr>
            <w:r w:rsidRPr="007C29DA">
              <w:rPr>
                <w:rFonts w:ascii="Times New Roman" w:hAnsi="Times New Roman" w:cs="Times New Roman"/>
                <w:sz w:val="18"/>
                <w:szCs w:val="18"/>
                <w:shd w:val="clear" w:color="auto" w:fill="FFFFFF"/>
                <w:lang w:eastAsia="uk-UA"/>
              </w:rPr>
              <w:t xml:space="preserve"> Реабілітованим та </w:t>
            </w:r>
            <w:r w:rsidRPr="007C29DA">
              <w:rPr>
                <w:rFonts w:ascii="Times New Roman" w:hAnsi="Times New Roman" w:cs="Times New Roman"/>
                <w:sz w:val="18"/>
                <w:szCs w:val="18"/>
              </w:rPr>
              <w:t>потерпілим від  репресій особам</w:t>
            </w:r>
          </w:p>
        </w:tc>
        <w:tc>
          <w:tcPr>
            <w:tcW w:w="1148" w:type="dxa"/>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3248,6</w:t>
            </w:r>
          </w:p>
        </w:tc>
        <w:tc>
          <w:tcPr>
            <w:tcW w:w="1676" w:type="dxa"/>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2759,9</w:t>
            </w:r>
          </w:p>
        </w:tc>
        <w:tc>
          <w:tcPr>
            <w:tcW w:w="1224" w:type="dxa"/>
            <w:gridSpan w:val="4"/>
            <w:tcBorders>
              <w:left w:val="single" w:sz="4" w:space="0" w:color="auto"/>
            </w:tcBorders>
            <w:vAlign w:val="center"/>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2759,9</w:t>
            </w:r>
          </w:p>
        </w:tc>
        <w:tc>
          <w:tcPr>
            <w:tcW w:w="1016" w:type="dxa"/>
            <w:gridSpan w:val="5"/>
            <w:tcBorders>
              <w:top w:val="single" w:sz="4" w:space="0" w:color="auto"/>
              <w:left w:val="single" w:sz="4" w:space="0" w:color="auto"/>
            </w:tcBorders>
            <w:vAlign w:val="center"/>
          </w:tcPr>
          <w:p w:rsidR="009544A9" w:rsidRPr="007C29DA" w:rsidRDefault="009544A9" w:rsidP="009544A9">
            <w:pPr>
              <w:keepLines/>
              <w:spacing w:after="0" w:line="240" w:lineRule="auto"/>
              <w:jc w:val="both"/>
              <w:rPr>
                <w:rFonts w:ascii="Times New Roman" w:hAnsi="Times New Roman" w:cs="Times New Roman"/>
                <w:color w:val="000000" w:themeColor="text1"/>
                <w:sz w:val="18"/>
                <w:szCs w:val="18"/>
              </w:rPr>
            </w:pPr>
          </w:p>
        </w:tc>
        <w:tc>
          <w:tcPr>
            <w:tcW w:w="1200" w:type="dxa"/>
            <w:gridSpan w:val="3"/>
            <w:tcBorders>
              <w:top w:val="single" w:sz="4" w:space="0" w:color="auto"/>
              <w:left w:val="single" w:sz="4" w:space="0" w:color="auto"/>
              <w:bottom w:val="single" w:sz="4" w:space="0" w:color="auto"/>
              <w:right w:val="single" w:sz="4" w:space="0" w:color="auto"/>
            </w:tcBorders>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721,6</w:t>
            </w:r>
          </w:p>
        </w:tc>
        <w:tc>
          <w:tcPr>
            <w:tcW w:w="3675" w:type="dxa"/>
            <w:gridSpan w:val="2"/>
            <w:tcBorders>
              <w:top w:val="single" w:sz="4" w:space="0" w:color="auto"/>
              <w:left w:val="single" w:sz="4" w:space="0" w:color="auto"/>
              <w:bottom w:val="single" w:sz="4" w:space="0" w:color="auto"/>
              <w:right w:val="single" w:sz="4" w:space="0" w:color="auto"/>
            </w:tcBorders>
            <w:shd w:val="clear" w:color="auto" w:fill="auto"/>
          </w:tcPr>
          <w:p w:rsidR="009544A9" w:rsidRPr="007C29DA" w:rsidRDefault="009544A9" w:rsidP="00B56243">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Надано стоматологічну допомогу 43 пацієнтам з числа пільгової категорії, а саме терапев</w:t>
            </w:r>
            <w:r w:rsidR="00B56243" w:rsidRPr="007C29DA">
              <w:rPr>
                <w:rFonts w:ascii="Times New Roman" w:hAnsi="Times New Roman" w:cs="Times New Roman"/>
                <w:sz w:val="18"/>
                <w:szCs w:val="18"/>
              </w:rPr>
              <w:t>тич</w:t>
            </w:r>
            <w:r w:rsidRPr="007C29DA">
              <w:rPr>
                <w:rFonts w:ascii="Times New Roman" w:hAnsi="Times New Roman" w:cs="Times New Roman"/>
                <w:sz w:val="18"/>
                <w:szCs w:val="18"/>
              </w:rPr>
              <w:t>на допомога 33, хірургічна допомога 10 .</w:t>
            </w: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11.3.1</w:t>
            </w:r>
          </w:p>
        </w:tc>
        <w:tc>
          <w:tcPr>
            <w:tcW w:w="5097" w:type="dxa"/>
            <w:gridSpan w:val="2"/>
            <w:tcBorders>
              <w:top w:val="single" w:sz="4" w:space="0" w:color="auto"/>
              <w:left w:val="single" w:sz="4" w:space="0" w:color="auto"/>
              <w:bottom w:val="single" w:sz="4" w:space="0" w:color="auto"/>
              <w:right w:val="single" w:sz="4" w:space="0" w:color="auto"/>
            </w:tcBorders>
          </w:tcPr>
          <w:p w:rsidR="009544A9" w:rsidRPr="007C29DA" w:rsidRDefault="009544A9" w:rsidP="009544A9">
            <w:pPr>
              <w:spacing w:after="0" w:line="240" w:lineRule="auto"/>
              <w:jc w:val="both"/>
              <w:outlineLvl w:val="0"/>
              <w:rPr>
                <w:rFonts w:ascii="Times New Roman" w:hAnsi="Times New Roman" w:cs="Times New Roman"/>
                <w:sz w:val="18"/>
                <w:szCs w:val="18"/>
                <w:lang w:eastAsia="ru-RU"/>
              </w:rPr>
            </w:pPr>
            <w:r w:rsidRPr="007C29DA">
              <w:rPr>
                <w:rFonts w:ascii="Times New Roman" w:hAnsi="Times New Roman" w:cs="Times New Roman"/>
                <w:sz w:val="18"/>
                <w:szCs w:val="18"/>
              </w:rPr>
              <w:t xml:space="preserve"> Проведення п</w:t>
            </w:r>
            <w:r w:rsidRPr="007C29DA">
              <w:rPr>
                <w:rFonts w:ascii="Times New Roman" w:hAnsi="Times New Roman" w:cs="Times New Roman"/>
                <w:sz w:val="18"/>
                <w:szCs w:val="18"/>
                <w:shd w:val="clear" w:color="auto" w:fill="FFFFFF"/>
                <w:lang w:eastAsia="uk-UA"/>
              </w:rPr>
              <w:t>рофілактичного огляду, санації порожнини рота призовникам  та резервістам,вагітним жінкам за маловитратними технологіями</w:t>
            </w:r>
          </w:p>
        </w:tc>
        <w:tc>
          <w:tcPr>
            <w:tcW w:w="1148" w:type="dxa"/>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2,2</w:t>
            </w:r>
          </w:p>
        </w:tc>
        <w:tc>
          <w:tcPr>
            <w:tcW w:w="1676" w:type="dxa"/>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left w:val="single" w:sz="4" w:space="0" w:color="auto"/>
            </w:tcBorders>
            <w:vAlign w:val="center"/>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both"/>
              <w:rPr>
                <w:rFonts w:ascii="Times New Roman" w:hAnsi="Times New Roman" w:cs="Times New Roman"/>
                <w:color w:val="000000" w:themeColor="text1"/>
                <w:sz w:val="18"/>
                <w:szCs w:val="18"/>
              </w:rPr>
            </w:pPr>
          </w:p>
        </w:tc>
        <w:tc>
          <w:tcPr>
            <w:tcW w:w="1200" w:type="dxa"/>
            <w:gridSpan w:val="3"/>
            <w:tcBorders>
              <w:top w:val="nil"/>
              <w:left w:val="single" w:sz="4" w:space="0" w:color="auto"/>
              <w:bottom w:val="single" w:sz="4" w:space="0" w:color="auto"/>
              <w:right w:val="single" w:sz="4" w:space="0" w:color="auto"/>
            </w:tcBorders>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top w:val="nil"/>
              <w:left w:val="single" w:sz="4" w:space="0" w:color="auto"/>
              <w:bottom w:val="single" w:sz="4" w:space="0" w:color="auto"/>
              <w:right w:val="single" w:sz="4" w:space="0" w:color="auto"/>
            </w:tcBorders>
            <w:vAlign w:val="center"/>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11.4.1</w:t>
            </w:r>
          </w:p>
        </w:tc>
        <w:tc>
          <w:tcPr>
            <w:tcW w:w="5097" w:type="dxa"/>
            <w:gridSpan w:val="2"/>
            <w:tcBorders>
              <w:top w:val="single" w:sz="4" w:space="0" w:color="auto"/>
              <w:left w:val="single" w:sz="4" w:space="0" w:color="auto"/>
              <w:bottom w:val="single" w:sz="4" w:space="0" w:color="auto"/>
              <w:right w:val="single" w:sz="4" w:space="0" w:color="auto"/>
            </w:tcBorders>
          </w:tcPr>
          <w:p w:rsidR="009544A9" w:rsidRPr="007C29DA" w:rsidRDefault="009544A9" w:rsidP="009544A9">
            <w:pPr>
              <w:spacing w:after="0" w:line="240" w:lineRule="auto"/>
              <w:jc w:val="both"/>
              <w:outlineLvl w:val="0"/>
              <w:rPr>
                <w:rFonts w:ascii="Times New Roman" w:hAnsi="Times New Roman" w:cs="Times New Roman"/>
                <w:sz w:val="18"/>
                <w:szCs w:val="18"/>
              </w:rPr>
            </w:pPr>
            <w:r w:rsidRPr="007C29DA">
              <w:rPr>
                <w:rFonts w:ascii="Times New Roman" w:hAnsi="Times New Roman" w:cs="Times New Roman"/>
                <w:sz w:val="18"/>
                <w:szCs w:val="18"/>
                <w:shd w:val="clear" w:color="auto" w:fill="FFFFFF"/>
                <w:lang w:eastAsia="uk-UA"/>
              </w:rPr>
              <w:t>.Надання невідкладної стоматологічної, терапевтичної та хірургічної стоматологічної допомоги понад обсяг, передбачений програмою медичних гарантій медичного обслуговування населення.</w:t>
            </w:r>
          </w:p>
        </w:tc>
        <w:tc>
          <w:tcPr>
            <w:tcW w:w="1148" w:type="dxa"/>
            <w:tcBorders>
              <w:left w:val="single" w:sz="4" w:space="0" w:color="auto"/>
              <w:right w:val="single" w:sz="4" w:space="0" w:color="auto"/>
            </w:tcBorders>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7684,5</w:t>
            </w:r>
          </w:p>
        </w:tc>
        <w:tc>
          <w:tcPr>
            <w:tcW w:w="1676" w:type="dxa"/>
            <w:tcBorders>
              <w:left w:val="single" w:sz="4" w:space="0" w:color="auto"/>
              <w:righ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7684,5</w:t>
            </w:r>
          </w:p>
        </w:tc>
        <w:tc>
          <w:tcPr>
            <w:tcW w:w="1224" w:type="dxa"/>
            <w:gridSpan w:val="4"/>
            <w:tcBorders>
              <w:left w:val="single" w:sz="4" w:space="0" w:color="auto"/>
              <w:right w:val="single" w:sz="4" w:space="0" w:color="auto"/>
            </w:tcBorders>
          </w:tcPr>
          <w:p w:rsidR="009544A9" w:rsidRPr="007C29DA" w:rsidRDefault="009544A9" w:rsidP="009544A9">
            <w:pPr>
              <w:keepLines/>
              <w:spacing w:after="0" w:line="240" w:lineRule="auto"/>
              <w:jc w:val="both"/>
              <w:rPr>
                <w:rFonts w:ascii="Times New Roman" w:hAnsi="Times New Roman" w:cs="Times New Roman"/>
                <w:bCs/>
                <w:color w:val="000000" w:themeColor="text1"/>
                <w:sz w:val="18"/>
                <w:szCs w:val="18"/>
                <w:lang w:eastAsia="ru-RU"/>
              </w:rPr>
            </w:pPr>
            <w:r w:rsidRPr="007C29DA">
              <w:rPr>
                <w:rFonts w:ascii="Times New Roman" w:hAnsi="Times New Roman" w:cs="Times New Roman"/>
                <w:bCs/>
                <w:color w:val="000000" w:themeColor="text1"/>
                <w:sz w:val="18"/>
                <w:szCs w:val="18"/>
                <w:lang w:eastAsia="ru-RU"/>
              </w:rPr>
              <w:t>7684,5</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both"/>
              <w:rPr>
                <w:rFonts w:ascii="Times New Roman" w:hAnsi="Times New Roman" w:cs="Times New Roman"/>
                <w:color w:val="000000" w:themeColor="text1"/>
                <w:sz w:val="18"/>
                <w:szCs w:val="18"/>
              </w:rPr>
            </w:pPr>
          </w:p>
        </w:tc>
        <w:tc>
          <w:tcPr>
            <w:tcW w:w="1200" w:type="dxa"/>
            <w:gridSpan w:val="3"/>
            <w:tcBorders>
              <w:top w:val="single" w:sz="4" w:space="0" w:color="auto"/>
              <w:left w:val="single" w:sz="4" w:space="0" w:color="auto"/>
              <w:bottom w:val="single" w:sz="4" w:space="0" w:color="auto"/>
              <w:right w:val="single" w:sz="4" w:space="0" w:color="auto"/>
            </w:tcBorders>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1574,9</w:t>
            </w:r>
          </w:p>
        </w:tc>
        <w:tc>
          <w:tcPr>
            <w:tcW w:w="3675" w:type="dxa"/>
            <w:gridSpan w:val="2"/>
            <w:tcBorders>
              <w:top w:val="single" w:sz="4" w:space="0" w:color="auto"/>
              <w:left w:val="single" w:sz="4" w:space="0" w:color="auto"/>
              <w:bottom w:val="single" w:sz="4" w:space="0" w:color="auto"/>
              <w:right w:val="single" w:sz="4" w:space="0" w:color="auto"/>
            </w:tcBorders>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10875 відвідувань. В повному обсязі надано невідкладну стоматологічну допомогу дитячому населенню 3830, терапевтичну та хірургічну стоматологічну допомогу дитячому населенню,а саме дітям ВПО, дітям-сиротам, дітям багатодітних та малозабезпечених сімей в кількості 1958 дітей.</w:t>
            </w:r>
            <w:r w:rsidRPr="007C29DA">
              <w:rPr>
                <w:rFonts w:ascii="Times New Roman" w:hAnsi="Times New Roman" w:cs="Times New Roman"/>
                <w:sz w:val="18"/>
                <w:szCs w:val="18"/>
              </w:rPr>
              <w:br/>
              <w:t>Надано стоматологічну допомогу та повністю просановано 145 дітей  сімей захисників та захисниць України.</w:t>
            </w:r>
            <w:r w:rsidRPr="007C29DA">
              <w:rPr>
                <w:rFonts w:ascii="Times New Roman" w:hAnsi="Times New Roman" w:cs="Times New Roman"/>
                <w:sz w:val="18"/>
                <w:szCs w:val="18"/>
              </w:rPr>
              <w:br/>
              <w:t>Надано консультації лікарем-стоматологом-ортодонтом  96 дітям ВПО, дітям-сиротам, дітям багатодітних та малозабезпечених сімей, дітям сімей захисників та захисниць України (із них 23 дитини ведеться лікування знімними апаратами).</w:t>
            </w: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11.4.2</w:t>
            </w:r>
          </w:p>
        </w:tc>
        <w:tc>
          <w:tcPr>
            <w:tcW w:w="5097" w:type="dxa"/>
            <w:gridSpan w:val="2"/>
            <w:tcBorders>
              <w:top w:val="single" w:sz="4" w:space="0" w:color="auto"/>
              <w:left w:val="single" w:sz="4" w:space="0" w:color="auto"/>
              <w:bottom w:val="single" w:sz="4" w:space="0" w:color="auto"/>
              <w:right w:val="single" w:sz="4" w:space="0" w:color="auto"/>
            </w:tcBorders>
          </w:tcPr>
          <w:p w:rsidR="009544A9" w:rsidRPr="007C29DA" w:rsidRDefault="009544A9" w:rsidP="009544A9">
            <w:pPr>
              <w:spacing w:after="0" w:line="240" w:lineRule="auto"/>
              <w:jc w:val="both"/>
              <w:outlineLvl w:val="0"/>
              <w:rPr>
                <w:rFonts w:ascii="Times New Roman" w:hAnsi="Times New Roman" w:cs="Times New Roman"/>
                <w:sz w:val="18"/>
                <w:szCs w:val="18"/>
              </w:rPr>
            </w:pPr>
            <w:r w:rsidRPr="007C29DA">
              <w:rPr>
                <w:rFonts w:ascii="Times New Roman" w:hAnsi="Times New Roman" w:cs="Times New Roman"/>
                <w:sz w:val="18"/>
                <w:szCs w:val="18"/>
              </w:rPr>
              <w:t>Надання ортодонтичного лікування для пільгових категорій дітей (дітейсиріт,дітей, позбавлених батьківського піклування,дітей з інвалідністю, дітей багатодітних та малозабезпечених сімей, дітей сімей учасників захисникам та захисницям України, які беруть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c>
          <w:tcPr>
            <w:tcW w:w="1148" w:type="dxa"/>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635,5</w:t>
            </w:r>
          </w:p>
        </w:tc>
        <w:tc>
          <w:tcPr>
            <w:tcW w:w="1676" w:type="dxa"/>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left w:val="single" w:sz="4" w:space="0" w:color="auto"/>
            </w:tcBorders>
          </w:tcPr>
          <w:p w:rsidR="009544A9" w:rsidRPr="007C29DA" w:rsidRDefault="009544A9" w:rsidP="009544A9">
            <w:pPr>
              <w:keepLines/>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both"/>
              <w:rPr>
                <w:rFonts w:ascii="Times New Roman" w:hAnsi="Times New Roman" w:cs="Times New Roman"/>
                <w:color w:val="000000" w:themeColor="text1"/>
                <w:sz w:val="18"/>
                <w:szCs w:val="18"/>
              </w:rPr>
            </w:pPr>
          </w:p>
        </w:tc>
        <w:tc>
          <w:tcPr>
            <w:tcW w:w="1200" w:type="dxa"/>
            <w:gridSpan w:val="3"/>
            <w:tcBorders>
              <w:top w:val="nil"/>
              <w:left w:val="single" w:sz="4" w:space="0" w:color="auto"/>
              <w:bottom w:val="single" w:sz="4" w:space="0" w:color="auto"/>
              <w:right w:val="single" w:sz="4" w:space="0" w:color="auto"/>
            </w:tcBorders>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top w:val="nil"/>
              <w:left w:val="single" w:sz="4" w:space="0" w:color="auto"/>
              <w:bottom w:val="single" w:sz="4" w:space="0" w:color="auto"/>
              <w:right w:val="single" w:sz="4" w:space="0" w:color="auto"/>
            </w:tcBorders>
            <w:shd w:val="clear" w:color="auto" w:fill="auto"/>
          </w:tcPr>
          <w:p w:rsidR="009544A9" w:rsidRPr="007C29DA" w:rsidRDefault="009544A9" w:rsidP="009544A9">
            <w:pPr>
              <w:tabs>
                <w:tab w:val="left" w:pos="1125"/>
              </w:tabs>
              <w:spacing w:after="0" w:line="240" w:lineRule="auto"/>
              <w:jc w:val="both"/>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sz w:val="18"/>
                <w:szCs w:val="18"/>
              </w:rPr>
              <w:t>11.4.3.</w:t>
            </w:r>
          </w:p>
        </w:tc>
        <w:tc>
          <w:tcPr>
            <w:tcW w:w="5097" w:type="dxa"/>
            <w:gridSpan w:val="2"/>
            <w:tcBorders>
              <w:top w:val="single" w:sz="4" w:space="0" w:color="auto"/>
              <w:left w:val="single" w:sz="4" w:space="0" w:color="auto"/>
              <w:bottom w:val="single" w:sz="4" w:space="0" w:color="auto"/>
              <w:right w:val="single" w:sz="4" w:space="0" w:color="auto"/>
            </w:tcBorders>
          </w:tcPr>
          <w:p w:rsidR="009544A9" w:rsidRPr="007C29DA" w:rsidRDefault="009544A9" w:rsidP="009544A9">
            <w:pPr>
              <w:spacing w:after="0" w:line="240" w:lineRule="auto"/>
              <w:jc w:val="both"/>
              <w:outlineLvl w:val="0"/>
              <w:rPr>
                <w:rFonts w:ascii="Times New Roman" w:hAnsi="Times New Roman" w:cs="Times New Roman"/>
                <w:sz w:val="18"/>
                <w:szCs w:val="18"/>
              </w:rPr>
            </w:pPr>
            <w:r w:rsidRPr="007C29DA">
              <w:rPr>
                <w:rFonts w:ascii="Times New Roman" w:hAnsi="Times New Roman" w:cs="Times New Roman"/>
                <w:sz w:val="18"/>
                <w:szCs w:val="18"/>
              </w:rPr>
              <w:t>Забезпечення надання виїзної стоматологічної допомоги захисникам та захисницям України, які беруть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tc>
        <w:tc>
          <w:tcPr>
            <w:tcW w:w="1148" w:type="dxa"/>
            <w:tcBorders>
              <w:top w:val="single" w:sz="4" w:space="0" w:color="auto"/>
            </w:tcBorders>
            <w:vAlign w:val="center"/>
          </w:tcPr>
          <w:p w:rsidR="009544A9" w:rsidRPr="007C29DA" w:rsidRDefault="009544A9" w:rsidP="009544A9">
            <w:pPr>
              <w:keepLines/>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676" w:type="dxa"/>
            <w:tcBorders>
              <w:top w:val="single" w:sz="4" w:space="0" w:color="auto"/>
              <w:left w:val="single" w:sz="4" w:space="0" w:color="auto"/>
            </w:tcBorders>
          </w:tcPr>
          <w:p w:rsidR="009544A9" w:rsidRPr="007C29DA" w:rsidRDefault="009544A9" w:rsidP="009544A9">
            <w:pPr>
              <w:keepLines/>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0,0</w:t>
            </w:r>
          </w:p>
        </w:tc>
        <w:tc>
          <w:tcPr>
            <w:tcW w:w="1224" w:type="dxa"/>
            <w:gridSpan w:val="4"/>
            <w:tcBorders>
              <w:top w:val="single" w:sz="4" w:space="0" w:color="auto"/>
              <w:left w:val="single" w:sz="4" w:space="0" w:color="auto"/>
            </w:tcBorders>
          </w:tcPr>
          <w:p w:rsidR="009544A9" w:rsidRPr="007C29DA" w:rsidRDefault="009544A9" w:rsidP="009544A9">
            <w:pPr>
              <w:keepLines/>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0,0</w:t>
            </w:r>
          </w:p>
        </w:tc>
        <w:tc>
          <w:tcPr>
            <w:tcW w:w="1016" w:type="dxa"/>
            <w:gridSpan w:val="5"/>
            <w:tcBorders>
              <w:top w:val="single" w:sz="4" w:space="0" w:color="auto"/>
              <w:left w:val="single" w:sz="4" w:space="0" w:color="auto"/>
            </w:tcBorders>
            <w:vAlign w:val="center"/>
          </w:tcPr>
          <w:p w:rsidR="009544A9" w:rsidRPr="007C29DA" w:rsidRDefault="009544A9" w:rsidP="009544A9">
            <w:pPr>
              <w:keepLines/>
              <w:spacing w:after="0" w:line="240" w:lineRule="auto"/>
              <w:jc w:val="both"/>
              <w:rPr>
                <w:rFonts w:ascii="Times New Roman" w:hAnsi="Times New Roman" w:cs="Times New Roman"/>
                <w:color w:val="000000" w:themeColor="text1"/>
                <w:sz w:val="18"/>
                <w:szCs w:val="18"/>
              </w:rPr>
            </w:pPr>
          </w:p>
        </w:tc>
        <w:tc>
          <w:tcPr>
            <w:tcW w:w="1200" w:type="dxa"/>
            <w:gridSpan w:val="3"/>
            <w:tcBorders>
              <w:top w:val="single" w:sz="4" w:space="0" w:color="auto"/>
              <w:left w:val="single" w:sz="4" w:space="0" w:color="auto"/>
              <w:bottom w:val="single" w:sz="4" w:space="0" w:color="auto"/>
              <w:right w:val="single" w:sz="4" w:space="0" w:color="auto"/>
            </w:tcBorders>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top w:val="single" w:sz="4" w:space="0" w:color="auto"/>
              <w:left w:val="single" w:sz="4" w:space="0" w:color="auto"/>
              <w:bottom w:val="single" w:sz="4" w:space="0" w:color="auto"/>
              <w:right w:val="single" w:sz="4" w:space="0" w:color="auto"/>
            </w:tcBorders>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12</w:t>
            </w:r>
          </w:p>
        </w:tc>
        <w:tc>
          <w:tcPr>
            <w:tcW w:w="15036" w:type="dxa"/>
            <w:gridSpan w:val="18"/>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bCs/>
                <w:i/>
                <w:color w:val="000000" w:themeColor="text1"/>
                <w:sz w:val="18"/>
                <w:szCs w:val="18"/>
              </w:rPr>
              <w:t>Покращення медичної допомоги постраждалим внаслідок катастрофи на Чорнобильській АЕС</w:t>
            </w: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12.1.1</w:t>
            </w:r>
          </w:p>
        </w:tc>
        <w:tc>
          <w:tcPr>
            <w:tcW w:w="5097" w:type="dxa"/>
            <w:gridSpan w:val="2"/>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 xml:space="preserve"> Проведення лікування, оздоровлення та реабілітації осіб, які постраждали внаслідок Чорнобильської катастроф</w:t>
            </w:r>
          </w:p>
        </w:tc>
        <w:tc>
          <w:tcPr>
            <w:tcW w:w="1148" w:type="dxa"/>
            <w:vAlign w:val="center"/>
          </w:tcPr>
          <w:p w:rsidR="009544A9" w:rsidRPr="007C29DA" w:rsidRDefault="009544A9" w:rsidP="009544A9">
            <w:pPr>
              <w:spacing w:after="0" w:line="240" w:lineRule="auto"/>
              <w:jc w:val="both"/>
              <w:rPr>
                <w:rFonts w:ascii="Times New Roman" w:hAnsi="Times New Roman" w:cs="Times New Roman"/>
                <w:color w:val="FF0000"/>
                <w:sz w:val="18"/>
                <w:szCs w:val="18"/>
              </w:rPr>
            </w:pPr>
            <w:r w:rsidRPr="007C29DA">
              <w:rPr>
                <w:rFonts w:ascii="Times New Roman" w:hAnsi="Times New Roman" w:cs="Times New Roman"/>
                <w:sz w:val="18"/>
                <w:szCs w:val="18"/>
              </w:rPr>
              <w:t>270,0</w:t>
            </w:r>
          </w:p>
        </w:tc>
        <w:tc>
          <w:tcPr>
            <w:tcW w:w="1676" w:type="dxa"/>
            <w:tcBorders>
              <w:right w:val="single" w:sz="4" w:space="0" w:color="auto"/>
            </w:tcBorders>
          </w:tcPr>
          <w:p w:rsidR="009544A9" w:rsidRPr="007C29DA" w:rsidRDefault="009544A9" w:rsidP="009544A9">
            <w:pPr>
              <w:spacing w:after="0" w:line="240" w:lineRule="auto"/>
              <w:jc w:val="both"/>
              <w:rPr>
                <w:rFonts w:ascii="Times New Roman" w:hAnsi="Times New Roman" w:cs="Times New Roman"/>
                <w:color w:val="FF0000"/>
                <w:sz w:val="18"/>
                <w:szCs w:val="18"/>
              </w:rPr>
            </w:pPr>
            <w:r w:rsidRPr="007C29DA">
              <w:rPr>
                <w:rFonts w:ascii="Times New Roman" w:hAnsi="Times New Roman" w:cs="Times New Roman"/>
                <w:color w:val="000000" w:themeColor="text1"/>
                <w:sz w:val="18"/>
                <w:szCs w:val="18"/>
              </w:rPr>
              <w:t>177,7</w:t>
            </w:r>
          </w:p>
        </w:tc>
        <w:tc>
          <w:tcPr>
            <w:tcW w:w="1224" w:type="dxa"/>
            <w:gridSpan w:val="4"/>
            <w:tcBorders>
              <w:left w:val="single" w:sz="4" w:space="0" w:color="auto"/>
              <w:right w:val="single" w:sz="4" w:space="0" w:color="auto"/>
            </w:tcBorders>
            <w:vAlign w:val="center"/>
          </w:tcPr>
          <w:p w:rsidR="009544A9" w:rsidRPr="00DB5A98" w:rsidRDefault="00FE0416" w:rsidP="009544A9">
            <w:pPr>
              <w:spacing w:after="0" w:line="240" w:lineRule="auto"/>
              <w:jc w:val="both"/>
              <w:outlineLvl w:val="0"/>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177,7</w:t>
            </w:r>
          </w:p>
        </w:tc>
        <w:tc>
          <w:tcPr>
            <w:tcW w:w="1016" w:type="dxa"/>
            <w:gridSpan w:val="5"/>
            <w:tcBorders>
              <w:left w:val="single" w:sz="4" w:space="0" w:color="auto"/>
            </w:tcBorders>
            <w:vAlign w:val="center"/>
          </w:tcPr>
          <w:p w:rsidR="009544A9" w:rsidRPr="007C29DA" w:rsidRDefault="009544A9" w:rsidP="009544A9">
            <w:pPr>
              <w:spacing w:after="0" w:line="240" w:lineRule="auto"/>
              <w:jc w:val="both"/>
              <w:outlineLvl w:val="0"/>
              <w:rPr>
                <w:rFonts w:ascii="Times New Roman" w:hAnsi="Times New Roman" w:cs="Times New Roman"/>
                <w:sz w:val="18"/>
                <w:szCs w:val="18"/>
              </w:rPr>
            </w:pPr>
          </w:p>
        </w:tc>
        <w:tc>
          <w:tcPr>
            <w:tcW w:w="1200" w:type="dxa"/>
            <w:gridSpan w:val="3"/>
            <w:tcBorders>
              <w:top w:val="nil"/>
              <w:left w:val="single" w:sz="4" w:space="0" w:color="auto"/>
              <w:bottom w:val="single" w:sz="4" w:space="0" w:color="auto"/>
              <w:right w:val="single" w:sz="4" w:space="0" w:color="auto"/>
            </w:tcBorders>
            <w:shd w:val="clear" w:color="auto" w:fill="auto"/>
          </w:tcPr>
          <w:p w:rsidR="009544A9" w:rsidRPr="007C29DA" w:rsidRDefault="00B56243"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top w:val="nil"/>
              <w:left w:val="nil"/>
              <w:bottom w:val="single" w:sz="4" w:space="0" w:color="auto"/>
              <w:right w:val="single" w:sz="4" w:space="0" w:color="auto"/>
            </w:tcBorders>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rPr>
            </w:pPr>
            <w:r w:rsidRPr="00DB5A98">
              <w:rPr>
                <w:rFonts w:ascii="Times New Roman" w:hAnsi="Times New Roman" w:cs="Times New Roman"/>
                <w:color w:val="000000" w:themeColor="text1"/>
              </w:rPr>
              <w:t>13</w:t>
            </w:r>
          </w:p>
        </w:tc>
        <w:tc>
          <w:tcPr>
            <w:tcW w:w="15036" w:type="dxa"/>
            <w:gridSpan w:val="18"/>
            <w:vAlign w:val="center"/>
          </w:tcPr>
          <w:p w:rsidR="009544A9" w:rsidRPr="007C29DA" w:rsidRDefault="009544A9" w:rsidP="009544A9">
            <w:pPr>
              <w:spacing w:after="0" w:line="240" w:lineRule="auto"/>
              <w:jc w:val="both"/>
              <w:rPr>
                <w:rFonts w:ascii="Times New Roman" w:hAnsi="Times New Roman" w:cs="Times New Roman"/>
                <w:i/>
                <w:sz w:val="18"/>
                <w:szCs w:val="18"/>
              </w:rPr>
            </w:pPr>
            <w:r w:rsidRPr="007C29DA">
              <w:rPr>
                <w:rFonts w:ascii="Times New Roman" w:eastAsia="Times New Roman" w:hAnsi="Times New Roman" w:cs="Times New Roman"/>
                <w:i/>
                <w:color w:val="000000"/>
                <w:sz w:val="18"/>
                <w:szCs w:val="18"/>
                <w:lang w:eastAsia="ru-RU"/>
              </w:rPr>
              <w:t>Покращення медичної допомоги учасникам бойових дій,</w:t>
            </w:r>
            <w:r w:rsidRPr="007C29DA">
              <w:rPr>
                <w:rFonts w:ascii="Times New Roman" w:eastAsia="Times New Roman" w:hAnsi="Times New Roman" w:cs="Times New Roman"/>
                <w:i/>
                <w:color w:val="000000"/>
                <w:sz w:val="18"/>
                <w:szCs w:val="18"/>
                <w:shd w:val="clear" w:color="auto" w:fill="FFFFFF"/>
                <w:lang w:eastAsia="ru-RU"/>
              </w:rPr>
              <w:t xml:space="preserve"> які брали безпосередню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сімей загиблих (померлих), зниклих безвісти Захисників і Захисниць України</w:t>
            </w:r>
          </w:p>
        </w:tc>
      </w:tr>
      <w:tr w:rsidR="009544A9" w:rsidRPr="007C29DA" w:rsidTr="007C29DA">
        <w:trPr>
          <w:gridAfter w:val="7"/>
          <w:wAfter w:w="4592" w:type="dxa"/>
          <w:trHeight w:val="730"/>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13.1.1</w:t>
            </w:r>
          </w:p>
        </w:tc>
        <w:tc>
          <w:tcPr>
            <w:tcW w:w="5097" w:type="dxa"/>
            <w:gridSpan w:val="2"/>
            <w:tcBorders>
              <w:top w:val="single" w:sz="4" w:space="0" w:color="auto"/>
              <w:left w:val="single" w:sz="4" w:space="0" w:color="auto"/>
              <w:right w:val="single" w:sz="4" w:space="0" w:color="auto"/>
            </w:tcBorders>
            <w:vAlign w:val="center"/>
          </w:tcPr>
          <w:p w:rsidR="009544A9" w:rsidRPr="007C29DA" w:rsidRDefault="009544A9" w:rsidP="009544A9">
            <w:pPr>
              <w:pStyle w:val="11"/>
              <w:jc w:val="both"/>
              <w:rPr>
                <w:rFonts w:ascii="Times New Roman" w:hAnsi="Times New Roman"/>
                <w:sz w:val="18"/>
                <w:szCs w:val="18"/>
              </w:rPr>
            </w:pPr>
            <w:r w:rsidRPr="007C29DA">
              <w:rPr>
                <w:rFonts w:ascii="Times New Roman" w:hAnsi="Times New Roman"/>
                <w:sz w:val="18"/>
                <w:szCs w:val="18"/>
              </w:rPr>
              <w:t xml:space="preserve">13.1.1. </w:t>
            </w:r>
            <w:r w:rsidRPr="007C29DA">
              <w:rPr>
                <w:rFonts w:ascii="Times New Roman" w:hAnsi="Times New Roman"/>
                <w:color w:val="000000"/>
                <w:sz w:val="18"/>
                <w:szCs w:val="18"/>
                <w:lang w:eastAsia="ru-RU"/>
              </w:rPr>
              <w:t>Забезпечення безоплатного та пільгового відпуску лікарських засобів за рецептами лікарів бойових дій,</w:t>
            </w:r>
            <w:r w:rsidRPr="007C29DA">
              <w:rPr>
                <w:rFonts w:ascii="Times New Roman" w:hAnsi="Times New Roman"/>
                <w:color w:val="000000"/>
                <w:sz w:val="18"/>
                <w:szCs w:val="18"/>
                <w:shd w:val="clear" w:color="auto" w:fill="FFFFFF"/>
                <w:lang w:eastAsia="ru-RU"/>
              </w:rPr>
              <w:t xml:space="preserve"> які брали безпосередню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сімей загиблих (померлих)</w:t>
            </w:r>
            <w:r w:rsidRPr="007C29DA">
              <w:rPr>
                <w:rFonts w:ascii="Times New Roman" w:hAnsi="Times New Roman"/>
                <w:b/>
                <w:color w:val="000000"/>
                <w:sz w:val="18"/>
                <w:szCs w:val="18"/>
                <w:shd w:val="clear" w:color="auto" w:fill="FFFFFF"/>
                <w:lang w:eastAsia="ru-RU"/>
              </w:rPr>
              <w:t xml:space="preserve">, зниклих безвісти </w:t>
            </w:r>
            <w:r w:rsidRPr="007C29DA">
              <w:rPr>
                <w:rFonts w:ascii="Times New Roman" w:hAnsi="Times New Roman"/>
                <w:color w:val="000000"/>
                <w:sz w:val="18"/>
                <w:szCs w:val="18"/>
                <w:shd w:val="clear" w:color="auto" w:fill="FFFFFF"/>
                <w:lang w:eastAsia="ru-RU"/>
              </w:rPr>
              <w:t>Захисників і Захисниць України</w:t>
            </w:r>
          </w:p>
        </w:tc>
        <w:tc>
          <w:tcPr>
            <w:tcW w:w="1148" w:type="dxa"/>
            <w:tcBorders>
              <w:top w:val="single" w:sz="4" w:space="0" w:color="auto"/>
            </w:tcBorders>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350,0</w:t>
            </w:r>
          </w:p>
        </w:tc>
        <w:tc>
          <w:tcPr>
            <w:tcW w:w="1676" w:type="dxa"/>
            <w:tcBorders>
              <w:top w:val="single" w:sz="4" w:space="0" w:color="auto"/>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350,0</w:t>
            </w:r>
          </w:p>
        </w:tc>
        <w:tc>
          <w:tcPr>
            <w:tcW w:w="1224" w:type="dxa"/>
            <w:gridSpan w:val="4"/>
            <w:tcBorders>
              <w:top w:val="single" w:sz="4" w:space="0" w:color="auto"/>
              <w:left w:val="single" w:sz="4" w:space="0" w:color="auto"/>
            </w:tcBorders>
            <w:vAlign w:val="center"/>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0,0</w:t>
            </w:r>
          </w:p>
        </w:tc>
        <w:tc>
          <w:tcPr>
            <w:tcW w:w="1016" w:type="dxa"/>
            <w:gridSpan w:val="5"/>
            <w:tcBorders>
              <w:top w:val="single" w:sz="4" w:space="0" w:color="auto"/>
              <w:left w:val="single" w:sz="4" w:space="0" w:color="auto"/>
            </w:tcBorders>
            <w:vAlign w:val="center"/>
          </w:tcPr>
          <w:p w:rsidR="009544A9" w:rsidRPr="007C29DA" w:rsidRDefault="009544A9" w:rsidP="009544A9">
            <w:pPr>
              <w:spacing w:after="0" w:line="240" w:lineRule="auto"/>
              <w:jc w:val="both"/>
              <w:outlineLvl w:val="0"/>
              <w:rPr>
                <w:rFonts w:ascii="Times New Roman" w:hAnsi="Times New Roman" w:cs="Times New Roman"/>
                <w:sz w:val="18"/>
                <w:szCs w:val="18"/>
              </w:rPr>
            </w:pPr>
          </w:p>
        </w:tc>
        <w:tc>
          <w:tcPr>
            <w:tcW w:w="1200" w:type="dxa"/>
            <w:gridSpan w:val="3"/>
            <w:tcBorders>
              <w:top w:val="single" w:sz="4" w:space="0" w:color="auto"/>
              <w:left w:val="single" w:sz="4" w:space="0" w:color="auto"/>
              <w:right w:val="single" w:sz="4" w:space="0" w:color="auto"/>
            </w:tcBorders>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top w:val="single" w:sz="4" w:space="0" w:color="auto"/>
              <w:left w:val="single" w:sz="4" w:space="0" w:color="auto"/>
              <w:right w:val="single" w:sz="4" w:space="0" w:color="auto"/>
            </w:tcBorders>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13.1.4</w:t>
            </w:r>
          </w:p>
        </w:tc>
        <w:tc>
          <w:tcPr>
            <w:tcW w:w="5097" w:type="dxa"/>
            <w:gridSpan w:val="2"/>
            <w:tcBorders>
              <w:top w:val="single" w:sz="4" w:space="0" w:color="auto"/>
              <w:left w:val="single" w:sz="4" w:space="0" w:color="auto"/>
              <w:bottom w:val="single" w:sz="4" w:space="0" w:color="auto"/>
              <w:right w:val="single" w:sz="4" w:space="0" w:color="auto"/>
            </w:tcBorders>
          </w:tcPr>
          <w:p w:rsidR="009544A9" w:rsidRPr="007C29DA" w:rsidRDefault="009544A9" w:rsidP="009544A9">
            <w:pPr>
              <w:spacing w:after="0" w:line="240" w:lineRule="auto"/>
              <w:outlineLvl w:val="0"/>
              <w:rPr>
                <w:rFonts w:ascii="Times New Roman" w:hAnsi="Times New Roman" w:cs="Times New Roman"/>
                <w:color w:val="000000"/>
                <w:sz w:val="18"/>
                <w:szCs w:val="18"/>
              </w:rPr>
            </w:pPr>
            <w:r w:rsidRPr="007C29DA">
              <w:rPr>
                <w:rFonts w:ascii="Times New Roman" w:eastAsia="Times New Roman" w:hAnsi="Times New Roman" w:cs="Times New Roman"/>
                <w:color w:val="000000"/>
                <w:sz w:val="18"/>
                <w:szCs w:val="18"/>
                <w:lang w:eastAsia="ru-RU"/>
              </w:rPr>
              <w:t>Забезпечення проведення ендопротезування учасників бойових дій,</w:t>
            </w:r>
            <w:r w:rsidRPr="007C29DA">
              <w:rPr>
                <w:rFonts w:ascii="Times New Roman" w:eastAsia="Times New Roman" w:hAnsi="Times New Roman" w:cs="Times New Roman"/>
                <w:color w:val="000000"/>
                <w:sz w:val="18"/>
                <w:szCs w:val="18"/>
                <w:shd w:val="clear" w:color="auto" w:fill="FFFFFF"/>
                <w:lang w:eastAsia="ru-RU"/>
              </w:rPr>
              <w:t xml:space="preserve"> які брали безпосередню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сімей загиблих (померлих)</w:t>
            </w:r>
            <w:r w:rsidRPr="007C29DA">
              <w:rPr>
                <w:rFonts w:ascii="Times New Roman" w:eastAsia="Times New Roman" w:hAnsi="Times New Roman" w:cs="Times New Roman"/>
                <w:b/>
                <w:color w:val="000000"/>
                <w:sz w:val="18"/>
                <w:szCs w:val="18"/>
                <w:shd w:val="clear" w:color="auto" w:fill="FFFFFF"/>
                <w:lang w:eastAsia="ru-RU"/>
              </w:rPr>
              <w:t xml:space="preserve">, зниклих безвісти </w:t>
            </w:r>
            <w:r w:rsidRPr="007C29DA">
              <w:rPr>
                <w:rFonts w:ascii="Times New Roman" w:eastAsia="Times New Roman" w:hAnsi="Times New Roman" w:cs="Times New Roman"/>
                <w:color w:val="000000"/>
                <w:sz w:val="18"/>
                <w:szCs w:val="18"/>
                <w:shd w:val="clear" w:color="auto" w:fill="FFFFFF"/>
                <w:lang w:eastAsia="ru-RU"/>
              </w:rPr>
              <w:t>Захисників і Захисниць України</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 xml:space="preserve">916,0                      </w:t>
            </w:r>
          </w:p>
        </w:tc>
        <w:tc>
          <w:tcPr>
            <w:tcW w:w="1676" w:type="dxa"/>
            <w:tcBorders>
              <w:lef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500,0</w:t>
            </w:r>
          </w:p>
        </w:tc>
        <w:tc>
          <w:tcPr>
            <w:tcW w:w="1224" w:type="dxa"/>
            <w:gridSpan w:val="4"/>
            <w:tcBorders>
              <w:left w:val="single" w:sz="4" w:space="0" w:color="auto"/>
            </w:tcBorders>
            <w:vAlign w:val="center"/>
          </w:tcPr>
          <w:p w:rsidR="009544A9" w:rsidRPr="007C29DA" w:rsidRDefault="009544A9" w:rsidP="009544A9">
            <w:pPr>
              <w:spacing w:after="0" w:line="240" w:lineRule="auto"/>
              <w:jc w:val="center"/>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500,0</w:t>
            </w:r>
          </w:p>
        </w:tc>
        <w:tc>
          <w:tcPr>
            <w:tcW w:w="1016" w:type="dxa"/>
            <w:gridSpan w:val="5"/>
            <w:tcBorders>
              <w:top w:val="single" w:sz="4" w:space="0" w:color="auto"/>
              <w:left w:val="single" w:sz="4" w:space="0" w:color="auto"/>
            </w:tcBorders>
            <w:vAlign w:val="center"/>
          </w:tcPr>
          <w:p w:rsidR="009544A9" w:rsidRPr="007C29DA" w:rsidRDefault="009544A9" w:rsidP="009544A9">
            <w:pPr>
              <w:spacing w:after="0" w:line="240" w:lineRule="auto"/>
              <w:jc w:val="center"/>
              <w:outlineLvl w:val="0"/>
              <w:rPr>
                <w:rFonts w:ascii="Times New Roman" w:hAnsi="Times New Roman" w:cs="Times New Roman"/>
                <w:sz w:val="18"/>
                <w:szCs w:val="18"/>
              </w:rPr>
            </w:pPr>
          </w:p>
        </w:tc>
        <w:tc>
          <w:tcPr>
            <w:tcW w:w="1200" w:type="dxa"/>
            <w:gridSpan w:val="3"/>
            <w:tcBorders>
              <w:top w:val="single" w:sz="4" w:space="0" w:color="auto"/>
            </w:tcBorders>
            <w:vAlign w:val="center"/>
          </w:tcPr>
          <w:p w:rsidR="009544A9" w:rsidRPr="007C29DA" w:rsidRDefault="00BD3C3C" w:rsidP="009544A9">
            <w:pPr>
              <w:spacing w:after="0" w:line="240" w:lineRule="auto"/>
              <w:jc w:val="center"/>
              <w:outlineLvl w:val="0"/>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top w:val="single" w:sz="4" w:space="0" w:color="auto"/>
              <w:left w:val="single" w:sz="4" w:space="0" w:color="auto"/>
              <w:bottom w:val="single" w:sz="4" w:space="0" w:color="auto"/>
              <w:right w:val="single" w:sz="4" w:space="0" w:color="auto"/>
            </w:tcBorders>
            <w:shd w:val="clear" w:color="auto" w:fill="auto"/>
          </w:tcPr>
          <w:p w:rsidR="009544A9" w:rsidRPr="007C29DA" w:rsidRDefault="009544A9" w:rsidP="009544A9">
            <w:pPr>
              <w:spacing w:after="0" w:line="240" w:lineRule="auto"/>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13.1.5</w:t>
            </w:r>
          </w:p>
        </w:tc>
        <w:tc>
          <w:tcPr>
            <w:tcW w:w="5097" w:type="dxa"/>
            <w:gridSpan w:val="2"/>
            <w:tcBorders>
              <w:top w:val="single" w:sz="4" w:space="0" w:color="auto"/>
              <w:left w:val="single" w:sz="4" w:space="0" w:color="auto"/>
              <w:bottom w:val="single" w:sz="4" w:space="0" w:color="auto"/>
              <w:right w:val="single" w:sz="4" w:space="0" w:color="auto"/>
            </w:tcBorders>
          </w:tcPr>
          <w:p w:rsidR="009544A9" w:rsidRPr="007C29DA" w:rsidRDefault="009544A9" w:rsidP="009544A9">
            <w:pPr>
              <w:spacing w:after="0" w:line="240" w:lineRule="auto"/>
              <w:outlineLvl w:val="0"/>
              <w:rPr>
                <w:rFonts w:ascii="Times New Roman" w:hAnsi="Times New Roman" w:cs="Times New Roman"/>
                <w:color w:val="000000"/>
                <w:sz w:val="18"/>
                <w:szCs w:val="18"/>
              </w:rPr>
            </w:pPr>
            <w:r w:rsidRPr="007C29DA">
              <w:rPr>
                <w:rFonts w:ascii="Times New Roman" w:eastAsia="Times New Roman" w:hAnsi="Times New Roman" w:cs="Times New Roman"/>
                <w:color w:val="000000"/>
                <w:sz w:val="18"/>
                <w:szCs w:val="18"/>
                <w:lang w:eastAsia="ru-RU"/>
              </w:rPr>
              <w:t>Забезпечення безкоштовною стоматологічною допомогою та проведення пільгового зубопротезування (за винятком протезування з дорогоцінних металів, кераміки, металокераміки, імплантів) учасників бойових дій,</w:t>
            </w:r>
            <w:r w:rsidRPr="007C29DA">
              <w:rPr>
                <w:rFonts w:ascii="Times New Roman" w:eastAsia="Times New Roman" w:hAnsi="Times New Roman" w:cs="Times New Roman"/>
                <w:color w:val="000000"/>
                <w:sz w:val="18"/>
                <w:szCs w:val="18"/>
                <w:shd w:val="clear" w:color="auto" w:fill="FFFFFF"/>
                <w:lang w:eastAsia="ru-RU"/>
              </w:rPr>
              <w:t xml:space="preserve"> які брали безпосередню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 сімей загиблих (померлих)</w:t>
            </w:r>
            <w:r w:rsidRPr="007C29DA">
              <w:rPr>
                <w:rFonts w:ascii="Times New Roman" w:eastAsia="Times New Roman" w:hAnsi="Times New Roman" w:cs="Times New Roman"/>
                <w:b/>
                <w:color w:val="000000"/>
                <w:sz w:val="18"/>
                <w:szCs w:val="18"/>
                <w:shd w:val="clear" w:color="auto" w:fill="FFFFFF"/>
                <w:lang w:eastAsia="ru-RU"/>
              </w:rPr>
              <w:t xml:space="preserve">, зниклих безвісти </w:t>
            </w:r>
            <w:r w:rsidRPr="007C29DA">
              <w:rPr>
                <w:rFonts w:ascii="Times New Roman" w:eastAsia="Times New Roman" w:hAnsi="Times New Roman" w:cs="Times New Roman"/>
                <w:color w:val="000000"/>
                <w:sz w:val="18"/>
                <w:szCs w:val="18"/>
                <w:shd w:val="clear" w:color="auto" w:fill="FFFFFF"/>
                <w:lang w:eastAsia="ru-RU"/>
              </w:rPr>
              <w:t xml:space="preserve">Захисників і Захисниць України. </w:t>
            </w:r>
            <w:r w:rsidRPr="007C29DA">
              <w:rPr>
                <w:rFonts w:ascii="Times New Roman" w:eastAsia="Times New Roman" w:hAnsi="Times New Roman" w:cs="Times New Roman"/>
                <w:color w:val="000000"/>
                <w:sz w:val="18"/>
                <w:szCs w:val="18"/>
                <w:lang w:eastAsia="ru-RU"/>
              </w:rPr>
              <w:t>Відшкодування вартості проведеного зубопротезування</w:t>
            </w:r>
          </w:p>
        </w:tc>
        <w:tc>
          <w:tcPr>
            <w:tcW w:w="1148" w:type="dxa"/>
            <w:vAlign w:val="center"/>
          </w:tcPr>
          <w:p w:rsidR="009544A9" w:rsidRPr="007C29DA" w:rsidRDefault="009544A9" w:rsidP="009544A9">
            <w:pPr>
              <w:spacing w:after="0" w:line="240" w:lineRule="auto"/>
              <w:jc w:val="center"/>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3020,0</w:t>
            </w:r>
          </w:p>
        </w:tc>
        <w:tc>
          <w:tcPr>
            <w:tcW w:w="1676" w:type="dxa"/>
            <w:tcBorders>
              <w:left w:val="single" w:sz="4" w:space="0" w:color="auto"/>
            </w:tcBorders>
          </w:tcPr>
          <w:p w:rsidR="009544A9" w:rsidRPr="007C29DA" w:rsidRDefault="009544A9" w:rsidP="009544A9">
            <w:pPr>
              <w:spacing w:after="0" w:line="240" w:lineRule="auto"/>
              <w:rPr>
                <w:rFonts w:ascii="Times New Roman" w:hAnsi="Times New Roman" w:cs="Times New Roman"/>
                <w:color w:val="000000" w:themeColor="text1"/>
                <w:sz w:val="18"/>
                <w:szCs w:val="18"/>
              </w:rPr>
            </w:pPr>
          </w:p>
          <w:p w:rsidR="009544A9" w:rsidRPr="007C29DA" w:rsidRDefault="009544A9" w:rsidP="009544A9">
            <w:pPr>
              <w:spacing w:after="0" w:line="240" w:lineRule="auto"/>
              <w:rPr>
                <w:rFonts w:ascii="Times New Roman" w:hAnsi="Times New Roman" w:cs="Times New Roman"/>
                <w:color w:val="000000" w:themeColor="text1"/>
                <w:sz w:val="18"/>
                <w:szCs w:val="18"/>
              </w:rPr>
            </w:pPr>
          </w:p>
          <w:p w:rsidR="009544A9" w:rsidRPr="007C29DA" w:rsidRDefault="009544A9" w:rsidP="009544A9">
            <w:pPr>
              <w:spacing w:after="0" w:line="240" w:lineRule="auto"/>
              <w:rPr>
                <w:rFonts w:ascii="Times New Roman" w:hAnsi="Times New Roman" w:cs="Times New Roman"/>
                <w:color w:val="000000" w:themeColor="text1"/>
                <w:sz w:val="18"/>
                <w:szCs w:val="18"/>
              </w:rPr>
            </w:pPr>
          </w:p>
          <w:p w:rsidR="009544A9" w:rsidRPr="007C29DA" w:rsidRDefault="009544A9" w:rsidP="009544A9">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3020,0</w:t>
            </w:r>
          </w:p>
        </w:tc>
        <w:tc>
          <w:tcPr>
            <w:tcW w:w="1224" w:type="dxa"/>
            <w:gridSpan w:val="4"/>
            <w:tcBorders>
              <w:left w:val="single" w:sz="4" w:space="0" w:color="auto"/>
            </w:tcBorders>
            <w:vAlign w:val="center"/>
          </w:tcPr>
          <w:p w:rsidR="009544A9" w:rsidRPr="007C29DA" w:rsidRDefault="009544A9" w:rsidP="009544A9">
            <w:pPr>
              <w:spacing w:after="0" w:line="240" w:lineRule="auto"/>
              <w:jc w:val="center"/>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3020,0</w:t>
            </w:r>
          </w:p>
        </w:tc>
        <w:tc>
          <w:tcPr>
            <w:tcW w:w="1016" w:type="dxa"/>
            <w:gridSpan w:val="5"/>
            <w:tcBorders>
              <w:left w:val="single" w:sz="4" w:space="0" w:color="auto"/>
            </w:tcBorders>
            <w:vAlign w:val="center"/>
          </w:tcPr>
          <w:p w:rsidR="009544A9" w:rsidRPr="007C29DA" w:rsidRDefault="009544A9" w:rsidP="009544A9">
            <w:pPr>
              <w:spacing w:after="0" w:line="240" w:lineRule="auto"/>
              <w:jc w:val="center"/>
              <w:outlineLvl w:val="0"/>
              <w:rPr>
                <w:rFonts w:ascii="Times New Roman" w:hAnsi="Times New Roman" w:cs="Times New Roman"/>
                <w:sz w:val="18"/>
                <w:szCs w:val="18"/>
              </w:rPr>
            </w:pPr>
          </w:p>
        </w:tc>
        <w:tc>
          <w:tcPr>
            <w:tcW w:w="1200" w:type="dxa"/>
            <w:gridSpan w:val="3"/>
            <w:tcBorders>
              <w:top w:val="single" w:sz="4" w:space="0" w:color="auto"/>
              <w:left w:val="single" w:sz="4" w:space="0" w:color="auto"/>
              <w:bottom w:val="single" w:sz="4" w:space="0" w:color="auto"/>
              <w:right w:val="single" w:sz="4" w:space="0" w:color="auto"/>
            </w:tcBorders>
            <w:shd w:val="clear" w:color="auto" w:fill="auto"/>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342,3</w:t>
            </w:r>
          </w:p>
        </w:tc>
        <w:tc>
          <w:tcPr>
            <w:tcW w:w="3675" w:type="dxa"/>
            <w:gridSpan w:val="2"/>
            <w:tcBorders>
              <w:top w:val="nil"/>
              <w:left w:val="single" w:sz="4" w:space="0" w:color="auto"/>
              <w:bottom w:val="single" w:sz="4" w:space="0" w:color="auto"/>
              <w:right w:val="single" w:sz="4" w:space="0" w:color="auto"/>
            </w:tcBorders>
            <w:shd w:val="clear" w:color="auto" w:fill="auto"/>
          </w:tcPr>
          <w:p w:rsidR="009544A9" w:rsidRPr="007C29DA" w:rsidRDefault="009544A9" w:rsidP="00BD3C3C">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 xml:space="preserve">Надано стоматологічну допомогу 451 пацієнту, зубопротезна допомога 29 </w:t>
            </w:r>
            <w:r w:rsidR="00BD3C3C" w:rsidRPr="007C29DA">
              <w:rPr>
                <w:rFonts w:ascii="Times New Roman" w:hAnsi="Times New Roman" w:cs="Times New Roman"/>
                <w:sz w:val="18"/>
                <w:szCs w:val="18"/>
              </w:rPr>
              <w:t>осіб</w:t>
            </w:r>
          </w:p>
        </w:tc>
      </w:tr>
      <w:tr w:rsidR="009544A9" w:rsidRPr="007C29DA" w:rsidTr="007C29DA">
        <w:trPr>
          <w:gridAfter w:val="7"/>
          <w:wAfter w:w="4592" w:type="dxa"/>
          <w:trHeight w:val="97"/>
        </w:trPr>
        <w:tc>
          <w:tcPr>
            <w:tcW w:w="413" w:type="dxa"/>
          </w:tcPr>
          <w:p w:rsidR="009544A9" w:rsidRPr="00C7667E" w:rsidRDefault="009544A9" w:rsidP="009544A9">
            <w:pPr>
              <w:spacing w:after="0" w:line="240" w:lineRule="auto"/>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14</w:t>
            </w:r>
          </w:p>
        </w:tc>
        <w:tc>
          <w:tcPr>
            <w:tcW w:w="15036" w:type="dxa"/>
            <w:gridSpan w:val="18"/>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bCs/>
                <w:i/>
                <w:sz w:val="18"/>
                <w:szCs w:val="18"/>
              </w:rPr>
              <w:t>Розвиток первинної медико-санітарної допомоги</w:t>
            </w:r>
          </w:p>
        </w:tc>
      </w:tr>
      <w:tr w:rsidR="009544A9" w:rsidRPr="007C29DA" w:rsidTr="007C29DA">
        <w:trPr>
          <w:gridAfter w:val="7"/>
          <w:wAfter w:w="4592" w:type="dxa"/>
          <w:trHeight w:val="97"/>
        </w:trPr>
        <w:tc>
          <w:tcPr>
            <w:tcW w:w="413" w:type="dxa"/>
          </w:tcPr>
          <w:p w:rsidR="009544A9" w:rsidRPr="00C7667E" w:rsidRDefault="009544A9" w:rsidP="009544A9">
            <w:pPr>
              <w:spacing w:after="0" w:line="240" w:lineRule="auto"/>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14.1.1.</w:t>
            </w:r>
          </w:p>
        </w:tc>
        <w:tc>
          <w:tcPr>
            <w:tcW w:w="5085" w:type="dxa"/>
            <w:tcBorders>
              <w:right w:val="single" w:sz="4" w:space="0" w:color="auto"/>
            </w:tcBorders>
          </w:tcPr>
          <w:p w:rsidR="009544A9" w:rsidRPr="007C29DA" w:rsidRDefault="009544A9" w:rsidP="009544A9">
            <w:pPr>
              <w:spacing w:after="0" w:line="240" w:lineRule="auto"/>
              <w:jc w:val="both"/>
              <w:rPr>
                <w:rFonts w:ascii="Times New Roman" w:hAnsi="Times New Roman" w:cs="Times New Roman"/>
                <w:bCs/>
                <w:iCs/>
                <w:sz w:val="18"/>
                <w:szCs w:val="18"/>
              </w:rPr>
            </w:pPr>
            <w:r w:rsidRPr="007C29DA">
              <w:rPr>
                <w:rFonts w:ascii="Times New Roman" w:hAnsi="Times New Roman" w:cs="Times New Roman"/>
                <w:bCs/>
                <w:iCs/>
                <w:sz w:val="18"/>
                <w:szCs w:val="18"/>
              </w:rPr>
              <w:t>Розширення мережі амбулаторій загальної практики=сімейної медицини в нових мікрорайонах міста</w:t>
            </w:r>
          </w:p>
        </w:tc>
        <w:tc>
          <w:tcPr>
            <w:tcW w:w="1160" w:type="dxa"/>
            <w:gridSpan w:val="2"/>
            <w:tcBorders>
              <w:left w:val="single" w:sz="4" w:space="0" w:color="auto"/>
              <w:right w:val="single" w:sz="4" w:space="0" w:color="auto"/>
            </w:tcBorders>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1635,6</w:t>
            </w:r>
          </w:p>
        </w:tc>
        <w:tc>
          <w:tcPr>
            <w:tcW w:w="1748" w:type="dxa"/>
            <w:gridSpan w:val="2"/>
            <w:tcBorders>
              <w:left w:val="single" w:sz="4" w:space="0" w:color="auto"/>
              <w:righ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208" w:type="dxa"/>
            <w:gridSpan w:val="6"/>
            <w:tcBorders>
              <w:left w:val="single" w:sz="4" w:space="0" w:color="auto"/>
              <w:right w:val="single" w:sz="4" w:space="0" w:color="auto"/>
            </w:tcBorders>
          </w:tcPr>
          <w:p w:rsidR="009544A9" w:rsidRPr="007C29DA" w:rsidRDefault="009544A9" w:rsidP="009544A9">
            <w:pPr>
              <w:spacing w:after="0" w:line="240" w:lineRule="auto"/>
              <w:jc w:val="both"/>
              <w:rPr>
                <w:rFonts w:ascii="Times New Roman" w:hAnsi="Times New Roman" w:cs="Times New Roman"/>
                <w:bCs/>
                <w:iCs/>
                <w:sz w:val="18"/>
                <w:szCs w:val="18"/>
              </w:rPr>
            </w:pPr>
            <w:r w:rsidRPr="007C29DA">
              <w:rPr>
                <w:rFonts w:ascii="Times New Roman" w:hAnsi="Times New Roman" w:cs="Times New Roman"/>
                <w:bCs/>
                <w:iCs/>
                <w:sz w:val="18"/>
                <w:szCs w:val="18"/>
              </w:rPr>
              <w:t>0,0</w:t>
            </w:r>
          </w:p>
        </w:tc>
        <w:tc>
          <w:tcPr>
            <w:tcW w:w="869" w:type="dxa"/>
            <w:tcBorders>
              <w:left w:val="single" w:sz="4" w:space="0" w:color="auto"/>
              <w:right w:val="single" w:sz="4" w:space="0" w:color="auto"/>
            </w:tcBorders>
          </w:tcPr>
          <w:p w:rsidR="009544A9" w:rsidRPr="007C29DA" w:rsidRDefault="009544A9" w:rsidP="009544A9">
            <w:pPr>
              <w:spacing w:after="0" w:line="240" w:lineRule="auto"/>
              <w:jc w:val="both"/>
              <w:rPr>
                <w:rFonts w:ascii="Times New Roman" w:hAnsi="Times New Roman" w:cs="Times New Roman"/>
                <w:bCs/>
                <w:i/>
                <w:sz w:val="18"/>
                <w:szCs w:val="18"/>
              </w:rPr>
            </w:pPr>
          </w:p>
        </w:tc>
        <w:tc>
          <w:tcPr>
            <w:tcW w:w="1389" w:type="dxa"/>
            <w:gridSpan w:val="5"/>
            <w:tcBorders>
              <w:left w:val="single" w:sz="4" w:space="0" w:color="auto"/>
              <w:right w:val="single" w:sz="4" w:space="0" w:color="auto"/>
            </w:tcBorders>
          </w:tcPr>
          <w:p w:rsidR="009544A9" w:rsidRPr="007C29DA" w:rsidRDefault="009544A9" w:rsidP="009544A9">
            <w:pPr>
              <w:spacing w:after="0" w:line="240" w:lineRule="auto"/>
              <w:jc w:val="both"/>
              <w:rPr>
                <w:rFonts w:ascii="Times New Roman" w:hAnsi="Times New Roman" w:cs="Times New Roman"/>
                <w:bCs/>
                <w:iCs/>
                <w:sz w:val="18"/>
                <w:szCs w:val="18"/>
              </w:rPr>
            </w:pPr>
            <w:r w:rsidRPr="007C29DA">
              <w:rPr>
                <w:rFonts w:ascii="Times New Roman" w:hAnsi="Times New Roman" w:cs="Times New Roman"/>
                <w:bCs/>
                <w:iCs/>
                <w:sz w:val="18"/>
                <w:szCs w:val="18"/>
              </w:rPr>
              <w:t>0,0</w:t>
            </w:r>
          </w:p>
        </w:tc>
        <w:tc>
          <w:tcPr>
            <w:tcW w:w="3577" w:type="dxa"/>
            <w:tcBorders>
              <w:left w:val="single" w:sz="4" w:space="0" w:color="auto"/>
            </w:tcBorders>
          </w:tcPr>
          <w:p w:rsidR="009544A9" w:rsidRPr="007C29DA" w:rsidRDefault="009544A9" w:rsidP="009544A9">
            <w:pPr>
              <w:spacing w:after="0" w:line="240" w:lineRule="auto"/>
              <w:jc w:val="both"/>
              <w:rPr>
                <w:rFonts w:ascii="Times New Roman" w:hAnsi="Times New Roman" w:cs="Times New Roman"/>
                <w:bCs/>
                <w:iCs/>
                <w:sz w:val="18"/>
                <w:szCs w:val="18"/>
              </w:rPr>
            </w:pP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15</w:t>
            </w:r>
          </w:p>
        </w:tc>
        <w:tc>
          <w:tcPr>
            <w:tcW w:w="15036" w:type="dxa"/>
            <w:gridSpan w:val="18"/>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bCs/>
                <w:i/>
                <w:sz w:val="18"/>
                <w:szCs w:val="18"/>
                <w:lang w:eastAsia="ru-RU"/>
              </w:rPr>
              <w:t xml:space="preserve"> Зміцнення  здоров’я дітей</w:t>
            </w: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15.1.1</w:t>
            </w:r>
          </w:p>
        </w:tc>
        <w:tc>
          <w:tcPr>
            <w:tcW w:w="5097" w:type="dxa"/>
            <w:gridSpan w:val="2"/>
            <w:vAlign w:val="center"/>
          </w:tcPr>
          <w:p w:rsidR="009544A9" w:rsidRPr="007C29DA" w:rsidRDefault="009544A9" w:rsidP="009544A9">
            <w:pPr>
              <w:spacing w:after="0" w:line="240" w:lineRule="auto"/>
              <w:rPr>
                <w:rFonts w:ascii="Times New Roman" w:hAnsi="Times New Roman" w:cs="Times New Roman"/>
                <w:sz w:val="18"/>
                <w:szCs w:val="18"/>
                <w:lang w:eastAsia="ru-RU"/>
              </w:rPr>
            </w:pPr>
            <w:r w:rsidRPr="007C29DA">
              <w:rPr>
                <w:rFonts w:ascii="Times New Roman" w:hAnsi="Times New Roman" w:cs="Times New Roman"/>
                <w:sz w:val="18"/>
                <w:szCs w:val="18"/>
              </w:rPr>
              <w:t xml:space="preserve"> Забезпечення організації медичної допомоги дітям у навчальних закладах</w:t>
            </w:r>
          </w:p>
        </w:tc>
        <w:tc>
          <w:tcPr>
            <w:tcW w:w="1148" w:type="dxa"/>
            <w:vAlign w:val="center"/>
          </w:tcPr>
          <w:p w:rsidR="009544A9" w:rsidRPr="007C29DA" w:rsidRDefault="009544A9" w:rsidP="009544A9">
            <w:pPr>
              <w:spacing w:after="0" w:line="240" w:lineRule="auto"/>
              <w:jc w:val="center"/>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0,0</w:t>
            </w:r>
          </w:p>
        </w:tc>
        <w:tc>
          <w:tcPr>
            <w:tcW w:w="1676" w:type="dxa"/>
            <w:tcBorders>
              <w:left w:val="single" w:sz="4" w:space="0" w:color="auto"/>
            </w:tcBorders>
            <w:vAlign w:val="center"/>
          </w:tcPr>
          <w:p w:rsidR="009544A9" w:rsidRPr="007C29DA" w:rsidRDefault="009544A9" w:rsidP="009544A9">
            <w:pPr>
              <w:spacing w:after="0" w:line="240" w:lineRule="auto"/>
              <w:jc w:val="center"/>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0,0</w:t>
            </w:r>
          </w:p>
        </w:tc>
        <w:tc>
          <w:tcPr>
            <w:tcW w:w="1224" w:type="dxa"/>
            <w:gridSpan w:val="4"/>
            <w:tcBorders>
              <w:left w:val="single" w:sz="4" w:space="0" w:color="auto"/>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0000" w:themeColor="text1"/>
                <w:sz w:val="18"/>
                <w:szCs w:val="18"/>
              </w:rPr>
            </w:pPr>
          </w:p>
        </w:tc>
        <w:tc>
          <w:tcPr>
            <w:tcW w:w="1200" w:type="dxa"/>
            <w:gridSpan w:val="3"/>
            <w:tcBorders>
              <w:top w:val="single" w:sz="4" w:space="0" w:color="auto"/>
              <w:left w:val="single" w:sz="4" w:space="0" w:color="auto"/>
              <w:bottom w:val="single" w:sz="4" w:space="0" w:color="auto"/>
              <w:right w:val="single" w:sz="4" w:space="0" w:color="auto"/>
            </w:tcBorders>
            <w:shd w:val="clear" w:color="auto" w:fill="auto"/>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top w:val="single" w:sz="4" w:space="0" w:color="auto"/>
              <w:left w:val="nil"/>
              <w:bottom w:val="single" w:sz="4" w:space="0" w:color="auto"/>
              <w:right w:val="single" w:sz="4" w:space="0" w:color="auto"/>
            </w:tcBorders>
            <w:shd w:val="clear" w:color="auto" w:fill="auto"/>
          </w:tcPr>
          <w:p w:rsidR="009544A9" w:rsidRPr="007C29DA" w:rsidRDefault="009544A9" w:rsidP="009544A9">
            <w:pPr>
              <w:spacing w:after="0" w:line="240" w:lineRule="auto"/>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16</w:t>
            </w:r>
          </w:p>
        </w:tc>
        <w:tc>
          <w:tcPr>
            <w:tcW w:w="15036" w:type="dxa"/>
            <w:gridSpan w:val="18"/>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bCs/>
                <w:i/>
                <w:sz w:val="18"/>
                <w:szCs w:val="18"/>
                <w:lang w:eastAsia="ru-RU"/>
              </w:rPr>
              <w:t xml:space="preserve"> Інші заходи по забезпеченню лікарськими засобами та виробами медичного  призначення мешканців громади</w:t>
            </w: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16.1.1</w:t>
            </w:r>
          </w:p>
        </w:tc>
        <w:tc>
          <w:tcPr>
            <w:tcW w:w="5097" w:type="dxa"/>
            <w:gridSpan w:val="2"/>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shd w:val="clear" w:color="auto" w:fill="FFFFFF"/>
              </w:rPr>
              <w:t xml:space="preserve"> Забезпечення лікарськими засобами та виробами медичного призначення мешканців громади під час звернення за медичною допомогою у травмпункт закладів охорони здоров’я</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1460,0</w:t>
            </w:r>
          </w:p>
        </w:tc>
        <w:tc>
          <w:tcPr>
            <w:tcW w:w="1676" w:type="dxa"/>
            <w:tcBorders>
              <w:righ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left w:val="single" w:sz="4" w:space="0" w:color="auto"/>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0000" w:themeColor="text1"/>
                <w:sz w:val="18"/>
                <w:szCs w:val="18"/>
              </w:rPr>
            </w:pPr>
          </w:p>
        </w:tc>
        <w:tc>
          <w:tcPr>
            <w:tcW w:w="1200" w:type="dxa"/>
            <w:gridSpan w:val="3"/>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16.1.2</w:t>
            </w:r>
          </w:p>
        </w:tc>
        <w:tc>
          <w:tcPr>
            <w:tcW w:w="5097" w:type="dxa"/>
            <w:gridSpan w:val="2"/>
            <w:vAlign w:val="center"/>
          </w:tcPr>
          <w:p w:rsidR="009544A9" w:rsidRPr="007C29DA" w:rsidRDefault="009544A9" w:rsidP="009544A9">
            <w:pPr>
              <w:spacing w:after="0" w:line="240" w:lineRule="auto"/>
              <w:rPr>
                <w:rFonts w:ascii="Times New Roman" w:hAnsi="Times New Roman" w:cs="Times New Roman"/>
                <w:sz w:val="18"/>
                <w:szCs w:val="18"/>
                <w:shd w:val="clear" w:color="auto" w:fill="FFFFFF"/>
              </w:rPr>
            </w:pPr>
            <w:r w:rsidRPr="007C29DA">
              <w:rPr>
                <w:rFonts w:ascii="Times New Roman" w:hAnsi="Times New Roman" w:cs="Times New Roman"/>
                <w:sz w:val="18"/>
                <w:szCs w:val="18"/>
                <w:shd w:val="clear" w:color="auto" w:fill="FFFFFF"/>
              </w:rPr>
              <w:t xml:space="preserve"> Забезпечення лікарськими засобами та виробами медичного призначення закладів охорони здоров’я громади в умовах  воєнного стану відповідно до потреби</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2000,0</w:t>
            </w:r>
          </w:p>
        </w:tc>
        <w:tc>
          <w:tcPr>
            <w:tcW w:w="1676" w:type="dxa"/>
            <w:tcBorders>
              <w:righ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left w:val="single" w:sz="4" w:space="0" w:color="auto"/>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0000" w:themeColor="text1"/>
                <w:sz w:val="18"/>
                <w:szCs w:val="18"/>
              </w:rPr>
            </w:pPr>
          </w:p>
        </w:tc>
        <w:tc>
          <w:tcPr>
            <w:tcW w:w="1200" w:type="dxa"/>
            <w:gridSpan w:val="3"/>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16.2.1</w:t>
            </w:r>
          </w:p>
        </w:tc>
        <w:tc>
          <w:tcPr>
            <w:tcW w:w="5097" w:type="dxa"/>
            <w:gridSpan w:val="2"/>
            <w:vAlign w:val="center"/>
          </w:tcPr>
          <w:p w:rsidR="009544A9" w:rsidRPr="007C29DA" w:rsidRDefault="009544A9" w:rsidP="009544A9">
            <w:pPr>
              <w:spacing w:after="0" w:line="240" w:lineRule="auto"/>
              <w:rPr>
                <w:rFonts w:ascii="Times New Roman" w:hAnsi="Times New Roman" w:cs="Times New Roman"/>
                <w:sz w:val="18"/>
                <w:szCs w:val="18"/>
                <w:shd w:val="clear" w:color="auto" w:fill="FFFFFF"/>
              </w:rPr>
            </w:pPr>
            <w:r w:rsidRPr="007C29DA">
              <w:rPr>
                <w:rFonts w:ascii="Times New Roman" w:hAnsi="Times New Roman" w:cs="Times New Roman"/>
                <w:sz w:val="18"/>
                <w:szCs w:val="18"/>
              </w:rPr>
              <w:t>16.2.1. Забезпечення проведення ендопротезування жителів Тернопільської громади інвалідів I та II загального захворювання, інвалідів з дитинства різних груп інвалідності.</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500,0</w:t>
            </w:r>
          </w:p>
        </w:tc>
        <w:tc>
          <w:tcPr>
            <w:tcW w:w="1676" w:type="dxa"/>
            <w:tcBorders>
              <w:right w:val="single" w:sz="4" w:space="0" w:color="auto"/>
            </w:tcBorders>
          </w:tcPr>
          <w:p w:rsidR="009544A9" w:rsidRPr="007C29DA" w:rsidRDefault="009544A9" w:rsidP="009544A9">
            <w:pPr>
              <w:spacing w:after="0" w:line="240" w:lineRule="auto"/>
              <w:rPr>
                <w:rFonts w:ascii="Times New Roman" w:hAnsi="Times New Roman" w:cs="Times New Roman"/>
                <w:i/>
                <w:sz w:val="18"/>
                <w:szCs w:val="18"/>
              </w:rPr>
            </w:pPr>
            <w:r w:rsidRPr="007C29DA">
              <w:rPr>
                <w:rFonts w:ascii="Times New Roman" w:hAnsi="Times New Roman" w:cs="Times New Roman"/>
                <w:i/>
                <w:sz w:val="18"/>
                <w:szCs w:val="18"/>
              </w:rPr>
              <w:t>500,0</w:t>
            </w:r>
          </w:p>
        </w:tc>
        <w:tc>
          <w:tcPr>
            <w:tcW w:w="1224" w:type="dxa"/>
            <w:gridSpan w:val="4"/>
            <w:tcBorders>
              <w:left w:val="single" w:sz="4" w:space="0" w:color="auto"/>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500,0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0000" w:themeColor="text1"/>
                <w:sz w:val="18"/>
                <w:szCs w:val="18"/>
              </w:rPr>
            </w:pPr>
          </w:p>
        </w:tc>
        <w:tc>
          <w:tcPr>
            <w:tcW w:w="1200" w:type="dxa"/>
            <w:gridSpan w:val="3"/>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17</w:t>
            </w:r>
          </w:p>
        </w:tc>
        <w:tc>
          <w:tcPr>
            <w:tcW w:w="15036" w:type="dxa"/>
            <w:gridSpan w:val="18"/>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bCs/>
                <w:i/>
                <w:color w:val="000000" w:themeColor="text1"/>
                <w:sz w:val="18"/>
                <w:szCs w:val="18"/>
                <w:lang w:eastAsia="ru-RU"/>
              </w:rPr>
              <w:t xml:space="preserve"> Покращення матеріально-технічної бази закладів охорони здоров’я</w:t>
            </w:r>
          </w:p>
        </w:tc>
      </w:tr>
      <w:tr w:rsidR="009544A9" w:rsidRPr="007C29DA" w:rsidTr="007C29DA">
        <w:trPr>
          <w:gridAfter w:val="7"/>
          <w:wAfter w:w="4592" w:type="dxa"/>
          <w:trHeight w:val="578"/>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17.1.1</w:t>
            </w:r>
          </w:p>
        </w:tc>
        <w:tc>
          <w:tcPr>
            <w:tcW w:w="5097" w:type="dxa"/>
            <w:gridSpan w:val="2"/>
            <w:vAlign w:val="center"/>
          </w:tcPr>
          <w:p w:rsidR="009544A9" w:rsidRPr="007C29DA" w:rsidRDefault="009544A9" w:rsidP="009544A9">
            <w:pPr>
              <w:spacing w:after="0" w:line="240" w:lineRule="auto"/>
              <w:outlineLvl w:val="0"/>
              <w:rPr>
                <w:rFonts w:ascii="Times New Roman" w:hAnsi="Times New Roman" w:cs="Times New Roman"/>
                <w:color w:val="000000" w:themeColor="text1"/>
                <w:sz w:val="18"/>
                <w:szCs w:val="18"/>
                <w:lang w:eastAsia="ru-RU"/>
              </w:rPr>
            </w:pPr>
            <w:r w:rsidRPr="007C29DA">
              <w:rPr>
                <w:rFonts w:ascii="Times New Roman" w:hAnsi="Times New Roman" w:cs="Times New Roman"/>
                <w:sz w:val="18"/>
                <w:szCs w:val="18"/>
              </w:rPr>
              <w:t>Проведення капітального ремонту та реконструкції приміщень КНП «Тернопільська міська комунальна лікарня швидкої допомоги»</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3000,0</w:t>
            </w:r>
          </w:p>
        </w:tc>
        <w:tc>
          <w:tcPr>
            <w:tcW w:w="1676" w:type="dxa"/>
            <w:tcBorders>
              <w:righ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right w:val="single" w:sz="4" w:space="0" w:color="auto"/>
            </w:tcBorders>
            <w:vAlign w:val="center"/>
          </w:tcPr>
          <w:p w:rsidR="009544A9" w:rsidRPr="007C29DA" w:rsidRDefault="009544A9" w:rsidP="009544A9">
            <w:pPr>
              <w:keepLines/>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0000" w:themeColor="text1"/>
                <w:sz w:val="18"/>
                <w:szCs w:val="18"/>
              </w:rPr>
            </w:pPr>
          </w:p>
        </w:tc>
        <w:tc>
          <w:tcPr>
            <w:tcW w:w="1200" w:type="dxa"/>
            <w:gridSpan w:val="3"/>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rPr>
                <w:rFonts w:ascii="Times New Roman" w:hAnsi="Times New Roman" w:cs="Times New Roman"/>
                <w:sz w:val="18"/>
                <w:szCs w:val="18"/>
              </w:rPr>
            </w:pPr>
          </w:p>
        </w:tc>
      </w:tr>
      <w:tr w:rsidR="009544A9" w:rsidRPr="007C29DA" w:rsidTr="007C29DA">
        <w:trPr>
          <w:gridAfter w:val="7"/>
          <w:wAfter w:w="4592" w:type="dxa"/>
          <w:trHeight w:val="566"/>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17.1.2</w:t>
            </w:r>
          </w:p>
        </w:tc>
        <w:tc>
          <w:tcPr>
            <w:tcW w:w="5097" w:type="dxa"/>
            <w:gridSpan w:val="2"/>
            <w:vAlign w:val="center"/>
          </w:tcPr>
          <w:p w:rsidR="009544A9" w:rsidRPr="007C29DA" w:rsidRDefault="009544A9" w:rsidP="009544A9">
            <w:pPr>
              <w:spacing w:after="0" w:line="240" w:lineRule="auto"/>
              <w:outlineLvl w:val="0"/>
              <w:rPr>
                <w:rFonts w:ascii="Times New Roman" w:hAnsi="Times New Roman" w:cs="Times New Roman"/>
                <w:color w:val="000000" w:themeColor="text1"/>
                <w:sz w:val="18"/>
                <w:szCs w:val="18"/>
                <w:lang w:eastAsia="ru-RU"/>
              </w:rPr>
            </w:pPr>
            <w:r w:rsidRPr="007C29DA">
              <w:rPr>
                <w:rFonts w:ascii="Times New Roman" w:hAnsi="Times New Roman" w:cs="Times New Roman"/>
                <w:sz w:val="18"/>
                <w:szCs w:val="18"/>
              </w:rPr>
              <w:t>Проведення капітального ремонту та реконструкції, добудови приміщень КНП «Тернопільська комунальна міська лікарня №2</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4600,0</w:t>
            </w:r>
          </w:p>
        </w:tc>
        <w:tc>
          <w:tcPr>
            <w:tcW w:w="1676" w:type="dxa"/>
            <w:tcBorders>
              <w:righ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FF0000"/>
                <w:sz w:val="18"/>
                <w:szCs w:val="18"/>
              </w:rPr>
            </w:pPr>
          </w:p>
        </w:tc>
        <w:tc>
          <w:tcPr>
            <w:tcW w:w="1200" w:type="dxa"/>
            <w:gridSpan w:val="3"/>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rPr>
                <w:rFonts w:ascii="Times New Roman" w:hAnsi="Times New Roman" w:cs="Times New Roman"/>
                <w:sz w:val="18"/>
                <w:szCs w:val="18"/>
              </w:rPr>
            </w:pPr>
          </w:p>
        </w:tc>
      </w:tr>
      <w:tr w:rsidR="009544A9" w:rsidRPr="007C29DA" w:rsidTr="007C29DA">
        <w:trPr>
          <w:gridAfter w:val="7"/>
          <w:wAfter w:w="4592" w:type="dxa"/>
          <w:trHeight w:val="1082"/>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17.1.3</w:t>
            </w:r>
          </w:p>
        </w:tc>
        <w:tc>
          <w:tcPr>
            <w:tcW w:w="5097" w:type="dxa"/>
            <w:gridSpan w:val="2"/>
            <w:vAlign w:val="center"/>
          </w:tcPr>
          <w:p w:rsidR="009544A9" w:rsidRPr="007C29DA" w:rsidRDefault="009544A9" w:rsidP="009544A9">
            <w:pPr>
              <w:spacing w:after="0" w:line="240" w:lineRule="auto"/>
              <w:outlineLvl w:val="0"/>
              <w:rPr>
                <w:rFonts w:ascii="Times New Roman" w:hAnsi="Times New Roman" w:cs="Times New Roman"/>
                <w:color w:val="000000" w:themeColor="text1"/>
                <w:sz w:val="18"/>
                <w:szCs w:val="18"/>
                <w:lang w:eastAsia="ru-RU"/>
              </w:rPr>
            </w:pPr>
            <w:r w:rsidRPr="007C29DA">
              <w:rPr>
                <w:rFonts w:ascii="Times New Roman" w:hAnsi="Times New Roman" w:cs="Times New Roman"/>
                <w:sz w:val="18"/>
                <w:szCs w:val="18"/>
              </w:rPr>
              <w:t xml:space="preserve"> Проведення капітального ремонту, реконструкції приміщень КНП «Міська комунальна лікарня №3»</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2330,0</w:t>
            </w:r>
          </w:p>
        </w:tc>
        <w:tc>
          <w:tcPr>
            <w:tcW w:w="1676" w:type="dxa"/>
            <w:tcBorders>
              <w:righ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527,3</w:t>
            </w:r>
          </w:p>
        </w:tc>
        <w:tc>
          <w:tcPr>
            <w:tcW w:w="1224" w:type="dxa"/>
            <w:gridSpan w:val="4"/>
            <w:tcBorders>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0000" w:themeColor="text1"/>
                <w:sz w:val="18"/>
                <w:szCs w:val="18"/>
              </w:rPr>
            </w:pPr>
            <w:r w:rsidRPr="007C29DA">
              <w:rPr>
                <w:rFonts w:ascii="Times New Roman" w:hAnsi="Times New Roman" w:cs="Times New Roman"/>
                <w:sz w:val="18"/>
                <w:szCs w:val="18"/>
              </w:rPr>
              <w:t>527,3</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0000" w:themeColor="text1"/>
                <w:sz w:val="18"/>
                <w:szCs w:val="18"/>
              </w:rPr>
            </w:pPr>
          </w:p>
        </w:tc>
        <w:tc>
          <w:tcPr>
            <w:tcW w:w="1200" w:type="dxa"/>
            <w:gridSpan w:val="3"/>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123,0</w:t>
            </w:r>
          </w:p>
        </w:tc>
        <w:tc>
          <w:tcPr>
            <w:tcW w:w="3675" w:type="dxa"/>
            <w:gridSpan w:val="2"/>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Перепрофілювання та реконструкція незавершеного будівництва терапевтичного корпусу під пологовий будинок з жіночою консультацією КНП "МКЛ№3" ТМР (сторожова охорона)</w:t>
            </w:r>
          </w:p>
        </w:tc>
      </w:tr>
      <w:tr w:rsidR="009544A9" w:rsidRPr="007C29DA" w:rsidTr="007C29DA">
        <w:trPr>
          <w:gridAfter w:val="7"/>
          <w:wAfter w:w="4592" w:type="dxa"/>
          <w:trHeight w:val="70"/>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17.1.4</w:t>
            </w:r>
          </w:p>
        </w:tc>
        <w:tc>
          <w:tcPr>
            <w:tcW w:w="5097" w:type="dxa"/>
            <w:gridSpan w:val="2"/>
            <w:vAlign w:val="center"/>
          </w:tcPr>
          <w:p w:rsidR="009544A9" w:rsidRPr="007C29DA" w:rsidRDefault="009544A9" w:rsidP="009544A9">
            <w:pPr>
              <w:spacing w:after="0" w:line="240" w:lineRule="auto"/>
              <w:outlineLvl w:val="0"/>
              <w:rPr>
                <w:rFonts w:ascii="Times New Roman" w:hAnsi="Times New Roman" w:cs="Times New Roman"/>
                <w:color w:val="000000" w:themeColor="text1"/>
                <w:sz w:val="18"/>
                <w:szCs w:val="18"/>
                <w:lang w:eastAsia="ru-RU"/>
              </w:rPr>
            </w:pPr>
            <w:r w:rsidRPr="007C29DA">
              <w:rPr>
                <w:rFonts w:ascii="Times New Roman" w:hAnsi="Times New Roman" w:cs="Times New Roman"/>
                <w:sz w:val="18"/>
                <w:szCs w:val="18"/>
              </w:rPr>
              <w:t xml:space="preserve"> Проведення капітального ремонту та реконструкція приміщень КНП «Тернопільська міська дитяча комунальна лікарня»</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6000,0</w:t>
            </w:r>
          </w:p>
        </w:tc>
        <w:tc>
          <w:tcPr>
            <w:tcW w:w="1676" w:type="dxa"/>
            <w:tcBorders>
              <w:righ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right w:val="single" w:sz="4" w:space="0" w:color="auto"/>
            </w:tcBorders>
            <w:vAlign w:val="center"/>
          </w:tcPr>
          <w:p w:rsidR="009544A9" w:rsidRPr="007C29DA" w:rsidRDefault="009544A9" w:rsidP="009544A9">
            <w:pPr>
              <w:spacing w:after="0" w:line="240" w:lineRule="auto"/>
              <w:jc w:val="center"/>
              <w:outlineLvl w:val="0"/>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vAlign w:val="center"/>
          </w:tcPr>
          <w:p w:rsidR="009544A9" w:rsidRPr="007C29DA" w:rsidRDefault="009544A9" w:rsidP="009544A9">
            <w:pPr>
              <w:spacing w:after="0" w:line="240" w:lineRule="auto"/>
              <w:jc w:val="center"/>
              <w:outlineLvl w:val="0"/>
              <w:rPr>
                <w:rFonts w:ascii="Times New Roman" w:hAnsi="Times New Roman" w:cs="Times New Roman"/>
                <w:sz w:val="18"/>
                <w:szCs w:val="18"/>
              </w:rPr>
            </w:pPr>
          </w:p>
        </w:tc>
        <w:tc>
          <w:tcPr>
            <w:tcW w:w="1200" w:type="dxa"/>
            <w:gridSpan w:val="3"/>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17.1.5</w:t>
            </w:r>
          </w:p>
        </w:tc>
        <w:tc>
          <w:tcPr>
            <w:tcW w:w="5097" w:type="dxa"/>
            <w:gridSpan w:val="2"/>
            <w:vAlign w:val="center"/>
          </w:tcPr>
          <w:p w:rsidR="009544A9" w:rsidRPr="007C29DA" w:rsidRDefault="009544A9" w:rsidP="009544A9">
            <w:pPr>
              <w:spacing w:after="0" w:line="240" w:lineRule="auto"/>
              <w:outlineLvl w:val="0"/>
              <w:rPr>
                <w:rFonts w:ascii="Times New Roman" w:hAnsi="Times New Roman" w:cs="Times New Roman"/>
                <w:color w:val="000000" w:themeColor="text1"/>
                <w:sz w:val="18"/>
                <w:szCs w:val="18"/>
                <w:lang w:eastAsia="ru-RU"/>
              </w:rPr>
            </w:pPr>
            <w:r w:rsidRPr="007C29DA">
              <w:rPr>
                <w:rFonts w:ascii="Times New Roman" w:hAnsi="Times New Roman" w:cs="Times New Roman"/>
                <w:sz w:val="18"/>
                <w:szCs w:val="18"/>
              </w:rPr>
              <w:t xml:space="preserve"> Проведення капітального ремонту та реконструкції приміщень КП «Тернопільський міський лікувально-діагностичний центр»</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2713,1</w:t>
            </w:r>
          </w:p>
        </w:tc>
        <w:tc>
          <w:tcPr>
            <w:tcW w:w="1676" w:type="dxa"/>
            <w:tcBorders>
              <w:righ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p>
        </w:tc>
        <w:tc>
          <w:tcPr>
            <w:tcW w:w="1200" w:type="dxa"/>
            <w:gridSpan w:val="3"/>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widowControl w:val="0"/>
              <w:autoSpaceDE w:val="0"/>
              <w:autoSpaceDN w:val="0"/>
              <w:adjustRightInd w:val="0"/>
              <w:spacing w:after="0" w:line="240" w:lineRule="auto"/>
              <w:rPr>
                <w:rFonts w:ascii="Times New Roman" w:hAnsi="Times New Roman" w:cs="Times New Roman"/>
                <w:sz w:val="18"/>
                <w:szCs w:val="18"/>
                <w:lang w:eastAsia="uk-UA"/>
              </w:rPr>
            </w:pP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17.1.6</w:t>
            </w:r>
          </w:p>
        </w:tc>
        <w:tc>
          <w:tcPr>
            <w:tcW w:w="5097" w:type="dxa"/>
            <w:gridSpan w:val="2"/>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 xml:space="preserve"> Проведення термомодернізації та капітального ремонту приміщень КНП «Центр первинної медико-санітарної допомоги»</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1979,3</w:t>
            </w:r>
          </w:p>
        </w:tc>
        <w:tc>
          <w:tcPr>
            <w:tcW w:w="1676" w:type="dxa"/>
            <w:tcBorders>
              <w:righ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p>
        </w:tc>
        <w:tc>
          <w:tcPr>
            <w:tcW w:w="1200" w:type="dxa"/>
            <w:gridSpan w:val="3"/>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17.1.7</w:t>
            </w:r>
          </w:p>
        </w:tc>
        <w:tc>
          <w:tcPr>
            <w:tcW w:w="5097" w:type="dxa"/>
            <w:gridSpan w:val="2"/>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Проведення капітального ремонту приміщень КНП «Тернопільська стоматологічна поліклініка»</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350,0</w:t>
            </w:r>
          </w:p>
        </w:tc>
        <w:tc>
          <w:tcPr>
            <w:tcW w:w="1676" w:type="dxa"/>
            <w:tcBorders>
              <w:righ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p>
        </w:tc>
        <w:tc>
          <w:tcPr>
            <w:tcW w:w="1200" w:type="dxa"/>
            <w:gridSpan w:val="3"/>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rPr>
                <w:rFonts w:ascii="Times New Roman" w:hAnsi="Times New Roman" w:cs="Times New Roman"/>
                <w:sz w:val="18"/>
                <w:szCs w:val="18"/>
              </w:rPr>
            </w:pPr>
          </w:p>
        </w:tc>
      </w:tr>
      <w:tr w:rsidR="009544A9" w:rsidRPr="007C29DA" w:rsidTr="007C29DA">
        <w:trPr>
          <w:gridAfter w:val="7"/>
          <w:wAfter w:w="4592" w:type="dxa"/>
          <w:trHeight w:val="395"/>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17.1.8</w:t>
            </w:r>
          </w:p>
        </w:tc>
        <w:tc>
          <w:tcPr>
            <w:tcW w:w="5097" w:type="dxa"/>
            <w:gridSpan w:val="2"/>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 xml:space="preserve"> Проведення капітального ремонту приміщень КНП «Тернопільська міська стоматологічна поліклініка№1»</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200,0</w:t>
            </w:r>
          </w:p>
        </w:tc>
        <w:tc>
          <w:tcPr>
            <w:tcW w:w="1676" w:type="dxa"/>
            <w:tcBorders>
              <w:righ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200,0</w:t>
            </w:r>
          </w:p>
        </w:tc>
        <w:tc>
          <w:tcPr>
            <w:tcW w:w="1224" w:type="dxa"/>
            <w:gridSpan w:val="4"/>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p>
        </w:tc>
        <w:tc>
          <w:tcPr>
            <w:tcW w:w="1200" w:type="dxa"/>
            <w:gridSpan w:val="3"/>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widowControl w:val="0"/>
              <w:autoSpaceDE w:val="0"/>
              <w:autoSpaceDN w:val="0"/>
              <w:adjustRightInd w:val="0"/>
              <w:spacing w:after="0" w:line="240" w:lineRule="auto"/>
              <w:rPr>
                <w:rFonts w:ascii="Times New Roman" w:hAnsi="Times New Roman" w:cs="Times New Roman"/>
                <w:sz w:val="18"/>
                <w:szCs w:val="18"/>
                <w:lang w:eastAsia="uk-UA"/>
              </w:rPr>
            </w:pPr>
          </w:p>
        </w:tc>
      </w:tr>
      <w:tr w:rsidR="009544A9" w:rsidRPr="007C29DA" w:rsidTr="007C29DA">
        <w:trPr>
          <w:gridAfter w:val="7"/>
          <w:wAfter w:w="4592" w:type="dxa"/>
          <w:trHeight w:val="469"/>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17.1.9</w:t>
            </w:r>
          </w:p>
        </w:tc>
        <w:tc>
          <w:tcPr>
            <w:tcW w:w="5097" w:type="dxa"/>
            <w:gridSpan w:val="2"/>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Проведення поточних ремонтів приміщень закладів охорони здоров’я</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3207,6</w:t>
            </w:r>
          </w:p>
        </w:tc>
        <w:tc>
          <w:tcPr>
            <w:tcW w:w="1676" w:type="dxa"/>
            <w:tcBorders>
              <w:righ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p>
        </w:tc>
        <w:tc>
          <w:tcPr>
            <w:tcW w:w="1200" w:type="dxa"/>
            <w:gridSpan w:val="3"/>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17.2.1</w:t>
            </w:r>
          </w:p>
        </w:tc>
        <w:tc>
          <w:tcPr>
            <w:tcW w:w="5097" w:type="dxa"/>
            <w:gridSpan w:val="2"/>
            <w:vAlign w:val="center"/>
          </w:tcPr>
          <w:p w:rsidR="009544A9" w:rsidRPr="007C29DA" w:rsidRDefault="009544A9" w:rsidP="009544A9">
            <w:pPr>
              <w:spacing w:after="0" w:line="240" w:lineRule="auto"/>
              <w:outlineLvl w:val="0"/>
              <w:rPr>
                <w:rFonts w:ascii="Times New Roman" w:hAnsi="Times New Roman" w:cs="Times New Roman"/>
                <w:color w:val="000000" w:themeColor="text1"/>
                <w:sz w:val="18"/>
                <w:szCs w:val="18"/>
                <w:lang w:eastAsia="ru-RU"/>
              </w:rPr>
            </w:pPr>
            <w:r w:rsidRPr="007C29DA">
              <w:rPr>
                <w:rFonts w:ascii="Times New Roman" w:hAnsi="Times New Roman" w:cs="Times New Roman"/>
                <w:sz w:val="18"/>
                <w:szCs w:val="18"/>
              </w:rPr>
              <w:t>Дооснащення медичним та іншим обладнанням КНП «Тернопільська міська комунальна лікарня швидкої допомоги» відповідно до табеля оснащення</w:t>
            </w:r>
          </w:p>
        </w:tc>
        <w:tc>
          <w:tcPr>
            <w:tcW w:w="1148" w:type="dxa"/>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 xml:space="preserve">     4991,5</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2472,2</w:t>
            </w:r>
          </w:p>
        </w:tc>
        <w:tc>
          <w:tcPr>
            <w:tcW w:w="1224" w:type="dxa"/>
            <w:gridSpan w:val="4"/>
            <w:tcBorders>
              <w:right w:val="single" w:sz="4" w:space="0" w:color="auto"/>
            </w:tcBorders>
            <w:vAlign w:val="center"/>
          </w:tcPr>
          <w:p w:rsidR="009544A9" w:rsidRPr="007C29DA" w:rsidRDefault="009544A9" w:rsidP="009544A9">
            <w:pPr>
              <w:spacing w:after="0" w:line="240" w:lineRule="auto"/>
              <w:jc w:val="center"/>
              <w:outlineLvl w:val="0"/>
              <w:rPr>
                <w:rFonts w:ascii="Times New Roman" w:hAnsi="Times New Roman" w:cs="Times New Roman"/>
                <w:sz w:val="18"/>
                <w:szCs w:val="18"/>
              </w:rPr>
            </w:pPr>
            <w:r w:rsidRPr="007C29DA">
              <w:rPr>
                <w:rFonts w:ascii="Times New Roman" w:hAnsi="Times New Roman" w:cs="Times New Roman"/>
                <w:sz w:val="18"/>
                <w:szCs w:val="18"/>
              </w:rPr>
              <w:t>2472,</w:t>
            </w:r>
            <w:r w:rsidR="000F2D37" w:rsidRPr="007C29DA">
              <w:rPr>
                <w:rFonts w:ascii="Times New Roman" w:hAnsi="Times New Roman" w:cs="Times New Roman"/>
                <w:sz w:val="18"/>
                <w:szCs w:val="18"/>
              </w:rPr>
              <w:t>7</w:t>
            </w:r>
          </w:p>
        </w:tc>
        <w:tc>
          <w:tcPr>
            <w:tcW w:w="1016" w:type="dxa"/>
            <w:gridSpan w:val="5"/>
            <w:tcBorders>
              <w:left w:val="single" w:sz="4" w:space="0" w:color="auto"/>
            </w:tcBorders>
            <w:vAlign w:val="center"/>
          </w:tcPr>
          <w:p w:rsidR="009544A9" w:rsidRPr="007C29DA" w:rsidRDefault="009544A9" w:rsidP="009544A9">
            <w:pPr>
              <w:spacing w:after="0" w:line="240" w:lineRule="auto"/>
              <w:jc w:val="right"/>
              <w:outlineLvl w:val="0"/>
              <w:rPr>
                <w:rFonts w:ascii="Times New Roman" w:hAnsi="Times New Roman" w:cs="Times New Roman"/>
                <w:sz w:val="18"/>
                <w:szCs w:val="18"/>
              </w:rPr>
            </w:pPr>
          </w:p>
        </w:tc>
        <w:tc>
          <w:tcPr>
            <w:tcW w:w="1200" w:type="dxa"/>
            <w:gridSpan w:val="3"/>
            <w:vAlign w:val="center"/>
          </w:tcPr>
          <w:p w:rsidR="009544A9" w:rsidRPr="007C29DA" w:rsidRDefault="009544A9" w:rsidP="009544A9">
            <w:pPr>
              <w:spacing w:after="0" w:line="240" w:lineRule="auto"/>
              <w:outlineLvl w:val="0"/>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widowControl w:val="0"/>
              <w:autoSpaceDE w:val="0"/>
              <w:autoSpaceDN w:val="0"/>
              <w:adjustRightInd w:val="0"/>
              <w:spacing w:after="0" w:line="240" w:lineRule="auto"/>
              <w:rPr>
                <w:rFonts w:ascii="Times New Roman" w:hAnsi="Times New Roman" w:cs="Times New Roman"/>
                <w:sz w:val="18"/>
                <w:szCs w:val="18"/>
                <w:lang w:eastAsia="uk-UA"/>
              </w:rPr>
            </w:pPr>
            <w:r w:rsidRPr="007C29DA">
              <w:rPr>
                <w:rFonts w:ascii="Times New Roman" w:hAnsi="Times New Roman" w:cs="Times New Roman"/>
                <w:sz w:val="18"/>
                <w:szCs w:val="18"/>
                <w:lang w:eastAsia="uk-UA"/>
              </w:rPr>
              <w:t>Розпочато процедуру закупівлі</w:t>
            </w:r>
          </w:p>
        </w:tc>
      </w:tr>
      <w:tr w:rsidR="009544A9" w:rsidRPr="007C29DA" w:rsidTr="007C29DA">
        <w:trPr>
          <w:gridAfter w:val="7"/>
          <w:wAfter w:w="4592" w:type="dxa"/>
          <w:trHeight w:val="764"/>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17.2.2</w:t>
            </w:r>
          </w:p>
        </w:tc>
        <w:tc>
          <w:tcPr>
            <w:tcW w:w="5097" w:type="dxa"/>
            <w:gridSpan w:val="2"/>
            <w:vAlign w:val="center"/>
          </w:tcPr>
          <w:p w:rsidR="009544A9" w:rsidRPr="007C29DA" w:rsidRDefault="009544A9" w:rsidP="009544A9">
            <w:pPr>
              <w:spacing w:after="0" w:line="240" w:lineRule="auto"/>
              <w:outlineLvl w:val="0"/>
              <w:rPr>
                <w:rFonts w:ascii="Times New Roman" w:hAnsi="Times New Roman" w:cs="Times New Roman"/>
                <w:color w:val="000000" w:themeColor="text1"/>
                <w:sz w:val="18"/>
                <w:szCs w:val="18"/>
                <w:lang w:eastAsia="ru-RU"/>
              </w:rPr>
            </w:pPr>
            <w:r w:rsidRPr="007C29DA">
              <w:rPr>
                <w:rFonts w:ascii="Times New Roman" w:hAnsi="Times New Roman" w:cs="Times New Roman"/>
                <w:sz w:val="18"/>
                <w:szCs w:val="18"/>
              </w:rPr>
              <w:t>Дооснащення медичним та іншим обладнанням, в тому числі автомобілями, КНП «Тернопільська комунальна міська лікарня №2» відповідно до табеля оснащення</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4870,0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2000,0</w:t>
            </w:r>
          </w:p>
        </w:tc>
        <w:tc>
          <w:tcPr>
            <w:tcW w:w="1224" w:type="dxa"/>
            <w:gridSpan w:val="4"/>
            <w:tcBorders>
              <w:right w:val="single" w:sz="4" w:space="0" w:color="auto"/>
            </w:tcBorders>
            <w:vAlign w:val="center"/>
          </w:tcPr>
          <w:p w:rsidR="009544A9" w:rsidRPr="007C29DA" w:rsidRDefault="009544A9" w:rsidP="009544A9">
            <w:pPr>
              <w:spacing w:after="0" w:line="240" w:lineRule="auto"/>
              <w:jc w:val="center"/>
              <w:outlineLvl w:val="0"/>
              <w:rPr>
                <w:rFonts w:ascii="Times New Roman" w:hAnsi="Times New Roman" w:cs="Times New Roman"/>
                <w:sz w:val="18"/>
                <w:szCs w:val="18"/>
              </w:rPr>
            </w:pPr>
            <w:r w:rsidRPr="007C29DA">
              <w:rPr>
                <w:rFonts w:ascii="Times New Roman" w:hAnsi="Times New Roman" w:cs="Times New Roman"/>
                <w:sz w:val="18"/>
                <w:szCs w:val="18"/>
              </w:rPr>
              <w:t>200</w:t>
            </w:r>
            <w:r w:rsidR="00C96B81" w:rsidRPr="007C29DA">
              <w:rPr>
                <w:rFonts w:ascii="Times New Roman" w:hAnsi="Times New Roman" w:cs="Times New Roman"/>
                <w:sz w:val="18"/>
                <w:szCs w:val="18"/>
              </w:rPr>
              <w:t>0</w:t>
            </w:r>
            <w:r w:rsidRPr="007C29DA">
              <w:rPr>
                <w:rFonts w:ascii="Times New Roman" w:hAnsi="Times New Roman" w:cs="Times New Roman"/>
                <w:sz w:val="18"/>
                <w:szCs w:val="18"/>
              </w:rPr>
              <w:t>,0</w:t>
            </w:r>
          </w:p>
        </w:tc>
        <w:tc>
          <w:tcPr>
            <w:tcW w:w="1016" w:type="dxa"/>
            <w:gridSpan w:val="5"/>
            <w:tcBorders>
              <w:left w:val="single" w:sz="4" w:space="0" w:color="auto"/>
            </w:tcBorders>
            <w:vAlign w:val="center"/>
          </w:tcPr>
          <w:p w:rsidR="009544A9" w:rsidRPr="007C29DA" w:rsidRDefault="009544A9" w:rsidP="009544A9">
            <w:pPr>
              <w:spacing w:after="0" w:line="240" w:lineRule="auto"/>
              <w:jc w:val="right"/>
              <w:outlineLvl w:val="0"/>
              <w:rPr>
                <w:rFonts w:ascii="Times New Roman" w:hAnsi="Times New Roman" w:cs="Times New Roman"/>
                <w:sz w:val="18"/>
                <w:szCs w:val="18"/>
              </w:rPr>
            </w:pPr>
          </w:p>
        </w:tc>
        <w:tc>
          <w:tcPr>
            <w:tcW w:w="1200" w:type="dxa"/>
            <w:gridSpan w:val="3"/>
          </w:tcPr>
          <w:p w:rsidR="009544A9" w:rsidRPr="007C29DA" w:rsidRDefault="009544A9" w:rsidP="009544A9">
            <w:pPr>
              <w:spacing w:after="0" w:line="240" w:lineRule="auto"/>
              <w:outlineLvl w:val="0"/>
              <w:rPr>
                <w:rFonts w:ascii="Times New Roman" w:hAnsi="Times New Roman" w:cs="Times New Roman"/>
                <w:sz w:val="18"/>
                <w:szCs w:val="18"/>
              </w:rPr>
            </w:pPr>
            <w:r w:rsidRPr="007C29DA">
              <w:rPr>
                <w:rFonts w:ascii="Times New Roman" w:hAnsi="Times New Roman" w:cs="Times New Roman"/>
                <w:sz w:val="18"/>
                <w:szCs w:val="18"/>
              </w:rPr>
              <w:t>1028,4</w:t>
            </w:r>
          </w:p>
        </w:tc>
        <w:tc>
          <w:tcPr>
            <w:tcW w:w="3675" w:type="dxa"/>
            <w:gridSpan w:val="2"/>
          </w:tcPr>
          <w:p w:rsidR="009544A9" w:rsidRPr="007C29DA" w:rsidRDefault="009544A9" w:rsidP="00BD3C3C">
            <w:pPr>
              <w:rPr>
                <w:rFonts w:ascii="Times New Roman" w:hAnsi="Times New Roman" w:cs="Times New Roman"/>
                <w:color w:val="000000"/>
                <w:sz w:val="18"/>
                <w:szCs w:val="18"/>
              </w:rPr>
            </w:pPr>
            <w:r w:rsidRPr="007C29DA">
              <w:rPr>
                <w:rFonts w:ascii="Times New Roman" w:hAnsi="Times New Roman" w:cs="Times New Roman"/>
                <w:sz w:val="18"/>
                <w:szCs w:val="18"/>
              </w:rPr>
              <w:t>Придбано бігову доріжку у відділення реабілітації 940,0 тис.грн., кушетка масажна 88,4 тис.грн.</w:t>
            </w: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17.2.3</w:t>
            </w:r>
          </w:p>
        </w:tc>
        <w:tc>
          <w:tcPr>
            <w:tcW w:w="5097" w:type="dxa"/>
            <w:gridSpan w:val="2"/>
            <w:vAlign w:val="center"/>
          </w:tcPr>
          <w:p w:rsidR="009544A9" w:rsidRPr="007C29DA" w:rsidRDefault="009544A9" w:rsidP="009544A9">
            <w:pPr>
              <w:spacing w:after="0" w:line="240" w:lineRule="auto"/>
              <w:outlineLvl w:val="0"/>
              <w:rPr>
                <w:rFonts w:ascii="Times New Roman" w:hAnsi="Times New Roman" w:cs="Times New Roman"/>
                <w:color w:val="000000" w:themeColor="text1"/>
                <w:sz w:val="18"/>
                <w:szCs w:val="18"/>
                <w:lang w:eastAsia="ru-RU"/>
              </w:rPr>
            </w:pPr>
            <w:r w:rsidRPr="007C29DA">
              <w:rPr>
                <w:rFonts w:ascii="Times New Roman" w:hAnsi="Times New Roman" w:cs="Times New Roman"/>
                <w:sz w:val="18"/>
                <w:szCs w:val="18"/>
              </w:rPr>
              <w:t>Дооснащення медичним та іншим обладнанням, в тому числі автомобілями, КНП «Міська комунальна лікарня №3» відповідно до табеля оснащення</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2100,0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right w:val="single" w:sz="4" w:space="0" w:color="auto"/>
            </w:tcBorders>
            <w:vAlign w:val="center"/>
          </w:tcPr>
          <w:p w:rsidR="009544A9" w:rsidRPr="007C29DA" w:rsidRDefault="009544A9" w:rsidP="009544A9">
            <w:pPr>
              <w:spacing w:after="0" w:line="240" w:lineRule="auto"/>
              <w:jc w:val="center"/>
              <w:outlineLvl w:val="0"/>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vAlign w:val="center"/>
          </w:tcPr>
          <w:p w:rsidR="009544A9" w:rsidRPr="007C29DA" w:rsidRDefault="009544A9" w:rsidP="009544A9">
            <w:pPr>
              <w:spacing w:after="0" w:line="240" w:lineRule="auto"/>
              <w:jc w:val="right"/>
              <w:outlineLvl w:val="0"/>
              <w:rPr>
                <w:rFonts w:ascii="Times New Roman" w:hAnsi="Times New Roman" w:cs="Times New Roman"/>
                <w:sz w:val="18"/>
                <w:szCs w:val="18"/>
              </w:rPr>
            </w:pPr>
          </w:p>
        </w:tc>
        <w:tc>
          <w:tcPr>
            <w:tcW w:w="1200" w:type="dxa"/>
            <w:gridSpan w:val="3"/>
            <w:vAlign w:val="center"/>
          </w:tcPr>
          <w:p w:rsidR="009544A9" w:rsidRPr="007C29DA" w:rsidRDefault="009544A9" w:rsidP="009544A9">
            <w:pPr>
              <w:spacing w:after="0" w:line="240" w:lineRule="auto"/>
              <w:outlineLvl w:val="0"/>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widowControl w:val="0"/>
              <w:autoSpaceDE w:val="0"/>
              <w:autoSpaceDN w:val="0"/>
              <w:adjustRightInd w:val="0"/>
              <w:spacing w:after="0" w:line="240" w:lineRule="auto"/>
              <w:rPr>
                <w:rFonts w:ascii="Times New Roman" w:hAnsi="Times New Roman" w:cs="Times New Roman"/>
                <w:sz w:val="18"/>
                <w:szCs w:val="18"/>
                <w:lang w:eastAsia="uk-UA"/>
              </w:rPr>
            </w:pP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17.2.4</w:t>
            </w:r>
          </w:p>
        </w:tc>
        <w:tc>
          <w:tcPr>
            <w:tcW w:w="5097" w:type="dxa"/>
            <w:gridSpan w:val="2"/>
            <w:vAlign w:val="center"/>
          </w:tcPr>
          <w:p w:rsidR="009544A9" w:rsidRPr="007C29DA" w:rsidRDefault="009544A9" w:rsidP="009544A9">
            <w:pPr>
              <w:spacing w:after="0" w:line="240" w:lineRule="auto"/>
              <w:outlineLvl w:val="0"/>
              <w:rPr>
                <w:rFonts w:ascii="Times New Roman" w:hAnsi="Times New Roman" w:cs="Times New Roman"/>
                <w:color w:val="000000" w:themeColor="text1"/>
                <w:sz w:val="18"/>
                <w:szCs w:val="18"/>
                <w:lang w:eastAsia="ru-RU"/>
              </w:rPr>
            </w:pPr>
            <w:r w:rsidRPr="007C29DA">
              <w:rPr>
                <w:rFonts w:ascii="Times New Roman" w:hAnsi="Times New Roman" w:cs="Times New Roman"/>
                <w:sz w:val="18"/>
                <w:szCs w:val="18"/>
              </w:rPr>
              <w:t>Дооснащення медичним та іншим обладнанням, в тому числі автомобілями, КНП «Тернопільська міська комунальна дитяча лікарня» відповідно до табеля оснащення</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3920,0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p>
        </w:tc>
        <w:tc>
          <w:tcPr>
            <w:tcW w:w="1200" w:type="dxa"/>
            <w:gridSpan w:val="3"/>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widowControl w:val="0"/>
              <w:autoSpaceDE w:val="0"/>
              <w:autoSpaceDN w:val="0"/>
              <w:adjustRightInd w:val="0"/>
              <w:spacing w:after="0" w:line="240" w:lineRule="auto"/>
              <w:rPr>
                <w:rFonts w:ascii="Times New Roman" w:hAnsi="Times New Roman" w:cs="Times New Roman"/>
                <w:sz w:val="18"/>
                <w:szCs w:val="18"/>
                <w:lang w:eastAsia="uk-UA"/>
              </w:rPr>
            </w:pP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17.2.5</w:t>
            </w:r>
          </w:p>
        </w:tc>
        <w:tc>
          <w:tcPr>
            <w:tcW w:w="5097" w:type="dxa"/>
            <w:gridSpan w:val="2"/>
            <w:vAlign w:val="center"/>
          </w:tcPr>
          <w:p w:rsidR="009544A9" w:rsidRPr="007C29DA" w:rsidRDefault="009544A9" w:rsidP="009544A9">
            <w:pPr>
              <w:spacing w:after="0" w:line="240" w:lineRule="auto"/>
              <w:outlineLvl w:val="0"/>
              <w:rPr>
                <w:rFonts w:ascii="Times New Roman" w:hAnsi="Times New Roman" w:cs="Times New Roman"/>
                <w:color w:val="000000" w:themeColor="text1"/>
                <w:sz w:val="18"/>
                <w:szCs w:val="18"/>
                <w:lang w:eastAsia="ru-RU"/>
              </w:rPr>
            </w:pPr>
            <w:r w:rsidRPr="007C29DA">
              <w:rPr>
                <w:rFonts w:ascii="Times New Roman" w:hAnsi="Times New Roman" w:cs="Times New Roman"/>
                <w:sz w:val="18"/>
                <w:szCs w:val="18"/>
              </w:rPr>
              <w:t xml:space="preserve"> Забезпечення медичним обладнанням КП «Тернопільський міський лікувально-діагностичний центр» відповідно до табеля оснащення</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2000,00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right w:val="single" w:sz="4" w:space="0" w:color="auto"/>
            </w:tcBorders>
            <w:vAlign w:val="center"/>
          </w:tcPr>
          <w:p w:rsidR="009544A9" w:rsidRPr="007C29DA" w:rsidRDefault="009544A9" w:rsidP="009544A9">
            <w:pPr>
              <w:spacing w:after="0" w:line="240" w:lineRule="auto"/>
              <w:jc w:val="center"/>
              <w:outlineLvl w:val="0"/>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vAlign w:val="center"/>
          </w:tcPr>
          <w:p w:rsidR="009544A9" w:rsidRPr="007C29DA" w:rsidRDefault="009544A9" w:rsidP="009544A9">
            <w:pPr>
              <w:spacing w:after="0" w:line="240" w:lineRule="auto"/>
              <w:jc w:val="right"/>
              <w:outlineLvl w:val="0"/>
              <w:rPr>
                <w:rFonts w:ascii="Times New Roman" w:hAnsi="Times New Roman" w:cs="Times New Roman"/>
                <w:sz w:val="18"/>
                <w:szCs w:val="18"/>
              </w:rPr>
            </w:pPr>
          </w:p>
        </w:tc>
        <w:tc>
          <w:tcPr>
            <w:tcW w:w="1200" w:type="dxa"/>
            <w:gridSpan w:val="3"/>
            <w:vAlign w:val="center"/>
          </w:tcPr>
          <w:p w:rsidR="009544A9" w:rsidRPr="007C29DA" w:rsidRDefault="009544A9" w:rsidP="009544A9">
            <w:pPr>
              <w:spacing w:after="0" w:line="240" w:lineRule="auto"/>
              <w:outlineLvl w:val="0"/>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17.2.6</w:t>
            </w:r>
          </w:p>
        </w:tc>
        <w:tc>
          <w:tcPr>
            <w:tcW w:w="5097" w:type="dxa"/>
            <w:gridSpan w:val="2"/>
            <w:vAlign w:val="center"/>
          </w:tcPr>
          <w:p w:rsidR="009544A9" w:rsidRPr="007C29DA" w:rsidRDefault="009544A9" w:rsidP="009544A9">
            <w:pPr>
              <w:spacing w:after="0" w:line="240" w:lineRule="auto"/>
              <w:outlineLvl w:val="0"/>
              <w:rPr>
                <w:rFonts w:ascii="Times New Roman" w:hAnsi="Times New Roman" w:cs="Times New Roman"/>
                <w:color w:val="000000" w:themeColor="text1"/>
                <w:sz w:val="18"/>
                <w:szCs w:val="18"/>
                <w:lang w:eastAsia="ru-RU"/>
              </w:rPr>
            </w:pPr>
            <w:r w:rsidRPr="007C29DA">
              <w:rPr>
                <w:rFonts w:ascii="Times New Roman" w:hAnsi="Times New Roman" w:cs="Times New Roman"/>
                <w:sz w:val="18"/>
                <w:szCs w:val="18"/>
              </w:rPr>
              <w:t>Дооснащення медичним обладнанням КНП «Тернопільська стоматологічна поліклініка» відповідно до табеля оснащення</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300,0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p>
        </w:tc>
        <w:tc>
          <w:tcPr>
            <w:tcW w:w="1200" w:type="dxa"/>
            <w:gridSpan w:val="3"/>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widowControl w:val="0"/>
              <w:autoSpaceDE w:val="0"/>
              <w:autoSpaceDN w:val="0"/>
              <w:adjustRightInd w:val="0"/>
              <w:spacing w:after="0" w:line="240" w:lineRule="auto"/>
              <w:rPr>
                <w:rFonts w:ascii="Times New Roman" w:hAnsi="Times New Roman" w:cs="Times New Roman"/>
                <w:sz w:val="18"/>
                <w:szCs w:val="18"/>
                <w:lang w:eastAsia="uk-UA"/>
              </w:rPr>
            </w:pPr>
          </w:p>
        </w:tc>
      </w:tr>
      <w:tr w:rsidR="009544A9" w:rsidRPr="007C29DA" w:rsidTr="007C29DA">
        <w:trPr>
          <w:gridAfter w:val="7"/>
          <w:wAfter w:w="4592" w:type="dxa"/>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17.2.7</w:t>
            </w:r>
          </w:p>
        </w:tc>
        <w:tc>
          <w:tcPr>
            <w:tcW w:w="5097" w:type="dxa"/>
            <w:gridSpan w:val="2"/>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Дооснащення медичним обладнанням КНП «Тернопільська міська стоматологічна поліклініка №1» відповідно до табеля оснащення</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p>
        </w:tc>
        <w:tc>
          <w:tcPr>
            <w:tcW w:w="1200" w:type="dxa"/>
            <w:gridSpan w:val="3"/>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widowControl w:val="0"/>
              <w:autoSpaceDE w:val="0"/>
              <w:autoSpaceDN w:val="0"/>
              <w:adjustRightInd w:val="0"/>
              <w:spacing w:after="0" w:line="240" w:lineRule="auto"/>
              <w:rPr>
                <w:rFonts w:ascii="Times New Roman" w:hAnsi="Times New Roman" w:cs="Times New Roman"/>
                <w:sz w:val="18"/>
                <w:szCs w:val="18"/>
                <w:lang w:eastAsia="uk-UA"/>
              </w:rPr>
            </w:pPr>
          </w:p>
        </w:tc>
      </w:tr>
      <w:tr w:rsidR="009544A9" w:rsidRPr="007C29DA" w:rsidTr="007C29DA">
        <w:trPr>
          <w:gridAfter w:val="7"/>
          <w:wAfter w:w="4592" w:type="dxa"/>
          <w:trHeight w:val="440"/>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17.2.8</w:t>
            </w:r>
          </w:p>
        </w:tc>
        <w:tc>
          <w:tcPr>
            <w:tcW w:w="5097" w:type="dxa"/>
            <w:gridSpan w:val="2"/>
            <w:vAlign w:val="center"/>
          </w:tcPr>
          <w:p w:rsidR="009544A9" w:rsidRPr="007C29DA" w:rsidRDefault="009544A9" w:rsidP="009544A9">
            <w:pPr>
              <w:spacing w:after="0" w:line="240" w:lineRule="auto"/>
              <w:outlineLvl w:val="0"/>
              <w:rPr>
                <w:rFonts w:ascii="Times New Roman" w:hAnsi="Times New Roman" w:cs="Times New Roman"/>
                <w:color w:val="000000" w:themeColor="text1"/>
                <w:sz w:val="18"/>
                <w:szCs w:val="18"/>
                <w:lang w:eastAsia="ru-RU"/>
              </w:rPr>
            </w:pPr>
            <w:r w:rsidRPr="007C29DA">
              <w:rPr>
                <w:rFonts w:ascii="Times New Roman" w:hAnsi="Times New Roman" w:cs="Times New Roman"/>
                <w:sz w:val="18"/>
                <w:szCs w:val="18"/>
              </w:rPr>
              <w:t>Забезпечення оновлення м’якого та твердого інвентарю закладів охорони здоров’я</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p>
        </w:tc>
        <w:tc>
          <w:tcPr>
            <w:tcW w:w="1200" w:type="dxa"/>
            <w:gridSpan w:val="3"/>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widowControl w:val="0"/>
              <w:autoSpaceDE w:val="0"/>
              <w:autoSpaceDN w:val="0"/>
              <w:adjustRightInd w:val="0"/>
              <w:spacing w:after="0" w:line="240" w:lineRule="auto"/>
              <w:rPr>
                <w:rFonts w:ascii="Times New Roman" w:hAnsi="Times New Roman" w:cs="Times New Roman"/>
                <w:sz w:val="18"/>
                <w:szCs w:val="18"/>
                <w:lang w:eastAsia="uk-UA"/>
              </w:rPr>
            </w:pPr>
          </w:p>
        </w:tc>
      </w:tr>
      <w:tr w:rsidR="009544A9" w:rsidRPr="007C29DA" w:rsidTr="007C29DA">
        <w:trPr>
          <w:gridAfter w:val="7"/>
          <w:wAfter w:w="4592" w:type="dxa"/>
          <w:trHeight w:val="383"/>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17.3.1</w:t>
            </w:r>
          </w:p>
        </w:tc>
        <w:tc>
          <w:tcPr>
            <w:tcW w:w="5097" w:type="dxa"/>
            <w:gridSpan w:val="2"/>
            <w:vAlign w:val="center"/>
          </w:tcPr>
          <w:p w:rsidR="009544A9" w:rsidRPr="007C29DA" w:rsidRDefault="009544A9" w:rsidP="009544A9">
            <w:pPr>
              <w:spacing w:after="0" w:line="240" w:lineRule="auto"/>
              <w:outlineLvl w:val="0"/>
              <w:rPr>
                <w:rFonts w:ascii="Times New Roman" w:hAnsi="Times New Roman" w:cs="Times New Roman"/>
                <w:color w:val="000000" w:themeColor="text1"/>
                <w:sz w:val="18"/>
                <w:szCs w:val="18"/>
                <w:lang w:eastAsia="ru-RU"/>
              </w:rPr>
            </w:pPr>
            <w:r w:rsidRPr="007C29DA">
              <w:rPr>
                <w:rFonts w:ascii="Times New Roman" w:hAnsi="Times New Roman" w:cs="Times New Roman"/>
                <w:sz w:val="18"/>
                <w:szCs w:val="18"/>
              </w:rPr>
              <w:t xml:space="preserve"> Забезпечення безпечного перебування пацієнтів у закладах охорони здоров’я</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 xml:space="preserve">7219,4 </w:t>
            </w:r>
          </w:p>
        </w:tc>
        <w:tc>
          <w:tcPr>
            <w:tcW w:w="1676" w:type="dxa"/>
            <w:tcBorders>
              <w:right w:val="single" w:sz="4" w:space="0" w:color="auto"/>
            </w:tcBorders>
          </w:tcPr>
          <w:p w:rsidR="009544A9" w:rsidRPr="007C29DA" w:rsidRDefault="007972F4"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w:t>
            </w:r>
          </w:p>
        </w:tc>
        <w:tc>
          <w:tcPr>
            <w:tcW w:w="1224" w:type="dxa"/>
            <w:gridSpan w:val="4"/>
            <w:tcBorders>
              <w:right w:val="single" w:sz="4" w:space="0" w:color="auto"/>
            </w:tcBorders>
            <w:vAlign w:val="center"/>
          </w:tcPr>
          <w:p w:rsidR="009544A9" w:rsidRPr="007C29DA" w:rsidRDefault="007972F4"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p>
        </w:tc>
        <w:tc>
          <w:tcPr>
            <w:tcW w:w="1200" w:type="dxa"/>
            <w:gridSpan w:val="3"/>
          </w:tcPr>
          <w:p w:rsidR="009544A9" w:rsidRPr="007C29DA" w:rsidRDefault="007972F4"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w:t>
            </w:r>
          </w:p>
        </w:tc>
        <w:tc>
          <w:tcPr>
            <w:tcW w:w="3675" w:type="dxa"/>
            <w:gridSpan w:val="2"/>
          </w:tcPr>
          <w:p w:rsidR="009544A9" w:rsidRPr="007C29DA" w:rsidRDefault="009544A9" w:rsidP="009544A9">
            <w:pPr>
              <w:pStyle w:val="af4"/>
              <w:widowControl w:val="0"/>
              <w:autoSpaceDE w:val="0"/>
              <w:autoSpaceDN w:val="0"/>
              <w:adjustRightInd w:val="0"/>
              <w:spacing w:after="0" w:line="240" w:lineRule="auto"/>
              <w:ind w:left="0"/>
              <w:jc w:val="both"/>
              <w:rPr>
                <w:rFonts w:ascii="Times New Roman" w:hAnsi="Times New Roman"/>
                <w:sz w:val="18"/>
                <w:szCs w:val="18"/>
              </w:rPr>
            </w:pPr>
          </w:p>
        </w:tc>
      </w:tr>
      <w:tr w:rsidR="009544A9" w:rsidRPr="007C29DA" w:rsidTr="007C29DA">
        <w:trPr>
          <w:gridAfter w:val="7"/>
          <w:wAfter w:w="4592" w:type="dxa"/>
          <w:trHeight w:val="256"/>
        </w:trPr>
        <w:tc>
          <w:tcPr>
            <w:tcW w:w="413" w:type="dxa"/>
            <w:tcBorders>
              <w:right w:val="single" w:sz="4" w:space="0" w:color="auto"/>
            </w:tcBorders>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Borders>
              <w:left w:val="single" w:sz="4" w:space="0" w:color="auto"/>
            </w:tcBorders>
          </w:tcPr>
          <w:p w:rsidR="009544A9" w:rsidRPr="0053719F" w:rsidRDefault="009544A9" w:rsidP="009544A9">
            <w:pPr>
              <w:spacing w:after="0" w:line="240" w:lineRule="auto"/>
              <w:rPr>
                <w:rFonts w:ascii="Times New Roman" w:hAnsi="Times New Roman" w:cs="Times New Roman"/>
                <w:color w:val="000000" w:themeColor="text1"/>
                <w:sz w:val="18"/>
                <w:szCs w:val="18"/>
                <w:highlight w:val="yellow"/>
              </w:rPr>
            </w:pPr>
          </w:p>
        </w:tc>
        <w:tc>
          <w:tcPr>
            <w:tcW w:w="5097" w:type="dxa"/>
            <w:gridSpan w:val="2"/>
            <w:vAlign w:val="center"/>
          </w:tcPr>
          <w:p w:rsidR="009544A9" w:rsidRPr="007C29DA" w:rsidRDefault="009544A9" w:rsidP="009544A9">
            <w:pPr>
              <w:spacing w:after="0" w:line="240" w:lineRule="auto"/>
              <w:rPr>
                <w:rFonts w:ascii="Times New Roman" w:hAnsi="Times New Roman" w:cs="Times New Roman"/>
                <w:b/>
                <w:color w:val="000000" w:themeColor="text1"/>
                <w:sz w:val="18"/>
                <w:szCs w:val="18"/>
              </w:rPr>
            </w:pPr>
            <w:r w:rsidRPr="007C29DA">
              <w:rPr>
                <w:rFonts w:ascii="Times New Roman" w:hAnsi="Times New Roman" w:cs="Times New Roman"/>
                <w:b/>
                <w:color w:val="000000" w:themeColor="text1"/>
                <w:sz w:val="18"/>
                <w:szCs w:val="18"/>
              </w:rPr>
              <w:t>Всього по програмі:</w:t>
            </w:r>
          </w:p>
        </w:tc>
        <w:tc>
          <w:tcPr>
            <w:tcW w:w="1148" w:type="dxa"/>
            <w:vAlign w:val="center"/>
          </w:tcPr>
          <w:p w:rsidR="009544A9" w:rsidRPr="007C29DA" w:rsidRDefault="009544A9" w:rsidP="009544A9">
            <w:pPr>
              <w:spacing w:after="0" w:line="240" w:lineRule="auto"/>
              <w:jc w:val="center"/>
              <w:rPr>
                <w:rFonts w:ascii="Times New Roman" w:hAnsi="Times New Roman" w:cs="Times New Roman"/>
                <w:b/>
                <w:sz w:val="18"/>
                <w:szCs w:val="18"/>
              </w:rPr>
            </w:pPr>
            <w:r w:rsidRPr="007C29DA">
              <w:rPr>
                <w:rFonts w:ascii="Times New Roman" w:hAnsi="Times New Roman" w:cs="Times New Roman"/>
                <w:b/>
                <w:sz w:val="18"/>
                <w:szCs w:val="18"/>
              </w:rPr>
              <w:t>187856,0</w:t>
            </w:r>
          </w:p>
        </w:tc>
        <w:tc>
          <w:tcPr>
            <w:tcW w:w="1676" w:type="dxa"/>
            <w:tcBorders>
              <w:right w:val="single" w:sz="4" w:space="0" w:color="auto"/>
            </w:tcBorders>
          </w:tcPr>
          <w:p w:rsidR="009544A9" w:rsidRPr="007C29DA" w:rsidRDefault="009544A9" w:rsidP="009544A9">
            <w:pPr>
              <w:spacing w:after="0" w:line="240" w:lineRule="auto"/>
              <w:rPr>
                <w:rFonts w:ascii="Times New Roman" w:hAnsi="Times New Roman" w:cs="Times New Roman"/>
                <w:b/>
                <w:sz w:val="18"/>
                <w:szCs w:val="18"/>
              </w:rPr>
            </w:pPr>
            <w:r w:rsidRPr="007C29DA">
              <w:rPr>
                <w:rFonts w:ascii="Times New Roman" w:hAnsi="Times New Roman" w:cs="Times New Roman"/>
                <w:b/>
                <w:sz w:val="18"/>
                <w:szCs w:val="18"/>
              </w:rPr>
              <w:t>119385,8</w:t>
            </w:r>
          </w:p>
        </w:tc>
        <w:tc>
          <w:tcPr>
            <w:tcW w:w="1224" w:type="dxa"/>
            <w:gridSpan w:val="4"/>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b/>
                <w:sz w:val="18"/>
                <w:szCs w:val="18"/>
              </w:rPr>
            </w:pPr>
            <w:r w:rsidRPr="007C29DA">
              <w:rPr>
                <w:rFonts w:ascii="Times New Roman" w:hAnsi="Times New Roman" w:cs="Times New Roman"/>
                <w:b/>
                <w:sz w:val="18"/>
                <w:szCs w:val="18"/>
              </w:rPr>
              <w:t>118731,2</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b/>
                <w:sz w:val="18"/>
                <w:szCs w:val="18"/>
              </w:rPr>
            </w:pPr>
          </w:p>
        </w:tc>
        <w:tc>
          <w:tcPr>
            <w:tcW w:w="1200" w:type="dxa"/>
            <w:gridSpan w:val="3"/>
            <w:vAlign w:val="center"/>
          </w:tcPr>
          <w:p w:rsidR="009544A9" w:rsidRPr="007C29DA" w:rsidRDefault="009544A9" w:rsidP="009544A9">
            <w:pPr>
              <w:spacing w:after="0" w:line="240" w:lineRule="auto"/>
              <w:rPr>
                <w:rFonts w:ascii="Times New Roman" w:hAnsi="Times New Roman" w:cs="Times New Roman"/>
                <w:b/>
                <w:bCs/>
                <w:sz w:val="18"/>
                <w:szCs w:val="18"/>
              </w:rPr>
            </w:pPr>
            <w:r w:rsidRPr="007C29DA">
              <w:rPr>
                <w:rFonts w:ascii="Times New Roman" w:hAnsi="Times New Roman" w:cs="Times New Roman"/>
                <w:b/>
                <w:bCs/>
                <w:sz w:val="18"/>
                <w:szCs w:val="18"/>
              </w:rPr>
              <w:t>28248,458</w:t>
            </w:r>
            <w:r w:rsidR="00BD3C3C" w:rsidRPr="007C29DA">
              <w:rPr>
                <w:rFonts w:ascii="Times New Roman" w:hAnsi="Times New Roman" w:cs="Times New Roman"/>
                <w:b/>
                <w:bCs/>
                <w:sz w:val="18"/>
                <w:szCs w:val="18"/>
              </w:rPr>
              <w:t xml:space="preserve"> БГ</w:t>
            </w:r>
          </w:p>
          <w:p w:rsidR="00BD3C3C" w:rsidRPr="007C29DA" w:rsidRDefault="00BD3C3C" w:rsidP="009544A9">
            <w:pPr>
              <w:spacing w:after="0" w:line="240" w:lineRule="auto"/>
              <w:rPr>
                <w:rFonts w:ascii="Times New Roman" w:hAnsi="Times New Roman" w:cs="Times New Roman"/>
                <w:b/>
                <w:bCs/>
                <w:sz w:val="18"/>
                <w:szCs w:val="18"/>
              </w:rPr>
            </w:pPr>
            <w:r w:rsidRPr="007C29DA">
              <w:rPr>
                <w:rFonts w:ascii="Times New Roman" w:hAnsi="Times New Roman" w:cs="Times New Roman"/>
                <w:b/>
                <w:bCs/>
                <w:sz w:val="18"/>
                <w:szCs w:val="18"/>
              </w:rPr>
              <w:t>1844,6 ДБ</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Height w:val="195"/>
        </w:trPr>
        <w:tc>
          <w:tcPr>
            <w:tcW w:w="413" w:type="dxa"/>
            <w:tcBorders>
              <w:right w:val="single" w:sz="4" w:space="0" w:color="auto"/>
            </w:tcBorders>
            <w:vAlign w:val="center"/>
          </w:tcPr>
          <w:p w:rsidR="009544A9" w:rsidRPr="00C7667E" w:rsidRDefault="009544A9" w:rsidP="009544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15719" w:type="dxa"/>
            <w:gridSpan w:val="19"/>
            <w:tcBorders>
              <w:left w:val="single" w:sz="4" w:space="0" w:color="auto"/>
            </w:tcBorders>
            <w:shd w:val="clear" w:color="auto" w:fill="D5DCE4" w:themeFill="text2" w:themeFillTint="33"/>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b/>
                <w:i/>
                <w:color w:val="000000" w:themeColor="text1"/>
                <w:sz w:val="18"/>
                <w:szCs w:val="18"/>
                <w:u w:val="single"/>
              </w:rPr>
              <w:t>Програма  підтримки та захисту прав дітей Тернопільської міської територіальної громади на 2022-2024 роки</w:t>
            </w:r>
          </w:p>
        </w:tc>
      </w:tr>
      <w:tr w:rsidR="009544A9" w:rsidRPr="007C29DA" w:rsidTr="007C29DA">
        <w:trPr>
          <w:gridAfter w:val="7"/>
          <w:wAfter w:w="4592" w:type="dxa"/>
          <w:trHeight w:val="215"/>
        </w:trPr>
        <w:tc>
          <w:tcPr>
            <w:tcW w:w="413" w:type="dxa"/>
            <w:tcBorders>
              <w:right w:val="single" w:sz="4" w:space="0" w:color="auto"/>
            </w:tcBorders>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15719" w:type="dxa"/>
            <w:gridSpan w:val="19"/>
            <w:tcBorders>
              <w:lef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i/>
                <w:color w:val="000000" w:themeColor="text1"/>
                <w:sz w:val="18"/>
                <w:szCs w:val="18"/>
              </w:rPr>
              <w:t>1</w:t>
            </w:r>
            <w:r w:rsidRPr="007C29DA">
              <w:rPr>
                <w:rFonts w:ascii="Times New Roman" w:hAnsi="Times New Roman" w:cs="Times New Roman"/>
                <w:i/>
                <w:sz w:val="18"/>
                <w:szCs w:val="18"/>
              </w:rPr>
              <w:t>Удосконалення сімейної політики як пріоритетного засобу запобігання дитячій безпритульності та бездоглядності,зокрема:</w:t>
            </w:r>
          </w:p>
        </w:tc>
      </w:tr>
      <w:tr w:rsidR="009544A9" w:rsidRPr="007C29DA" w:rsidTr="007C29DA">
        <w:trPr>
          <w:gridAfter w:val="7"/>
          <w:wAfter w:w="4592" w:type="dxa"/>
          <w:trHeight w:val="197"/>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4</w:t>
            </w:r>
          </w:p>
        </w:tc>
        <w:tc>
          <w:tcPr>
            <w:tcW w:w="5097" w:type="dxa"/>
            <w:gridSpan w:val="2"/>
          </w:tcPr>
          <w:p w:rsidR="009544A9" w:rsidRPr="007C29DA" w:rsidRDefault="009544A9" w:rsidP="009544A9">
            <w:pPr>
              <w:autoSpaceDE w:val="0"/>
              <w:autoSpaceDN w:val="0"/>
              <w:adjustRightInd w:val="0"/>
              <w:spacing w:after="0" w:line="240" w:lineRule="auto"/>
              <w:rPr>
                <w:rFonts w:ascii="Times New Roman" w:hAnsi="Times New Roman" w:cs="Times New Roman"/>
                <w:sz w:val="18"/>
                <w:szCs w:val="18"/>
                <w:lang w:eastAsia="uk-UA"/>
              </w:rPr>
            </w:pPr>
            <w:r w:rsidRPr="007C29DA">
              <w:rPr>
                <w:rFonts w:ascii="Times New Roman" w:hAnsi="Times New Roman" w:cs="Times New Roman"/>
                <w:sz w:val="18"/>
                <w:szCs w:val="18"/>
              </w:rPr>
              <w:t>організація проведення Форуму прийомних сімей</w:t>
            </w:r>
          </w:p>
        </w:tc>
        <w:tc>
          <w:tcPr>
            <w:tcW w:w="1148" w:type="dxa"/>
            <w:vAlign w:val="center"/>
          </w:tcPr>
          <w:p w:rsidR="009544A9" w:rsidRPr="007C29DA" w:rsidRDefault="009544A9" w:rsidP="009544A9">
            <w:pPr>
              <w:keepLines/>
              <w:spacing w:after="0" w:line="240" w:lineRule="auto"/>
              <w:jc w:val="center"/>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30,0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00" w:type="dxa"/>
            <w:gridSpan w:val="3"/>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rPr>
                <w:rFonts w:ascii="Times New Roman" w:hAnsi="Times New Roman" w:cs="Times New Roman"/>
                <w:sz w:val="18"/>
                <w:szCs w:val="18"/>
              </w:rPr>
            </w:pPr>
          </w:p>
        </w:tc>
      </w:tr>
      <w:tr w:rsidR="009544A9" w:rsidRPr="007C29DA" w:rsidTr="007C29DA">
        <w:trPr>
          <w:gridAfter w:val="7"/>
          <w:wAfter w:w="4592" w:type="dxa"/>
          <w:trHeight w:val="610"/>
        </w:trPr>
        <w:tc>
          <w:tcPr>
            <w:tcW w:w="413" w:type="dxa"/>
            <w:vMerge w:val="restart"/>
            <w:tcBorders>
              <w:right w:val="single" w:sz="4" w:space="0" w:color="auto"/>
            </w:tcBorders>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Borders>
              <w:top w:val="single" w:sz="4" w:space="0" w:color="auto"/>
              <w:left w:val="single" w:sz="4" w:space="0" w:color="auto"/>
              <w:bottom w:val="single" w:sz="4" w:space="0" w:color="auto"/>
              <w:right w:val="single" w:sz="4" w:space="0" w:color="auto"/>
            </w:tcBorders>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5</w:t>
            </w:r>
          </w:p>
        </w:tc>
        <w:tc>
          <w:tcPr>
            <w:tcW w:w="5097" w:type="dxa"/>
            <w:gridSpan w:val="2"/>
            <w:tcBorders>
              <w:left w:val="single" w:sz="4" w:space="0" w:color="auto"/>
              <w:bottom w:val="single" w:sz="4" w:space="0" w:color="auto"/>
            </w:tcBorders>
          </w:tcPr>
          <w:p w:rsidR="009544A9" w:rsidRPr="007C29DA" w:rsidRDefault="009544A9" w:rsidP="009544A9">
            <w:pPr>
              <w:pStyle w:val="33"/>
              <w:keepNext/>
              <w:tabs>
                <w:tab w:val="left" w:pos="10076"/>
                <w:tab w:val="left" w:pos="10992"/>
                <w:tab w:val="left" w:pos="11908"/>
                <w:tab w:val="left" w:pos="12824"/>
                <w:tab w:val="left" w:pos="13740"/>
                <w:tab w:val="left" w:pos="14656"/>
              </w:tabs>
              <w:rPr>
                <w:sz w:val="18"/>
                <w:szCs w:val="18"/>
              </w:rPr>
            </w:pPr>
            <w:r w:rsidRPr="007C29DA">
              <w:rPr>
                <w:sz w:val="18"/>
                <w:szCs w:val="18"/>
              </w:rPr>
              <w:t xml:space="preserve"> виготовлення та розповсюдження соціальної реклами з питань пропаганди національного усиновлення, розвитку сімейних форм виховання, послуг патронату</w:t>
            </w:r>
          </w:p>
        </w:tc>
        <w:tc>
          <w:tcPr>
            <w:tcW w:w="1148" w:type="dxa"/>
            <w:tcBorders>
              <w:bottom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22,0</w:t>
            </w:r>
          </w:p>
        </w:tc>
        <w:tc>
          <w:tcPr>
            <w:tcW w:w="1676" w:type="dxa"/>
            <w:tcBorders>
              <w:bottom w:val="single" w:sz="4" w:space="0" w:color="auto"/>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10,0</w:t>
            </w:r>
          </w:p>
        </w:tc>
        <w:tc>
          <w:tcPr>
            <w:tcW w:w="1224" w:type="dxa"/>
            <w:gridSpan w:val="4"/>
            <w:tcBorders>
              <w:bottom w:val="single" w:sz="4" w:space="0" w:color="auto"/>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10,0</w:t>
            </w:r>
          </w:p>
        </w:tc>
        <w:tc>
          <w:tcPr>
            <w:tcW w:w="1016" w:type="dxa"/>
            <w:gridSpan w:val="5"/>
            <w:tcBorders>
              <w:left w:val="single" w:sz="4" w:space="0" w:color="auto"/>
              <w:bottom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00" w:type="dxa"/>
            <w:gridSpan w:val="3"/>
            <w:tcBorders>
              <w:bottom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p>
        </w:tc>
        <w:tc>
          <w:tcPr>
            <w:tcW w:w="3675" w:type="dxa"/>
            <w:gridSpan w:val="2"/>
            <w:tcBorders>
              <w:bottom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p>
        </w:tc>
      </w:tr>
      <w:tr w:rsidR="009544A9" w:rsidRPr="007C29DA" w:rsidTr="007C29DA">
        <w:trPr>
          <w:gridAfter w:val="7"/>
          <w:wAfter w:w="4592" w:type="dxa"/>
          <w:trHeight w:val="416"/>
        </w:trPr>
        <w:tc>
          <w:tcPr>
            <w:tcW w:w="413" w:type="dxa"/>
            <w:vMerge/>
            <w:tcBorders>
              <w:right w:val="single" w:sz="4" w:space="0" w:color="auto"/>
            </w:tcBorders>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Borders>
              <w:top w:val="single" w:sz="4" w:space="0" w:color="auto"/>
              <w:left w:val="single" w:sz="4" w:space="0" w:color="auto"/>
              <w:bottom w:val="single" w:sz="4" w:space="0" w:color="auto"/>
              <w:right w:val="single" w:sz="4" w:space="0" w:color="auto"/>
            </w:tcBorders>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6</w:t>
            </w:r>
          </w:p>
        </w:tc>
        <w:tc>
          <w:tcPr>
            <w:tcW w:w="5097" w:type="dxa"/>
            <w:gridSpan w:val="2"/>
            <w:tcBorders>
              <w:left w:val="single" w:sz="4" w:space="0" w:color="auto"/>
              <w:bottom w:val="single" w:sz="4" w:space="0" w:color="auto"/>
            </w:tcBorders>
          </w:tcPr>
          <w:p w:rsidR="009544A9" w:rsidRPr="007C29DA" w:rsidRDefault="009544A9" w:rsidP="009544A9">
            <w:pPr>
              <w:pStyle w:val="33"/>
              <w:keepNext/>
              <w:tabs>
                <w:tab w:val="left" w:pos="10076"/>
                <w:tab w:val="left" w:pos="10992"/>
                <w:tab w:val="left" w:pos="11908"/>
                <w:tab w:val="left" w:pos="12824"/>
                <w:tab w:val="left" w:pos="13740"/>
                <w:tab w:val="left" w:pos="14656"/>
              </w:tabs>
              <w:rPr>
                <w:sz w:val="18"/>
                <w:szCs w:val="18"/>
              </w:rPr>
            </w:pPr>
            <w:r w:rsidRPr="007C29DA">
              <w:rPr>
                <w:sz w:val="18"/>
                <w:szCs w:val="18"/>
              </w:rPr>
              <w:t>проведення акції «День усиновлення», організація екскурсій для дітей-сиріт та дітей, позбавлених батьківського піклування</w:t>
            </w:r>
          </w:p>
        </w:tc>
        <w:tc>
          <w:tcPr>
            <w:tcW w:w="1148" w:type="dxa"/>
            <w:tcBorders>
              <w:bottom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74,0</w:t>
            </w:r>
          </w:p>
        </w:tc>
        <w:tc>
          <w:tcPr>
            <w:tcW w:w="1676" w:type="dxa"/>
            <w:tcBorders>
              <w:bottom w:val="single" w:sz="4" w:space="0" w:color="auto"/>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12,0</w:t>
            </w:r>
          </w:p>
        </w:tc>
        <w:tc>
          <w:tcPr>
            <w:tcW w:w="1224" w:type="dxa"/>
            <w:gridSpan w:val="4"/>
            <w:tcBorders>
              <w:bottom w:val="single" w:sz="4" w:space="0" w:color="auto"/>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12,0</w:t>
            </w:r>
          </w:p>
        </w:tc>
        <w:tc>
          <w:tcPr>
            <w:tcW w:w="1016" w:type="dxa"/>
            <w:gridSpan w:val="5"/>
            <w:tcBorders>
              <w:left w:val="single" w:sz="4" w:space="0" w:color="auto"/>
              <w:bottom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00" w:type="dxa"/>
            <w:gridSpan w:val="3"/>
            <w:tcBorders>
              <w:bottom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bottom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p>
        </w:tc>
      </w:tr>
      <w:tr w:rsidR="009544A9" w:rsidRPr="007C29DA" w:rsidTr="007C29DA">
        <w:trPr>
          <w:gridAfter w:val="7"/>
          <w:wAfter w:w="4592" w:type="dxa"/>
          <w:trHeight w:val="233"/>
        </w:trPr>
        <w:tc>
          <w:tcPr>
            <w:tcW w:w="413" w:type="dxa"/>
            <w:vMerge/>
            <w:tcBorders>
              <w:right w:val="single" w:sz="4" w:space="0" w:color="auto"/>
            </w:tcBorders>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Borders>
              <w:top w:val="single" w:sz="4" w:space="0" w:color="auto"/>
              <w:left w:val="single" w:sz="4" w:space="0" w:color="auto"/>
              <w:bottom w:val="single" w:sz="4" w:space="0" w:color="auto"/>
              <w:right w:val="single" w:sz="4" w:space="0" w:color="auto"/>
            </w:tcBorders>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8</w:t>
            </w:r>
          </w:p>
        </w:tc>
        <w:tc>
          <w:tcPr>
            <w:tcW w:w="5097" w:type="dxa"/>
            <w:gridSpan w:val="2"/>
            <w:tcBorders>
              <w:top w:val="single" w:sz="4" w:space="0" w:color="auto"/>
              <w:left w:val="single" w:sz="4" w:space="0" w:color="auto"/>
              <w:bottom w:val="single" w:sz="4" w:space="0" w:color="auto"/>
            </w:tcBorders>
          </w:tcPr>
          <w:p w:rsidR="009544A9" w:rsidRPr="007C29DA" w:rsidRDefault="009544A9" w:rsidP="009544A9">
            <w:pPr>
              <w:pStyle w:val="33"/>
              <w:keepNext/>
              <w:tabs>
                <w:tab w:val="left" w:pos="10076"/>
                <w:tab w:val="left" w:pos="10992"/>
                <w:tab w:val="left" w:pos="11908"/>
                <w:tab w:val="left" w:pos="12824"/>
                <w:tab w:val="left" w:pos="13740"/>
                <w:tab w:val="left" w:pos="14656"/>
              </w:tabs>
              <w:rPr>
                <w:sz w:val="18"/>
                <w:szCs w:val="18"/>
              </w:rPr>
            </w:pPr>
            <w:r w:rsidRPr="007C29DA">
              <w:rPr>
                <w:sz w:val="18"/>
                <w:szCs w:val="18"/>
              </w:rPr>
              <w:t xml:space="preserve"> створення сприятливих умов проживання дітей соціально- незахищених категорій (які опинилися у складних життєвих обставинах, сім’ям в яких виховуються діти – сироти та діти позбавлені батьківського піклування)</w:t>
            </w:r>
          </w:p>
        </w:tc>
        <w:tc>
          <w:tcPr>
            <w:tcW w:w="1148" w:type="dxa"/>
            <w:tcBorders>
              <w:top w:val="single" w:sz="4" w:space="0" w:color="auto"/>
              <w:bottom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260,0</w:t>
            </w:r>
          </w:p>
        </w:tc>
        <w:tc>
          <w:tcPr>
            <w:tcW w:w="1676" w:type="dxa"/>
            <w:tcBorders>
              <w:top w:val="single" w:sz="4" w:space="0" w:color="auto"/>
              <w:bottom w:val="single" w:sz="4" w:space="0" w:color="auto"/>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30,0</w:t>
            </w:r>
          </w:p>
        </w:tc>
        <w:tc>
          <w:tcPr>
            <w:tcW w:w="1224" w:type="dxa"/>
            <w:gridSpan w:val="4"/>
            <w:tcBorders>
              <w:top w:val="single" w:sz="4" w:space="0" w:color="auto"/>
              <w:bottom w:val="single" w:sz="4" w:space="0" w:color="auto"/>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30,0</w:t>
            </w:r>
          </w:p>
        </w:tc>
        <w:tc>
          <w:tcPr>
            <w:tcW w:w="1016" w:type="dxa"/>
            <w:gridSpan w:val="5"/>
            <w:tcBorders>
              <w:top w:val="single" w:sz="4" w:space="0" w:color="auto"/>
              <w:left w:val="single" w:sz="4" w:space="0" w:color="auto"/>
              <w:bottom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00" w:type="dxa"/>
            <w:gridSpan w:val="3"/>
            <w:tcBorders>
              <w:top w:val="single" w:sz="4" w:space="0" w:color="auto"/>
              <w:bottom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top w:val="single" w:sz="4" w:space="0" w:color="auto"/>
              <w:bottom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p>
        </w:tc>
      </w:tr>
      <w:tr w:rsidR="009544A9" w:rsidRPr="007C29DA" w:rsidTr="007C29DA">
        <w:trPr>
          <w:gridAfter w:val="7"/>
          <w:wAfter w:w="4592" w:type="dxa"/>
          <w:trHeight w:val="219"/>
        </w:trPr>
        <w:tc>
          <w:tcPr>
            <w:tcW w:w="413" w:type="dxa"/>
            <w:vMerge/>
            <w:tcBorders>
              <w:right w:val="single" w:sz="4" w:space="0" w:color="auto"/>
            </w:tcBorders>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Borders>
              <w:top w:val="single" w:sz="4" w:space="0" w:color="auto"/>
              <w:left w:val="single" w:sz="4" w:space="0" w:color="auto"/>
              <w:bottom w:val="single" w:sz="4" w:space="0" w:color="auto"/>
              <w:right w:val="single" w:sz="4" w:space="0" w:color="auto"/>
            </w:tcBorders>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9</w:t>
            </w:r>
          </w:p>
        </w:tc>
        <w:tc>
          <w:tcPr>
            <w:tcW w:w="5097" w:type="dxa"/>
            <w:gridSpan w:val="2"/>
            <w:tcBorders>
              <w:top w:val="single" w:sz="4" w:space="0" w:color="auto"/>
              <w:left w:val="single" w:sz="4" w:space="0" w:color="auto"/>
              <w:bottom w:val="single" w:sz="4" w:space="0" w:color="auto"/>
            </w:tcBorders>
          </w:tcPr>
          <w:p w:rsidR="009544A9" w:rsidRPr="007C29DA" w:rsidRDefault="009544A9" w:rsidP="009544A9">
            <w:pPr>
              <w:pStyle w:val="33"/>
              <w:keepNext/>
              <w:tabs>
                <w:tab w:val="left" w:pos="10076"/>
                <w:tab w:val="left" w:pos="10992"/>
                <w:tab w:val="left" w:pos="11908"/>
                <w:tab w:val="left" w:pos="12824"/>
                <w:tab w:val="left" w:pos="13740"/>
                <w:tab w:val="left" w:pos="14656"/>
              </w:tabs>
              <w:rPr>
                <w:sz w:val="18"/>
                <w:szCs w:val="18"/>
              </w:rPr>
            </w:pPr>
            <w:r w:rsidRPr="007C29DA">
              <w:rPr>
                <w:sz w:val="18"/>
                <w:szCs w:val="18"/>
              </w:rPr>
              <w:t>розширення мережі сімейних форм виховання:</w:t>
            </w:r>
          </w:p>
          <w:p w:rsidR="009544A9" w:rsidRPr="007C29DA" w:rsidRDefault="009544A9" w:rsidP="009544A9">
            <w:pPr>
              <w:pStyle w:val="33"/>
              <w:keepNext/>
              <w:tabs>
                <w:tab w:val="left" w:pos="10076"/>
                <w:tab w:val="left" w:pos="10992"/>
                <w:tab w:val="left" w:pos="11908"/>
                <w:tab w:val="left" w:pos="12824"/>
                <w:tab w:val="left" w:pos="13740"/>
                <w:tab w:val="left" w:pos="14656"/>
              </w:tabs>
              <w:rPr>
                <w:sz w:val="18"/>
                <w:szCs w:val="18"/>
              </w:rPr>
            </w:pPr>
            <w:r w:rsidRPr="007C29DA">
              <w:rPr>
                <w:sz w:val="18"/>
                <w:szCs w:val="18"/>
              </w:rPr>
              <w:t>дитячих будинків сімейного типу, прийомних сімей, патронатних сімей, малих групових будиночків</w:t>
            </w:r>
          </w:p>
        </w:tc>
        <w:tc>
          <w:tcPr>
            <w:tcW w:w="1148" w:type="dxa"/>
            <w:tcBorders>
              <w:top w:val="single" w:sz="4" w:space="0" w:color="auto"/>
              <w:bottom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300,0</w:t>
            </w:r>
          </w:p>
        </w:tc>
        <w:tc>
          <w:tcPr>
            <w:tcW w:w="1676" w:type="dxa"/>
            <w:tcBorders>
              <w:top w:val="single" w:sz="4" w:space="0" w:color="auto"/>
              <w:bottom w:val="single" w:sz="4" w:space="0" w:color="auto"/>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top w:val="single" w:sz="4" w:space="0" w:color="auto"/>
              <w:bottom w:val="single" w:sz="4" w:space="0" w:color="auto"/>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top w:val="single" w:sz="4" w:space="0" w:color="auto"/>
              <w:left w:val="single" w:sz="4" w:space="0" w:color="auto"/>
              <w:bottom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00" w:type="dxa"/>
            <w:gridSpan w:val="3"/>
            <w:tcBorders>
              <w:top w:val="single" w:sz="4" w:space="0" w:color="auto"/>
              <w:bottom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top w:val="single" w:sz="4" w:space="0" w:color="auto"/>
              <w:bottom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p>
        </w:tc>
      </w:tr>
      <w:tr w:rsidR="009544A9" w:rsidRPr="007C29DA" w:rsidTr="007C29DA">
        <w:trPr>
          <w:gridAfter w:val="7"/>
          <w:wAfter w:w="4592" w:type="dxa"/>
          <w:trHeight w:val="164"/>
        </w:trPr>
        <w:tc>
          <w:tcPr>
            <w:tcW w:w="413" w:type="dxa"/>
            <w:vMerge/>
            <w:tcBorders>
              <w:right w:val="single" w:sz="4" w:space="0" w:color="auto"/>
            </w:tcBorders>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9852" w:type="dxa"/>
            <w:gridSpan w:val="11"/>
            <w:tcBorders>
              <w:top w:val="single" w:sz="4" w:space="0" w:color="auto"/>
              <w:left w:val="single" w:sz="4" w:space="0" w:color="auto"/>
              <w:right w:val="single" w:sz="4" w:space="0" w:color="auto"/>
            </w:tcBorders>
          </w:tcPr>
          <w:p w:rsidR="009544A9" w:rsidRPr="00DB5A98" w:rsidRDefault="009544A9" w:rsidP="009544A9">
            <w:pPr>
              <w:spacing w:after="0" w:line="240" w:lineRule="auto"/>
              <w:jc w:val="both"/>
              <w:rPr>
                <w:rFonts w:ascii="Times New Roman" w:hAnsi="Times New Roman" w:cs="Times New Roman"/>
                <w:i/>
                <w:sz w:val="18"/>
                <w:szCs w:val="18"/>
              </w:rPr>
            </w:pPr>
            <w:r w:rsidRPr="00DB5A98">
              <w:rPr>
                <w:rFonts w:ascii="Times New Roman" w:hAnsi="Times New Roman" w:cs="Times New Roman"/>
                <w:i/>
                <w:sz w:val="18"/>
                <w:szCs w:val="18"/>
              </w:rPr>
              <w:t>2.Проведення систематичних заходів для запобігання дитячій безпритульності та бездоглядності</w:t>
            </w:r>
          </w:p>
        </w:tc>
        <w:tc>
          <w:tcPr>
            <w:tcW w:w="1016" w:type="dxa"/>
            <w:gridSpan w:val="4"/>
            <w:tcBorders>
              <w:top w:val="single" w:sz="4" w:space="0" w:color="auto"/>
              <w:lef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p>
        </w:tc>
        <w:tc>
          <w:tcPr>
            <w:tcW w:w="1176" w:type="dxa"/>
            <w:gridSpan w:val="2"/>
            <w:tcBorders>
              <w:top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p>
        </w:tc>
        <w:tc>
          <w:tcPr>
            <w:tcW w:w="3675" w:type="dxa"/>
            <w:gridSpan w:val="2"/>
            <w:tcBorders>
              <w:top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p>
        </w:tc>
      </w:tr>
      <w:tr w:rsidR="009544A9" w:rsidRPr="007C29DA" w:rsidTr="007C29DA">
        <w:trPr>
          <w:gridAfter w:val="7"/>
          <w:wAfter w:w="4592" w:type="dxa"/>
          <w:trHeight w:val="164"/>
        </w:trPr>
        <w:tc>
          <w:tcPr>
            <w:tcW w:w="413" w:type="dxa"/>
            <w:vMerge/>
            <w:tcBorders>
              <w:right w:val="single" w:sz="4" w:space="0" w:color="auto"/>
            </w:tcBorders>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Borders>
              <w:top w:val="single" w:sz="4" w:space="0" w:color="auto"/>
              <w:left w:val="single" w:sz="4" w:space="0" w:color="auto"/>
              <w:right w:val="single" w:sz="4" w:space="0" w:color="auto"/>
            </w:tcBorders>
          </w:tcPr>
          <w:p w:rsidR="009544A9" w:rsidRPr="00DB5A98" w:rsidRDefault="009544A9" w:rsidP="009544A9">
            <w:pPr>
              <w:spacing w:after="0" w:line="240" w:lineRule="auto"/>
              <w:rPr>
                <w:rFonts w:ascii="Times New Roman" w:hAnsi="Times New Roman" w:cs="Times New Roman"/>
                <w:color w:val="000000" w:themeColor="text1"/>
                <w:sz w:val="18"/>
                <w:szCs w:val="18"/>
              </w:rPr>
            </w:pPr>
            <w:r w:rsidRPr="00DB5A98">
              <w:rPr>
                <w:rFonts w:ascii="Times New Roman" w:hAnsi="Times New Roman" w:cs="Times New Roman"/>
                <w:color w:val="000000" w:themeColor="text1"/>
                <w:sz w:val="18"/>
                <w:szCs w:val="18"/>
              </w:rPr>
              <w:t>2</w:t>
            </w:r>
          </w:p>
        </w:tc>
        <w:tc>
          <w:tcPr>
            <w:tcW w:w="5097" w:type="dxa"/>
            <w:gridSpan w:val="2"/>
            <w:tcBorders>
              <w:top w:val="single" w:sz="4" w:space="0" w:color="auto"/>
              <w:left w:val="single" w:sz="4" w:space="0" w:color="auto"/>
            </w:tcBorders>
          </w:tcPr>
          <w:p w:rsidR="009544A9" w:rsidRPr="007C29DA" w:rsidRDefault="009544A9" w:rsidP="009544A9">
            <w:pPr>
              <w:pStyle w:val="33"/>
              <w:keepNext/>
              <w:tabs>
                <w:tab w:val="left" w:pos="10076"/>
                <w:tab w:val="left" w:pos="10992"/>
                <w:tab w:val="left" w:pos="11908"/>
                <w:tab w:val="left" w:pos="12824"/>
                <w:tab w:val="left" w:pos="13740"/>
                <w:tab w:val="left" w:pos="14656"/>
              </w:tabs>
              <w:rPr>
                <w:sz w:val="18"/>
                <w:szCs w:val="18"/>
              </w:rPr>
            </w:pPr>
            <w:r w:rsidRPr="007C29DA">
              <w:rPr>
                <w:sz w:val="18"/>
                <w:szCs w:val="18"/>
              </w:rPr>
              <w:t xml:space="preserve">Проведення заходів присвячених міжнародному дню захисту дітей,днюзнань,всесвітньому дню дітей,новорічно-різдвяних свят </w:t>
            </w:r>
          </w:p>
        </w:tc>
        <w:tc>
          <w:tcPr>
            <w:tcW w:w="1148" w:type="dxa"/>
            <w:tcBorders>
              <w:top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300,0</w:t>
            </w:r>
          </w:p>
        </w:tc>
        <w:tc>
          <w:tcPr>
            <w:tcW w:w="1676" w:type="dxa"/>
            <w:tcBorders>
              <w:top w:val="single" w:sz="4" w:space="0" w:color="auto"/>
              <w:bottom w:val="single" w:sz="4" w:space="0" w:color="auto"/>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169,0</w:t>
            </w:r>
          </w:p>
        </w:tc>
        <w:tc>
          <w:tcPr>
            <w:tcW w:w="1224" w:type="dxa"/>
            <w:gridSpan w:val="4"/>
            <w:tcBorders>
              <w:top w:val="single" w:sz="4" w:space="0" w:color="auto"/>
              <w:bottom w:val="single" w:sz="4" w:space="0" w:color="auto"/>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169,0</w:t>
            </w:r>
          </w:p>
        </w:tc>
        <w:tc>
          <w:tcPr>
            <w:tcW w:w="1016" w:type="dxa"/>
            <w:gridSpan w:val="5"/>
            <w:tcBorders>
              <w:top w:val="single" w:sz="4" w:space="0" w:color="auto"/>
              <w:lef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00" w:type="dxa"/>
            <w:gridSpan w:val="3"/>
            <w:tcBorders>
              <w:top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top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p>
        </w:tc>
      </w:tr>
      <w:tr w:rsidR="009544A9" w:rsidRPr="007C29DA" w:rsidTr="007C29DA">
        <w:trPr>
          <w:gridAfter w:val="7"/>
          <w:wAfter w:w="4592" w:type="dxa"/>
          <w:trHeight w:val="193"/>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15719" w:type="dxa"/>
            <w:gridSpan w:val="19"/>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i/>
                <w:color w:val="000000" w:themeColor="text1"/>
                <w:sz w:val="18"/>
                <w:szCs w:val="18"/>
              </w:rPr>
              <w:t xml:space="preserve">3 </w:t>
            </w:r>
            <w:r w:rsidRPr="007C29DA">
              <w:rPr>
                <w:rFonts w:ascii="Times New Roman" w:hAnsi="Times New Roman" w:cs="Times New Roman"/>
                <w:i/>
                <w:sz w:val="18"/>
                <w:szCs w:val="18"/>
              </w:rPr>
              <w:t>Попередження дитячої безпритульності та бездоглядності, профілактика соціального сирітства та негативних проявів серед дітей, зокрема</w:t>
            </w:r>
            <w:r w:rsidRPr="007C29DA">
              <w:rPr>
                <w:rFonts w:ascii="Times New Roman" w:hAnsi="Times New Roman" w:cs="Times New Roman"/>
                <w:sz w:val="18"/>
                <w:szCs w:val="18"/>
              </w:rPr>
              <w:t>:</w:t>
            </w:r>
          </w:p>
        </w:tc>
      </w:tr>
      <w:tr w:rsidR="009544A9" w:rsidRPr="007C29DA" w:rsidTr="007C29DA">
        <w:trPr>
          <w:gridAfter w:val="7"/>
          <w:wAfter w:w="4592" w:type="dxa"/>
          <w:trHeight w:val="687"/>
        </w:trPr>
        <w:tc>
          <w:tcPr>
            <w:tcW w:w="413" w:type="dxa"/>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Pr>
          <w:p w:rsidR="009544A9" w:rsidRPr="00321F39" w:rsidRDefault="009544A9" w:rsidP="009544A9">
            <w:pPr>
              <w:spacing w:after="0" w:line="240" w:lineRule="auto"/>
              <w:rPr>
                <w:rFonts w:ascii="Times New Roman" w:hAnsi="Times New Roman" w:cs="Times New Roman"/>
                <w:color w:val="000000" w:themeColor="text1"/>
                <w:sz w:val="18"/>
                <w:szCs w:val="18"/>
                <w:highlight w:val="yellow"/>
              </w:rPr>
            </w:pPr>
            <w:r w:rsidRPr="00DB5A98">
              <w:rPr>
                <w:rFonts w:ascii="Times New Roman" w:hAnsi="Times New Roman" w:cs="Times New Roman"/>
                <w:color w:val="000000" w:themeColor="text1"/>
                <w:sz w:val="18"/>
                <w:szCs w:val="18"/>
              </w:rPr>
              <w:t>2</w:t>
            </w:r>
          </w:p>
        </w:tc>
        <w:tc>
          <w:tcPr>
            <w:tcW w:w="5097" w:type="dxa"/>
            <w:gridSpan w:val="2"/>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проведення заходів, (вікторини,  диспути, конкурси), присвячених прийняттю Конвенції ООН про права дитини «Діти мають права» спрямованих на запобігання жорстокому поводженню з дітьми, з відзначення Європейського дня захисту дітей від сексуальної експлуатації та сексуального насильства</w:t>
            </w:r>
          </w:p>
        </w:tc>
        <w:tc>
          <w:tcPr>
            <w:tcW w:w="1148" w:type="dxa"/>
            <w:vAlign w:val="center"/>
          </w:tcPr>
          <w:p w:rsidR="009544A9" w:rsidRPr="007C29DA" w:rsidRDefault="009544A9" w:rsidP="009544A9">
            <w:pPr>
              <w:keepLines/>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32,0</w:t>
            </w:r>
          </w:p>
        </w:tc>
        <w:tc>
          <w:tcPr>
            <w:tcW w:w="1676" w:type="dxa"/>
            <w:tcBorders>
              <w:righ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righ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righ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200" w:type="dxa"/>
            <w:gridSpan w:val="3"/>
            <w:tcBorders>
              <w:righ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rPr>
                <w:rFonts w:ascii="Times New Roman" w:hAnsi="Times New Roman" w:cs="Times New Roman"/>
                <w:sz w:val="18"/>
                <w:szCs w:val="18"/>
              </w:rPr>
            </w:pPr>
          </w:p>
        </w:tc>
      </w:tr>
      <w:tr w:rsidR="009544A9" w:rsidRPr="007C29DA" w:rsidTr="007C29DA">
        <w:trPr>
          <w:gridAfter w:val="7"/>
          <w:wAfter w:w="4592" w:type="dxa"/>
        </w:trPr>
        <w:tc>
          <w:tcPr>
            <w:tcW w:w="413" w:type="dxa"/>
            <w:tcBorders>
              <w:right w:val="single" w:sz="4" w:space="0" w:color="auto"/>
            </w:tcBorders>
            <w:vAlign w:val="center"/>
          </w:tcPr>
          <w:p w:rsidR="009544A9" w:rsidRPr="00C7667E" w:rsidRDefault="009544A9" w:rsidP="009544A9">
            <w:pPr>
              <w:spacing w:after="0" w:line="240" w:lineRule="auto"/>
              <w:jc w:val="center"/>
              <w:rPr>
                <w:rFonts w:ascii="Times New Roman" w:hAnsi="Times New Roman" w:cs="Times New Roman"/>
                <w:sz w:val="18"/>
                <w:szCs w:val="18"/>
              </w:rPr>
            </w:pPr>
          </w:p>
        </w:tc>
        <w:tc>
          <w:tcPr>
            <w:tcW w:w="683" w:type="dxa"/>
            <w:tcBorders>
              <w:left w:val="single" w:sz="4" w:space="0" w:color="auto"/>
            </w:tcBorders>
          </w:tcPr>
          <w:p w:rsidR="009544A9" w:rsidRPr="00321F39" w:rsidRDefault="009544A9" w:rsidP="009544A9">
            <w:pPr>
              <w:keepLines/>
              <w:spacing w:after="0" w:line="240" w:lineRule="auto"/>
              <w:rPr>
                <w:rFonts w:ascii="Times New Roman" w:hAnsi="Times New Roman" w:cs="Times New Roman"/>
                <w:b/>
                <w:color w:val="000000" w:themeColor="text1"/>
                <w:sz w:val="18"/>
                <w:szCs w:val="18"/>
                <w:highlight w:val="yellow"/>
              </w:rPr>
            </w:pPr>
          </w:p>
        </w:tc>
        <w:tc>
          <w:tcPr>
            <w:tcW w:w="5097" w:type="dxa"/>
            <w:gridSpan w:val="2"/>
            <w:vAlign w:val="center"/>
          </w:tcPr>
          <w:p w:rsidR="009544A9" w:rsidRPr="007C29DA" w:rsidRDefault="009544A9" w:rsidP="009544A9">
            <w:pPr>
              <w:keepLines/>
              <w:spacing w:after="0" w:line="240" w:lineRule="auto"/>
              <w:rPr>
                <w:rFonts w:ascii="Times New Roman" w:hAnsi="Times New Roman" w:cs="Times New Roman"/>
                <w:b/>
                <w:color w:val="000000" w:themeColor="text1"/>
                <w:sz w:val="18"/>
                <w:szCs w:val="18"/>
              </w:rPr>
            </w:pPr>
            <w:r w:rsidRPr="007C29DA">
              <w:rPr>
                <w:rFonts w:ascii="Times New Roman" w:hAnsi="Times New Roman" w:cs="Times New Roman"/>
                <w:b/>
                <w:color w:val="000000" w:themeColor="text1"/>
                <w:sz w:val="18"/>
                <w:szCs w:val="18"/>
              </w:rPr>
              <w:t>Всього по програмі:</w:t>
            </w:r>
          </w:p>
        </w:tc>
        <w:tc>
          <w:tcPr>
            <w:tcW w:w="1148" w:type="dxa"/>
            <w:vAlign w:val="center"/>
          </w:tcPr>
          <w:p w:rsidR="009544A9" w:rsidRPr="007C29DA" w:rsidRDefault="009544A9" w:rsidP="009544A9">
            <w:pPr>
              <w:keepLines/>
              <w:spacing w:after="0" w:line="240" w:lineRule="auto"/>
              <w:jc w:val="center"/>
              <w:rPr>
                <w:rFonts w:ascii="Times New Roman" w:hAnsi="Times New Roman" w:cs="Times New Roman"/>
                <w:b/>
                <w:color w:val="000000" w:themeColor="text1"/>
                <w:sz w:val="18"/>
                <w:szCs w:val="18"/>
              </w:rPr>
            </w:pPr>
            <w:r w:rsidRPr="007C29DA">
              <w:rPr>
                <w:rFonts w:ascii="Times New Roman" w:hAnsi="Times New Roman" w:cs="Times New Roman"/>
                <w:b/>
                <w:color w:val="000000" w:themeColor="text1"/>
                <w:sz w:val="18"/>
                <w:szCs w:val="18"/>
              </w:rPr>
              <w:t>1018,0</w:t>
            </w:r>
          </w:p>
        </w:tc>
        <w:tc>
          <w:tcPr>
            <w:tcW w:w="1676" w:type="dxa"/>
            <w:tcBorders>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b/>
                <w:color w:val="000000" w:themeColor="text1"/>
                <w:sz w:val="18"/>
                <w:szCs w:val="18"/>
              </w:rPr>
            </w:pPr>
            <w:r w:rsidRPr="007C29DA">
              <w:rPr>
                <w:rFonts w:ascii="Times New Roman" w:hAnsi="Times New Roman" w:cs="Times New Roman"/>
                <w:b/>
                <w:color w:val="000000" w:themeColor="text1"/>
                <w:sz w:val="18"/>
                <w:szCs w:val="18"/>
              </w:rPr>
              <w:t>221,0</w:t>
            </w:r>
          </w:p>
        </w:tc>
        <w:tc>
          <w:tcPr>
            <w:tcW w:w="1224" w:type="dxa"/>
            <w:gridSpan w:val="4"/>
            <w:tcBorders>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b/>
                <w:sz w:val="18"/>
                <w:szCs w:val="18"/>
              </w:rPr>
            </w:pPr>
            <w:r w:rsidRPr="007C29DA">
              <w:rPr>
                <w:rFonts w:ascii="Times New Roman" w:hAnsi="Times New Roman" w:cs="Times New Roman"/>
                <w:b/>
                <w:sz w:val="18"/>
                <w:szCs w:val="18"/>
              </w:rPr>
              <w:t>221,0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0000" w:themeColor="text1"/>
                <w:sz w:val="18"/>
                <w:szCs w:val="18"/>
              </w:rPr>
            </w:pPr>
            <w:r w:rsidRPr="007C29DA">
              <w:rPr>
                <w:rFonts w:ascii="Times New Roman" w:hAnsi="Times New Roman" w:cs="Times New Roman"/>
                <w:sz w:val="18"/>
                <w:szCs w:val="18"/>
              </w:rPr>
              <w:t>0,0</w:t>
            </w:r>
          </w:p>
        </w:tc>
        <w:tc>
          <w:tcPr>
            <w:tcW w:w="1200" w:type="dxa"/>
            <w:gridSpan w:val="3"/>
            <w:vAlign w:val="center"/>
          </w:tcPr>
          <w:p w:rsidR="009544A9" w:rsidRPr="007C29DA" w:rsidRDefault="009544A9" w:rsidP="009544A9">
            <w:pPr>
              <w:spacing w:after="0" w:line="240" w:lineRule="auto"/>
              <w:jc w:val="center"/>
              <w:rPr>
                <w:rFonts w:ascii="Times New Roman" w:hAnsi="Times New Roman" w:cs="Times New Roman"/>
                <w:b/>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Pr>
        <w:tc>
          <w:tcPr>
            <w:tcW w:w="413" w:type="dxa"/>
            <w:tcBorders>
              <w:right w:val="single" w:sz="4" w:space="0" w:color="auto"/>
            </w:tcBorders>
            <w:vAlign w:val="center"/>
          </w:tcPr>
          <w:p w:rsidR="009544A9" w:rsidRPr="00C7667E" w:rsidRDefault="009544A9" w:rsidP="009544A9">
            <w:pPr>
              <w:spacing w:after="0" w:line="240" w:lineRule="auto"/>
              <w:jc w:val="both"/>
              <w:rPr>
                <w:rFonts w:ascii="Times New Roman" w:hAnsi="Times New Roman" w:cs="Times New Roman"/>
                <w:sz w:val="18"/>
                <w:szCs w:val="18"/>
              </w:rPr>
            </w:pPr>
            <w:r w:rsidRPr="00C7667E">
              <w:rPr>
                <w:rFonts w:ascii="Times New Roman" w:hAnsi="Times New Roman" w:cs="Times New Roman"/>
                <w:sz w:val="18"/>
                <w:szCs w:val="18"/>
              </w:rPr>
              <w:t>1</w:t>
            </w:r>
            <w:r>
              <w:rPr>
                <w:rFonts w:ascii="Times New Roman" w:hAnsi="Times New Roman" w:cs="Times New Roman"/>
                <w:sz w:val="18"/>
                <w:szCs w:val="18"/>
              </w:rPr>
              <w:t>3</w:t>
            </w:r>
          </w:p>
        </w:tc>
        <w:tc>
          <w:tcPr>
            <w:tcW w:w="15719" w:type="dxa"/>
            <w:gridSpan w:val="19"/>
            <w:tcBorders>
              <w:left w:val="single" w:sz="4" w:space="0" w:color="auto"/>
            </w:tcBorders>
            <w:shd w:val="clear" w:color="auto" w:fill="D5DCE4" w:themeFill="text2" w:themeFillTint="33"/>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b/>
                <w:i/>
                <w:color w:val="000000" w:themeColor="text1"/>
                <w:sz w:val="18"/>
                <w:szCs w:val="18"/>
                <w:u w:val="single"/>
              </w:rPr>
              <w:t>Програма «Турбота» на 2022-2024 роки</w:t>
            </w: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8E2486" w:rsidRDefault="009544A9" w:rsidP="009544A9">
            <w:pPr>
              <w:spacing w:after="0" w:line="240" w:lineRule="auto"/>
              <w:rPr>
                <w:rFonts w:ascii="Times New Roman" w:hAnsi="Times New Roman" w:cs="Times New Roman"/>
                <w:sz w:val="18"/>
                <w:szCs w:val="18"/>
              </w:rPr>
            </w:pPr>
            <w:r w:rsidRPr="008E2486">
              <w:rPr>
                <w:rFonts w:ascii="Times New Roman" w:hAnsi="Times New Roman" w:cs="Times New Roman"/>
                <w:sz w:val="18"/>
                <w:szCs w:val="18"/>
              </w:rPr>
              <w:t>2</w:t>
            </w:r>
          </w:p>
        </w:tc>
        <w:tc>
          <w:tcPr>
            <w:tcW w:w="5097" w:type="dxa"/>
            <w:gridSpan w:val="2"/>
            <w:vAlign w:val="center"/>
          </w:tcPr>
          <w:p w:rsidR="009544A9" w:rsidRPr="007C29DA" w:rsidRDefault="009544A9" w:rsidP="009544A9">
            <w:pPr>
              <w:spacing w:after="0" w:line="240" w:lineRule="auto"/>
              <w:rPr>
                <w:rFonts w:ascii="Times New Roman" w:hAnsi="Times New Roman" w:cs="Times New Roman"/>
                <w:sz w:val="18"/>
                <w:szCs w:val="18"/>
                <w:lang w:val="ru-RU"/>
              </w:rPr>
            </w:pPr>
            <w:r w:rsidRPr="007C29DA">
              <w:rPr>
                <w:rFonts w:ascii="Times New Roman" w:hAnsi="Times New Roman" w:cs="Times New Roman"/>
                <w:sz w:val="18"/>
                <w:szCs w:val="18"/>
              </w:rPr>
              <w:t>Надання щомісячної доплати до пенсії особам, на яких поширюється статус ветеранів ОУН-УПА .</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365,0</w:t>
            </w:r>
          </w:p>
        </w:tc>
        <w:tc>
          <w:tcPr>
            <w:tcW w:w="1676" w:type="dxa"/>
            <w:tcBorders>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365,0</w:t>
            </w:r>
          </w:p>
        </w:tc>
        <w:tc>
          <w:tcPr>
            <w:tcW w:w="1224" w:type="dxa"/>
            <w:gridSpan w:val="4"/>
            <w:tcBorders>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365,0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p>
        </w:tc>
        <w:tc>
          <w:tcPr>
            <w:tcW w:w="1200" w:type="dxa"/>
            <w:gridSpan w:val="3"/>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81,5</w:t>
            </w:r>
          </w:p>
        </w:tc>
        <w:tc>
          <w:tcPr>
            <w:tcW w:w="3675" w:type="dxa"/>
            <w:gridSpan w:val="2"/>
          </w:tcPr>
          <w:p w:rsidR="009544A9" w:rsidRPr="007C29DA" w:rsidRDefault="009544A9" w:rsidP="00AF64C1">
            <w:pPr>
              <w:keepLines/>
              <w:spacing w:after="0" w:line="240" w:lineRule="auto"/>
              <w:rPr>
                <w:rFonts w:ascii="Times New Roman" w:hAnsi="Times New Roman" w:cs="Times New Roman"/>
                <w:bCs/>
                <w:color w:val="00B0F0"/>
                <w:sz w:val="18"/>
                <w:szCs w:val="18"/>
              </w:rPr>
            </w:pPr>
            <w:r w:rsidRPr="007C29DA">
              <w:rPr>
                <w:rFonts w:ascii="Times New Roman" w:hAnsi="Times New Roman" w:cs="Times New Roman"/>
                <w:sz w:val="18"/>
                <w:szCs w:val="18"/>
              </w:rPr>
              <w:t>Виплачено допомоги  9  особам</w:t>
            </w: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8E2486" w:rsidRDefault="009544A9" w:rsidP="009544A9">
            <w:pPr>
              <w:spacing w:after="0" w:line="240" w:lineRule="auto"/>
              <w:rPr>
                <w:rFonts w:ascii="Times New Roman" w:hAnsi="Times New Roman" w:cs="Times New Roman"/>
                <w:color w:val="000000" w:themeColor="text1"/>
                <w:sz w:val="18"/>
                <w:szCs w:val="18"/>
              </w:rPr>
            </w:pPr>
            <w:r w:rsidRPr="008E2486">
              <w:rPr>
                <w:rFonts w:ascii="Times New Roman" w:hAnsi="Times New Roman" w:cs="Times New Roman"/>
                <w:color w:val="000000" w:themeColor="text1"/>
                <w:sz w:val="18"/>
                <w:szCs w:val="18"/>
              </w:rPr>
              <w:t>3</w:t>
            </w:r>
          </w:p>
        </w:tc>
        <w:tc>
          <w:tcPr>
            <w:tcW w:w="5097" w:type="dxa"/>
            <w:gridSpan w:val="2"/>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Надання одноразової грошової допомоги громадянам, які відібрані і направлені Тернопільським об’єднаним міським територіальним центром комплектування та соціальної підтримки для проходженням військової служби за контрактом у Збройних Силах України</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676" w:type="dxa"/>
            <w:tcBorders>
              <w:left w:val="single" w:sz="4" w:space="0" w:color="auto"/>
            </w:tcBorders>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left w:val="single" w:sz="4" w:space="0" w:color="auto"/>
            </w:tcBorders>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p>
        </w:tc>
        <w:tc>
          <w:tcPr>
            <w:tcW w:w="1200" w:type="dxa"/>
            <w:gridSpan w:val="3"/>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ind w:firstLine="108"/>
              <w:rPr>
                <w:rFonts w:ascii="Times New Roman" w:hAnsi="Times New Roman" w:cs="Times New Roman"/>
                <w:color w:val="00B0F0"/>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8E2486" w:rsidRDefault="009544A9" w:rsidP="009544A9">
            <w:pPr>
              <w:spacing w:after="0" w:line="240" w:lineRule="auto"/>
              <w:rPr>
                <w:rFonts w:ascii="Times New Roman" w:hAnsi="Times New Roman" w:cs="Times New Roman"/>
                <w:color w:val="000000" w:themeColor="text1"/>
                <w:sz w:val="18"/>
                <w:szCs w:val="18"/>
              </w:rPr>
            </w:pPr>
            <w:r w:rsidRPr="008E2486">
              <w:rPr>
                <w:rFonts w:ascii="Times New Roman" w:hAnsi="Times New Roman" w:cs="Times New Roman"/>
                <w:color w:val="000000" w:themeColor="text1"/>
                <w:sz w:val="18"/>
                <w:szCs w:val="18"/>
              </w:rPr>
              <w:t>4</w:t>
            </w:r>
          </w:p>
        </w:tc>
        <w:tc>
          <w:tcPr>
            <w:tcW w:w="5097" w:type="dxa"/>
            <w:gridSpan w:val="2"/>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Компенсації фізичним особам, які надають соціальні послуги з догляду, особам, передбаченим пунктом 1 Порядку, затвердженого постановою КМУ від 23.09.2020 №859</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4200,0</w:t>
            </w:r>
          </w:p>
        </w:tc>
        <w:tc>
          <w:tcPr>
            <w:tcW w:w="1676" w:type="dxa"/>
            <w:tcBorders>
              <w:left w:val="single" w:sz="4" w:space="0" w:color="auto"/>
            </w:tcBorders>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3600,0</w:t>
            </w:r>
          </w:p>
        </w:tc>
        <w:tc>
          <w:tcPr>
            <w:tcW w:w="1224" w:type="dxa"/>
            <w:gridSpan w:val="4"/>
            <w:tcBorders>
              <w:left w:val="single" w:sz="4" w:space="0" w:color="auto"/>
            </w:tcBorders>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3600,0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p>
        </w:tc>
        <w:tc>
          <w:tcPr>
            <w:tcW w:w="1200" w:type="dxa"/>
            <w:gridSpan w:val="3"/>
          </w:tcPr>
          <w:p w:rsidR="009544A9" w:rsidRPr="007C29DA" w:rsidRDefault="009544A9" w:rsidP="009544A9">
            <w:pPr>
              <w:keepLines/>
              <w:jc w:val="center"/>
              <w:rPr>
                <w:rFonts w:ascii="Times New Roman" w:hAnsi="Times New Roman" w:cs="Times New Roman"/>
                <w:sz w:val="18"/>
                <w:szCs w:val="18"/>
              </w:rPr>
            </w:pPr>
            <w:r w:rsidRPr="007C29DA">
              <w:rPr>
                <w:rFonts w:ascii="Times New Roman" w:hAnsi="Times New Roman" w:cs="Times New Roman"/>
                <w:sz w:val="18"/>
                <w:szCs w:val="18"/>
              </w:rPr>
              <w:t>638,1</w:t>
            </w:r>
          </w:p>
        </w:tc>
        <w:tc>
          <w:tcPr>
            <w:tcW w:w="3675" w:type="dxa"/>
            <w:gridSpan w:val="2"/>
          </w:tcPr>
          <w:p w:rsidR="009544A9" w:rsidRPr="007C29DA" w:rsidRDefault="009544A9" w:rsidP="009544A9">
            <w:pPr>
              <w:rPr>
                <w:rFonts w:ascii="Times New Roman" w:hAnsi="Times New Roman" w:cs="Times New Roman"/>
                <w:sz w:val="18"/>
                <w:szCs w:val="18"/>
              </w:rPr>
            </w:pPr>
            <w:r w:rsidRPr="007C29DA">
              <w:rPr>
                <w:rFonts w:ascii="Times New Roman" w:hAnsi="Times New Roman" w:cs="Times New Roman"/>
                <w:sz w:val="18"/>
                <w:szCs w:val="18"/>
              </w:rPr>
              <w:t>Виплачено компенсацій    101 особі</w:t>
            </w: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8E2486" w:rsidRDefault="009544A9" w:rsidP="009544A9">
            <w:pPr>
              <w:spacing w:after="0" w:line="240" w:lineRule="auto"/>
              <w:rPr>
                <w:rFonts w:ascii="Times New Roman" w:hAnsi="Times New Roman" w:cs="Times New Roman"/>
                <w:color w:val="000000" w:themeColor="text1"/>
                <w:sz w:val="18"/>
                <w:szCs w:val="18"/>
              </w:rPr>
            </w:pPr>
            <w:r w:rsidRPr="008E2486">
              <w:rPr>
                <w:rFonts w:ascii="Times New Roman" w:hAnsi="Times New Roman" w:cs="Times New Roman"/>
                <w:color w:val="000000" w:themeColor="text1"/>
                <w:sz w:val="18"/>
                <w:szCs w:val="18"/>
              </w:rPr>
              <w:t>5</w:t>
            </w:r>
          </w:p>
        </w:tc>
        <w:tc>
          <w:tcPr>
            <w:tcW w:w="5097" w:type="dxa"/>
            <w:gridSpan w:val="2"/>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 xml:space="preserve">Фінансова підтримка громадських об’єднань </w:t>
            </w:r>
          </w:p>
        </w:tc>
        <w:tc>
          <w:tcPr>
            <w:tcW w:w="1148" w:type="dxa"/>
            <w:vAlign w:val="center"/>
          </w:tcPr>
          <w:p w:rsidR="009544A9" w:rsidRPr="007C29DA" w:rsidRDefault="009544A9" w:rsidP="002E3A9D">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300,000</w:t>
            </w:r>
          </w:p>
        </w:tc>
        <w:tc>
          <w:tcPr>
            <w:tcW w:w="1676" w:type="dxa"/>
            <w:tcBorders>
              <w:left w:val="single" w:sz="4" w:space="0" w:color="auto"/>
            </w:tcBorders>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50, 3</w:t>
            </w:r>
          </w:p>
        </w:tc>
        <w:tc>
          <w:tcPr>
            <w:tcW w:w="1224" w:type="dxa"/>
            <w:gridSpan w:val="4"/>
            <w:tcBorders>
              <w:left w:val="single" w:sz="4" w:space="0" w:color="auto"/>
            </w:tcBorders>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200,3</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p>
        </w:tc>
        <w:tc>
          <w:tcPr>
            <w:tcW w:w="1200" w:type="dxa"/>
            <w:gridSpan w:val="3"/>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1,9</w:t>
            </w:r>
          </w:p>
        </w:tc>
        <w:tc>
          <w:tcPr>
            <w:tcW w:w="3675" w:type="dxa"/>
            <w:gridSpan w:val="2"/>
          </w:tcPr>
          <w:p w:rsidR="009544A9" w:rsidRPr="007C29DA" w:rsidRDefault="009544A9" w:rsidP="009544A9">
            <w:pPr>
              <w:keepLines/>
              <w:spacing w:after="0" w:line="240" w:lineRule="auto"/>
              <w:rPr>
                <w:rFonts w:ascii="Times New Roman" w:hAnsi="Times New Roman" w:cs="Times New Roman"/>
                <w:sz w:val="18"/>
                <w:szCs w:val="18"/>
              </w:rPr>
            </w:pPr>
            <w:r w:rsidRPr="007C29DA">
              <w:rPr>
                <w:rFonts w:ascii="Times New Roman" w:hAnsi="Times New Roman" w:cs="Times New Roman"/>
                <w:sz w:val="18"/>
                <w:szCs w:val="18"/>
              </w:rPr>
              <w:t>Надано допомогу 1 організації</w:t>
            </w: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8E2486" w:rsidRDefault="009544A9" w:rsidP="009544A9">
            <w:pPr>
              <w:spacing w:after="0" w:line="240" w:lineRule="auto"/>
              <w:rPr>
                <w:rFonts w:ascii="Times New Roman" w:hAnsi="Times New Roman" w:cs="Times New Roman"/>
                <w:color w:val="000000" w:themeColor="text1"/>
                <w:sz w:val="18"/>
                <w:szCs w:val="18"/>
              </w:rPr>
            </w:pPr>
            <w:r w:rsidRPr="008E2486">
              <w:rPr>
                <w:rFonts w:ascii="Times New Roman" w:hAnsi="Times New Roman" w:cs="Times New Roman"/>
                <w:color w:val="000000" w:themeColor="text1"/>
                <w:sz w:val="18"/>
                <w:szCs w:val="18"/>
              </w:rPr>
              <w:t>6</w:t>
            </w:r>
          </w:p>
        </w:tc>
        <w:tc>
          <w:tcPr>
            <w:tcW w:w="5097" w:type="dxa"/>
            <w:gridSpan w:val="2"/>
            <w:vAlign w:val="center"/>
          </w:tcPr>
          <w:p w:rsidR="009544A9" w:rsidRPr="007C29DA" w:rsidRDefault="009544A9" w:rsidP="009544A9">
            <w:pPr>
              <w:spacing w:after="0" w:line="240" w:lineRule="auto"/>
              <w:rPr>
                <w:rFonts w:ascii="Times New Roman" w:hAnsi="Times New Roman" w:cs="Times New Roman"/>
                <w:sz w:val="18"/>
                <w:szCs w:val="18"/>
                <w:lang w:val="ru-RU"/>
              </w:rPr>
            </w:pPr>
            <w:r w:rsidRPr="007C29DA">
              <w:rPr>
                <w:rFonts w:ascii="Times New Roman" w:hAnsi="Times New Roman" w:cs="Times New Roman"/>
                <w:sz w:val="18"/>
                <w:szCs w:val="18"/>
              </w:rPr>
              <w:t>Придбання путівок на санаторно-курортне лікування для осіб, на яких поширюється чинність Закону України «Про статус ветеранів війни, гарантії їх соціального захисту»</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662,0</w:t>
            </w:r>
          </w:p>
        </w:tc>
        <w:tc>
          <w:tcPr>
            <w:tcW w:w="1676" w:type="dxa"/>
            <w:tcBorders>
              <w:left w:val="single" w:sz="4" w:space="0" w:color="auto"/>
            </w:tcBorders>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662,0</w:t>
            </w:r>
          </w:p>
        </w:tc>
        <w:tc>
          <w:tcPr>
            <w:tcW w:w="1224" w:type="dxa"/>
            <w:gridSpan w:val="4"/>
            <w:tcBorders>
              <w:left w:val="single" w:sz="4" w:space="0" w:color="auto"/>
            </w:tcBorders>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662,0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p>
        </w:tc>
        <w:tc>
          <w:tcPr>
            <w:tcW w:w="1200" w:type="dxa"/>
            <w:gridSpan w:val="3"/>
          </w:tcPr>
          <w:p w:rsidR="009544A9" w:rsidRPr="007C29DA" w:rsidRDefault="009544A9" w:rsidP="009544A9">
            <w:pPr>
              <w:keepLines/>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keepLines/>
              <w:spacing w:after="0" w:line="240" w:lineRule="auto"/>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8E2486" w:rsidRDefault="009544A9" w:rsidP="009544A9">
            <w:pPr>
              <w:spacing w:after="0" w:line="240" w:lineRule="auto"/>
              <w:rPr>
                <w:rFonts w:ascii="Times New Roman" w:hAnsi="Times New Roman" w:cs="Times New Roman"/>
                <w:color w:val="000000" w:themeColor="text1"/>
                <w:sz w:val="18"/>
                <w:szCs w:val="18"/>
              </w:rPr>
            </w:pPr>
            <w:r w:rsidRPr="008E2486">
              <w:rPr>
                <w:rFonts w:ascii="Times New Roman" w:hAnsi="Times New Roman" w:cs="Times New Roman"/>
                <w:color w:val="000000" w:themeColor="text1"/>
                <w:sz w:val="18"/>
                <w:szCs w:val="18"/>
              </w:rPr>
              <w:t>7</w:t>
            </w:r>
          </w:p>
        </w:tc>
        <w:tc>
          <w:tcPr>
            <w:tcW w:w="5097" w:type="dxa"/>
            <w:gridSpan w:val="2"/>
            <w:vAlign w:val="center"/>
          </w:tcPr>
          <w:p w:rsidR="009544A9" w:rsidRPr="007C29DA" w:rsidRDefault="009544A9" w:rsidP="009544A9">
            <w:pPr>
              <w:spacing w:after="0" w:line="240" w:lineRule="auto"/>
              <w:rPr>
                <w:rFonts w:ascii="Times New Roman" w:hAnsi="Times New Roman" w:cs="Times New Roman"/>
                <w:color w:val="00B0F0"/>
                <w:sz w:val="18"/>
                <w:szCs w:val="18"/>
              </w:rPr>
            </w:pPr>
            <w:r w:rsidRPr="007C29DA">
              <w:rPr>
                <w:rFonts w:ascii="Times New Roman" w:eastAsia="Times New Roman" w:hAnsi="Times New Roman" w:cs="Times New Roman"/>
                <w:sz w:val="18"/>
                <w:szCs w:val="18"/>
              </w:rPr>
              <w:t>Виплата грошової компенсації за  земельні ділянки особам, на яких поширюється чинність Закону України «Про статус ветеранів війни, гарантії їх соціального захисту» за окремим рішенням виконавчого комітету</w:t>
            </w:r>
          </w:p>
        </w:tc>
        <w:tc>
          <w:tcPr>
            <w:tcW w:w="1148" w:type="dxa"/>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 xml:space="preserve">       0</w:t>
            </w:r>
          </w:p>
        </w:tc>
        <w:tc>
          <w:tcPr>
            <w:tcW w:w="1676" w:type="dxa"/>
            <w:tcBorders>
              <w:left w:val="single" w:sz="4" w:space="0" w:color="auto"/>
            </w:tcBorders>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w:t>
            </w:r>
          </w:p>
        </w:tc>
        <w:tc>
          <w:tcPr>
            <w:tcW w:w="1224" w:type="dxa"/>
            <w:gridSpan w:val="4"/>
            <w:tcBorders>
              <w:left w:val="single" w:sz="4" w:space="0" w:color="auto"/>
            </w:tcBorders>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p>
        </w:tc>
        <w:tc>
          <w:tcPr>
            <w:tcW w:w="1200" w:type="dxa"/>
            <w:gridSpan w:val="3"/>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keepLines/>
              <w:spacing w:after="0" w:line="240" w:lineRule="auto"/>
              <w:rPr>
                <w:rFonts w:ascii="Times New Roman" w:hAnsi="Times New Roman" w:cs="Times New Roman"/>
                <w:color w:val="00B0F0"/>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8E2486" w:rsidRDefault="009544A9" w:rsidP="009544A9">
            <w:pPr>
              <w:spacing w:after="0" w:line="240" w:lineRule="auto"/>
              <w:rPr>
                <w:rFonts w:ascii="Times New Roman" w:hAnsi="Times New Roman" w:cs="Times New Roman"/>
                <w:color w:val="000000" w:themeColor="text1"/>
                <w:sz w:val="18"/>
                <w:szCs w:val="18"/>
              </w:rPr>
            </w:pPr>
            <w:r w:rsidRPr="008E2486">
              <w:rPr>
                <w:rFonts w:ascii="Times New Roman" w:hAnsi="Times New Roman" w:cs="Times New Roman"/>
                <w:color w:val="000000" w:themeColor="text1"/>
                <w:sz w:val="18"/>
                <w:szCs w:val="18"/>
              </w:rPr>
              <w:t>8</w:t>
            </w:r>
          </w:p>
        </w:tc>
        <w:tc>
          <w:tcPr>
            <w:tcW w:w="5097" w:type="dxa"/>
            <w:gridSpan w:val="2"/>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Надання соціальних послуг з використанням механізму соціального замовлення, що надаються недержавними суб’єктами</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1500,0</w:t>
            </w:r>
          </w:p>
        </w:tc>
        <w:tc>
          <w:tcPr>
            <w:tcW w:w="1676" w:type="dxa"/>
            <w:tcBorders>
              <w:left w:val="single" w:sz="4" w:space="0" w:color="auto"/>
            </w:tcBorders>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1500,0</w:t>
            </w:r>
          </w:p>
          <w:p w:rsidR="009544A9" w:rsidRPr="007C29DA" w:rsidRDefault="009544A9" w:rsidP="009544A9">
            <w:pPr>
              <w:spacing w:after="0" w:line="240" w:lineRule="auto"/>
              <w:jc w:val="center"/>
              <w:rPr>
                <w:rFonts w:ascii="Times New Roman" w:hAnsi="Times New Roman" w:cs="Times New Roman"/>
                <w:sz w:val="18"/>
                <w:szCs w:val="18"/>
              </w:rPr>
            </w:pPr>
          </w:p>
        </w:tc>
        <w:tc>
          <w:tcPr>
            <w:tcW w:w="1224" w:type="dxa"/>
            <w:gridSpan w:val="4"/>
            <w:tcBorders>
              <w:left w:val="single" w:sz="4" w:space="0" w:color="auto"/>
            </w:tcBorders>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1500,0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p>
        </w:tc>
        <w:tc>
          <w:tcPr>
            <w:tcW w:w="1200" w:type="dxa"/>
            <w:gridSpan w:val="3"/>
          </w:tcPr>
          <w:p w:rsidR="009544A9" w:rsidRPr="007C29DA" w:rsidRDefault="009544A9" w:rsidP="009544A9">
            <w:pPr>
              <w:keepLines/>
              <w:spacing w:after="0" w:line="240" w:lineRule="auto"/>
              <w:rPr>
                <w:rFonts w:ascii="Times New Roman" w:hAnsi="Times New Roman" w:cs="Times New Roman"/>
                <w:sz w:val="18"/>
                <w:szCs w:val="18"/>
              </w:rPr>
            </w:pPr>
            <w:r w:rsidRPr="007C29DA">
              <w:rPr>
                <w:rFonts w:ascii="Times New Roman" w:hAnsi="Times New Roman" w:cs="Times New Roman"/>
                <w:sz w:val="18"/>
                <w:szCs w:val="18"/>
              </w:rPr>
              <w:t>122,3</w:t>
            </w:r>
          </w:p>
        </w:tc>
        <w:tc>
          <w:tcPr>
            <w:tcW w:w="3675" w:type="dxa"/>
            <w:gridSpan w:val="2"/>
          </w:tcPr>
          <w:p w:rsidR="009544A9" w:rsidRPr="007C29DA" w:rsidRDefault="009544A9" w:rsidP="009544A9">
            <w:pPr>
              <w:keepLines/>
              <w:spacing w:after="0" w:line="240" w:lineRule="auto"/>
              <w:rPr>
                <w:rFonts w:ascii="Times New Roman" w:hAnsi="Times New Roman" w:cs="Times New Roman"/>
                <w:sz w:val="18"/>
                <w:szCs w:val="18"/>
              </w:rPr>
            </w:pPr>
            <w:r w:rsidRPr="007C29DA">
              <w:rPr>
                <w:rFonts w:ascii="Times New Roman" w:hAnsi="Times New Roman" w:cs="Times New Roman"/>
                <w:sz w:val="18"/>
                <w:szCs w:val="18"/>
              </w:rPr>
              <w:t xml:space="preserve">Охоплення соціальними послугами  щомісячно: </w:t>
            </w:r>
          </w:p>
          <w:p w:rsidR="009544A9" w:rsidRPr="007C29DA" w:rsidRDefault="009544A9" w:rsidP="009544A9">
            <w:pPr>
              <w:keepLines/>
              <w:spacing w:after="0" w:line="240" w:lineRule="auto"/>
              <w:rPr>
                <w:rFonts w:ascii="Times New Roman" w:hAnsi="Times New Roman" w:cs="Times New Roman"/>
                <w:sz w:val="18"/>
                <w:szCs w:val="18"/>
              </w:rPr>
            </w:pPr>
            <w:r w:rsidRPr="007C29DA">
              <w:rPr>
                <w:rFonts w:ascii="Times New Roman" w:hAnsi="Times New Roman" w:cs="Times New Roman"/>
                <w:sz w:val="18"/>
                <w:szCs w:val="18"/>
              </w:rPr>
              <w:t xml:space="preserve"> - послуга з денного догляду  осіб з інвалідністю після 18 років- 12 осіб ;</w:t>
            </w:r>
          </w:p>
          <w:p w:rsidR="009544A9" w:rsidRPr="007C29DA" w:rsidRDefault="009544A9" w:rsidP="009544A9">
            <w:pPr>
              <w:keepLines/>
              <w:spacing w:after="0" w:line="240" w:lineRule="auto"/>
              <w:rPr>
                <w:rFonts w:ascii="Times New Roman" w:hAnsi="Times New Roman" w:cs="Times New Roman"/>
                <w:sz w:val="18"/>
                <w:szCs w:val="18"/>
              </w:rPr>
            </w:pPr>
            <w:r w:rsidRPr="007C29DA">
              <w:rPr>
                <w:rFonts w:ascii="Times New Roman" w:hAnsi="Times New Roman" w:cs="Times New Roman"/>
                <w:sz w:val="18"/>
                <w:szCs w:val="18"/>
              </w:rPr>
              <w:t>-послуга з соціальної адаптації – 30 осіб;</w:t>
            </w:r>
          </w:p>
          <w:p w:rsidR="009544A9" w:rsidRPr="007C29DA" w:rsidRDefault="009544A9" w:rsidP="009544A9">
            <w:pPr>
              <w:keepLines/>
              <w:spacing w:after="0" w:line="240" w:lineRule="auto"/>
              <w:rPr>
                <w:rFonts w:ascii="Times New Roman" w:hAnsi="Times New Roman" w:cs="Times New Roman"/>
                <w:sz w:val="18"/>
                <w:szCs w:val="18"/>
              </w:rPr>
            </w:pPr>
            <w:r w:rsidRPr="007C29DA">
              <w:rPr>
                <w:rFonts w:ascii="Times New Roman" w:hAnsi="Times New Roman" w:cs="Times New Roman"/>
                <w:sz w:val="18"/>
                <w:szCs w:val="18"/>
              </w:rPr>
              <w:t xml:space="preserve">-послуга з соціально-психологічної реабілітації- 30 осіб; </w:t>
            </w:r>
          </w:p>
          <w:p w:rsidR="009544A9" w:rsidRPr="007C29DA" w:rsidRDefault="009544A9" w:rsidP="009544A9">
            <w:pPr>
              <w:keepLines/>
              <w:spacing w:after="0" w:line="240" w:lineRule="auto"/>
              <w:rPr>
                <w:rFonts w:ascii="Times New Roman" w:hAnsi="Times New Roman" w:cs="Times New Roman"/>
                <w:color w:val="00B0F0"/>
                <w:sz w:val="18"/>
                <w:szCs w:val="18"/>
              </w:rPr>
            </w:pPr>
            <w:r w:rsidRPr="007C29DA">
              <w:rPr>
                <w:rFonts w:ascii="Times New Roman" w:hAnsi="Times New Roman" w:cs="Times New Roman"/>
                <w:sz w:val="18"/>
                <w:szCs w:val="18"/>
              </w:rPr>
              <w:t>- послуга з перекладу жестовою мовою- 40 осіб.</w:t>
            </w: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8E2486" w:rsidRDefault="009544A9" w:rsidP="009544A9">
            <w:pPr>
              <w:spacing w:after="0" w:line="240" w:lineRule="auto"/>
              <w:rPr>
                <w:rFonts w:ascii="Times New Roman" w:hAnsi="Times New Roman" w:cs="Times New Roman"/>
                <w:color w:val="000000" w:themeColor="text1"/>
                <w:sz w:val="18"/>
                <w:szCs w:val="18"/>
              </w:rPr>
            </w:pPr>
            <w:r w:rsidRPr="008E2486">
              <w:rPr>
                <w:rFonts w:ascii="Times New Roman" w:hAnsi="Times New Roman" w:cs="Times New Roman"/>
                <w:color w:val="000000" w:themeColor="text1"/>
                <w:sz w:val="18"/>
                <w:szCs w:val="18"/>
              </w:rPr>
              <w:t>9</w:t>
            </w:r>
          </w:p>
        </w:tc>
        <w:tc>
          <w:tcPr>
            <w:tcW w:w="5097" w:type="dxa"/>
            <w:gridSpan w:val="2"/>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Відшкодування витрат Тернопільському благодійному фонду «Карітас», пов’язаних з перевезенням осіб з інвалідністю з порушенням опорно-рухового апарату, осіб з вадами зору та одиноких людей похилого віку.</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400, 000</w:t>
            </w:r>
          </w:p>
        </w:tc>
        <w:tc>
          <w:tcPr>
            <w:tcW w:w="1676" w:type="dxa"/>
            <w:tcBorders>
              <w:left w:val="single" w:sz="4" w:space="0" w:color="auto"/>
            </w:tcBorders>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400,000</w:t>
            </w:r>
          </w:p>
        </w:tc>
        <w:tc>
          <w:tcPr>
            <w:tcW w:w="1224" w:type="dxa"/>
            <w:gridSpan w:val="4"/>
            <w:tcBorders>
              <w:left w:val="single" w:sz="4" w:space="0" w:color="auto"/>
            </w:tcBorders>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400,0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p>
        </w:tc>
        <w:tc>
          <w:tcPr>
            <w:tcW w:w="1200" w:type="dxa"/>
            <w:gridSpan w:val="3"/>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81,7</w:t>
            </w:r>
          </w:p>
        </w:tc>
        <w:tc>
          <w:tcPr>
            <w:tcW w:w="3675" w:type="dxa"/>
            <w:gridSpan w:val="2"/>
          </w:tcPr>
          <w:p w:rsidR="009544A9" w:rsidRPr="007C29DA" w:rsidRDefault="009544A9" w:rsidP="009544A9">
            <w:pPr>
              <w:keepLines/>
              <w:spacing w:after="0" w:line="240" w:lineRule="auto"/>
              <w:rPr>
                <w:rFonts w:ascii="Times New Roman" w:hAnsi="Times New Roman" w:cs="Times New Roman"/>
                <w:color w:val="00B0F0"/>
                <w:sz w:val="18"/>
                <w:szCs w:val="18"/>
              </w:rPr>
            </w:pPr>
            <w:r w:rsidRPr="007C29DA">
              <w:rPr>
                <w:rFonts w:ascii="Times New Roman" w:hAnsi="Times New Roman" w:cs="Times New Roman"/>
                <w:sz w:val="18"/>
                <w:szCs w:val="18"/>
              </w:rPr>
              <w:t>Надання безкоштовних послуг  у перевезенні осіб з інвалідністю з порушенням опорно-рухового апарату, осіб з вадами зору та одиноких людей похилого віку – 37 особам</w:t>
            </w: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8E2486" w:rsidRDefault="009544A9" w:rsidP="009544A9">
            <w:pPr>
              <w:spacing w:after="0" w:line="240" w:lineRule="auto"/>
              <w:rPr>
                <w:rFonts w:ascii="Times New Roman" w:hAnsi="Times New Roman" w:cs="Times New Roman"/>
                <w:color w:val="000000" w:themeColor="text1"/>
                <w:sz w:val="18"/>
                <w:szCs w:val="18"/>
              </w:rPr>
            </w:pPr>
            <w:r w:rsidRPr="008E2486">
              <w:rPr>
                <w:rFonts w:ascii="Times New Roman" w:hAnsi="Times New Roman" w:cs="Times New Roman"/>
                <w:color w:val="000000" w:themeColor="text1"/>
                <w:sz w:val="18"/>
                <w:szCs w:val="18"/>
              </w:rPr>
              <w:t>10</w:t>
            </w:r>
          </w:p>
        </w:tc>
        <w:tc>
          <w:tcPr>
            <w:tcW w:w="5097" w:type="dxa"/>
            <w:gridSpan w:val="2"/>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Відшкодування витрат Тернопільській філії АТ «Укртелеком» за надання телекомунікаційних послуг пільговим категоріям громадян</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530,0</w:t>
            </w:r>
          </w:p>
        </w:tc>
        <w:tc>
          <w:tcPr>
            <w:tcW w:w="1676" w:type="dxa"/>
            <w:tcBorders>
              <w:left w:val="single" w:sz="4" w:space="0" w:color="auto"/>
            </w:tcBorders>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412,200</w:t>
            </w:r>
          </w:p>
        </w:tc>
        <w:tc>
          <w:tcPr>
            <w:tcW w:w="1224" w:type="dxa"/>
            <w:gridSpan w:val="4"/>
            <w:tcBorders>
              <w:left w:val="single" w:sz="4" w:space="0" w:color="auto"/>
            </w:tcBorders>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412,2</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p>
        </w:tc>
        <w:tc>
          <w:tcPr>
            <w:tcW w:w="1200" w:type="dxa"/>
            <w:gridSpan w:val="3"/>
          </w:tcPr>
          <w:p w:rsidR="009544A9" w:rsidRPr="007C29DA" w:rsidRDefault="009544A9" w:rsidP="009544A9">
            <w:pPr>
              <w:keepLines/>
              <w:spacing w:after="0" w:line="240" w:lineRule="auto"/>
              <w:rPr>
                <w:rFonts w:ascii="Times New Roman" w:hAnsi="Times New Roman" w:cs="Times New Roman"/>
                <w:sz w:val="18"/>
                <w:szCs w:val="18"/>
              </w:rPr>
            </w:pPr>
            <w:r w:rsidRPr="007C29DA">
              <w:rPr>
                <w:rFonts w:ascii="Times New Roman" w:hAnsi="Times New Roman" w:cs="Times New Roman"/>
                <w:sz w:val="18"/>
                <w:szCs w:val="18"/>
              </w:rPr>
              <w:t>49,9</w:t>
            </w:r>
          </w:p>
        </w:tc>
        <w:tc>
          <w:tcPr>
            <w:tcW w:w="3675" w:type="dxa"/>
            <w:gridSpan w:val="2"/>
          </w:tcPr>
          <w:p w:rsidR="009544A9" w:rsidRPr="007C29DA" w:rsidRDefault="009544A9" w:rsidP="009544A9">
            <w:pPr>
              <w:keepLines/>
              <w:spacing w:after="0" w:line="240" w:lineRule="auto"/>
              <w:rPr>
                <w:rFonts w:ascii="Times New Roman" w:hAnsi="Times New Roman" w:cs="Times New Roman"/>
                <w:sz w:val="18"/>
                <w:szCs w:val="18"/>
              </w:rPr>
            </w:pPr>
            <w:r w:rsidRPr="007C29DA">
              <w:rPr>
                <w:rFonts w:ascii="Times New Roman" w:hAnsi="Times New Roman" w:cs="Times New Roman"/>
                <w:sz w:val="18"/>
                <w:szCs w:val="18"/>
              </w:rPr>
              <w:t>Відшкодовано  за надані пільги з послуг зв’язку 295 пільговикам</w:t>
            </w: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8E2486" w:rsidRDefault="009544A9" w:rsidP="009544A9">
            <w:pPr>
              <w:spacing w:after="0" w:line="240" w:lineRule="auto"/>
              <w:rPr>
                <w:rFonts w:ascii="Times New Roman" w:hAnsi="Times New Roman" w:cs="Times New Roman"/>
                <w:color w:val="000000" w:themeColor="text1"/>
                <w:sz w:val="18"/>
                <w:szCs w:val="18"/>
              </w:rPr>
            </w:pPr>
            <w:r w:rsidRPr="008E2486">
              <w:rPr>
                <w:rFonts w:ascii="Times New Roman" w:hAnsi="Times New Roman" w:cs="Times New Roman"/>
                <w:color w:val="000000" w:themeColor="text1"/>
                <w:sz w:val="18"/>
                <w:szCs w:val="18"/>
              </w:rPr>
              <w:t>13</w:t>
            </w:r>
          </w:p>
        </w:tc>
        <w:tc>
          <w:tcPr>
            <w:tcW w:w="5097" w:type="dxa"/>
            <w:gridSpan w:val="2"/>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Безкоштовне харчування соціально-незахищених громадян в благодійній їдальні</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1300,0</w:t>
            </w:r>
          </w:p>
        </w:tc>
        <w:tc>
          <w:tcPr>
            <w:tcW w:w="1676" w:type="dxa"/>
            <w:tcBorders>
              <w:left w:val="single" w:sz="4" w:space="0" w:color="auto"/>
            </w:tcBorders>
            <w:vAlign w:val="center"/>
          </w:tcPr>
          <w:p w:rsidR="009544A9" w:rsidRPr="007C29DA" w:rsidRDefault="009544A9" w:rsidP="009544A9">
            <w:pPr>
              <w:spacing w:after="0" w:line="240" w:lineRule="auto"/>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900,0</w:t>
            </w:r>
          </w:p>
        </w:tc>
        <w:tc>
          <w:tcPr>
            <w:tcW w:w="1224" w:type="dxa"/>
            <w:gridSpan w:val="4"/>
            <w:tcBorders>
              <w:left w:val="single" w:sz="4" w:space="0" w:color="auto"/>
            </w:tcBorders>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900,0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p>
        </w:tc>
        <w:tc>
          <w:tcPr>
            <w:tcW w:w="1200" w:type="dxa"/>
            <w:gridSpan w:val="3"/>
          </w:tcPr>
          <w:p w:rsidR="009544A9" w:rsidRPr="007C29DA" w:rsidRDefault="009544A9" w:rsidP="009544A9">
            <w:pPr>
              <w:keepLines/>
              <w:spacing w:after="0" w:line="240" w:lineRule="auto"/>
              <w:rPr>
                <w:rFonts w:ascii="Times New Roman" w:hAnsi="Times New Roman" w:cs="Times New Roman"/>
                <w:sz w:val="18"/>
                <w:szCs w:val="18"/>
              </w:rPr>
            </w:pPr>
            <w:r w:rsidRPr="007C29DA">
              <w:rPr>
                <w:rFonts w:ascii="Times New Roman" w:hAnsi="Times New Roman" w:cs="Times New Roman"/>
                <w:sz w:val="18"/>
                <w:szCs w:val="18"/>
              </w:rPr>
              <w:t>90,8</w:t>
            </w:r>
          </w:p>
        </w:tc>
        <w:tc>
          <w:tcPr>
            <w:tcW w:w="3675" w:type="dxa"/>
            <w:gridSpan w:val="2"/>
          </w:tcPr>
          <w:p w:rsidR="009544A9" w:rsidRPr="007C29DA" w:rsidRDefault="009544A9" w:rsidP="009544A9">
            <w:pPr>
              <w:keepLines/>
              <w:rPr>
                <w:sz w:val="18"/>
                <w:szCs w:val="18"/>
              </w:rPr>
            </w:pPr>
            <w:r w:rsidRPr="007C29DA">
              <w:rPr>
                <w:sz w:val="18"/>
                <w:szCs w:val="18"/>
              </w:rPr>
              <w:t>Харчувалось 180 осіб</w:t>
            </w:r>
          </w:p>
          <w:p w:rsidR="009544A9" w:rsidRPr="007C29DA" w:rsidRDefault="009544A9" w:rsidP="009544A9">
            <w:pPr>
              <w:spacing w:after="0" w:line="240" w:lineRule="auto"/>
              <w:rPr>
                <w:rFonts w:ascii="Times New Roman" w:hAnsi="Times New Roman" w:cs="Times New Roman"/>
                <w:sz w:val="18"/>
                <w:szCs w:val="18"/>
              </w:rPr>
            </w:pPr>
          </w:p>
        </w:tc>
      </w:tr>
      <w:tr w:rsidR="009544A9" w:rsidRPr="007C29DA" w:rsidTr="007C29DA">
        <w:trPr>
          <w:gridAfter w:val="7"/>
          <w:wAfter w:w="4592" w:type="dxa"/>
          <w:trHeight w:val="1189"/>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8E2486" w:rsidRDefault="009544A9" w:rsidP="009544A9">
            <w:pPr>
              <w:spacing w:after="0" w:line="240" w:lineRule="auto"/>
              <w:rPr>
                <w:rFonts w:ascii="Times New Roman" w:hAnsi="Times New Roman" w:cs="Times New Roman"/>
                <w:color w:val="000000" w:themeColor="text1"/>
                <w:sz w:val="18"/>
                <w:szCs w:val="18"/>
              </w:rPr>
            </w:pPr>
            <w:r w:rsidRPr="008E2486">
              <w:rPr>
                <w:rFonts w:ascii="Times New Roman" w:hAnsi="Times New Roman" w:cs="Times New Roman"/>
                <w:color w:val="000000" w:themeColor="text1"/>
                <w:sz w:val="18"/>
                <w:szCs w:val="18"/>
              </w:rPr>
              <w:t>14</w:t>
            </w:r>
          </w:p>
        </w:tc>
        <w:tc>
          <w:tcPr>
            <w:tcW w:w="5097" w:type="dxa"/>
            <w:gridSpan w:val="2"/>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Надання допомоги у натуральному або грошовому вигляді одиноким громадянам похилого віку, особам з інвалідністю, сім’ям загиблих (померлих) Захисників і Захисниць України, учасників бойових, багатодітним сім’ям, дітям сиротам і дітям, які залишилися без батьківського піклування, іншим мешканцям Тернопільської громади.</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200,0</w:t>
            </w:r>
            <w:r w:rsidR="00AF64C1" w:rsidRPr="007C29DA">
              <w:rPr>
                <w:rFonts w:ascii="Times New Roman" w:hAnsi="Times New Roman" w:cs="Times New Roman"/>
                <w:sz w:val="18"/>
                <w:szCs w:val="18"/>
              </w:rPr>
              <w:t xml:space="preserve"> ІК</w:t>
            </w:r>
          </w:p>
        </w:tc>
        <w:tc>
          <w:tcPr>
            <w:tcW w:w="1676" w:type="dxa"/>
            <w:tcBorders>
              <w:right w:val="single" w:sz="4" w:space="0" w:color="auto"/>
            </w:tcBorders>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w:t>
            </w:r>
            <w:r w:rsidR="00DB5A98">
              <w:rPr>
                <w:rFonts w:ascii="Times New Roman" w:hAnsi="Times New Roman" w:cs="Times New Roman"/>
                <w:sz w:val="18"/>
                <w:szCs w:val="18"/>
              </w:rPr>
              <w:t>,0</w:t>
            </w:r>
          </w:p>
        </w:tc>
        <w:tc>
          <w:tcPr>
            <w:tcW w:w="1224" w:type="dxa"/>
            <w:gridSpan w:val="4"/>
            <w:tcBorders>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w:t>
            </w:r>
            <w:r w:rsidR="00DB5A98">
              <w:rPr>
                <w:rFonts w:ascii="Times New Roman" w:hAnsi="Times New Roman" w:cs="Times New Roman"/>
                <w:sz w:val="18"/>
                <w:szCs w:val="18"/>
              </w:rPr>
              <w:t>,0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p>
        </w:tc>
        <w:tc>
          <w:tcPr>
            <w:tcW w:w="1200" w:type="dxa"/>
            <w:gridSpan w:val="3"/>
          </w:tcPr>
          <w:p w:rsidR="009544A9" w:rsidRPr="007C29DA" w:rsidRDefault="00AF64C1" w:rsidP="009544A9">
            <w:pPr>
              <w:keepLines/>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rPr>
                <w:rFonts w:ascii="Times New Roman" w:hAnsi="Times New Roman" w:cs="Times New Roman"/>
                <w:bCs/>
                <w:sz w:val="18"/>
                <w:szCs w:val="18"/>
              </w:rPr>
            </w:pPr>
          </w:p>
        </w:tc>
      </w:tr>
      <w:tr w:rsidR="009544A9" w:rsidRPr="007C29DA" w:rsidTr="007C29DA">
        <w:trPr>
          <w:gridAfter w:val="7"/>
          <w:wAfter w:w="4592" w:type="dxa"/>
          <w:trHeight w:val="499"/>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8E2486" w:rsidRDefault="009544A9" w:rsidP="009544A9">
            <w:pPr>
              <w:spacing w:after="0" w:line="240" w:lineRule="auto"/>
              <w:rPr>
                <w:rFonts w:ascii="Times New Roman" w:hAnsi="Times New Roman" w:cs="Times New Roman"/>
                <w:color w:val="000000" w:themeColor="text1"/>
                <w:sz w:val="18"/>
                <w:szCs w:val="18"/>
              </w:rPr>
            </w:pPr>
            <w:r w:rsidRPr="008E2486">
              <w:rPr>
                <w:rFonts w:ascii="Times New Roman" w:hAnsi="Times New Roman" w:cs="Times New Roman"/>
                <w:color w:val="000000" w:themeColor="text1"/>
                <w:sz w:val="18"/>
                <w:szCs w:val="18"/>
              </w:rPr>
              <w:t>15</w:t>
            </w:r>
          </w:p>
        </w:tc>
        <w:tc>
          <w:tcPr>
            <w:tcW w:w="5097" w:type="dxa"/>
            <w:gridSpan w:val="2"/>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Фінансова підтримка діяльності Тернопільського благодійного фонду «Карітас»</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2000,0</w:t>
            </w:r>
          </w:p>
        </w:tc>
        <w:tc>
          <w:tcPr>
            <w:tcW w:w="1676" w:type="dxa"/>
            <w:tcBorders>
              <w:right w:val="single" w:sz="4" w:space="0" w:color="auto"/>
            </w:tcBorders>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1000,0</w:t>
            </w:r>
          </w:p>
        </w:tc>
        <w:tc>
          <w:tcPr>
            <w:tcW w:w="1224" w:type="dxa"/>
            <w:gridSpan w:val="4"/>
            <w:tcBorders>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2000,0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p>
        </w:tc>
        <w:tc>
          <w:tcPr>
            <w:tcW w:w="1200" w:type="dxa"/>
            <w:gridSpan w:val="3"/>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bCs/>
                <w:sz w:val="18"/>
                <w:szCs w:val="18"/>
              </w:rPr>
            </w:pPr>
          </w:p>
        </w:tc>
      </w:tr>
      <w:tr w:rsidR="009544A9" w:rsidRPr="007C29DA" w:rsidTr="007C29DA">
        <w:trPr>
          <w:gridAfter w:val="7"/>
          <w:wAfter w:w="4592" w:type="dxa"/>
        </w:trPr>
        <w:tc>
          <w:tcPr>
            <w:tcW w:w="413" w:type="dxa"/>
            <w:vAlign w:val="center"/>
          </w:tcPr>
          <w:p w:rsidR="009544A9" w:rsidRPr="002B61F0" w:rsidRDefault="009544A9" w:rsidP="009544A9">
            <w:pPr>
              <w:spacing w:after="0" w:line="240" w:lineRule="auto"/>
              <w:jc w:val="center"/>
              <w:rPr>
                <w:rFonts w:ascii="Times New Roman" w:hAnsi="Times New Roman" w:cs="Times New Roman"/>
                <w:sz w:val="18"/>
                <w:szCs w:val="18"/>
              </w:rPr>
            </w:pPr>
          </w:p>
        </w:tc>
        <w:tc>
          <w:tcPr>
            <w:tcW w:w="683" w:type="dxa"/>
          </w:tcPr>
          <w:p w:rsidR="009544A9" w:rsidRPr="008E2486" w:rsidRDefault="009544A9" w:rsidP="009544A9">
            <w:pPr>
              <w:spacing w:after="0" w:line="240" w:lineRule="auto"/>
              <w:rPr>
                <w:rFonts w:ascii="Times New Roman" w:hAnsi="Times New Roman" w:cs="Times New Roman"/>
                <w:sz w:val="18"/>
                <w:szCs w:val="18"/>
              </w:rPr>
            </w:pPr>
            <w:r w:rsidRPr="008E2486">
              <w:rPr>
                <w:rFonts w:ascii="Times New Roman" w:hAnsi="Times New Roman" w:cs="Times New Roman"/>
                <w:sz w:val="18"/>
                <w:szCs w:val="18"/>
              </w:rPr>
              <w:t>16</w:t>
            </w:r>
          </w:p>
        </w:tc>
        <w:tc>
          <w:tcPr>
            <w:tcW w:w="5097" w:type="dxa"/>
            <w:gridSpan w:val="2"/>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 xml:space="preserve">1.Надання адресної грошової допомоги для часткової компенсації витрат на оплату житлово -комунальних послуг: </w:t>
            </w:r>
          </w:p>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 xml:space="preserve">-членам сімей загиблих (які пропали безвісти) учасників АТО, Захисників і Захисниць України; </w:t>
            </w:r>
          </w:p>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-сім’ям загиблих воїнів-афганців.</w:t>
            </w:r>
          </w:p>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 xml:space="preserve"> -учасникам-добровольцям АТО; </w:t>
            </w:r>
          </w:p>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-учасникам бойових дій ОУН – УПА та дружинам (чоловікам) померлих учасників бойових дій ОУН – УПА;</w:t>
            </w:r>
          </w:p>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 xml:space="preserve"> - дружинам (чоловікам) померлих реабілітованих осіб та особам, потерпілим від репресій;</w:t>
            </w:r>
          </w:p>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 xml:space="preserve"> -особам з інвалідністю I групи та особам, які одержують державну соціальну допомогу (пенсію) на дитину з інвалідністю до 18 років (один з батьків, опікун, піклувальник чи усиновитель), </w:t>
            </w:r>
          </w:p>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-дітям з інвалідністю до 18 років (при умові спільного проживання та реєстрації з одним із батьків, опікуном, піклувальником чи усиновителем);</w:t>
            </w:r>
          </w:p>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 xml:space="preserve"> 2. Надання одноразової грошової допомоги. </w:t>
            </w:r>
          </w:p>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3. Положення про порядок надання вище зазначених виплат та розміри цих виплат визначаються рішенням виконавчого комітету Тернопільської міської ради</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13500,000</w:t>
            </w:r>
          </w:p>
        </w:tc>
        <w:tc>
          <w:tcPr>
            <w:tcW w:w="1676" w:type="dxa"/>
            <w:tcBorders>
              <w:right w:val="single" w:sz="4" w:space="0" w:color="auto"/>
            </w:tcBorders>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4250,00</w:t>
            </w:r>
          </w:p>
        </w:tc>
        <w:tc>
          <w:tcPr>
            <w:tcW w:w="1224" w:type="dxa"/>
            <w:gridSpan w:val="4"/>
            <w:tcBorders>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13500,0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p>
        </w:tc>
        <w:tc>
          <w:tcPr>
            <w:tcW w:w="1200" w:type="dxa"/>
            <w:gridSpan w:val="3"/>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3822,6</w:t>
            </w:r>
          </w:p>
        </w:tc>
        <w:tc>
          <w:tcPr>
            <w:tcW w:w="3675" w:type="dxa"/>
            <w:gridSpan w:val="2"/>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 xml:space="preserve">Виплачено адресну грошову допомогу  1501 одержувачу на  суму 1993,9 тис. грн. </w:t>
            </w:r>
          </w:p>
          <w:p w:rsidR="009544A9" w:rsidRPr="007C29DA" w:rsidRDefault="009544A9" w:rsidP="009544A9">
            <w:pPr>
              <w:spacing w:after="0" w:line="240" w:lineRule="auto"/>
              <w:rPr>
                <w:rFonts w:ascii="Times New Roman" w:hAnsi="Times New Roman" w:cs="Times New Roman"/>
                <w:sz w:val="18"/>
                <w:szCs w:val="18"/>
              </w:rPr>
            </w:pPr>
          </w:p>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Виплачено допомог:</w:t>
            </w:r>
          </w:p>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-875 громадянам на суму 1573,7 тис. грн.;</w:t>
            </w:r>
          </w:p>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- 65 Захисникам і Захисницям України  та членам сімей загиблих (пропалих безвісти) на суму 226,3 тис. грн.;</w:t>
            </w:r>
          </w:p>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- 28,7  тис. грн. почтовий збір.</w:t>
            </w:r>
          </w:p>
          <w:p w:rsidR="009544A9" w:rsidRPr="007C29DA" w:rsidRDefault="009544A9" w:rsidP="009544A9">
            <w:pPr>
              <w:rPr>
                <w:b/>
              </w:rPr>
            </w:pPr>
          </w:p>
          <w:p w:rsidR="009544A9" w:rsidRPr="007C29DA" w:rsidRDefault="009544A9" w:rsidP="009544A9">
            <w:pPr>
              <w:spacing w:after="0" w:line="240" w:lineRule="auto"/>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2B61F0" w:rsidRDefault="009544A9" w:rsidP="009544A9">
            <w:pPr>
              <w:spacing w:after="0" w:line="240" w:lineRule="auto"/>
              <w:jc w:val="center"/>
              <w:rPr>
                <w:rFonts w:ascii="Times New Roman" w:hAnsi="Times New Roman" w:cs="Times New Roman"/>
                <w:sz w:val="18"/>
                <w:szCs w:val="18"/>
              </w:rPr>
            </w:pPr>
          </w:p>
        </w:tc>
        <w:tc>
          <w:tcPr>
            <w:tcW w:w="683" w:type="dxa"/>
          </w:tcPr>
          <w:p w:rsidR="009544A9" w:rsidRPr="008E2486" w:rsidRDefault="009544A9" w:rsidP="009544A9">
            <w:pPr>
              <w:spacing w:after="0" w:line="240" w:lineRule="auto"/>
              <w:rPr>
                <w:rFonts w:ascii="Times New Roman" w:hAnsi="Times New Roman" w:cs="Times New Roman"/>
                <w:sz w:val="18"/>
                <w:szCs w:val="18"/>
              </w:rPr>
            </w:pPr>
            <w:r w:rsidRPr="008E2486">
              <w:rPr>
                <w:rFonts w:ascii="Times New Roman" w:hAnsi="Times New Roman" w:cs="Times New Roman"/>
                <w:sz w:val="18"/>
                <w:szCs w:val="18"/>
              </w:rPr>
              <w:t>18</w:t>
            </w:r>
          </w:p>
        </w:tc>
        <w:tc>
          <w:tcPr>
            <w:tcW w:w="5097" w:type="dxa"/>
            <w:gridSpan w:val="2"/>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Надання на безоплатній</w:t>
            </w:r>
            <w:r w:rsidR="00985C1F">
              <w:rPr>
                <w:rFonts w:ascii="Times New Roman" w:hAnsi="Times New Roman" w:cs="Times New Roman"/>
                <w:sz w:val="18"/>
                <w:szCs w:val="18"/>
              </w:rPr>
              <w:t xml:space="preserve"> </w:t>
            </w:r>
            <w:r w:rsidRPr="007C29DA">
              <w:rPr>
                <w:rFonts w:ascii="Times New Roman" w:hAnsi="Times New Roman" w:cs="Times New Roman"/>
                <w:sz w:val="18"/>
                <w:szCs w:val="18"/>
              </w:rPr>
              <w:t>основіп</w:t>
            </w:r>
            <w:r w:rsidR="00985C1F">
              <w:rPr>
                <w:rFonts w:ascii="Times New Roman" w:hAnsi="Times New Roman" w:cs="Times New Roman"/>
                <w:sz w:val="18"/>
                <w:szCs w:val="18"/>
              </w:rPr>
              <w:t xml:space="preserve"> </w:t>
            </w:r>
            <w:r w:rsidRPr="007C29DA">
              <w:rPr>
                <w:rFonts w:ascii="Times New Roman" w:hAnsi="Times New Roman" w:cs="Times New Roman"/>
                <w:sz w:val="18"/>
                <w:szCs w:val="18"/>
              </w:rPr>
              <w:t>родуктових</w:t>
            </w:r>
            <w:r w:rsidR="00985C1F">
              <w:rPr>
                <w:rFonts w:ascii="Times New Roman" w:hAnsi="Times New Roman" w:cs="Times New Roman"/>
                <w:sz w:val="18"/>
                <w:szCs w:val="18"/>
              </w:rPr>
              <w:t xml:space="preserve"> </w:t>
            </w:r>
            <w:r w:rsidRPr="007C29DA">
              <w:rPr>
                <w:rFonts w:ascii="Times New Roman" w:hAnsi="Times New Roman" w:cs="Times New Roman"/>
                <w:sz w:val="18"/>
                <w:szCs w:val="18"/>
              </w:rPr>
              <w:t>наборів та індивідуальних</w:t>
            </w:r>
            <w:r w:rsidR="00985C1F">
              <w:rPr>
                <w:rFonts w:ascii="Times New Roman" w:hAnsi="Times New Roman" w:cs="Times New Roman"/>
                <w:sz w:val="18"/>
                <w:szCs w:val="18"/>
              </w:rPr>
              <w:t xml:space="preserve"> </w:t>
            </w:r>
            <w:r w:rsidRPr="007C29DA">
              <w:rPr>
                <w:rFonts w:ascii="Times New Roman" w:hAnsi="Times New Roman" w:cs="Times New Roman"/>
                <w:sz w:val="18"/>
                <w:szCs w:val="18"/>
              </w:rPr>
              <w:t>засобів</w:t>
            </w:r>
            <w:r w:rsidR="00985C1F">
              <w:rPr>
                <w:rFonts w:ascii="Times New Roman" w:hAnsi="Times New Roman" w:cs="Times New Roman"/>
                <w:sz w:val="18"/>
                <w:szCs w:val="18"/>
              </w:rPr>
              <w:t xml:space="preserve"> </w:t>
            </w:r>
            <w:r w:rsidRPr="007C29DA">
              <w:rPr>
                <w:rFonts w:ascii="Times New Roman" w:hAnsi="Times New Roman" w:cs="Times New Roman"/>
                <w:sz w:val="18"/>
                <w:szCs w:val="18"/>
              </w:rPr>
              <w:t>особистої</w:t>
            </w:r>
            <w:r w:rsidR="00985C1F">
              <w:rPr>
                <w:rFonts w:ascii="Times New Roman" w:hAnsi="Times New Roman" w:cs="Times New Roman"/>
                <w:sz w:val="18"/>
                <w:szCs w:val="18"/>
              </w:rPr>
              <w:t xml:space="preserve"> </w:t>
            </w:r>
            <w:r w:rsidRPr="007C29DA">
              <w:rPr>
                <w:rFonts w:ascii="Times New Roman" w:hAnsi="Times New Roman" w:cs="Times New Roman"/>
                <w:sz w:val="18"/>
                <w:szCs w:val="18"/>
              </w:rPr>
              <w:t>гігієни особам, які</w:t>
            </w:r>
            <w:r w:rsidR="00985C1F">
              <w:rPr>
                <w:rFonts w:ascii="Times New Roman" w:hAnsi="Times New Roman" w:cs="Times New Roman"/>
                <w:sz w:val="18"/>
                <w:szCs w:val="18"/>
              </w:rPr>
              <w:t xml:space="preserve"> </w:t>
            </w:r>
            <w:r w:rsidRPr="007C29DA">
              <w:rPr>
                <w:rFonts w:ascii="Times New Roman" w:hAnsi="Times New Roman" w:cs="Times New Roman"/>
                <w:sz w:val="18"/>
                <w:szCs w:val="18"/>
              </w:rPr>
              <w:t>перебувають у складнихжиттєвихобставинах</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10000,00</w:t>
            </w:r>
          </w:p>
        </w:tc>
        <w:tc>
          <w:tcPr>
            <w:tcW w:w="1676" w:type="dxa"/>
            <w:tcBorders>
              <w:right w:val="single" w:sz="4" w:space="0" w:color="auto"/>
            </w:tcBorders>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3300, 0</w:t>
            </w:r>
          </w:p>
        </w:tc>
        <w:tc>
          <w:tcPr>
            <w:tcW w:w="1224" w:type="dxa"/>
            <w:gridSpan w:val="4"/>
            <w:tcBorders>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10000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p>
        </w:tc>
        <w:tc>
          <w:tcPr>
            <w:tcW w:w="1200" w:type="dxa"/>
            <w:gridSpan w:val="3"/>
          </w:tcPr>
          <w:p w:rsidR="009544A9" w:rsidRPr="007C29DA" w:rsidRDefault="009544A9" w:rsidP="009544A9">
            <w:pPr>
              <w:spacing w:after="0" w:line="240" w:lineRule="auto"/>
              <w:jc w:val="center"/>
              <w:rPr>
                <w:rFonts w:ascii="Times New Roman" w:hAnsi="Times New Roman" w:cs="Times New Roman"/>
                <w:bCs/>
                <w:sz w:val="18"/>
                <w:szCs w:val="18"/>
              </w:rPr>
            </w:pPr>
            <w:r w:rsidRPr="007C29DA">
              <w:rPr>
                <w:rFonts w:ascii="Times New Roman" w:hAnsi="Times New Roman" w:cs="Times New Roman"/>
                <w:bCs/>
                <w:sz w:val="18"/>
                <w:szCs w:val="18"/>
              </w:rPr>
              <w:t>1129,9</w:t>
            </w:r>
          </w:p>
        </w:tc>
        <w:tc>
          <w:tcPr>
            <w:tcW w:w="3675" w:type="dxa"/>
            <w:gridSpan w:val="2"/>
          </w:tcPr>
          <w:p w:rsidR="009544A9" w:rsidRPr="007C29DA" w:rsidRDefault="009544A9" w:rsidP="009544A9">
            <w:pPr>
              <w:spacing w:after="0" w:line="240" w:lineRule="auto"/>
              <w:rPr>
                <w:rFonts w:ascii="Times New Roman" w:hAnsi="Times New Roman" w:cs="Times New Roman"/>
                <w:bCs/>
                <w:sz w:val="18"/>
                <w:szCs w:val="18"/>
              </w:rPr>
            </w:pPr>
            <w:r w:rsidRPr="007C29DA">
              <w:rPr>
                <w:rFonts w:ascii="Times New Roman" w:hAnsi="Times New Roman" w:cs="Times New Roman"/>
                <w:bCs/>
                <w:sz w:val="18"/>
                <w:szCs w:val="18"/>
              </w:rPr>
              <w:t>Придбано 2500 продуктових наборів</w:t>
            </w:r>
          </w:p>
        </w:tc>
      </w:tr>
      <w:tr w:rsidR="009544A9" w:rsidRPr="007C29DA" w:rsidTr="007C29DA">
        <w:trPr>
          <w:gridAfter w:val="7"/>
          <w:wAfter w:w="4592" w:type="dxa"/>
          <w:trHeight w:val="248"/>
        </w:trPr>
        <w:tc>
          <w:tcPr>
            <w:tcW w:w="413" w:type="dxa"/>
            <w:tcBorders>
              <w:right w:val="single" w:sz="4" w:space="0" w:color="auto"/>
            </w:tcBorders>
            <w:vAlign w:val="center"/>
          </w:tcPr>
          <w:p w:rsidR="009544A9" w:rsidRPr="002B61F0" w:rsidRDefault="009544A9" w:rsidP="009544A9">
            <w:pPr>
              <w:spacing w:after="0" w:line="240" w:lineRule="auto"/>
              <w:rPr>
                <w:rFonts w:ascii="Times New Roman" w:hAnsi="Times New Roman" w:cs="Times New Roman"/>
                <w:sz w:val="18"/>
                <w:szCs w:val="18"/>
              </w:rPr>
            </w:pPr>
          </w:p>
        </w:tc>
        <w:tc>
          <w:tcPr>
            <w:tcW w:w="683" w:type="dxa"/>
            <w:tcBorders>
              <w:left w:val="single" w:sz="4" w:space="0" w:color="auto"/>
            </w:tcBorders>
          </w:tcPr>
          <w:p w:rsidR="009544A9" w:rsidRPr="008E2486" w:rsidRDefault="009544A9" w:rsidP="009544A9">
            <w:pPr>
              <w:spacing w:after="0" w:line="240" w:lineRule="auto"/>
              <w:rPr>
                <w:rFonts w:ascii="Times New Roman" w:hAnsi="Times New Roman" w:cs="Times New Roman"/>
                <w:sz w:val="18"/>
                <w:szCs w:val="18"/>
              </w:rPr>
            </w:pPr>
          </w:p>
        </w:tc>
        <w:tc>
          <w:tcPr>
            <w:tcW w:w="5097" w:type="dxa"/>
            <w:gridSpan w:val="2"/>
            <w:vAlign w:val="center"/>
          </w:tcPr>
          <w:p w:rsidR="009544A9" w:rsidRPr="007C29DA" w:rsidRDefault="009544A9" w:rsidP="009544A9">
            <w:pPr>
              <w:spacing w:after="0" w:line="240" w:lineRule="auto"/>
              <w:rPr>
                <w:rFonts w:ascii="Times New Roman" w:hAnsi="Times New Roman" w:cs="Times New Roman"/>
                <w:b/>
                <w:sz w:val="18"/>
                <w:szCs w:val="18"/>
              </w:rPr>
            </w:pPr>
            <w:r w:rsidRPr="007C29DA">
              <w:rPr>
                <w:rFonts w:ascii="Times New Roman" w:hAnsi="Times New Roman" w:cs="Times New Roman"/>
                <w:b/>
                <w:sz w:val="18"/>
                <w:szCs w:val="18"/>
              </w:rPr>
              <w:t>Всього по програмі:</w:t>
            </w:r>
          </w:p>
        </w:tc>
        <w:tc>
          <w:tcPr>
            <w:tcW w:w="1148" w:type="dxa"/>
            <w:vAlign w:val="center"/>
          </w:tcPr>
          <w:p w:rsidR="009544A9" w:rsidRPr="007C29DA" w:rsidRDefault="009544A9" w:rsidP="009544A9">
            <w:pPr>
              <w:spacing w:after="0" w:line="240" w:lineRule="auto"/>
              <w:jc w:val="center"/>
              <w:rPr>
                <w:rFonts w:ascii="Times New Roman" w:hAnsi="Times New Roman" w:cs="Times New Roman"/>
                <w:b/>
                <w:sz w:val="18"/>
                <w:szCs w:val="18"/>
              </w:rPr>
            </w:pPr>
            <w:r w:rsidRPr="007C29DA">
              <w:rPr>
                <w:rFonts w:ascii="Times New Roman" w:hAnsi="Times New Roman" w:cs="Times New Roman"/>
                <w:b/>
                <w:sz w:val="18"/>
                <w:szCs w:val="18"/>
              </w:rPr>
              <w:t>34757,0</w:t>
            </w:r>
            <w:r w:rsidR="00AF64C1" w:rsidRPr="007C29DA">
              <w:rPr>
                <w:rFonts w:ascii="Times New Roman" w:hAnsi="Times New Roman" w:cs="Times New Roman"/>
                <w:b/>
                <w:sz w:val="18"/>
                <w:szCs w:val="18"/>
              </w:rPr>
              <w:t xml:space="preserve"> БГ</w:t>
            </w:r>
          </w:p>
          <w:p w:rsidR="00AF64C1" w:rsidRPr="007C29DA" w:rsidRDefault="00AF64C1" w:rsidP="009544A9">
            <w:pPr>
              <w:spacing w:after="0" w:line="240" w:lineRule="auto"/>
              <w:jc w:val="center"/>
              <w:rPr>
                <w:rFonts w:ascii="Times New Roman" w:hAnsi="Times New Roman" w:cs="Times New Roman"/>
                <w:b/>
                <w:sz w:val="18"/>
                <w:szCs w:val="18"/>
              </w:rPr>
            </w:pPr>
            <w:r w:rsidRPr="007C29DA">
              <w:rPr>
                <w:rFonts w:ascii="Times New Roman" w:hAnsi="Times New Roman" w:cs="Times New Roman"/>
                <w:b/>
                <w:sz w:val="18"/>
                <w:szCs w:val="18"/>
              </w:rPr>
              <w:t>200,0 ІК</w:t>
            </w:r>
          </w:p>
          <w:p w:rsidR="00AF64C1" w:rsidRPr="007C29DA" w:rsidRDefault="00AF64C1" w:rsidP="009544A9">
            <w:pPr>
              <w:spacing w:after="0" w:line="240" w:lineRule="auto"/>
              <w:jc w:val="center"/>
              <w:rPr>
                <w:rFonts w:ascii="Times New Roman" w:hAnsi="Times New Roman" w:cs="Times New Roman"/>
                <w:b/>
                <w:sz w:val="18"/>
                <w:szCs w:val="18"/>
              </w:rPr>
            </w:pPr>
          </w:p>
        </w:tc>
        <w:tc>
          <w:tcPr>
            <w:tcW w:w="1676" w:type="dxa"/>
            <w:tcBorders>
              <w:left w:val="single" w:sz="4" w:space="0" w:color="auto"/>
            </w:tcBorders>
            <w:vAlign w:val="center"/>
          </w:tcPr>
          <w:p w:rsidR="009544A9" w:rsidRPr="007C29DA" w:rsidRDefault="009544A9" w:rsidP="009544A9">
            <w:pPr>
              <w:spacing w:after="0" w:line="240" w:lineRule="auto"/>
              <w:jc w:val="center"/>
              <w:rPr>
                <w:rFonts w:ascii="Times New Roman" w:hAnsi="Times New Roman" w:cs="Times New Roman"/>
                <w:b/>
                <w:sz w:val="18"/>
                <w:szCs w:val="18"/>
              </w:rPr>
            </w:pPr>
            <w:r w:rsidRPr="007C29DA">
              <w:rPr>
                <w:rFonts w:ascii="Times New Roman" w:hAnsi="Times New Roman" w:cs="Times New Roman"/>
                <w:b/>
                <w:sz w:val="18"/>
                <w:szCs w:val="18"/>
              </w:rPr>
              <w:t xml:space="preserve">16439,0 </w:t>
            </w:r>
          </w:p>
        </w:tc>
        <w:tc>
          <w:tcPr>
            <w:tcW w:w="1224" w:type="dxa"/>
            <w:gridSpan w:val="4"/>
            <w:tcBorders>
              <w:left w:val="single" w:sz="4" w:space="0" w:color="auto"/>
            </w:tcBorders>
          </w:tcPr>
          <w:p w:rsidR="009544A9" w:rsidRPr="00DB5A98" w:rsidRDefault="009544A9" w:rsidP="00AF64C1">
            <w:pPr>
              <w:spacing w:after="0" w:line="240" w:lineRule="auto"/>
              <w:rPr>
                <w:rFonts w:ascii="Times New Roman" w:hAnsi="Times New Roman" w:cs="Times New Roman"/>
                <w:b/>
                <w:sz w:val="18"/>
                <w:szCs w:val="18"/>
              </w:rPr>
            </w:pPr>
            <w:r w:rsidRPr="00DB5A98">
              <w:rPr>
                <w:rFonts w:ascii="Times New Roman" w:hAnsi="Times New Roman" w:cs="Times New Roman"/>
                <w:b/>
                <w:sz w:val="18"/>
                <w:szCs w:val="18"/>
              </w:rPr>
              <w:t>33539,</w:t>
            </w:r>
            <w:r w:rsidR="00AF64C1" w:rsidRPr="00DB5A98">
              <w:rPr>
                <w:rFonts w:ascii="Times New Roman" w:hAnsi="Times New Roman" w:cs="Times New Roman"/>
                <w:b/>
                <w:sz w:val="18"/>
                <w:szCs w:val="18"/>
              </w:rPr>
              <w:t>5</w:t>
            </w:r>
          </w:p>
        </w:tc>
        <w:tc>
          <w:tcPr>
            <w:tcW w:w="1016" w:type="dxa"/>
            <w:gridSpan w:val="5"/>
            <w:tcBorders>
              <w:left w:val="single" w:sz="4" w:space="0" w:color="auto"/>
            </w:tcBorders>
          </w:tcPr>
          <w:p w:rsidR="009544A9" w:rsidRPr="00DB5A98" w:rsidRDefault="00AF64C1" w:rsidP="009544A9">
            <w:pPr>
              <w:spacing w:after="0" w:line="240" w:lineRule="auto"/>
              <w:rPr>
                <w:rFonts w:ascii="Times New Roman" w:hAnsi="Times New Roman" w:cs="Times New Roman"/>
                <w:b/>
                <w:sz w:val="18"/>
                <w:szCs w:val="18"/>
              </w:rPr>
            </w:pPr>
            <w:r w:rsidRPr="00DB5A98">
              <w:rPr>
                <w:rFonts w:ascii="Times New Roman" w:hAnsi="Times New Roman" w:cs="Times New Roman"/>
                <w:b/>
                <w:sz w:val="18"/>
                <w:szCs w:val="18"/>
              </w:rPr>
              <w:t>0,0</w:t>
            </w:r>
          </w:p>
        </w:tc>
        <w:tc>
          <w:tcPr>
            <w:tcW w:w="1200" w:type="dxa"/>
            <w:gridSpan w:val="3"/>
          </w:tcPr>
          <w:p w:rsidR="009544A9" w:rsidRPr="00DB5A98" w:rsidRDefault="009544A9" w:rsidP="009544A9">
            <w:pPr>
              <w:spacing w:after="0" w:line="240" w:lineRule="auto"/>
              <w:rPr>
                <w:rFonts w:ascii="Times New Roman" w:hAnsi="Times New Roman"/>
                <w:b/>
                <w:sz w:val="18"/>
                <w:szCs w:val="18"/>
              </w:rPr>
            </w:pPr>
            <w:r w:rsidRPr="00DB5A98">
              <w:rPr>
                <w:rFonts w:ascii="Times New Roman" w:hAnsi="Times New Roman"/>
                <w:b/>
                <w:sz w:val="18"/>
                <w:szCs w:val="18"/>
              </w:rPr>
              <w:t>6018,7</w:t>
            </w:r>
          </w:p>
        </w:tc>
        <w:tc>
          <w:tcPr>
            <w:tcW w:w="3675" w:type="dxa"/>
            <w:gridSpan w:val="2"/>
          </w:tcPr>
          <w:p w:rsidR="009544A9" w:rsidRPr="007C29DA" w:rsidRDefault="009544A9" w:rsidP="009544A9">
            <w:pPr>
              <w:spacing w:after="0" w:line="240" w:lineRule="auto"/>
              <w:rPr>
                <w:rFonts w:ascii="Times New Roman" w:hAnsi="Times New Roman"/>
                <w:sz w:val="18"/>
                <w:szCs w:val="18"/>
              </w:rPr>
            </w:pPr>
          </w:p>
        </w:tc>
      </w:tr>
      <w:tr w:rsidR="009544A9" w:rsidRPr="007C29DA" w:rsidTr="007C29DA">
        <w:trPr>
          <w:gridAfter w:val="7"/>
          <w:wAfter w:w="4592" w:type="dxa"/>
        </w:trPr>
        <w:tc>
          <w:tcPr>
            <w:tcW w:w="413" w:type="dxa"/>
            <w:tcBorders>
              <w:right w:val="single" w:sz="4" w:space="0" w:color="auto"/>
            </w:tcBorders>
            <w:vAlign w:val="center"/>
          </w:tcPr>
          <w:p w:rsidR="009544A9" w:rsidRPr="00350B16" w:rsidRDefault="009544A9" w:rsidP="009544A9">
            <w:pPr>
              <w:spacing w:after="0" w:line="240" w:lineRule="auto"/>
              <w:jc w:val="both"/>
              <w:rPr>
                <w:rFonts w:ascii="Times New Roman" w:hAnsi="Times New Roman" w:cs="Times New Roman"/>
                <w:sz w:val="18"/>
                <w:szCs w:val="18"/>
              </w:rPr>
            </w:pPr>
            <w:r w:rsidRPr="00350B16">
              <w:rPr>
                <w:rFonts w:ascii="Times New Roman" w:hAnsi="Times New Roman" w:cs="Times New Roman"/>
                <w:sz w:val="18"/>
                <w:szCs w:val="18"/>
              </w:rPr>
              <w:t>1</w:t>
            </w:r>
            <w:r>
              <w:rPr>
                <w:rFonts w:ascii="Times New Roman" w:hAnsi="Times New Roman" w:cs="Times New Roman"/>
                <w:sz w:val="18"/>
                <w:szCs w:val="18"/>
              </w:rPr>
              <w:t>4</w:t>
            </w:r>
          </w:p>
        </w:tc>
        <w:tc>
          <w:tcPr>
            <w:tcW w:w="15719" w:type="dxa"/>
            <w:gridSpan w:val="19"/>
            <w:tcBorders>
              <w:left w:val="single" w:sz="4" w:space="0" w:color="auto"/>
            </w:tcBorders>
            <w:shd w:val="clear" w:color="auto" w:fill="D5DCE4" w:themeFill="text2" w:themeFillTint="33"/>
            <w:vAlign w:val="center"/>
          </w:tcPr>
          <w:p w:rsidR="009544A9" w:rsidRPr="007C29DA" w:rsidRDefault="009544A9" w:rsidP="009544A9">
            <w:pPr>
              <w:spacing w:after="0" w:line="240" w:lineRule="auto"/>
              <w:rPr>
                <w:rFonts w:ascii="Times New Roman" w:hAnsi="Times New Roman" w:cs="Times New Roman"/>
                <w:b/>
                <w:i/>
                <w:sz w:val="18"/>
                <w:szCs w:val="18"/>
                <w:u w:val="single"/>
              </w:rPr>
            </w:pPr>
            <w:r w:rsidRPr="007C29DA">
              <w:rPr>
                <w:rFonts w:ascii="Times New Roman" w:hAnsi="Times New Roman" w:cs="Times New Roman"/>
                <w:b/>
                <w:i/>
                <w:sz w:val="18"/>
                <w:szCs w:val="18"/>
                <w:u w:val="single"/>
              </w:rPr>
              <w:t>Програма підтримки та розвитку діяльності Тернопільської міської організації товариства Червоного Хреста на 2023-2024 роки,</w:t>
            </w:r>
          </w:p>
          <w:p w:rsidR="009544A9" w:rsidRPr="007C29DA" w:rsidRDefault="009544A9" w:rsidP="009544A9">
            <w:pPr>
              <w:spacing w:after="0" w:line="240" w:lineRule="auto"/>
              <w:rPr>
                <w:rFonts w:ascii="Times New Roman" w:hAnsi="Times New Roman" w:cs="Times New Roman"/>
                <w:sz w:val="18"/>
                <w:szCs w:val="18"/>
              </w:rPr>
            </w:pPr>
          </w:p>
        </w:tc>
      </w:tr>
      <w:tr w:rsidR="009544A9" w:rsidRPr="007C29DA" w:rsidTr="007C29DA">
        <w:trPr>
          <w:gridAfter w:val="7"/>
          <w:wAfter w:w="4592" w:type="dxa"/>
        </w:trPr>
        <w:tc>
          <w:tcPr>
            <w:tcW w:w="413" w:type="dxa"/>
            <w:tcBorders>
              <w:right w:val="single" w:sz="4" w:space="0" w:color="auto"/>
            </w:tcBorders>
            <w:vAlign w:val="center"/>
          </w:tcPr>
          <w:p w:rsidR="009544A9" w:rsidRPr="00350B16" w:rsidRDefault="009544A9" w:rsidP="009544A9">
            <w:pPr>
              <w:spacing w:after="0" w:line="240" w:lineRule="auto"/>
              <w:jc w:val="center"/>
              <w:rPr>
                <w:rFonts w:ascii="Times New Roman" w:hAnsi="Times New Roman" w:cs="Times New Roman"/>
                <w:sz w:val="18"/>
                <w:szCs w:val="18"/>
              </w:rPr>
            </w:pPr>
          </w:p>
        </w:tc>
        <w:tc>
          <w:tcPr>
            <w:tcW w:w="683" w:type="dxa"/>
            <w:tcBorders>
              <w:left w:val="single" w:sz="4" w:space="0" w:color="auto"/>
            </w:tcBorders>
          </w:tcPr>
          <w:p w:rsidR="009544A9" w:rsidRPr="00DB5A98" w:rsidRDefault="009544A9" w:rsidP="009544A9">
            <w:pPr>
              <w:spacing w:after="0" w:line="240" w:lineRule="auto"/>
              <w:rPr>
                <w:rFonts w:ascii="Times New Roman" w:hAnsi="Times New Roman" w:cs="Times New Roman"/>
                <w:sz w:val="18"/>
                <w:szCs w:val="18"/>
              </w:rPr>
            </w:pPr>
            <w:r w:rsidRPr="00DB5A98">
              <w:rPr>
                <w:rFonts w:ascii="Times New Roman" w:hAnsi="Times New Roman" w:cs="Times New Roman"/>
                <w:sz w:val="18"/>
                <w:szCs w:val="18"/>
              </w:rPr>
              <w:t>1.1</w:t>
            </w:r>
          </w:p>
        </w:tc>
        <w:tc>
          <w:tcPr>
            <w:tcW w:w="5097" w:type="dxa"/>
            <w:gridSpan w:val="2"/>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 xml:space="preserve"> Забезпечення роботи медико – соціального центру міської організації Товариства Червоного Хреста:</w:t>
            </w:r>
          </w:p>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-оплата комунальних послуг;</w:t>
            </w:r>
          </w:p>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 придбання матеріалів, обладнання, інвентаря, канцтоварів, запчастин та пально-мастильних матеріалів для ремонту автомобіля, який обслуговує організацію;</w:t>
            </w:r>
          </w:p>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-закупівля медичних, дезинфікуючих і миючих засобів та засобів гігієни;</w:t>
            </w:r>
          </w:p>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-придбання продуктів харчування.</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300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250,0</w:t>
            </w:r>
          </w:p>
        </w:tc>
        <w:tc>
          <w:tcPr>
            <w:tcW w:w="1224" w:type="dxa"/>
            <w:gridSpan w:val="4"/>
            <w:tcBorders>
              <w:left w:val="single" w:sz="4" w:space="0" w:color="auto"/>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250,0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p>
        </w:tc>
        <w:tc>
          <w:tcPr>
            <w:tcW w:w="1200" w:type="dxa"/>
            <w:gridSpan w:val="3"/>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Pr>
        <w:tc>
          <w:tcPr>
            <w:tcW w:w="413" w:type="dxa"/>
            <w:tcBorders>
              <w:right w:val="single" w:sz="4" w:space="0" w:color="auto"/>
            </w:tcBorders>
            <w:vAlign w:val="center"/>
          </w:tcPr>
          <w:p w:rsidR="009544A9" w:rsidRPr="00350B16" w:rsidRDefault="009544A9" w:rsidP="009544A9">
            <w:pPr>
              <w:spacing w:after="0" w:line="240" w:lineRule="auto"/>
              <w:jc w:val="center"/>
              <w:rPr>
                <w:rFonts w:ascii="Times New Roman" w:hAnsi="Times New Roman" w:cs="Times New Roman"/>
                <w:sz w:val="18"/>
                <w:szCs w:val="18"/>
              </w:rPr>
            </w:pPr>
          </w:p>
        </w:tc>
        <w:tc>
          <w:tcPr>
            <w:tcW w:w="683" w:type="dxa"/>
            <w:tcBorders>
              <w:left w:val="single" w:sz="4" w:space="0" w:color="auto"/>
            </w:tcBorders>
          </w:tcPr>
          <w:p w:rsidR="009544A9" w:rsidRPr="00DB5A98" w:rsidRDefault="009544A9" w:rsidP="009544A9">
            <w:pPr>
              <w:spacing w:after="0" w:line="240" w:lineRule="auto"/>
              <w:rPr>
                <w:rFonts w:ascii="Times New Roman" w:hAnsi="Times New Roman" w:cs="Times New Roman"/>
                <w:sz w:val="18"/>
                <w:szCs w:val="18"/>
              </w:rPr>
            </w:pPr>
            <w:r w:rsidRPr="00DB5A98">
              <w:rPr>
                <w:rFonts w:ascii="Times New Roman" w:hAnsi="Times New Roman" w:cs="Times New Roman"/>
                <w:sz w:val="18"/>
                <w:szCs w:val="18"/>
              </w:rPr>
              <w:t>1.2</w:t>
            </w:r>
          </w:p>
        </w:tc>
        <w:tc>
          <w:tcPr>
            <w:tcW w:w="5097" w:type="dxa"/>
            <w:gridSpan w:val="2"/>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 xml:space="preserve">Надання натуральної та грошової допомоги самотнім, малозахищеним мешканцям громади </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50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p>
        </w:tc>
        <w:tc>
          <w:tcPr>
            <w:tcW w:w="1224" w:type="dxa"/>
            <w:gridSpan w:val="4"/>
            <w:tcBorders>
              <w:left w:val="single" w:sz="4" w:space="0" w:color="auto"/>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p>
        </w:tc>
        <w:tc>
          <w:tcPr>
            <w:tcW w:w="1200" w:type="dxa"/>
            <w:gridSpan w:val="3"/>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Height w:val="279"/>
        </w:trPr>
        <w:tc>
          <w:tcPr>
            <w:tcW w:w="413" w:type="dxa"/>
            <w:tcBorders>
              <w:right w:val="single" w:sz="4" w:space="0" w:color="auto"/>
            </w:tcBorders>
            <w:vAlign w:val="center"/>
          </w:tcPr>
          <w:p w:rsidR="009544A9" w:rsidRPr="00476796" w:rsidRDefault="009544A9" w:rsidP="009544A9">
            <w:pPr>
              <w:spacing w:after="0" w:line="240" w:lineRule="auto"/>
              <w:jc w:val="center"/>
              <w:rPr>
                <w:rFonts w:ascii="Times New Roman" w:hAnsi="Times New Roman" w:cs="Times New Roman"/>
                <w:color w:val="00B0F0"/>
                <w:sz w:val="18"/>
                <w:szCs w:val="18"/>
              </w:rPr>
            </w:pPr>
          </w:p>
        </w:tc>
        <w:tc>
          <w:tcPr>
            <w:tcW w:w="683" w:type="dxa"/>
            <w:tcBorders>
              <w:left w:val="single" w:sz="4" w:space="0" w:color="auto"/>
            </w:tcBorders>
          </w:tcPr>
          <w:p w:rsidR="009544A9" w:rsidRPr="00AF64C1" w:rsidRDefault="009544A9" w:rsidP="009544A9">
            <w:pPr>
              <w:spacing w:after="0" w:line="240" w:lineRule="auto"/>
              <w:rPr>
                <w:rFonts w:ascii="Times New Roman" w:hAnsi="Times New Roman" w:cs="Times New Roman"/>
                <w:sz w:val="18"/>
                <w:szCs w:val="18"/>
                <w:highlight w:val="yellow"/>
              </w:rPr>
            </w:pPr>
          </w:p>
        </w:tc>
        <w:tc>
          <w:tcPr>
            <w:tcW w:w="5097" w:type="dxa"/>
            <w:gridSpan w:val="2"/>
            <w:vAlign w:val="center"/>
          </w:tcPr>
          <w:p w:rsidR="009544A9" w:rsidRPr="007C29DA" w:rsidRDefault="009544A9" w:rsidP="009544A9">
            <w:pPr>
              <w:spacing w:after="0" w:line="240" w:lineRule="auto"/>
              <w:rPr>
                <w:rFonts w:ascii="Times New Roman" w:hAnsi="Times New Roman" w:cs="Times New Roman"/>
                <w:b/>
                <w:sz w:val="18"/>
                <w:szCs w:val="18"/>
              </w:rPr>
            </w:pPr>
            <w:r w:rsidRPr="007C29DA">
              <w:rPr>
                <w:rFonts w:ascii="Times New Roman" w:hAnsi="Times New Roman" w:cs="Times New Roman"/>
                <w:b/>
                <w:sz w:val="18"/>
                <w:szCs w:val="18"/>
              </w:rPr>
              <w:t>Всього по програмі :</w:t>
            </w:r>
          </w:p>
        </w:tc>
        <w:tc>
          <w:tcPr>
            <w:tcW w:w="1148" w:type="dxa"/>
            <w:vAlign w:val="center"/>
          </w:tcPr>
          <w:p w:rsidR="009544A9" w:rsidRDefault="009544A9" w:rsidP="009544A9">
            <w:pPr>
              <w:spacing w:after="0" w:line="240" w:lineRule="auto"/>
              <w:jc w:val="center"/>
              <w:rPr>
                <w:rFonts w:ascii="Times New Roman" w:hAnsi="Times New Roman" w:cs="Times New Roman"/>
                <w:b/>
                <w:sz w:val="18"/>
                <w:szCs w:val="18"/>
              </w:rPr>
            </w:pPr>
            <w:r w:rsidRPr="007C29DA">
              <w:rPr>
                <w:rFonts w:ascii="Times New Roman" w:hAnsi="Times New Roman" w:cs="Times New Roman"/>
                <w:b/>
                <w:sz w:val="18"/>
                <w:szCs w:val="18"/>
              </w:rPr>
              <w:t>350,0</w:t>
            </w:r>
            <w:r w:rsidR="00150F3A">
              <w:rPr>
                <w:rFonts w:ascii="Times New Roman" w:hAnsi="Times New Roman" w:cs="Times New Roman"/>
                <w:b/>
                <w:sz w:val="18"/>
                <w:szCs w:val="18"/>
              </w:rPr>
              <w:t xml:space="preserve"> БГ</w:t>
            </w:r>
          </w:p>
          <w:p w:rsidR="00150F3A" w:rsidRPr="007C29DA" w:rsidRDefault="00150F3A" w:rsidP="00150F3A">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490,0ІК</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b/>
                <w:sz w:val="18"/>
                <w:szCs w:val="18"/>
              </w:rPr>
            </w:pPr>
            <w:r w:rsidRPr="007C29DA">
              <w:rPr>
                <w:rFonts w:ascii="Times New Roman" w:hAnsi="Times New Roman" w:cs="Times New Roman"/>
                <w:b/>
                <w:sz w:val="18"/>
                <w:szCs w:val="18"/>
              </w:rPr>
              <w:t>250,0</w:t>
            </w:r>
          </w:p>
          <w:p w:rsidR="009544A9" w:rsidRPr="007C29DA" w:rsidRDefault="009544A9" w:rsidP="009544A9">
            <w:pPr>
              <w:spacing w:after="0" w:line="240" w:lineRule="auto"/>
              <w:jc w:val="center"/>
              <w:rPr>
                <w:rFonts w:ascii="Times New Roman" w:hAnsi="Times New Roman" w:cs="Times New Roman"/>
                <w:sz w:val="18"/>
                <w:szCs w:val="18"/>
              </w:rPr>
            </w:pPr>
          </w:p>
        </w:tc>
        <w:tc>
          <w:tcPr>
            <w:tcW w:w="1224" w:type="dxa"/>
            <w:gridSpan w:val="4"/>
            <w:tcBorders>
              <w:left w:val="single" w:sz="4" w:space="0" w:color="auto"/>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b/>
                <w:sz w:val="18"/>
                <w:szCs w:val="18"/>
              </w:rPr>
            </w:pPr>
            <w:r w:rsidRPr="007C29DA">
              <w:rPr>
                <w:rFonts w:ascii="Times New Roman" w:hAnsi="Times New Roman" w:cs="Times New Roman"/>
                <w:b/>
                <w:sz w:val="18"/>
                <w:szCs w:val="18"/>
              </w:rPr>
              <w:t>250,0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p>
        </w:tc>
        <w:tc>
          <w:tcPr>
            <w:tcW w:w="1200" w:type="dxa"/>
            <w:gridSpan w:val="3"/>
            <w:vAlign w:val="center"/>
          </w:tcPr>
          <w:p w:rsidR="009544A9" w:rsidRPr="00DB5A98" w:rsidRDefault="009544A9" w:rsidP="009544A9">
            <w:pPr>
              <w:spacing w:after="0" w:line="240" w:lineRule="auto"/>
              <w:jc w:val="center"/>
              <w:rPr>
                <w:rFonts w:ascii="Times New Roman" w:hAnsi="Times New Roman" w:cs="Times New Roman"/>
                <w:b/>
                <w:color w:val="000000" w:themeColor="text1"/>
                <w:sz w:val="18"/>
                <w:szCs w:val="18"/>
              </w:rPr>
            </w:pPr>
            <w:r w:rsidRPr="00DB5A98">
              <w:rPr>
                <w:rFonts w:ascii="Times New Roman" w:hAnsi="Times New Roman"/>
                <w:b/>
                <w:color w:val="000000" w:themeColor="text1"/>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Pr>
        <w:tc>
          <w:tcPr>
            <w:tcW w:w="413" w:type="dxa"/>
            <w:tcBorders>
              <w:right w:val="single" w:sz="4" w:space="0" w:color="auto"/>
            </w:tcBorders>
            <w:vAlign w:val="center"/>
          </w:tcPr>
          <w:p w:rsidR="009544A9" w:rsidRPr="00996915" w:rsidRDefault="009544A9" w:rsidP="009544A9">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1</w:t>
            </w:r>
            <w:r>
              <w:rPr>
                <w:rFonts w:ascii="Times New Roman" w:hAnsi="Times New Roman" w:cs="Times New Roman"/>
                <w:sz w:val="18"/>
                <w:szCs w:val="18"/>
              </w:rPr>
              <w:t>5</w:t>
            </w:r>
          </w:p>
        </w:tc>
        <w:tc>
          <w:tcPr>
            <w:tcW w:w="15719" w:type="dxa"/>
            <w:gridSpan w:val="19"/>
            <w:tcBorders>
              <w:left w:val="single" w:sz="4" w:space="0" w:color="auto"/>
            </w:tcBorders>
            <w:shd w:val="clear" w:color="auto" w:fill="D5DCE4" w:themeFill="text2" w:themeFillTint="33"/>
            <w:vAlign w:val="center"/>
          </w:tcPr>
          <w:p w:rsidR="009544A9" w:rsidRPr="007C29DA" w:rsidRDefault="009544A9" w:rsidP="009544A9">
            <w:pPr>
              <w:spacing w:after="0" w:line="240" w:lineRule="auto"/>
              <w:rPr>
                <w:rFonts w:ascii="Times New Roman" w:hAnsi="Times New Roman" w:cs="Times New Roman"/>
                <w:b/>
                <w:i/>
                <w:sz w:val="18"/>
                <w:szCs w:val="18"/>
                <w:u w:val="single"/>
              </w:rPr>
            </w:pPr>
            <w:r w:rsidRPr="007C29DA">
              <w:rPr>
                <w:rFonts w:ascii="Times New Roman" w:hAnsi="Times New Roman" w:cs="Times New Roman"/>
                <w:b/>
                <w:i/>
                <w:color w:val="000000" w:themeColor="text1"/>
                <w:sz w:val="18"/>
                <w:szCs w:val="18"/>
                <w:u w:val="single"/>
              </w:rPr>
              <w:t xml:space="preserve">Програма  </w:t>
            </w:r>
            <w:r w:rsidRPr="007C29DA">
              <w:rPr>
                <w:rFonts w:ascii="Times New Roman" w:hAnsi="Times New Roman" w:cs="Times New Roman"/>
                <w:b/>
                <w:i/>
                <w:sz w:val="18"/>
                <w:szCs w:val="18"/>
                <w:u w:val="single"/>
              </w:rPr>
              <w:t>розвитку освіти на 2024-2026 роки</w:t>
            </w:r>
          </w:p>
        </w:tc>
      </w:tr>
      <w:tr w:rsidR="009544A9" w:rsidRPr="007C29DA" w:rsidTr="007C29DA">
        <w:trPr>
          <w:gridAfter w:val="7"/>
          <w:wAfter w:w="4592" w:type="dxa"/>
        </w:trPr>
        <w:tc>
          <w:tcPr>
            <w:tcW w:w="413" w:type="dxa"/>
            <w:tcBorders>
              <w:right w:val="single" w:sz="4" w:space="0" w:color="auto"/>
            </w:tcBorders>
            <w:vAlign w:val="center"/>
          </w:tcPr>
          <w:p w:rsidR="009544A9" w:rsidRPr="00350B16" w:rsidRDefault="009544A9" w:rsidP="009544A9">
            <w:pPr>
              <w:spacing w:after="0" w:line="240" w:lineRule="auto"/>
              <w:jc w:val="center"/>
              <w:rPr>
                <w:rFonts w:ascii="Times New Roman" w:hAnsi="Times New Roman" w:cs="Times New Roman"/>
                <w:sz w:val="18"/>
                <w:szCs w:val="18"/>
              </w:rPr>
            </w:pPr>
          </w:p>
        </w:tc>
        <w:tc>
          <w:tcPr>
            <w:tcW w:w="683" w:type="dxa"/>
            <w:tcBorders>
              <w:left w:val="single" w:sz="4" w:space="0" w:color="auto"/>
            </w:tcBorders>
          </w:tcPr>
          <w:p w:rsidR="009544A9" w:rsidRPr="00985C1F" w:rsidRDefault="009544A9" w:rsidP="009544A9">
            <w:pPr>
              <w:spacing w:after="0" w:line="240" w:lineRule="auto"/>
              <w:rPr>
                <w:rFonts w:ascii="Times New Roman" w:hAnsi="Times New Roman" w:cs="Times New Roman"/>
                <w:sz w:val="18"/>
                <w:szCs w:val="18"/>
              </w:rPr>
            </w:pPr>
            <w:r w:rsidRPr="00985C1F">
              <w:rPr>
                <w:rFonts w:ascii="Times New Roman" w:hAnsi="Times New Roman" w:cs="Times New Roman"/>
                <w:sz w:val="18"/>
                <w:szCs w:val="18"/>
              </w:rPr>
              <w:t>1</w:t>
            </w:r>
          </w:p>
        </w:tc>
        <w:tc>
          <w:tcPr>
            <w:tcW w:w="7921" w:type="dxa"/>
            <w:gridSpan w:val="4"/>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i/>
                <w:sz w:val="18"/>
                <w:szCs w:val="18"/>
              </w:rPr>
              <w:t xml:space="preserve">Розділ “Розвиток дошкільної освіти”                       </w:t>
            </w:r>
          </w:p>
        </w:tc>
        <w:tc>
          <w:tcPr>
            <w:tcW w:w="7115" w:type="dxa"/>
            <w:gridSpan w:val="14"/>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985C1F" w:rsidRDefault="009544A9" w:rsidP="009544A9">
            <w:pPr>
              <w:spacing w:after="0" w:line="240" w:lineRule="auto"/>
              <w:rPr>
                <w:rFonts w:ascii="Times New Roman" w:hAnsi="Times New Roman" w:cs="Times New Roman"/>
                <w:color w:val="000000" w:themeColor="text1"/>
                <w:sz w:val="18"/>
                <w:szCs w:val="18"/>
              </w:rPr>
            </w:pPr>
          </w:p>
        </w:tc>
        <w:tc>
          <w:tcPr>
            <w:tcW w:w="10161" w:type="dxa"/>
            <w:gridSpan w:val="13"/>
            <w:tcBorders>
              <w:righ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І</w:t>
            </w:r>
            <w:r w:rsidRPr="007C29DA">
              <w:rPr>
                <w:rFonts w:ascii="Times New Roman" w:hAnsi="Times New Roman" w:cs="Times New Roman"/>
                <w:sz w:val="18"/>
                <w:szCs w:val="18"/>
                <w:u w:val="single"/>
              </w:rPr>
              <w:t>.</w:t>
            </w:r>
            <w:r w:rsidRPr="007C29DA">
              <w:rPr>
                <w:rFonts w:ascii="Times New Roman" w:hAnsi="Times New Roman" w:cs="Times New Roman"/>
                <w:sz w:val="18"/>
                <w:szCs w:val="18"/>
              </w:rPr>
              <w:t xml:space="preserve">. </w:t>
            </w:r>
            <w:r w:rsidRPr="007C29DA">
              <w:rPr>
                <w:rFonts w:ascii="Times New Roman" w:hAnsi="Times New Roman" w:cs="Times New Roman"/>
                <w:b/>
                <w:bCs/>
                <w:sz w:val="18"/>
                <w:szCs w:val="18"/>
              </w:rPr>
              <w:t>Управлінська діяльність освітньої галузі:  інформатизація та цифровізація сучасного закладу</w:t>
            </w:r>
          </w:p>
        </w:tc>
        <w:tc>
          <w:tcPr>
            <w:tcW w:w="1200" w:type="dxa"/>
            <w:gridSpan w:val="3"/>
          </w:tcPr>
          <w:p w:rsidR="009544A9" w:rsidRPr="007C29DA" w:rsidRDefault="009544A9" w:rsidP="009544A9">
            <w:pPr>
              <w:spacing w:after="0" w:line="240" w:lineRule="auto"/>
              <w:jc w:val="center"/>
              <w:rPr>
                <w:rFonts w:ascii="Times New Roman" w:hAnsi="Times New Roman"/>
                <w:sz w:val="18"/>
                <w:szCs w:val="18"/>
              </w:rPr>
            </w:pPr>
          </w:p>
        </w:tc>
        <w:tc>
          <w:tcPr>
            <w:tcW w:w="3675" w:type="dxa"/>
            <w:gridSpan w:val="2"/>
          </w:tcPr>
          <w:p w:rsidR="009544A9" w:rsidRPr="007C29DA" w:rsidRDefault="009544A9" w:rsidP="009544A9">
            <w:pPr>
              <w:spacing w:after="0" w:line="240" w:lineRule="auto"/>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985C1F" w:rsidRDefault="009544A9" w:rsidP="009544A9">
            <w:pPr>
              <w:spacing w:after="0" w:line="240" w:lineRule="auto"/>
              <w:rPr>
                <w:rFonts w:ascii="Times New Roman" w:hAnsi="Times New Roman" w:cs="Times New Roman"/>
                <w:color w:val="000000" w:themeColor="text1"/>
                <w:sz w:val="18"/>
                <w:szCs w:val="18"/>
              </w:rPr>
            </w:pPr>
            <w:r w:rsidRPr="00985C1F">
              <w:rPr>
                <w:rFonts w:ascii="Times New Roman" w:hAnsi="Times New Roman" w:cs="Times New Roman"/>
                <w:color w:val="000000" w:themeColor="text1"/>
                <w:sz w:val="18"/>
                <w:szCs w:val="18"/>
              </w:rPr>
              <w:t>1.1</w:t>
            </w:r>
          </w:p>
        </w:tc>
        <w:tc>
          <w:tcPr>
            <w:tcW w:w="5097" w:type="dxa"/>
            <w:gridSpan w:val="2"/>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Забезпечення закладів та установ освіти комунальної форми власності комп’ютерною, мультимедійною та інтерактивною технікою (принтер, сканер, копіювальна техніка, відеокамера тощо); WI-FI зонами (бездротовий «Інтернет»)</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1000,0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 xml:space="preserve"> 873,0</w:t>
            </w:r>
          </w:p>
        </w:tc>
        <w:tc>
          <w:tcPr>
            <w:tcW w:w="1224" w:type="dxa"/>
            <w:gridSpan w:val="4"/>
            <w:tcBorders>
              <w:left w:val="single" w:sz="4" w:space="0" w:color="auto"/>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873,0</w:t>
            </w:r>
          </w:p>
        </w:tc>
        <w:tc>
          <w:tcPr>
            <w:tcW w:w="1016" w:type="dxa"/>
            <w:gridSpan w:val="5"/>
            <w:tcBorders>
              <w:righ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200" w:type="dxa"/>
            <w:gridSpan w:val="3"/>
          </w:tcPr>
          <w:p w:rsidR="009544A9" w:rsidRPr="007C29DA" w:rsidRDefault="009544A9" w:rsidP="009544A9">
            <w:pPr>
              <w:spacing w:after="0" w:line="240" w:lineRule="auto"/>
              <w:jc w:val="center"/>
              <w:rPr>
                <w:rFonts w:ascii="Times New Roman" w:hAnsi="Times New Roman"/>
                <w:sz w:val="18"/>
                <w:szCs w:val="18"/>
              </w:rPr>
            </w:pPr>
          </w:p>
          <w:p w:rsidR="009544A9" w:rsidRPr="007C29DA" w:rsidRDefault="009544A9" w:rsidP="009544A9">
            <w:pPr>
              <w:spacing w:after="0" w:line="240" w:lineRule="auto"/>
              <w:jc w:val="center"/>
              <w:rPr>
                <w:rFonts w:ascii="Times New Roman" w:hAnsi="Times New Roman"/>
                <w:sz w:val="18"/>
                <w:szCs w:val="18"/>
              </w:rPr>
            </w:pPr>
            <w:r w:rsidRPr="007C29DA">
              <w:rPr>
                <w:rFonts w:ascii="Times New Roman" w:hAnsi="Times New Roman"/>
                <w:sz w:val="18"/>
                <w:szCs w:val="18"/>
              </w:rPr>
              <w:t>198,0</w:t>
            </w:r>
          </w:p>
        </w:tc>
        <w:tc>
          <w:tcPr>
            <w:tcW w:w="3675" w:type="dxa"/>
            <w:gridSpan w:val="2"/>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ТЗШ №4- телевізор, ноутбук, акустична система, інтерактивна панель- 198,0;</w:t>
            </w: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985C1F" w:rsidRDefault="009544A9" w:rsidP="009544A9">
            <w:pPr>
              <w:spacing w:after="0" w:line="240" w:lineRule="auto"/>
              <w:rPr>
                <w:rFonts w:ascii="Times New Roman" w:hAnsi="Times New Roman" w:cs="Times New Roman"/>
                <w:color w:val="000000" w:themeColor="text1"/>
                <w:sz w:val="18"/>
                <w:szCs w:val="18"/>
              </w:rPr>
            </w:pPr>
          </w:p>
        </w:tc>
        <w:tc>
          <w:tcPr>
            <w:tcW w:w="10161" w:type="dxa"/>
            <w:gridSpan w:val="13"/>
            <w:tcBorders>
              <w:righ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b/>
                <w:bCs/>
                <w:color w:val="000000"/>
                <w:sz w:val="18"/>
                <w:szCs w:val="18"/>
              </w:rPr>
              <w:t>ІІ. Задоволення суспільних запитів громади, забезпечення рівного доступу до отримання якісної освіти</w:t>
            </w:r>
          </w:p>
        </w:tc>
        <w:tc>
          <w:tcPr>
            <w:tcW w:w="1200" w:type="dxa"/>
            <w:gridSpan w:val="3"/>
            <w:tcBorders>
              <w:right w:val="single" w:sz="4" w:space="0" w:color="auto"/>
            </w:tcBorders>
          </w:tcPr>
          <w:p w:rsidR="009544A9" w:rsidRPr="007C29DA" w:rsidRDefault="009544A9" w:rsidP="009544A9">
            <w:pPr>
              <w:spacing w:after="0" w:line="240" w:lineRule="auto"/>
              <w:rPr>
                <w:rFonts w:ascii="Times New Roman" w:hAnsi="Times New Roman"/>
                <w:sz w:val="18"/>
                <w:szCs w:val="18"/>
              </w:rPr>
            </w:pPr>
          </w:p>
        </w:tc>
        <w:tc>
          <w:tcPr>
            <w:tcW w:w="3675" w:type="dxa"/>
            <w:gridSpan w:val="2"/>
          </w:tcPr>
          <w:p w:rsidR="009544A9" w:rsidRPr="007C29DA" w:rsidRDefault="009544A9" w:rsidP="009544A9">
            <w:pPr>
              <w:spacing w:after="0" w:line="240" w:lineRule="auto"/>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985C1F" w:rsidRDefault="009544A9" w:rsidP="009544A9">
            <w:pPr>
              <w:spacing w:after="0" w:line="240" w:lineRule="auto"/>
              <w:rPr>
                <w:rFonts w:ascii="Times New Roman" w:hAnsi="Times New Roman" w:cs="Times New Roman"/>
                <w:color w:val="000000" w:themeColor="text1"/>
                <w:sz w:val="18"/>
                <w:szCs w:val="18"/>
              </w:rPr>
            </w:pPr>
          </w:p>
          <w:p w:rsidR="009544A9" w:rsidRPr="00985C1F" w:rsidRDefault="009544A9" w:rsidP="009544A9">
            <w:pPr>
              <w:spacing w:after="0" w:line="240" w:lineRule="auto"/>
              <w:rPr>
                <w:rFonts w:ascii="Times New Roman" w:hAnsi="Times New Roman" w:cs="Times New Roman"/>
                <w:color w:val="000000" w:themeColor="text1"/>
                <w:sz w:val="18"/>
                <w:szCs w:val="18"/>
              </w:rPr>
            </w:pPr>
          </w:p>
          <w:p w:rsidR="009544A9" w:rsidRPr="00985C1F" w:rsidRDefault="009544A9" w:rsidP="009544A9">
            <w:pPr>
              <w:spacing w:after="0" w:line="240" w:lineRule="auto"/>
              <w:rPr>
                <w:rFonts w:ascii="Times New Roman" w:hAnsi="Times New Roman" w:cs="Times New Roman"/>
                <w:color w:val="000000" w:themeColor="text1"/>
                <w:sz w:val="18"/>
                <w:szCs w:val="18"/>
              </w:rPr>
            </w:pPr>
            <w:r w:rsidRPr="00985C1F">
              <w:rPr>
                <w:rFonts w:ascii="Times New Roman" w:hAnsi="Times New Roman" w:cs="Times New Roman"/>
                <w:color w:val="000000" w:themeColor="text1"/>
                <w:sz w:val="18"/>
                <w:szCs w:val="18"/>
              </w:rPr>
              <w:t>2.1</w:t>
            </w:r>
          </w:p>
        </w:tc>
        <w:tc>
          <w:tcPr>
            <w:tcW w:w="5097" w:type="dxa"/>
            <w:gridSpan w:val="2"/>
          </w:tcPr>
          <w:p w:rsidR="009544A9" w:rsidRPr="007C29DA" w:rsidRDefault="009544A9" w:rsidP="009544A9">
            <w:pPr>
              <w:spacing w:after="0" w:line="240" w:lineRule="auto"/>
              <w:rPr>
                <w:rFonts w:ascii="Times New Roman" w:hAnsi="Times New Roman" w:cs="Times New Roman"/>
                <w:b/>
                <w:bCs/>
                <w:color w:val="000000"/>
                <w:sz w:val="18"/>
                <w:szCs w:val="18"/>
                <w:u w:val="single"/>
              </w:rPr>
            </w:pPr>
            <w:r w:rsidRPr="007C29DA">
              <w:rPr>
                <w:rFonts w:ascii="Times New Roman" w:hAnsi="Times New Roman" w:cs="Times New Roman"/>
                <w:sz w:val="18"/>
                <w:szCs w:val="18"/>
              </w:rPr>
              <w:t>Розбудова мережі ЗДО</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БГ</w:t>
            </w:r>
          </w:p>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22615,0</w:t>
            </w:r>
          </w:p>
          <w:p w:rsidR="00AF64C1"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 xml:space="preserve">ДБ </w:t>
            </w:r>
          </w:p>
          <w:p w:rsidR="009544A9" w:rsidRPr="007C29DA" w:rsidRDefault="009544A9" w:rsidP="00AF64C1">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203200,0</w:t>
            </w:r>
          </w:p>
        </w:tc>
        <w:tc>
          <w:tcPr>
            <w:tcW w:w="1676" w:type="dxa"/>
            <w:tcBorders>
              <w:righ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righ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righ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200" w:type="dxa"/>
            <w:gridSpan w:val="3"/>
            <w:tcBorders>
              <w:right w:val="single" w:sz="4" w:space="0" w:color="auto"/>
            </w:tcBorders>
          </w:tcPr>
          <w:p w:rsidR="009544A9" w:rsidRPr="007C29DA" w:rsidRDefault="009544A9" w:rsidP="009544A9">
            <w:pPr>
              <w:spacing w:after="0" w:line="240" w:lineRule="auto"/>
              <w:rPr>
                <w:rFonts w:ascii="Times New Roman" w:hAnsi="Times New Roman"/>
                <w:sz w:val="18"/>
                <w:szCs w:val="18"/>
              </w:rPr>
            </w:pPr>
            <w:r w:rsidRPr="007C29DA">
              <w:rPr>
                <w:rFonts w:ascii="Times New Roman" w:hAnsi="Times New Roman"/>
                <w:sz w:val="18"/>
                <w:szCs w:val="18"/>
              </w:rPr>
              <w:t>0,0</w:t>
            </w:r>
          </w:p>
        </w:tc>
        <w:tc>
          <w:tcPr>
            <w:tcW w:w="3675" w:type="dxa"/>
            <w:gridSpan w:val="2"/>
          </w:tcPr>
          <w:p w:rsidR="009544A9" w:rsidRPr="007C29DA" w:rsidRDefault="009544A9" w:rsidP="009544A9">
            <w:pPr>
              <w:spacing w:after="0" w:line="240" w:lineRule="auto"/>
              <w:rPr>
                <w:rFonts w:ascii="Times New Roman" w:hAnsi="Times New Roman" w:cs="Times New Roman"/>
                <w:sz w:val="18"/>
                <w:szCs w:val="18"/>
              </w:rPr>
            </w:pPr>
          </w:p>
        </w:tc>
      </w:tr>
      <w:tr w:rsidR="009544A9" w:rsidRPr="007C29DA" w:rsidTr="007C29DA">
        <w:trPr>
          <w:gridAfter w:val="7"/>
          <w:wAfter w:w="4592" w:type="dxa"/>
          <w:trHeight w:val="327"/>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985C1F" w:rsidRDefault="009544A9" w:rsidP="009544A9">
            <w:pPr>
              <w:spacing w:after="0" w:line="240" w:lineRule="auto"/>
              <w:rPr>
                <w:rFonts w:ascii="Times New Roman" w:hAnsi="Times New Roman" w:cs="Times New Roman"/>
                <w:color w:val="000000" w:themeColor="text1"/>
                <w:sz w:val="18"/>
                <w:szCs w:val="18"/>
              </w:rPr>
            </w:pPr>
            <w:r w:rsidRPr="00985C1F">
              <w:rPr>
                <w:rFonts w:ascii="Times New Roman" w:hAnsi="Times New Roman" w:cs="Times New Roman"/>
                <w:color w:val="000000" w:themeColor="text1"/>
                <w:sz w:val="18"/>
                <w:szCs w:val="18"/>
              </w:rPr>
              <w:t>2.2</w:t>
            </w:r>
          </w:p>
        </w:tc>
        <w:tc>
          <w:tcPr>
            <w:tcW w:w="5097" w:type="dxa"/>
            <w:gridSpan w:val="2"/>
          </w:tcPr>
          <w:p w:rsidR="009544A9" w:rsidRPr="007C29DA" w:rsidRDefault="009544A9" w:rsidP="009544A9">
            <w:pPr>
              <w:spacing w:after="0" w:line="240" w:lineRule="auto"/>
              <w:rPr>
                <w:rFonts w:ascii="Times New Roman" w:hAnsi="Times New Roman" w:cs="Times New Roman"/>
                <w:color w:val="000000"/>
                <w:sz w:val="18"/>
                <w:szCs w:val="18"/>
                <w:lang w:eastAsia="ru-RU"/>
              </w:rPr>
            </w:pPr>
            <w:r w:rsidRPr="007C29DA">
              <w:rPr>
                <w:rFonts w:ascii="Times New Roman" w:hAnsi="Times New Roman" w:cs="Times New Roman"/>
                <w:sz w:val="18"/>
                <w:szCs w:val="18"/>
              </w:rPr>
              <w:t>«Будівництво школи по вул. Бригадній в м. Тернополі»</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БГ 6700,753</w:t>
            </w:r>
          </w:p>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ДБ</w:t>
            </w:r>
          </w:p>
          <w:p w:rsidR="009544A9" w:rsidRPr="007C29DA" w:rsidRDefault="009544A9" w:rsidP="009544A9">
            <w:pPr>
              <w:spacing w:after="0" w:line="240" w:lineRule="auto"/>
              <w:jc w:val="center"/>
              <w:rPr>
                <w:rFonts w:ascii="Times New Roman" w:hAnsi="Times New Roman" w:cs="Times New Roman"/>
                <w:sz w:val="18"/>
                <w:szCs w:val="18"/>
                <w:lang w:val="en-US"/>
              </w:rPr>
            </w:pPr>
            <w:r w:rsidRPr="007C29DA">
              <w:rPr>
                <w:rFonts w:ascii="Times New Roman" w:hAnsi="Times New Roman" w:cs="Times New Roman"/>
                <w:sz w:val="18"/>
                <w:szCs w:val="18"/>
              </w:rPr>
              <w:t>60374,0</w:t>
            </w:r>
          </w:p>
        </w:tc>
        <w:tc>
          <w:tcPr>
            <w:tcW w:w="1676" w:type="dxa"/>
            <w:tcBorders>
              <w:righ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righ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righ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200" w:type="dxa"/>
            <w:gridSpan w:val="3"/>
            <w:tcBorders>
              <w:right w:val="single" w:sz="4" w:space="0" w:color="auto"/>
            </w:tcBorders>
          </w:tcPr>
          <w:p w:rsidR="009544A9" w:rsidRPr="007C29DA" w:rsidRDefault="009544A9" w:rsidP="009544A9">
            <w:pPr>
              <w:spacing w:after="0" w:line="240" w:lineRule="auto"/>
              <w:rPr>
                <w:rFonts w:ascii="Times New Roman" w:hAnsi="Times New Roman"/>
                <w:sz w:val="18"/>
                <w:szCs w:val="18"/>
              </w:rPr>
            </w:pPr>
            <w:r w:rsidRPr="007C29DA">
              <w:rPr>
                <w:rFonts w:ascii="Times New Roman" w:hAnsi="Times New Roman"/>
                <w:sz w:val="18"/>
                <w:szCs w:val="18"/>
              </w:rPr>
              <w:t>0,0</w:t>
            </w:r>
          </w:p>
        </w:tc>
        <w:tc>
          <w:tcPr>
            <w:tcW w:w="3675" w:type="dxa"/>
            <w:gridSpan w:val="2"/>
          </w:tcPr>
          <w:p w:rsidR="009544A9" w:rsidRPr="007C29DA" w:rsidRDefault="009544A9" w:rsidP="009544A9">
            <w:pPr>
              <w:pStyle w:val="11"/>
              <w:rPr>
                <w:rFonts w:ascii="Times New Roman" w:hAnsi="Times New Roman"/>
                <w:sz w:val="18"/>
                <w:szCs w:val="18"/>
                <w:lang w:eastAsia="ru-RU"/>
              </w:rPr>
            </w:pPr>
          </w:p>
        </w:tc>
      </w:tr>
      <w:tr w:rsidR="009544A9" w:rsidRPr="007C29DA" w:rsidTr="007C29DA">
        <w:trPr>
          <w:gridAfter w:val="7"/>
          <w:wAfter w:w="4592" w:type="dxa"/>
          <w:trHeight w:val="327"/>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985C1F" w:rsidRDefault="009544A9" w:rsidP="009544A9">
            <w:pPr>
              <w:spacing w:after="0" w:line="240" w:lineRule="auto"/>
              <w:rPr>
                <w:rFonts w:ascii="Times New Roman" w:hAnsi="Times New Roman" w:cs="Times New Roman"/>
                <w:color w:val="000000" w:themeColor="text1"/>
                <w:sz w:val="18"/>
                <w:szCs w:val="18"/>
              </w:rPr>
            </w:pPr>
            <w:r w:rsidRPr="00985C1F">
              <w:rPr>
                <w:rFonts w:ascii="Times New Roman" w:hAnsi="Times New Roman" w:cs="Times New Roman"/>
                <w:color w:val="000000" w:themeColor="text1"/>
                <w:sz w:val="18"/>
                <w:szCs w:val="18"/>
              </w:rPr>
              <w:t>2.5.</w:t>
            </w:r>
          </w:p>
        </w:tc>
        <w:tc>
          <w:tcPr>
            <w:tcW w:w="5097" w:type="dxa"/>
            <w:gridSpan w:val="2"/>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Впровадження додаткових освітніх послуг у закладах освіти</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Інші джерела</w:t>
            </w:r>
          </w:p>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750,0</w:t>
            </w:r>
          </w:p>
        </w:tc>
        <w:tc>
          <w:tcPr>
            <w:tcW w:w="1676" w:type="dxa"/>
            <w:tcBorders>
              <w:righ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righ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righ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200" w:type="dxa"/>
            <w:gridSpan w:val="3"/>
            <w:tcBorders>
              <w:right w:val="single" w:sz="4" w:space="0" w:color="auto"/>
            </w:tcBorders>
          </w:tcPr>
          <w:p w:rsidR="009544A9" w:rsidRPr="007C29DA" w:rsidRDefault="009544A9" w:rsidP="009544A9">
            <w:pPr>
              <w:spacing w:after="0" w:line="240" w:lineRule="auto"/>
              <w:rPr>
                <w:rFonts w:ascii="Times New Roman" w:hAnsi="Times New Roman"/>
                <w:sz w:val="18"/>
                <w:szCs w:val="18"/>
              </w:rPr>
            </w:pPr>
            <w:r w:rsidRPr="007C29DA">
              <w:rPr>
                <w:rFonts w:ascii="Times New Roman" w:hAnsi="Times New Roman"/>
                <w:sz w:val="18"/>
                <w:szCs w:val="18"/>
              </w:rPr>
              <w:t>0,0</w:t>
            </w:r>
          </w:p>
        </w:tc>
        <w:tc>
          <w:tcPr>
            <w:tcW w:w="3675" w:type="dxa"/>
            <w:gridSpan w:val="2"/>
          </w:tcPr>
          <w:p w:rsidR="009544A9" w:rsidRPr="007C29DA" w:rsidRDefault="009544A9" w:rsidP="009544A9">
            <w:pPr>
              <w:pStyle w:val="11"/>
              <w:rPr>
                <w:rFonts w:ascii="Times New Roman" w:hAnsi="Times New Roman"/>
                <w:sz w:val="18"/>
                <w:szCs w:val="18"/>
                <w:lang w:eastAsia="ru-RU"/>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985C1F" w:rsidRDefault="009544A9" w:rsidP="009544A9">
            <w:pPr>
              <w:spacing w:after="0" w:line="240" w:lineRule="auto"/>
              <w:rPr>
                <w:rFonts w:ascii="Times New Roman" w:hAnsi="Times New Roman" w:cs="Times New Roman"/>
                <w:color w:val="000000" w:themeColor="text1"/>
                <w:sz w:val="18"/>
                <w:szCs w:val="18"/>
              </w:rPr>
            </w:pPr>
            <w:r w:rsidRPr="00985C1F">
              <w:rPr>
                <w:rFonts w:ascii="Times New Roman" w:hAnsi="Times New Roman" w:cs="Times New Roman"/>
                <w:color w:val="000000" w:themeColor="text1"/>
                <w:sz w:val="18"/>
                <w:szCs w:val="18"/>
              </w:rPr>
              <w:t>2.9</w:t>
            </w:r>
          </w:p>
        </w:tc>
        <w:tc>
          <w:tcPr>
            <w:tcW w:w="5097" w:type="dxa"/>
            <w:gridSpan w:val="2"/>
          </w:tcPr>
          <w:p w:rsidR="009544A9" w:rsidRPr="007C29DA" w:rsidRDefault="009544A9" w:rsidP="009544A9">
            <w:pPr>
              <w:widowControl w:val="0"/>
              <w:autoSpaceDE w:val="0"/>
              <w:autoSpaceDN w:val="0"/>
              <w:spacing w:after="0" w:line="240" w:lineRule="auto"/>
              <w:rPr>
                <w:rFonts w:ascii="Times New Roman" w:eastAsia="Times New Roman" w:hAnsi="Times New Roman" w:cs="Times New Roman"/>
                <w:sz w:val="18"/>
                <w:szCs w:val="18"/>
              </w:rPr>
            </w:pPr>
            <w:r w:rsidRPr="007C29DA">
              <w:rPr>
                <w:rFonts w:ascii="Times New Roman" w:eastAsia="Times New Roman" w:hAnsi="Times New Roman" w:cs="Times New Roman"/>
                <w:sz w:val="18"/>
                <w:szCs w:val="18"/>
              </w:rPr>
              <w:t>Розширення:</w:t>
            </w:r>
          </w:p>
          <w:p w:rsidR="009544A9" w:rsidRPr="007C29DA" w:rsidRDefault="009544A9" w:rsidP="009544A9">
            <w:pPr>
              <w:widowControl w:val="0"/>
              <w:autoSpaceDE w:val="0"/>
              <w:autoSpaceDN w:val="0"/>
              <w:spacing w:after="0" w:line="240" w:lineRule="auto"/>
              <w:rPr>
                <w:rFonts w:ascii="Times New Roman" w:eastAsia="Times New Roman" w:hAnsi="Times New Roman" w:cs="Times New Roman"/>
                <w:sz w:val="18"/>
                <w:szCs w:val="18"/>
              </w:rPr>
            </w:pPr>
            <w:r w:rsidRPr="007C29DA">
              <w:rPr>
                <w:rFonts w:ascii="Times New Roman" w:eastAsia="Times New Roman" w:hAnsi="Times New Roman" w:cs="Times New Roman"/>
                <w:sz w:val="18"/>
                <w:szCs w:val="18"/>
              </w:rPr>
              <w:t>-мережі гуртків технічного спрямування, відкриття нових лабораторій для використанням сучасних інноваційних технологій;</w:t>
            </w:r>
          </w:p>
          <w:p w:rsidR="009544A9" w:rsidRPr="007C29DA" w:rsidRDefault="009544A9" w:rsidP="009544A9">
            <w:pPr>
              <w:widowControl w:val="0"/>
              <w:autoSpaceDE w:val="0"/>
              <w:autoSpaceDN w:val="0"/>
              <w:spacing w:after="0" w:line="240" w:lineRule="auto"/>
              <w:rPr>
                <w:rFonts w:ascii="Times New Roman" w:eastAsia="Times New Roman" w:hAnsi="Times New Roman" w:cs="Times New Roman"/>
                <w:sz w:val="18"/>
                <w:szCs w:val="18"/>
              </w:rPr>
            </w:pPr>
            <w:r w:rsidRPr="007C29DA">
              <w:rPr>
                <w:rFonts w:ascii="Times New Roman" w:eastAsia="Times New Roman" w:hAnsi="Times New Roman" w:cs="Times New Roman"/>
                <w:sz w:val="18"/>
                <w:szCs w:val="18"/>
              </w:rPr>
              <w:t>- експериментальних ЗЗСО, учасниківвсеукраїнського</w:t>
            </w:r>
            <w:r w:rsidRPr="007C29DA">
              <w:rPr>
                <w:rFonts w:ascii="Times New Roman" w:eastAsia="Times New Roman" w:hAnsi="Times New Roman" w:cs="Times New Roman"/>
                <w:spacing w:val="-5"/>
                <w:sz w:val="18"/>
                <w:szCs w:val="18"/>
              </w:rPr>
              <w:t>,</w:t>
            </w:r>
            <w:r w:rsidRPr="007C29DA">
              <w:rPr>
                <w:rFonts w:ascii="Times New Roman" w:eastAsia="Times New Roman" w:hAnsi="Times New Roman" w:cs="Times New Roman"/>
                <w:sz w:val="18"/>
                <w:szCs w:val="18"/>
              </w:rPr>
              <w:t>локальногорівнівуапробаціїінноваційнихосвітніх технологій</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lang w:val="en-US"/>
              </w:rPr>
              <w:t>850</w:t>
            </w:r>
            <w:r w:rsidRPr="007C29DA">
              <w:rPr>
                <w:rFonts w:ascii="Times New Roman" w:hAnsi="Times New Roman" w:cs="Times New Roman"/>
                <w:sz w:val="18"/>
                <w:szCs w:val="18"/>
              </w:rPr>
              <w:t>,0</w:t>
            </w:r>
          </w:p>
        </w:tc>
        <w:tc>
          <w:tcPr>
            <w:tcW w:w="1676" w:type="dxa"/>
            <w:tcBorders>
              <w:righ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righ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righ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200" w:type="dxa"/>
            <w:gridSpan w:val="3"/>
            <w:tcBorders>
              <w:right w:val="single" w:sz="4" w:space="0" w:color="auto"/>
            </w:tcBorders>
          </w:tcPr>
          <w:p w:rsidR="009544A9" w:rsidRPr="007C29DA" w:rsidRDefault="009544A9" w:rsidP="009544A9">
            <w:pPr>
              <w:spacing w:after="0" w:line="240" w:lineRule="auto"/>
              <w:rPr>
                <w:rFonts w:ascii="Times New Roman" w:hAnsi="Times New Roman"/>
                <w:sz w:val="18"/>
                <w:szCs w:val="18"/>
              </w:rPr>
            </w:pPr>
            <w:r w:rsidRPr="007C29DA">
              <w:rPr>
                <w:rFonts w:ascii="Times New Roman" w:hAnsi="Times New Roman"/>
                <w:sz w:val="18"/>
                <w:szCs w:val="18"/>
              </w:rPr>
              <w:t>0,0</w:t>
            </w:r>
          </w:p>
        </w:tc>
        <w:tc>
          <w:tcPr>
            <w:tcW w:w="3675" w:type="dxa"/>
            <w:gridSpan w:val="2"/>
          </w:tcPr>
          <w:p w:rsidR="009544A9" w:rsidRPr="007C29DA" w:rsidRDefault="009544A9" w:rsidP="009544A9">
            <w:pPr>
              <w:pStyle w:val="11"/>
              <w:rPr>
                <w:rFonts w:ascii="Times New Roman" w:hAnsi="Times New Roman"/>
                <w:color w:val="00B0F0"/>
                <w:sz w:val="18"/>
                <w:szCs w:val="18"/>
                <w:lang w:eastAsia="ru-RU"/>
              </w:rPr>
            </w:pPr>
          </w:p>
        </w:tc>
      </w:tr>
      <w:tr w:rsidR="009544A9" w:rsidRPr="007C29DA" w:rsidTr="007C29DA">
        <w:trPr>
          <w:gridAfter w:val="7"/>
          <w:wAfter w:w="4592" w:type="dxa"/>
          <w:trHeight w:val="605"/>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985C1F" w:rsidRDefault="009544A9" w:rsidP="009544A9">
            <w:pPr>
              <w:spacing w:after="0" w:line="240" w:lineRule="auto"/>
              <w:rPr>
                <w:rFonts w:ascii="Times New Roman" w:hAnsi="Times New Roman" w:cs="Times New Roman"/>
                <w:sz w:val="18"/>
                <w:szCs w:val="18"/>
                <w:lang w:val="ru-RU"/>
              </w:rPr>
            </w:pPr>
            <w:r w:rsidRPr="00985C1F">
              <w:rPr>
                <w:rFonts w:ascii="Times New Roman" w:hAnsi="Times New Roman" w:cs="Times New Roman"/>
                <w:sz w:val="18"/>
                <w:szCs w:val="18"/>
                <w:lang w:val="ru-RU"/>
              </w:rPr>
              <w:t>2.13.</w:t>
            </w:r>
          </w:p>
        </w:tc>
        <w:tc>
          <w:tcPr>
            <w:tcW w:w="5097" w:type="dxa"/>
            <w:gridSpan w:val="2"/>
          </w:tcPr>
          <w:p w:rsidR="009544A9" w:rsidRPr="007C29DA" w:rsidRDefault="009544A9" w:rsidP="009544A9">
            <w:pPr>
              <w:spacing w:after="0" w:line="240" w:lineRule="auto"/>
              <w:rPr>
                <w:rFonts w:ascii="Times New Roman" w:hAnsi="Times New Roman" w:cs="Times New Roman"/>
                <w:sz w:val="18"/>
                <w:szCs w:val="18"/>
                <w:lang w:val="ru-RU"/>
              </w:rPr>
            </w:pPr>
            <w:r w:rsidRPr="007C29DA">
              <w:rPr>
                <w:rFonts w:ascii="Times New Roman" w:hAnsi="Times New Roman" w:cs="Times New Roman"/>
                <w:sz w:val="18"/>
                <w:szCs w:val="18"/>
                <w:lang w:val="ru-RU"/>
              </w:rPr>
              <w:t>Придбанняобладнання для кабінетів з природничо-математичних та технологічнихдисциплін;  предмета «ЗахистУкраїни» у ЗЗСО та МРЦ; відкриття «Класівбезпеки», тощо</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2000,0</w:t>
            </w:r>
          </w:p>
        </w:tc>
        <w:tc>
          <w:tcPr>
            <w:tcW w:w="1676" w:type="dxa"/>
            <w:tcBorders>
              <w:righ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righ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righ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200" w:type="dxa"/>
            <w:gridSpan w:val="3"/>
            <w:tcBorders>
              <w:right w:val="single" w:sz="4" w:space="0" w:color="auto"/>
            </w:tcBorders>
          </w:tcPr>
          <w:p w:rsidR="009544A9" w:rsidRPr="007C29DA" w:rsidRDefault="009544A9" w:rsidP="009544A9">
            <w:pPr>
              <w:spacing w:after="0" w:line="240" w:lineRule="auto"/>
              <w:rPr>
                <w:rFonts w:ascii="Times New Roman" w:hAnsi="Times New Roman"/>
                <w:sz w:val="18"/>
                <w:szCs w:val="18"/>
              </w:rPr>
            </w:pPr>
            <w:r w:rsidRPr="007C29DA">
              <w:rPr>
                <w:rFonts w:ascii="Times New Roman" w:hAnsi="Times New Roman"/>
                <w:sz w:val="18"/>
                <w:szCs w:val="18"/>
              </w:rPr>
              <w:t>0,0</w:t>
            </w:r>
          </w:p>
        </w:tc>
        <w:tc>
          <w:tcPr>
            <w:tcW w:w="3675" w:type="dxa"/>
            <w:gridSpan w:val="2"/>
          </w:tcPr>
          <w:p w:rsidR="009544A9" w:rsidRPr="007C29DA" w:rsidRDefault="009544A9" w:rsidP="009544A9">
            <w:pPr>
              <w:pStyle w:val="11"/>
              <w:rPr>
                <w:rFonts w:ascii="Times New Roman" w:hAnsi="Times New Roman"/>
                <w:color w:val="00B0F0"/>
                <w:sz w:val="18"/>
                <w:szCs w:val="18"/>
                <w:lang w:eastAsia="ru-RU"/>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rPr>
                <w:rFonts w:ascii="Times New Roman" w:hAnsi="Times New Roman" w:cs="Times New Roman"/>
                <w:sz w:val="18"/>
                <w:szCs w:val="18"/>
              </w:rPr>
            </w:pPr>
          </w:p>
        </w:tc>
        <w:tc>
          <w:tcPr>
            <w:tcW w:w="683" w:type="dxa"/>
          </w:tcPr>
          <w:p w:rsidR="009544A9" w:rsidRPr="00985C1F" w:rsidRDefault="009544A9" w:rsidP="009544A9">
            <w:pPr>
              <w:spacing w:after="0" w:line="240" w:lineRule="auto"/>
              <w:rPr>
                <w:rFonts w:ascii="Times New Roman" w:hAnsi="Times New Roman" w:cs="Times New Roman"/>
                <w:sz w:val="18"/>
                <w:szCs w:val="18"/>
                <w:lang w:val="ru-RU"/>
              </w:rPr>
            </w:pPr>
            <w:r w:rsidRPr="00985C1F">
              <w:rPr>
                <w:rFonts w:ascii="Times New Roman" w:hAnsi="Times New Roman" w:cs="Times New Roman"/>
                <w:sz w:val="18"/>
                <w:szCs w:val="18"/>
                <w:lang w:val="ru-RU"/>
              </w:rPr>
              <w:t>2.15.</w:t>
            </w:r>
          </w:p>
        </w:tc>
        <w:tc>
          <w:tcPr>
            <w:tcW w:w="5097" w:type="dxa"/>
            <w:gridSpan w:val="2"/>
          </w:tcPr>
          <w:p w:rsidR="009544A9" w:rsidRPr="007C29DA" w:rsidRDefault="009544A9" w:rsidP="009544A9">
            <w:pPr>
              <w:spacing w:after="0" w:line="240" w:lineRule="auto"/>
              <w:rPr>
                <w:rFonts w:ascii="Times New Roman" w:hAnsi="Times New Roman" w:cs="Times New Roman"/>
                <w:color w:val="000000"/>
                <w:sz w:val="18"/>
                <w:szCs w:val="18"/>
                <w:lang w:val="ru-RU" w:eastAsia="ru-RU"/>
              </w:rPr>
            </w:pPr>
            <w:r w:rsidRPr="007C29DA">
              <w:rPr>
                <w:rFonts w:ascii="Times New Roman" w:hAnsi="Times New Roman" w:cs="Times New Roman"/>
                <w:color w:val="000000"/>
                <w:sz w:val="18"/>
                <w:szCs w:val="18"/>
                <w:lang w:val="ru-RU"/>
              </w:rPr>
              <w:t>В</w:t>
            </w:r>
            <w:r w:rsidRPr="007C29DA">
              <w:rPr>
                <w:rFonts w:ascii="Times New Roman" w:hAnsi="Times New Roman" w:cs="Times New Roman"/>
                <w:color w:val="000000"/>
                <w:sz w:val="18"/>
                <w:szCs w:val="18"/>
                <w:lang w:val="ru-RU" w:eastAsia="ru-RU"/>
              </w:rPr>
              <w:t xml:space="preserve">ідзначеннякращихзакладівосвіти за результатами їхдіяльності та нагородженняїх з нагодисвяткових, державних і ювілейних дат </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200,0</w:t>
            </w:r>
          </w:p>
        </w:tc>
        <w:tc>
          <w:tcPr>
            <w:tcW w:w="1676" w:type="dxa"/>
            <w:tcBorders>
              <w:righ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righ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righ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200" w:type="dxa"/>
            <w:gridSpan w:val="3"/>
            <w:tcBorders>
              <w:right w:val="single" w:sz="4" w:space="0" w:color="auto"/>
            </w:tcBorders>
          </w:tcPr>
          <w:p w:rsidR="009544A9" w:rsidRPr="007C29DA" w:rsidRDefault="009544A9" w:rsidP="009544A9">
            <w:pPr>
              <w:spacing w:after="0" w:line="240" w:lineRule="auto"/>
              <w:rPr>
                <w:rFonts w:ascii="Times New Roman" w:hAnsi="Times New Roman"/>
                <w:sz w:val="18"/>
                <w:szCs w:val="18"/>
              </w:rPr>
            </w:pPr>
            <w:r w:rsidRPr="007C29DA">
              <w:rPr>
                <w:rFonts w:ascii="Times New Roman" w:hAnsi="Times New Roman"/>
                <w:sz w:val="18"/>
                <w:szCs w:val="18"/>
              </w:rPr>
              <w:t>0,0</w:t>
            </w:r>
          </w:p>
        </w:tc>
        <w:tc>
          <w:tcPr>
            <w:tcW w:w="3675" w:type="dxa"/>
            <w:gridSpan w:val="2"/>
          </w:tcPr>
          <w:p w:rsidR="009544A9" w:rsidRPr="007C29DA" w:rsidRDefault="009544A9" w:rsidP="009544A9">
            <w:pPr>
              <w:pStyle w:val="11"/>
              <w:rPr>
                <w:rFonts w:ascii="Times New Roman" w:hAnsi="Times New Roman"/>
                <w:color w:val="00B0F0"/>
                <w:sz w:val="18"/>
                <w:szCs w:val="18"/>
                <w:vertAlign w:val="subscript"/>
                <w:lang w:eastAsia="ru-RU"/>
              </w:rPr>
            </w:pPr>
          </w:p>
        </w:tc>
      </w:tr>
      <w:tr w:rsidR="009544A9" w:rsidRPr="007C29DA" w:rsidTr="007C29DA">
        <w:trPr>
          <w:gridAfter w:val="7"/>
          <w:wAfter w:w="4592" w:type="dxa"/>
          <w:trHeight w:val="207"/>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1C4076" w:rsidRDefault="009544A9" w:rsidP="009544A9">
            <w:pPr>
              <w:spacing w:after="0" w:line="240" w:lineRule="auto"/>
              <w:rPr>
                <w:rFonts w:ascii="Times New Roman" w:hAnsi="Times New Roman" w:cs="Times New Roman"/>
                <w:color w:val="000000" w:themeColor="text1"/>
                <w:sz w:val="18"/>
                <w:szCs w:val="18"/>
                <w:highlight w:val="yellow"/>
              </w:rPr>
            </w:pPr>
          </w:p>
        </w:tc>
        <w:tc>
          <w:tcPr>
            <w:tcW w:w="10161" w:type="dxa"/>
            <w:gridSpan w:val="13"/>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b/>
                <w:bCs/>
                <w:sz w:val="18"/>
                <w:szCs w:val="18"/>
                <w:u w:val="single"/>
              </w:rPr>
              <w:t>ІІІ. Створення безпечного, розвивального та комфортного освітнього середовища</w:t>
            </w:r>
          </w:p>
        </w:tc>
        <w:tc>
          <w:tcPr>
            <w:tcW w:w="1200" w:type="dxa"/>
            <w:gridSpan w:val="3"/>
          </w:tcPr>
          <w:p w:rsidR="009544A9" w:rsidRPr="007C29DA" w:rsidRDefault="009544A9" w:rsidP="009544A9">
            <w:pPr>
              <w:spacing w:after="0" w:line="240" w:lineRule="auto"/>
              <w:rPr>
                <w:rFonts w:ascii="Times New Roman" w:hAnsi="Times New Roman"/>
                <w:sz w:val="18"/>
                <w:szCs w:val="18"/>
              </w:rPr>
            </w:pPr>
          </w:p>
        </w:tc>
        <w:tc>
          <w:tcPr>
            <w:tcW w:w="3675" w:type="dxa"/>
            <w:gridSpan w:val="2"/>
          </w:tcPr>
          <w:p w:rsidR="009544A9" w:rsidRPr="007C29DA" w:rsidRDefault="009544A9" w:rsidP="009544A9">
            <w:pPr>
              <w:spacing w:after="0" w:line="240" w:lineRule="auto"/>
              <w:rPr>
                <w:rFonts w:ascii="Times New Roman" w:hAnsi="Times New Roman" w:cs="Times New Roman"/>
                <w:color w:val="00B0F0"/>
                <w:sz w:val="18"/>
                <w:szCs w:val="18"/>
                <w:lang w:eastAsia="ru-RU"/>
              </w:rPr>
            </w:pPr>
          </w:p>
        </w:tc>
      </w:tr>
      <w:tr w:rsidR="009544A9" w:rsidRPr="007C29DA" w:rsidTr="007C29DA">
        <w:trPr>
          <w:gridAfter w:val="7"/>
          <w:wAfter w:w="4592" w:type="dxa"/>
          <w:trHeight w:val="207"/>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985C1F" w:rsidRDefault="009544A9" w:rsidP="009544A9">
            <w:pPr>
              <w:spacing w:after="0" w:line="240" w:lineRule="auto"/>
              <w:rPr>
                <w:rFonts w:ascii="Times New Roman" w:hAnsi="Times New Roman" w:cs="Times New Roman"/>
                <w:sz w:val="18"/>
                <w:szCs w:val="18"/>
              </w:rPr>
            </w:pPr>
            <w:r w:rsidRPr="00985C1F">
              <w:rPr>
                <w:rFonts w:ascii="Times New Roman" w:hAnsi="Times New Roman" w:cs="Times New Roman"/>
                <w:sz w:val="18"/>
                <w:szCs w:val="18"/>
              </w:rPr>
              <w:t>3.1.</w:t>
            </w:r>
          </w:p>
        </w:tc>
        <w:tc>
          <w:tcPr>
            <w:tcW w:w="5097" w:type="dxa"/>
            <w:gridSpan w:val="2"/>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Облаштування та утримання в належному стані захисних споруд цивільного захисту (сховища, найпростіші укриття, ПРУ)</w:t>
            </w:r>
          </w:p>
        </w:tc>
        <w:tc>
          <w:tcPr>
            <w:tcW w:w="1148" w:type="dxa"/>
          </w:tcPr>
          <w:p w:rsidR="009544A9" w:rsidRPr="007C29DA" w:rsidRDefault="009544A9" w:rsidP="009544A9">
            <w:pPr>
              <w:spacing w:after="0" w:line="240" w:lineRule="auto"/>
              <w:jc w:val="both"/>
              <w:rPr>
                <w:rFonts w:ascii="Times New Roman" w:hAnsi="Times New Roman" w:cs="Times New Roman"/>
                <w:color w:val="000000"/>
                <w:sz w:val="18"/>
                <w:szCs w:val="18"/>
                <w:lang w:eastAsia="ru-RU"/>
              </w:rPr>
            </w:pPr>
            <w:r w:rsidRPr="007C29DA">
              <w:rPr>
                <w:rFonts w:ascii="Times New Roman" w:hAnsi="Times New Roman" w:cs="Times New Roman"/>
                <w:color w:val="000000"/>
                <w:sz w:val="18"/>
                <w:szCs w:val="18"/>
                <w:lang w:eastAsia="ru-RU"/>
              </w:rPr>
              <w:t>16000,0</w:t>
            </w:r>
          </w:p>
        </w:tc>
        <w:tc>
          <w:tcPr>
            <w:tcW w:w="1676" w:type="dxa"/>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790,0</w:t>
            </w:r>
          </w:p>
        </w:tc>
        <w:tc>
          <w:tcPr>
            <w:tcW w:w="1224" w:type="dxa"/>
            <w:gridSpan w:val="4"/>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12970,0</w:t>
            </w:r>
          </w:p>
        </w:tc>
        <w:tc>
          <w:tcPr>
            <w:tcW w:w="1016" w:type="dxa"/>
            <w:gridSpan w:val="5"/>
            <w:tcBorders>
              <w:lef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p>
        </w:tc>
        <w:tc>
          <w:tcPr>
            <w:tcW w:w="1200" w:type="dxa"/>
            <w:gridSpan w:val="3"/>
          </w:tcPr>
          <w:p w:rsidR="009544A9" w:rsidRPr="007C29DA" w:rsidRDefault="009544A9" w:rsidP="009544A9">
            <w:pPr>
              <w:spacing w:after="0" w:line="240" w:lineRule="auto"/>
              <w:jc w:val="center"/>
              <w:rPr>
                <w:rFonts w:ascii="Times New Roman" w:hAnsi="Times New Roman"/>
                <w:sz w:val="18"/>
                <w:szCs w:val="18"/>
              </w:rPr>
            </w:pPr>
            <w:r w:rsidRPr="007C29DA">
              <w:rPr>
                <w:rFonts w:ascii="Times New Roman" w:hAnsi="Times New Roman"/>
                <w:sz w:val="18"/>
                <w:szCs w:val="18"/>
              </w:rPr>
              <w:t>159,32</w:t>
            </w:r>
          </w:p>
        </w:tc>
        <w:tc>
          <w:tcPr>
            <w:tcW w:w="3675" w:type="dxa"/>
            <w:gridSpan w:val="2"/>
          </w:tcPr>
          <w:p w:rsidR="009544A9" w:rsidRPr="007C29DA" w:rsidRDefault="009544A9" w:rsidP="009544A9">
            <w:pPr>
              <w:pStyle w:val="a7"/>
              <w:rPr>
                <w:rFonts w:ascii="Times New Roman" w:hAnsi="Times New Roman"/>
                <w:sz w:val="18"/>
                <w:szCs w:val="18"/>
              </w:rPr>
            </w:pPr>
            <w:r w:rsidRPr="007C29DA">
              <w:rPr>
                <w:rFonts w:ascii="Times New Roman" w:hAnsi="Times New Roman"/>
                <w:sz w:val="18"/>
                <w:szCs w:val="18"/>
              </w:rPr>
              <w:t>ТСЗШ № 11 – виготовлена ПКД -154,76;</w:t>
            </w:r>
          </w:p>
          <w:p w:rsidR="009544A9" w:rsidRPr="007C29DA" w:rsidRDefault="009544A9" w:rsidP="009544A9">
            <w:pPr>
              <w:pStyle w:val="a7"/>
              <w:rPr>
                <w:color w:val="00B0F0"/>
                <w:lang w:eastAsia="ru-RU"/>
              </w:rPr>
            </w:pPr>
            <w:r w:rsidRPr="007C29DA">
              <w:rPr>
                <w:rFonts w:ascii="Times New Roman" w:hAnsi="Times New Roman"/>
                <w:sz w:val="18"/>
                <w:szCs w:val="18"/>
              </w:rPr>
              <w:t>ТЗДОЯС №10- виготовлена ПКД- 4,56;</w:t>
            </w: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985C1F" w:rsidRDefault="009544A9" w:rsidP="009544A9">
            <w:pPr>
              <w:spacing w:after="0" w:line="240" w:lineRule="auto"/>
              <w:rPr>
                <w:rFonts w:ascii="Times New Roman" w:hAnsi="Times New Roman" w:cs="Times New Roman"/>
                <w:sz w:val="18"/>
                <w:szCs w:val="18"/>
              </w:rPr>
            </w:pPr>
            <w:r w:rsidRPr="00985C1F">
              <w:rPr>
                <w:rFonts w:ascii="Times New Roman" w:hAnsi="Times New Roman" w:cs="Times New Roman"/>
                <w:sz w:val="18"/>
                <w:szCs w:val="18"/>
              </w:rPr>
              <w:t>3.2.</w:t>
            </w:r>
          </w:p>
        </w:tc>
        <w:tc>
          <w:tcPr>
            <w:tcW w:w="5097" w:type="dxa"/>
            <w:gridSpan w:val="2"/>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Проведення протипожежних заходів у закладах освіти (встановлення, обслуговування та ремонт систем автоматичної пожежної сигналізації, обробка дерев’яних конструкцій протипожежною сумішшю, придбання та обслуговування засобів пожежогасіння, тощо)</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10000,0</w:t>
            </w:r>
          </w:p>
        </w:tc>
        <w:tc>
          <w:tcPr>
            <w:tcW w:w="1676" w:type="dxa"/>
          </w:tcPr>
          <w:p w:rsidR="009544A9" w:rsidRPr="007C29DA" w:rsidRDefault="00234702"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left w:val="single" w:sz="4" w:space="0" w:color="auto"/>
              <w:right w:val="single" w:sz="4" w:space="0" w:color="auto"/>
            </w:tcBorders>
          </w:tcPr>
          <w:p w:rsidR="009544A9" w:rsidRPr="007C29DA" w:rsidRDefault="00234702"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p>
        </w:tc>
        <w:tc>
          <w:tcPr>
            <w:tcW w:w="1200" w:type="dxa"/>
            <w:gridSpan w:val="3"/>
          </w:tcPr>
          <w:p w:rsidR="009544A9" w:rsidRPr="007C29DA" w:rsidRDefault="00234702" w:rsidP="009544A9">
            <w:pPr>
              <w:spacing w:after="0" w:line="240" w:lineRule="auto"/>
              <w:rPr>
                <w:rFonts w:ascii="Times New Roman" w:hAnsi="Times New Roman"/>
                <w:sz w:val="18"/>
                <w:szCs w:val="18"/>
              </w:rPr>
            </w:pPr>
            <w:r w:rsidRPr="007C29DA">
              <w:rPr>
                <w:rFonts w:ascii="Times New Roman" w:hAnsi="Times New Roman"/>
                <w:sz w:val="18"/>
                <w:szCs w:val="18"/>
              </w:rPr>
              <w:t>0,0</w:t>
            </w:r>
          </w:p>
        </w:tc>
        <w:tc>
          <w:tcPr>
            <w:tcW w:w="3675" w:type="dxa"/>
            <w:gridSpan w:val="2"/>
          </w:tcPr>
          <w:p w:rsidR="009544A9" w:rsidRPr="007C29DA" w:rsidRDefault="009544A9" w:rsidP="009544A9">
            <w:pPr>
              <w:spacing w:after="0" w:line="240" w:lineRule="auto"/>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985C1F" w:rsidRDefault="009544A9" w:rsidP="009544A9">
            <w:pPr>
              <w:spacing w:after="0" w:line="240" w:lineRule="auto"/>
              <w:rPr>
                <w:rFonts w:ascii="Times New Roman" w:hAnsi="Times New Roman" w:cs="Times New Roman"/>
                <w:sz w:val="18"/>
                <w:szCs w:val="18"/>
              </w:rPr>
            </w:pPr>
            <w:r w:rsidRPr="00985C1F">
              <w:rPr>
                <w:rFonts w:ascii="Times New Roman" w:hAnsi="Times New Roman" w:cs="Times New Roman"/>
                <w:sz w:val="18"/>
                <w:szCs w:val="18"/>
              </w:rPr>
              <w:t>3.4.</w:t>
            </w:r>
          </w:p>
        </w:tc>
        <w:tc>
          <w:tcPr>
            <w:tcW w:w="5097" w:type="dxa"/>
            <w:gridSpan w:val="2"/>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Модернізація харчоблоків закладів дошкільної та загальної середньої освіти</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8600,0</w:t>
            </w:r>
          </w:p>
        </w:tc>
        <w:tc>
          <w:tcPr>
            <w:tcW w:w="1676" w:type="dxa"/>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1219,8</w:t>
            </w:r>
          </w:p>
        </w:tc>
        <w:tc>
          <w:tcPr>
            <w:tcW w:w="1224" w:type="dxa"/>
            <w:gridSpan w:val="4"/>
            <w:tcBorders>
              <w:left w:val="single" w:sz="4" w:space="0" w:color="auto"/>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1219,8</w:t>
            </w:r>
          </w:p>
        </w:tc>
        <w:tc>
          <w:tcPr>
            <w:tcW w:w="1016" w:type="dxa"/>
            <w:gridSpan w:val="5"/>
            <w:tcBorders>
              <w:lef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p>
        </w:tc>
        <w:tc>
          <w:tcPr>
            <w:tcW w:w="1200" w:type="dxa"/>
            <w:gridSpan w:val="3"/>
          </w:tcPr>
          <w:p w:rsidR="009544A9" w:rsidRPr="007C29DA" w:rsidRDefault="00234702" w:rsidP="009544A9">
            <w:pPr>
              <w:spacing w:after="0" w:line="240" w:lineRule="auto"/>
              <w:rPr>
                <w:rFonts w:ascii="Times New Roman" w:hAnsi="Times New Roman"/>
                <w:sz w:val="18"/>
                <w:szCs w:val="18"/>
              </w:rPr>
            </w:pPr>
            <w:r w:rsidRPr="007C29DA">
              <w:rPr>
                <w:rFonts w:ascii="Times New Roman" w:hAnsi="Times New Roman"/>
                <w:sz w:val="18"/>
                <w:szCs w:val="18"/>
              </w:rPr>
              <w:t>0,0</w:t>
            </w:r>
          </w:p>
        </w:tc>
        <w:tc>
          <w:tcPr>
            <w:tcW w:w="3675" w:type="dxa"/>
            <w:gridSpan w:val="2"/>
          </w:tcPr>
          <w:p w:rsidR="009544A9" w:rsidRPr="007C29DA" w:rsidRDefault="009544A9" w:rsidP="009544A9">
            <w:pPr>
              <w:spacing w:after="0" w:line="240" w:lineRule="auto"/>
              <w:rPr>
                <w:rFonts w:ascii="Times New Roman" w:hAnsi="Times New Roman" w:cs="Times New Roman"/>
                <w:color w:val="000000"/>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985C1F" w:rsidRDefault="009544A9" w:rsidP="009544A9">
            <w:pPr>
              <w:spacing w:after="0" w:line="240" w:lineRule="auto"/>
              <w:rPr>
                <w:rFonts w:ascii="Times New Roman" w:hAnsi="Times New Roman" w:cs="Times New Roman"/>
                <w:sz w:val="18"/>
                <w:szCs w:val="18"/>
              </w:rPr>
            </w:pPr>
            <w:r w:rsidRPr="00985C1F">
              <w:rPr>
                <w:rFonts w:ascii="Times New Roman" w:hAnsi="Times New Roman" w:cs="Times New Roman"/>
                <w:sz w:val="18"/>
                <w:szCs w:val="18"/>
              </w:rPr>
              <w:t>3.5.</w:t>
            </w:r>
          </w:p>
        </w:tc>
        <w:tc>
          <w:tcPr>
            <w:tcW w:w="5097" w:type="dxa"/>
            <w:gridSpan w:val="2"/>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Модернізація спортивної бази в закладах освіти (спортивні зали, фізкультурно-оздоровчі комплекси, стадіони, майданчики тощо)</w:t>
            </w:r>
          </w:p>
        </w:tc>
        <w:tc>
          <w:tcPr>
            <w:tcW w:w="1148" w:type="dxa"/>
            <w:vAlign w:val="center"/>
          </w:tcPr>
          <w:p w:rsidR="009544A9" w:rsidRPr="007C29DA" w:rsidRDefault="009544A9" w:rsidP="009544A9">
            <w:pPr>
              <w:spacing w:after="0" w:line="240" w:lineRule="auto"/>
              <w:jc w:val="center"/>
              <w:rPr>
                <w:rFonts w:ascii="Times New Roman" w:hAnsi="Times New Roman" w:cs="Times New Roman"/>
                <w:color w:val="FF0000"/>
                <w:sz w:val="18"/>
                <w:szCs w:val="18"/>
              </w:rPr>
            </w:pPr>
            <w:r w:rsidRPr="007C29DA">
              <w:rPr>
                <w:rFonts w:ascii="Times New Roman" w:hAnsi="Times New Roman" w:cs="Times New Roman"/>
                <w:sz w:val="18"/>
                <w:szCs w:val="18"/>
              </w:rPr>
              <w:t>5000,0</w:t>
            </w:r>
          </w:p>
        </w:tc>
        <w:tc>
          <w:tcPr>
            <w:tcW w:w="1676" w:type="dxa"/>
          </w:tcPr>
          <w:p w:rsidR="009544A9" w:rsidRPr="007C29DA" w:rsidRDefault="009544A9" w:rsidP="00234702">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1490,0</w:t>
            </w:r>
          </w:p>
        </w:tc>
        <w:tc>
          <w:tcPr>
            <w:tcW w:w="1224" w:type="dxa"/>
            <w:gridSpan w:val="4"/>
            <w:tcBorders>
              <w:left w:val="single" w:sz="4" w:space="0" w:color="auto"/>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1490,0</w:t>
            </w:r>
          </w:p>
        </w:tc>
        <w:tc>
          <w:tcPr>
            <w:tcW w:w="1016" w:type="dxa"/>
            <w:gridSpan w:val="5"/>
            <w:tcBorders>
              <w:left w:val="single" w:sz="4" w:space="0" w:color="auto"/>
            </w:tcBorders>
          </w:tcPr>
          <w:p w:rsidR="009544A9" w:rsidRPr="007C29DA" w:rsidRDefault="009544A9" w:rsidP="009544A9">
            <w:pPr>
              <w:spacing w:after="0" w:line="240" w:lineRule="auto"/>
              <w:rPr>
                <w:rFonts w:ascii="Times New Roman" w:hAnsi="Times New Roman" w:cs="Times New Roman"/>
                <w:color w:val="FF0000"/>
                <w:sz w:val="18"/>
                <w:szCs w:val="18"/>
              </w:rPr>
            </w:pPr>
          </w:p>
        </w:tc>
        <w:tc>
          <w:tcPr>
            <w:tcW w:w="1200" w:type="dxa"/>
            <w:gridSpan w:val="3"/>
          </w:tcPr>
          <w:p w:rsidR="009544A9" w:rsidRPr="007C29DA" w:rsidRDefault="00234702" w:rsidP="009544A9">
            <w:pPr>
              <w:spacing w:after="0" w:line="240" w:lineRule="auto"/>
              <w:rPr>
                <w:rFonts w:ascii="Times New Roman" w:hAnsi="Times New Roman"/>
                <w:color w:val="000000" w:themeColor="text1"/>
                <w:sz w:val="18"/>
                <w:szCs w:val="18"/>
              </w:rPr>
            </w:pPr>
            <w:r w:rsidRPr="007C29DA">
              <w:rPr>
                <w:rFonts w:ascii="Times New Roman" w:hAnsi="Times New Roman"/>
                <w:color w:val="000000" w:themeColor="text1"/>
                <w:sz w:val="18"/>
                <w:szCs w:val="18"/>
              </w:rPr>
              <w:t>0,0</w:t>
            </w:r>
          </w:p>
        </w:tc>
        <w:tc>
          <w:tcPr>
            <w:tcW w:w="3675" w:type="dxa"/>
            <w:gridSpan w:val="2"/>
          </w:tcPr>
          <w:p w:rsidR="009544A9" w:rsidRPr="007C29DA" w:rsidRDefault="009544A9" w:rsidP="009544A9">
            <w:pPr>
              <w:spacing w:after="0" w:line="240" w:lineRule="auto"/>
              <w:rPr>
                <w:rFonts w:ascii="Times New Roman" w:hAnsi="Times New Roman" w:cs="Times New Roman"/>
                <w:color w:val="000000"/>
                <w:sz w:val="18"/>
                <w:szCs w:val="18"/>
              </w:rPr>
            </w:pPr>
          </w:p>
        </w:tc>
      </w:tr>
      <w:tr w:rsidR="00234702" w:rsidRPr="007C29DA" w:rsidTr="007C29DA">
        <w:trPr>
          <w:gridAfter w:val="7"/>
          <w:wAfter w:w="4592" w:type="dxa"/>
        </w:trPr>
        <w:tc>
          <w:tcPr>
            <w:tcW w:w="413" w:type="dxa"/>
            <w:vAlign w:val="center"/>
          </w:tcPr>
          <w:p w:rsidR="00234702" w:rsidRPr="00996915" w:rsidRDefault="00234702" w:rsidP="00234702">
            <w:pPr>
              <w:spacing w:after="0" w:line="240" w:lineRule="auto"/>
              <w:jc w:val="center"/>
              <w:rPr>
                <w:rFonts w:ascii="Times New Roman" w:hAnsi="Times New Roman" w:cs="Times New Roman"/>
                <w:sz w:val="18"/>
                <w:szCs w:val="18"/>
              </w:rPr>
            </w:pPr>
          </w:p>
        </w:tc>
        <w:tc>
          <w:tcPr>
            <w:tcW w:w="683" w:type="dxa"/>
          </w:tcPr>
          <w:p w:rsidR="00234702" w:rsidRPr="00985C1F" w:rsidRDefault="00234702" w:rsidP="00234702">
            <w:pPr>
              <w:spacing w:after="0" w:line="240" w:lineRule="auto"/>
              <w:rPr>
                <w:rFonts w:ascii="Times New Roman" w:hAnsi="Times New Roman" w:cs="Times New Roman"/>
                <w:sz w:val="18"/>
                <w:szCs w:val="18"/>
              </w:rPr>
            </w:pPr>
            <w:r w:rsidRPr="00985C1F">
              <w:rPr>
                <w:rFonts w:ascii="Times New Roman" w:hAnsi="Times New Roman" w:cs="Times New Roman"/>
                <w:sz w:val="18"/>
                <w:szCs w:val="18"/>
              </w:rPr>
              <w:t>3.6.</w:t>
            </w:r>
          </w:p>
        </w:tc>
        <w:tc>
          <w:tcPr>
            <w:tcW w:w="5097" w:type="dxa"/>
            <w:gridSpan w:val="2"/>
          </w:tcPr>
          <w:p w:rsidR="00234702" w:rsidRPr="007C29DA" w:rsidRDefault="00234702" w:rsidP="00234702">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 xml:space="preserve">Проведення робіт із благоустрою території в закладах та установах освіти </w:t>
            </w:r>
          </w:p>
        </w:tc>
        <w:tc>
          <w:tcPr>
            <w:tcW w:w="1148" w:type="dxa"/>
            <w:vAlign w:val="center"/>
          </w:tcPr>
          <w:p w:rsidR="00234702" w:rsidRPr="007C29DA" w:rsidRDefault="00234702" w:rsidP="00234702">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5000,0</w:t>
            </w:r>
          </w:p>
        </w:tc>
        <w:tc>
          <w:tcPr>
            <w:tcW w:w="1676" w:type="dxa"/>
          </w:tcPr>
          <w:p w:rsidR="00234702" w:rsidRPr="007C29DA" w:rsidRDefault="00234702" w:rsidP="00234702">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left w:val="single" w:sz="4" w:space="0" w:color="auto"/>
              <w:right w:val="single" w:sz="4" w:space="0" w:color="auto"/>
            </w:tcBorders>
          </w:tcPr>
          <w:p w:rsidR="00234702" w:rsidRPr="007C29DA" w:rsidRDefault="00234702" w:rsidP="00234702">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tcPr>
          <w:p w:rsidR="00234702" w:rsidRPr="007C29DA" w:rsidRDefault="00234702" w:rsidP="00234702">
            <w:pPr>
              <w:spacing w:after="0" w:line="240" w:lineRule="auto"/>
              <w:rPr>
                <w:rFonts w:ascii="Times New Roman" w:hAnsi="Times New Roman" w:cs="Times New Roman"/>
                <w:sz w:val="18"/>
                <w:szCs w:val="18"/>
              </w:rPr>
            </w:pPr>
          </w:p>
        </w:tc>
        <w:tc>
          <w:tcPr>
            <w:tcW w:w="1200" w:type="dxa"/>
            <w:gridSpan w:val="3"/>
          </w:tcPr>
          <w:p w:rsidR="00234702" w:rsidRPr="007C29DA" w:rsidRDefault="00234702" w:rsidP="00234702">
            <w:pPr>
              <w:spacing w:after="0" w:line="240" w:lineRule="auto"/>
              <w:rPr>
                <w:rFonts w:ascii="Times New Roman" w:hAnsi="Times New Roman"/>
                <w:sz w:val="18"/>
                <w:szCs w:val="18"/>
              </w:rPr>
            </w:pPr>
            <w:r w:rsidRPr="007C29DA">
              <w:rPr>
                <w:rFonts w:ascii="Times New Roman" w:hAnsi="Times New Roman"/>
                <w:sz w:val="18"/>
                <w:szCs w:val="18"/>
              </w:rPr>
              <w:t>0,0</w:t>
            </w:r>
          </w:p>
        </w:tc>
        <w:tc>
          <w:tcPr>
            <w:tcW w:w="3675" w:type="dxa"/>
            <w:gridSpan w:val="2"/>
          </w:tcPr>
          <w:p w:rsidR="00234702" w:rsidRPr="007C29DA" w:rsidRDefault="00234702" w:rsidP="00234702">
            <w:pPr>
              <w:spacing w:after="0" w:line="240" w:lineRule="auto"/>
              <w:rPr>
                <w:rFonts w:ascii="Times New Roman" w:eastAsia="Calibri" w:hAnsi="Times New Roman" w:cs="Times New Roman"/>
                <w:color w:val="000000"/>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985C1F" w:rsidRDefault="009544A9" w:rsidP="009544A9">
            <w:pPr>
              <w:spacing w:after="0" w:line="240" w:lineRule="auto"/>
              <w:rPr>
                <w:rFonts w:ascii="Times New Roman" w:hAnsi="Times New Roman" w:cs="Times New Roman"/>
                <w:sz w:val="18"/>
                <w:szCs w:val="18"/>
              </w:rPr>
            </w:pPr>
            <w:r w:rsidRPr="00985C1F">
              <w:rPr>
                <w:rFonts w:ascii="Times New Roman" w:hAnsi="Times New Roman" w:cs="Times New Roman"/>
                <w:sz w:val="18"/>
                <w:szCs w:val="18"/>
              </w:rPr>
              <w:t>3.11.</w:t>
            </w:r>
          </w:p>
        </w:tc>
        <w:tc>
          <w:tcPr>
            <w:tcW w:w="5097" w:type="dxa"/>
            <w:gridSpan w:val="2"/>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Реконструкція та капітальні ремонти покрівель приміщень, фасадів, заміна віконних та дверних блоків, тощо у закладах освіти</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40000,0</w:t>
            </w:r>
          </w:p>
        </w:tc>
        <w:tc>
          <w:tcPr>
            <w:tcW w:w="1676" w:type="dxa"/>
          </w:tcPr>
          <w:p w:rsidR="009544A9" w:rsidRPr="007C29DA" w:rsidRDefault="009544A9" w:rsidP="009544A9">
            <w:pPr>
              <w:spacing w:after="0" w:line="240" w:lineRule="auto"/>
              <w:jc w:val="center"/>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10627,2</w:t>
            </w:r>
          </w:p>
        </w:tc>
        <w:tc>
          <w:tcPr>
            <w:tcW w:w="1224" w:type="dxa"/>
            <w:gridSpan w:val="4"/>
            <w:tcBorders>
              <w:left w:val="single" w:sz="4" w:space="0" w:color="auto"/>
              <w:right w:val="single" w:sz="4" w:space="0" w:color="auto"/>
            </w:tcBorders>
          </w:tcPr>
          <w:p w:rsidR="009544A9" w:rsidRPr="007C29DA" w:rsidRDefault="009544A9" w:rsidP="009544A9">
            <w:pPr>
              <w:spacing w:after="0" w:line="240" w:lineRule="auto"/>
              <w:jc w:val="center"/>
              <w:rPr>
                <w:rFonts w:ascii="Times New Roman" w:hAnsi="Times New Roman" w:cs="Times New Roman"/>
                <w:color w:val="000000"/>
                <w:sz w:val="18"/>
                <w:szCs w:val="18"/>
                <w:lang w:eastAsia="ru-RU"/>
              </w:rPr>
            </w:pPr>
          </w:p>
          <w:p w:rsidR="009544A9" w:rsidRPr="007C29DA" w:rsidRDefault="009544A9" w:rsidP="009544A9">
            <w:pPr>
              <w:spacing w:after="0" w:line="240" w:lineRule="auto"/>
              <w:jc w:val="center"/>
              <w:rPr>
                <w:rFonts w:ascii="Times New Roman" w:hAnsi="Times New Roman" w:cs="Times New Roman"/>
                <w:color w:val="000000"/>
                <w:sz w:val="18"/>
                <w:szCs w:val="18"/>
                <w:lang w:eastAsia="ru-RU"/>
              </w:rPr>
            </w:pPr>
          </w:p>
          <w:p w:rsidR="009544A9" w:rsidRPr="007C29DA" w:rsidRDefault="009544A9" w:rsidP="009544A9">
            <w:pPr>
              <w:spacing w:after="0" w:line="240" w:lineRule="auto"/>
              <w:jc w:val="center"/>
              <w:rPr>
                <w:rFonts w:ascii="Times New Roman" w:hAnsi="Times New Roman" w:cs="Times New Roman"/>
                <w:color w:val="000000"/>
                <w:sz w:val="18"/>
                <w:szCs w:val="18"/>
                <w:lang w:eastAsia="ru-RU"/>
              </w:rPr>
            </w:pPr>
          </w:p>
          <w:p w:rsidR="009544A9" w:rsidRPr="007C29DA" w:rsidRDefault="009544A9" w:rsidP="009544A9">
            <w:pPr>
              <w:spacing w:after="0" w:line="240" w:lineRule="auto"/>
              <w:jc w:val="center"/>
              <w:rPr>
                <w:rFonts w:ascii="Times New Roman" w:hAnsi="Times New Roman" w:cs="Times New Roman"/>
                <w:color w:val="000000"/>
                <w:sz w:val="18"/>
                <w:szCs w:val="18"/>
                <w:lang w:eastAsia="ru-RU"/>
              </w:rPr>
            </w:pPr>
          </w:p>
          <w:p w:rsidR="009544A9" w:rsidRPr="007C29DA" w:rsidRDefault="009544A9" w:rsidP="009544A9">
            <w:pPr>
              <w:spacing w:after="0" w:line="240" w:lineRule="auto"/>
              <w:jc w:val="center"/>
              <w:rPr>
                <w:rFonts w:ascii="Times New Roman" w:hAnsi="Times New Roman" w:cs="Times New Roman"/>
                <w:color w:val="000000"/>
                <w:sz w:val="18"/>
                <w:szCs w:val="18"/>
                <w:lang w:eastAsia="ru-RU"/>
              </w:rPr>
            </w:pPr>
            <w:r w:rsidRPr="007C29DA">
              <w:rPr>
                <w:rFonts w:ascii="Times New Roman" w:hAnsi="Times New Roman" w:cs="Times New Roman"/>
                <w:color w:val="000000"/>
                <w:sz w:val="18"/>
                <w:szCs w:val="18"/>
                <w:lang w:eastAsia="ru-RU"/>
              </w:rPr>
              <w:t>10627,2</w:t>
            </w:r>
          </w:p>
          <w:p w:rsidR="009544A9" w:rsidRPr="007C29DA" w:rsidRDefault="009544A9" w:rsidP="009544A9">
            <w:pPr>
              <w:spacing w:after="0" w:line="240" w:lineRule="auto"/>
              <w:jc w:val="center"/>
              <w:rPr>
                <w:rFonts w:ascii="Times New Roman" w:hAnsi="Times New Roman" w:cs="Times New Roman"/>
                <w:sz w:val="18"/>
                <w:szCs w:val="18"/>
              </w:rPr>
            </w:pPr>
          </w:p>
        </w:tc>
        <w:tc>
          <w:tcPr>
            <w:tcW w:w="1016" w:type="dxa"/>
            <w:gridSpan w:val="5"/>
            <w:tcBorders>
              <w:left w:val="single" w:sz="4" w:space="0" w:color="auto"/>
            </w:tcBorders>
          </w:tcPr>
          <w:p w:rsidR="009544A9" w:rsidRPr="007C29DA" w:rsidRDefault="009544A9" w:rsidP="009544A9">
            <w:pPr>
              <w:spacing w:after="0" w:line="240" w:lineRule="auto"/>
              <w:jc w:val="center"/>
              <w:rPr>
                <w:rFonts w:ascii="Times New Roman" w:hAnsi="Times New Roman" w:cs="Times New Roman"/>
                <w:color w:val="000000"/>
                <w:sz w:val="18"/>
                <w:szCs w:val="18"/>
                <w:lang w:eastAsia="ru-RU"/>
              </w:rPr>
            </w:pPr>
          </w:p>
          <w:p w:rsidR="009544A9" w:rsidRPr="007C29DA" w:rsidRDefault="009544A9" w:rsidP="009544A9">
            <w:pPr>
              <w:spacing w:after="0" w:line="240" w:lineRule="auto"/>
              <w:jc w:val="center"/>
              <w:rPr>
                <w:rFonts w:ascii="Times New Roman" w:hAnsi="Times New Roman" w:cs="Times New Roman"/>
                <w:color w:val="000000"/>
                <w:sz w:val="18"/>
                <w:szCs w:val="18"/>
                <w:lang w:eastAsia="ru-RU"/>
              </w:rPr>
            </w:pPr>
          </w:p>
          <w:p w:rsidR="009544A9" w:rsidRPr="007C29DA" w:rsidRDefault="009544A9" w:rsidP="009544A9">
            <w:pPr>
              <w:spacing w:after="0" w:line="240" w:lineRule="auto"/>
              <w:jc w:val="center"/>
              <w:rPr>
                <w:rFonts w:ascii="Times New Roman" w:hAnsi="Times New Roman" w:cs="Times New Roman"/>
                <w:color w:val="000000"/>
                <w:sz w:val="18"/>
                <w:szCs w:val="18"/>
                <w:lang w:eastAsia="ru-RU"/>
              </w:rPr>
            </w:pPr>
          </w:p>
          <w:p w:rsidR="009544A9" w:rsidRPr="007C29DA" w:rsidRDefault="009544A9" w:rsidP="009544A9">
            <w:pPr>
              <w:spacing w:after="0" w:line="240" w:lineRule="auto"/>
              <w:jc w:val="center"/>
              <w:rPr>
                <w:rFonts w:ascii="Times New Roman" w:hAnsi="Times New Roman" w:cs="Times New Roman"/>
                <w:color w:val="000000"/>
                <w:sz w:val="18"/>
                <w:szCs w:val="18"/>
                <w:lang w:eastAsia="ru-RU"/>
              </w:rPr>
            </w:pPr>
          </w:p>
          <w:p w:rsidR="009544A9" w:rsidRPr="007C29DA" w:rsidRDefault="009544A9" w:rsidP="009544A9">
            <w:pPr>
              <w:spacing w:after="0" w:line="240" w:lineRule="auto"/>
              <w:jc w:val="center"/>
              <w:rPr>
                <w:rFonts w:ascii="Times New Roman" w:hAnsi="Times New Roman" w:cs="Times New Roman"/>
                <w:sz w:val="18"/>
                <w:szCs w:val="18"/>
              </w:rPr>
            </w:pPr>
          </w:p>
        </w:tc>
        <w:tc>
          <w:tcPr>
            <w:tcW w:w="1200" w:type="dxa"/>
            <w:gridSpan w:val="3"/>
          </w:tcPr>
          <w:p w:rsidR="009544A9" w:rsidRPr="007C29DA" w:rsidRDefault="009544A9" w:rsidP="009544A9">
            <w:pPr>
              <w:spacing w:after="0" w:line="240" w:lineRule="auto"/>
              <w:jc w:val="center"/>
              <w:rPr>
                <w:rFonts w:ascii="Times New Roman" w:hAnsi="Times New Roman" w:cs="Times New Roman"/>
                <w:color w:val="000000"/>
                <w:sz w:val="18"/>
                <w:szCs w:val="18"/>
                <w:lang w:eastAsia="ru-RU"/>
              </w:rPr>
            </w:pPr>
          </w:p>
          <w:p w:rsidR="009544A9" w:rsidRPr="007C29DA" w:rsidRDefault="009544A9" w:rsidP="009544A9">
            <w:pPr>
              <w:spacing w:after="0" w:line="240" w:lineRule="auto"/>
              <w:jc w:val="center"/>
              <w:rPr>
                <w:rFonts w:ascii="Times New Roman" w:hAnsi="Times New Roman" w:cs="Times New Roman"/>
                <w:color w:val="000000"/>
                <w:sz w:val="18"/>
                <w:szCs w:val="18"/>
                <w:lang w:eastAsia="ru-RU"/>
              </w:rPr>
            </w:pPr>
          </w:p>
          <w:p w:rsidR="009544A9" w:rsidRPr="007C29DA" w:rsidRDefault="009544A9" w:rsidP="009544A9">
            <w:pPr>
              <w:spacing w:after="0" w:line="240" w:lineRule="auto"/>
              <w:jc w:val="center"/>
              <w:rPr>
                <w:rFonts w:ascii="Times New Roman" w:hAnsi="Times New Roman" w:cs="Times New Roman"/>
                <w:color w:val="000000"/>
                <w:sz w:val="18"/>
                <w:szCs w:val="18"/>
                <w:lang w:eastAsia="ru-RU"/>
              </w:rPr>
            </w:pPr>
          </w:p>
          <w:p w:rsidR="009544A9" w:rsidRPr="007C29DA" w:rsidRDefault="009544A9" w:rsidP="009544A9">
            <w:pPr>
              <w:spacing w:after="0" w:line="240" w:lineRule="auto"/>
              <w:jc w:val="center"/>
              <w:rPr>
                <w:rFonts w:ascii="Times New Roman" w:hAnsi="Times New Roman" w:cs="Times New Roman"/>
                <w:color w:val="000000"/>
                <w:sz w:val="18"/>
                <w:szCs w:val="18"/>
                <w:lang w:eastAsia="ru-RU"/>
              </w:rPr>
            </w:pPr>
          </w:p>
          <w:p w:rsidR="009544A9" w:rsidRPr="007C29DA" w:rsidRDefault="009544A9" w:rsidP="00234702">
            <w:pPr>
              <w:spacing w:after="0" w:line="240" w:lineRule="auto"/>
              <w:jc w:val="center"/>
              <w:rPr>
                <w:rFonts w:ascii="Times New Roman" w:hAnsi="Times New Roman"/>
                <w:sz w:val="18"/>
                <w:szCs w:val="18"/>
              </w:rPr>
            </w:pPr>
            <w:r w:rsidRPr="007C29DA">
              <w:rPr>
                <w:rFonts w:ascii="Times New Roman" w:hAnsi="Times New Roman" w:cs="Times New Roman"/>
                <w:color w:val="000000"/>
                <w:sz w:val="18"/>
                <w:szCs w:val="18"/>
                <w:lang w:eastAsia="ru-RU"/>
              </w:rPr>
              <w:t>611,91</w:t>
            </w:r>
          </w:p>
        </w:tc>
        <w:tc>
          <w:tcPr>
            <w:tcW w:w="3675" w:type="dxa"/>
            <w:gridSpan w:val="2"/>
          </w:tcPr>
          <w:p w:rsidR="009544A9" w:rsidRPr="007C29DA" w:rsidRDefault="009544A9" w:rsidP="009544A9">
            <w:pPr>
              <w:pStyle w:val="11"/>
              <w:rPr>
                <w:rFonts w:ascii="Times New Roman" w:hAnsi="Times New Roman"/>
                <w:sz w:val="18"/>
                <w:szCs w:val="18"/>
                <w:lang w:eastAsia="ru-RU"/>
              </w:rPr>
            </w:pPr>
            <w:r w:rsidRPr="007C29DA">
              <w:rPr>
                <w:rFonts w:ascii="Times New Roman" w:hAnsi="Times New Roman"/>
                <w:b/>
                <w:bCs/>
                <w:sz w:val="18"/>
                <w:szCs w:val="18"/>
                <w:lang w:eastAsia="ru-RU"/>
              </w:rPr>
              <w:t>Виконано:</w:t>
            </w:r>
            <w:r w:rsidRPr="007C29DA">
              <w:rPr>
                <w:rFonts w:ascii="Times New Roman" w:hAnsi="Times New Roman"/>
                <w:sz w:val="18"/>
                <w:szCs w:val="18"/>
                <w:lang w:eastAsia="ru-RU"/>
              </w:rPr>
              <w:t xml:space="preserve"> КЗ ШНР - </w:t>
            </w:r>
            <w:r w:rsidRPr="007C29DA">
              <w:rPr>
                <w:rFonts w:ascii="Times New Roman" w:hAnsi="Times New Roman"/>
                <w:b/>
                <w:bCs/>
                <w:sz w:val="18"/>
                <w:szCs w:val="18"/>
                <w:lang w:eastAsia="ru-RU"/>
              </w:rPr>
              <w:t>80,0</w:t>
            </w:r>
            <w:r w:rsidRPr="007C29DA">
              <w:rPr>
                <w:rFonts w:ascii="Times New Roman" w:hAnsi="Times New Roman"/>
                <w:sz w:val="18"/>
                <w:szCs w:val="18"/>
                <w:lang w:eastAsia="ru-RU"/>
              </w:rPr>
              <w:t xml:space="preserve"> – ремонт системи водо та електропостачання; </w:t>
            </w:r>
            <w:r w:rsidRPr="007C29DA">
              <w:rPr>
                <w:rFonts w:ascii="Times New Roman" w:hAnsi="Times New Roman"/>
                <w:sz w:val="18"/>
                <w:szCs w:val="18"/>
              </w:rPr>
              <w:t xml:space="preserve">ТСЗШ №26 – ремонт  даху  – </w:t>
            </w:r>
            <w:r w:rsidRPr="007C29DA">
              <w:rPr>
                <w:rFonts w:ascii="Times New Roman" w:hAnsi="Times New Roman"/>
                <w:b/>
                <w:bCs/>
                <w:sz w:val="18"/>
                <w:szCs w:val="18"/>
              </w:rPr>
              <w:t>455,66</w:t>
            </w:r>
            <w:r w:rsidRPr="007C29DA">
              <w:rPr>
                <w:rFonts w:ascii="Times New Roman" w:hAnsi="Times New Roman"/>
                <w:sz w:val="18"/>
                <w:szCs w:val="18"/>
              </w:rPr>
              <w:t>;</w:t>
            </w:r>
          </w:p>
          <w:p w:rsidR="009544A9" w:rsidRPr="007C29DA" w:rsidRDefault="009544A9" w:rsidP="009544A9">
            <w:pPr>
              <w:pStyle w:val="11"/>
              <w:rPr>
                <w:rFonts w:ascii="Times New Roman" w:hAnsi="Times New Roman"/>
                <w:b/>
                <w:bCs/>
                <w:sz w:val="18"/>
                <w:szCs w:val="18"/>
                <w:lang w:eastAsia="ru-RU"/>
              </w:rPr>
            </w:pPr>
            <w:r w:rsidRPr="007C29DA">
              <w:rPr>
                <w:rFonts w:ascii="Times New Roman" w:hAnsi="Times New Roman"/>
                <w:b/>
                <w:bCs/>
                <w:sz w:val="18"/>
                <w:szCs w:val="18"/>
                <w:lang w:eastAsia="ru-RU"/>
              </w:rPr>
              <w:t>Виготовлена ПКД :</w:t>
            </w:r>
          </w:p>
          <w:p w:rsidR="009544A9" w:rsidRPr="007C29DA" w:rsidRDefault="009544A9" w:rsidP="00234702">
            <w:pPr>
              <w:pStyle w:val="11"/>
              <w:rPr>
                <w:rFonts w:ascii="Times New Roman" w:hAnsi="Times New Roman"/>
                <w:b/>
                <w:bCs/>
                <w:sz w:val="18"/>
                <w:szCs w:val="18"/>
                <w:lang w:eastAsia="ru-RU"/>
              </w:rPr>
            </w:pPr>
            <w:r w:rsidRPr="007C29DA">
              <w:rPr>
                <w:rFonts w:ascii="Times New Roman" w:hAnsi="Times New Roman"/>
                <w:sz w:val="18"/>
                <w:szCs w:val="18"/>
                <w:lang w:eastAsia="ru-RU"/>
              </w:rPr>
              <w:t>ТЛ №21–-</w:t>
            </w:r>
            <w:r w:rsidRPr="007C29DA">
              <w:rPr>
                <w:rFonts w:ascii="Times New Roman" w:hAnsi="Times New Roman"/>
                <w:b/>
                <w:bCs/>
                <w:sz w:val="18"/>
                <w:szCs w:val="18"/>
                <w:lang w:eastAsia="ru-RU"/>
              </w:rPr>
              <w:t>12,0</w:t>
            </w:r>
            <w:r w:rsidRPr="007C29DA">
              <w:rPr>
                <w:rFonts w:ascii="Times New Roman" w:hAnsi="Times New Roman"/>
                <w:sz w:val="18"/>
                <w:szCs w:val="18"/>
                <w:lang w:eastAsia="ru-RU"/>
              </w:rPr>
              <w:t xml:space="preserve">; </w:t>
            </w:r>
            <w:r w:rsidRPr="007C29DA">
              <w:rPr>
                <w:rFonts w:ascii="Times New Roman" w:hAnsi="Times New Roman"/>
                <w:sz w:val="18"/>
                <w:szCs w:val="18"/>
              </w:rPr>
              <w:t xml:space="preserve">ТЗДОЯС №3- </w:t>
            </w:r>
            <w:r w:rsidRPr="007C29DA">
              <w:rPr>
                <w:rFonts w:ascii="Times New Roman" w:hAnsi="Times New Roman"/>
                <w:b/>
                <w:bCs/>
                <w:sz w:val="18"/>
                <w:szCs w:val="18"/>
              </w:rPr>
              <w:t>1,9</w:t>
            </w:r>
            <w:r w:rsidRPr="007C29DA">
              <w:rPr>
                <w:rFonts w:ascii="Times New Roman" w:hAnsi="Times New Roman"/>
                <w:sz w:val="18"/>
                <w:szCs w:val="18"/>
              </w:rPr>
              <w:t xml:space="preserve">; ТЗДОЯС №5- </w:t>
            </w:r>
            <w:r w:rsidRPr="007C29DA">
              <w:rPr>
                <w:rFonts w:ascii="Times New Roman" w:hAnsi="Times New Roman"/>
                <w:b/>
                <w:bCs/>
                <w:sz w:val="18"/>
                <w:szCs w:val="18"/>
              </w:rPr>
              <w:t>5,6</w:t>
            </w:r>
            <w:r w:rsidRPr="007C29DA">
              <w:rPr>
                <w:rFonts w:ascii="Times New Roman" w:hAnsi="Times New Roman"/>
                <w:sz w:val="18"/>
                <w:szCs w:val="18"/>
              </w:rPr>
              <w:t xml:space="preserve">; ТЗДОЯС №8- </w:t>
            </w:r>
            <w:r w:rsidRPr="007C29DA">
              <w:rPr>
                <w:rFonts w:ascii="Times New Roman" w:hAnsi="Times New Roman"/>
                <w:b/>
                <w:bCs/>
                <w:sz w:val="18"/>
                <w:szCs w:val="18"/>
              </w:rPr>
              <w:t>4,9</w:t>
            </w:r>
            <w:r w:rsidRPr="007C29DA">
              <w:rPr>
                <w:rFonts w:ascii="Times New Roman" w:hAnsi="Times New Roman"/>
                <w:sz w:val="18"/>
                <w:szCs w:val="18"/>
              </w:rPr>
              <w:t>; ТЗДОЯС №15-</w:t>
            </w:r>
            <w:r w:rsidRPr="007C29DA">
              <w:rPr>
                <w:rFonts w:ascii="Times New Roman" w:hAnsi="Times New Roman"/>
                <w:b/>
                <w:bCs/>
                <w:sz w:val="18"/>
                <w:szCs w:val="18"/>
              </w:rPr>
              <w:t>5,3</w:t>
            </w:r>
            <w:r w:rsidRPr="007C29DA">
              <w:rPr>
                <w:rFonts w:ascii="Times New Roman" w:hAnsi="Times New Roman"/>
                <w:sz w:val="18"/>
                <w:szCs w:val="18"/>
              </w:rPr>
              <w:t xml:space="preserve">; ТЗДОЯС №24- </w:t>
            </w:r>
            <w:r w:rsidRPr="007C29DA">
              <w:rPr>
                <w:rFonts w:ascii="Times New Roman" w:hAnsi="Times New Roman"/>
                <w:b/>
                <w:bCs/>
                <w:sz w:val="18"/>
                <w:szCs w:val="18"/>
              </w:rPr>
              <w:t>6,6</w:t>
            </w:r>
            <w:r w:rsidRPr="007C29DA">
              <w:rPr>
                <w:rFonts w:ascii="Times New Roman" w:hAnsi="Times New Roman"/>
                <w:sz w:val="18"/>
                <w:szCs w:val="18"/>
              </w:rPr>
              <w:t xml:space="preserve">; ТЗДОЯС №32- </w:t>
            </w:r>
            <w:r w:rsidRPr="007C29DA">
              <w:rPr>
                <w:rFonts w:ascii="Times New Roman" w:hAnsi="Times New Roman"/>
                <w:b/>
                <w:bCs/>
                <w:sz w:val="18"/>
                <w:szCs w:val="18"/>
              </w:rPr>
              <w:t>31,15</w:t>
            </w:r>
            <w:r w:rsidRPr="007C29DA">
              <w:rPr>
                <w:rFonts w:ascii="Times New Roman" w:hAnsi="Times New Roman"/>
                <w:sz w:val="18"/>
                <w:szCs w:val="18"/>
              </w:rPr>
              <w:t xml:space="preserve">; ТЗДОЯС №34- </w:t>
            </w:r>
            <w:r w:rsidRPr="007C29DA">
              <w:rPr>
                <w:rFonts w:ascii="Times New Roman" w:hAnsi="Times New Roman"/>
                <w:b/>
                <w:bCs/>
                <w:sz w:val="18"/>
                <w:szCs w:val="18"/>
              </w:rPr>
              <w:t>8,8</w:t>
            </w: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985C1F" w:rsidRDefault="009544A9" w:rsidP="009544A9">
            <w:pPr>
              <w:spacing w:after="0" w:line="240" w:lineRule="auto"/>
              <w:rPr>
                <w:rFonts w:ascii="Times New Roman" w:hAnsi="Times New Roman" w:cs="Times New Roman"/>
                <w:sz w:val="18"/>
                <w:szCs w:val="18"/>
              </w:rPr>
            </w:pPr>
            <w:r w:rsidRPr="00985C1F">
              <w:rPr>
                <w:rFonts w:ascii="Times New Roman" w:hAnsi="Times New Roman" w:cs="Times New Roman"/>
                <w:sz w:val="18"/>
                <w:szCs w:val="18"/>
              </w:rPr>
              <w:t>3.13.</w:t>
            </w:r>
          </w:p>
        </w:tc>
        <w:tc>
          <w:tcPr>
            <w:tcW w:w="5097" w:type="dxa"/>
            <w:gridSpan w:val="2"/>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Реалізація проєкту «Глибока термомодернізація будівель закладів освіти м. Тернополя»</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 xml:space="preserve">БГ </w:t>
            </w:r>
          </w:p>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73000,0</w:t>
            </w:r>
          </w:p>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Кошти ЄІБ</w:t>
            </w:r>
          </w:p>
          <w:p w:rsidR="009544A9" w:rsidRPr="007C29DA" w:rsidRDefault="009544A9" w:rsidP="00234702">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344000,0</w:t>
            </w:r>
          </w:p>
        </w:tc>
        <w:tc>
          <w:tcPr>
            <w:tcW w:w="1676" w:type="dxa"/>
          </w:tcPr>
          <w:p w:rsidR="009544A9" w:rsidRPr="007C29DA" w:rsidRDefault="009544A9" w:rsidP="009544A9">
            <w:pPr>
              <w:spacing w:after="0" w:line="240" w:lineRule="auto"/>
              <w:jc w:val="center"/>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10040,0</w:t>
            </w:r>
          </w:p>
        </w:tc>
        <w:tc>
          <w:tcPr>
            <w:tcW w:w="1224" w:type="dxa"/>
            <w:gridSpan w:val="4"/>
            <w:tcBorders>
              <w:left w:val="single" w:sz="4" w:space="0" w:color="auto"/>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10040,0</w:t>
            </w:r>
          </w:p>
        </w:tc>
        <w:tc>
          <w:tcPr>
            <w:tcW w:w="1016" w:type="dxa"/>
            <w:gridSpan w:val="5"/>
            <w:tcBorders>
              <w:lef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p>
        </w:tc>
        <w:tc>
          <w:tcPr>
            <w:tcW w:w="1200" w:type="dxa"/>
            <w:gridSpan w:val="3"/>
          </w:tcPr>
          <w:p w:rsidR="009544A9" w:rsidRPr="007C29DA" w:rsidRDefault="00234702" w:rsidP="009544A9">
            <w:pPr>
              <w:spacing w:after="0" w:line="240" w:lineRule="auto"/>
              <w:rPr>
                <w:rFonts w:ascii="Times New Roman" w:hAnsi="Times New Roman"/>
                <w:sz w:val="18"/>
                <w:szCs w:val="18"/>
              </w:rPr>
            </w:pPr>
            <w:r w:rsidRPr="007C29DA">
              <w:rPr>
                <w:rFonts w:ascii="Times New Roman" w:hAnsi="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234702" w:rsidRPr="007C29DA" w:rsidTr="007C29DA">
        <w:trPr>
          <w:gridAfter w:val="7"/>
          <w:wAfter w:w="4592" w:type="dxa"/>
        </w:trPr>
        <w:tc>
          <w:tcPr>
            <w:tcW w:w="413" w:type="dxa"/>
            <w:vAlign w:val="center"/>
          </w:tcPr>
          <w:p w:rsidR="00234702" w:rsidRPr="00996915" w:rsidRDefault="00234702" w:rsidP="00234702">
            <w:pPr>
              <w:spacing w:after="0" w:line="240" w:lineRule="auto"/>
              <w:jc w:val="center"/>
              <w:rPr>
                <w:rFonts w:ascii="Times New Roman" w:hAnsi="Times New Roman" w:cs="Times New Roman"/>
                <w:sz w:val="18"/>
                <w:szCs w:val="18"/>
              </w:rPr>
            </w:pPr>
          </w:p>
        </w:tc>
        <w:tc>
          <w:tcPr>
            <w:tcW w:w="683" w:type="dxa"/>
          </w:tcPr>
          <w:p w:rsidR="00234702" w:rsidRPr="00985C1F" w:rsidRDefault="00234702" w:rsidP="00234702">
            <w:pPr>
              <w:spacing w:after="0" w:line="240" w:lineRule="auto"/>
              <w:rPr>
                <w:rFonts w:ascii="Times New Roman" w:hAnsi="Times New Roman" w:cs="Times New Roman"/>
                <w:sz w:val="18"/>
                <w:szCs w:val="18"/>
                <w:lang w:val="ru-RU"/>
              </w:rPr>
            </w:pPr>
            <w:r w:rsidRPr="00985C1F">
              <w:rPr>
                <w:rFonts w:ascii="Times New Roman" w:hAnsi="Times New Roman" w:cs="Times New Roman"/>
                <w:sz w:val="18"/>
                <w:szCs w:val="18"/>
                <w:lang w:val="ru-RU"/>
              </w:rPr>
              <w:t>3.14.</w:t>
            </w:r>
          </w:p>
        </w:tc>
        <w:tc>
          <w:tcPr>
            <w:tcW w:w="5097" w:type="dxa"/>
            <w:gridSpan w:val="2"/>
          </w:tcPr>
          <w:p w:rsidR="00234702" w:rsidRPr="007C29DA" w:rsidRDefault="00234702" w:rsidP="00234702">
            <w:pPr>
              <w:spacing w:after="0" w:line="240" w:lineRule="auto"/>
              <w:rPr>
                <w:rFonts w:ascii="Times New Roman" w:hAnsi="Times New Roman" w:cs="Times New Roman"/>
                <w:sz w:val="18"/>
                <w:szCs w:val="18"/>
                <w:lang w:val="ru-RU"/>
              </w:rPr>
            </w:pPr>
            <w:r w:rsidRPr="007C29DA">
              <w:rPr>
                <w:rFonts w:ascii="Times New Roman" w:hAnsi="Times New Roman" w:cs="Times New Roman"/>
                <w:sz w:val="18"/>
                <w:szCs w:val="18"/>
                <w:lang w:val="ru-RU"/>
              </w:rPr>
              <w:t>Встановлення спеціалізованої системи охорони у закладах освіти, її утримання та обслуговування</w:t>
            </w:r>
          </w:p>
        </w:tc>
        <w:tc>
          <w:tcPr>
            <w:tcW w:w="1148" w:type="dxa"/>
            <w:vAlign w:val="center"/>
          </w:tcPr>
          <w:p w:rsidR="00234702" w:rsidRPr="007C29DA" w:rsidRDefault="00234702" w:rsidP="00234702">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676" w:type="dxa"/>
          </w:tcPr>
          <w:p w:rsidR="00234702" w:rsidRPr="007C29DA" w:rsidRDefault="00234702" w:rsidP="00234702">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left w:val="single" w:sz="4" w:space="0" w:color="auto"/>
              <w:right w:val="single" w:sz="4" w:space="0" w:color="auto"/>
            </w:tcBorders>
          </w:tcPr>
          <w:p w:rsidR="00234702" w:rsidRPr="007C29DA" w:rsidRDefault="00234702" w:rsidP="00234702">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tcPr>
          <w:p w:rsidR="00234702" w:rsidRPr="007C29DA" w:rsidRDefault="00234702" w:rsidP="00234702">
            <w:pPr>
              <w:spacing w:after="0" w:line="240" w:lineRule="auto"/>
              <w:rPr>
                <w:rFonts w:ascii="Times New Roman" w:hAnsi="Times New Roman" w:cs="Times New Roman"/>
                <w:sz w:val="18"/>
                <w:szCs w:val="18"/>
              </w:rPr>
            </w:pPr>
          </w:p>
        </w:tc>
        <w:tc>
          <w:tcPr>
            <w:tcW w:w="1200" w:type="dxa"/>
            <w:gridSpan w:val="3"/>
          </w:tcPr>
          <w:p w:rsidR="00234702" w:rsidRPr="007C29DA" w:rsidRDefault="00234702" w:rsidP="00234702">
            <w:pPr>
              <w:spacing w:after="0" w:line="240" w:lineRule="auto"/>
              <w:rPr>
                <w:rFonts w:ascii="Times New Roman" w:hAnsi="Times New Roman"/>
                <w:sz w:val="18"/>
                <w:szCs w:val="18"/>
              </w:rPr>
            </w:pPr>
            <w:r w:rsidRPr="007C29DA">
              <w:rPr>
                <w:rFonts w:ascii="Times New Roman" w:hAnsi="Times New Roman"/>
                <w:sz w:val="18"/>
                <w:szCs w:val="18"/>
              </w:rPr>
              <w:t>0,0</w:t>
            </w:r>
          </w:p>
        </w:tc>
        <w:tc>
          <w:tcPr>
            <w:tcW w:w="3675" w:type="dxa"/>
            <w:gridSpan w:val="2"/>
          </w:tcPr>
          <w:p w:rsidR="00234702" w:rsidRPr="007C29DA" w:rsidRDefault="00234702" w:rsidP="00234702">
            <w:pPr>
              <w:spacing w:after="0" w:line="240" w:lineRule="auto"/>
              <w:rPr>
                <w:rFonts w:ascii="Times New Roman" w:hAnsi="Times New Roman" w:cs="Times New Roman"/>
                <w:color w:val="00B0F0"/>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985C1F" w:rsidRDefault="009544A9" w:rsidP="009544A9">
            <w:pPr>
              <w:spacing w:after="0" w:line="240" w:lineRule="auto"/>
              <w:rPr>
                <w:rFonts w:ascii="Times New Roman" w:hAnsi="Times New Roman" w:cs="Times New Roman"/>
                <w:sz w:val="18"/>
                <w:szCs w:val="18"/>
              </w:rPr>
            </w:pPr>
            <w:r w:rsidRPr="00985C1F">
              <w:rPr>
                <w:rFonts w:ascii="Times New Roman" w:hAnsi="Times New Roman" w:cs="Times New Roman"/>
                <w:sz w:val="18"/>
                <w:szCs w:val="18"/>
              </w:rPr>
              <w:t>3.16.</w:t>
            </w:r>
          </w:p>
        </w:tc>
        <w:tc>
          <w:tcPr>
            <w:tcW w:w="5097" w:type="dxa"/>
            <w:gridSpan w:val="2"/>
          </w:tcPr>
          <w:p w:rsidR="009544A9" w:rsidRPr="007C29DA" w:rsidRDefault="009544A9" w:rsidP="009544A9">
            <w:pPr>
              <w:adjustRightInd w:val="0"/>
              <w:spacing w:after="0" w:line="240" w:lineRule="auto"/>
              <w:rPr>
                <w:rFonts w:ascii="Times New Roman" w:hAnsi="Times New Roman" w:cs="Times New Roman"/>
                <w:sz w:val="18"/>
                <w:szCs w:val="18"/>
                <w:lang w:eastAsia="ru-RU"/>
              </w:rPr>
            </w:pPr>
            <w:r w:rsidRPr="007C29DA">
              <w:rPr>
                <w:rFonts w:ascii="Times New Roman" w:hAnsi="Times New Roman" w:cs="Times New Roman"/>
                <w:sz w:val="18"/>
                <w:szCs w:val="18"/>
              </w:rPr>
              <w:t>Організація наукових конференцій,семінарів</w:t>
            </w:r>
            <w:r w:rsidRPr="007C29DA">
              <w:rPr>
                <w:rFonts w:ascii="Times New Roman" w:hAnsi="Times New Roman" w:cs="Times New Roman"/>
                <w:sz w:val="18"/>
                <w:szCs w:val="18"/>
                <w:lang w:eastAsia="ru-RU"/>
              </w:rPr>
              <w:t xml:space="preserve">  та участь у Міжнародних виставках «Сучасні заклади освіти», «Інноватика в освіті і нагородження переможців  у тематичних номінаціях</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100,0</w:t>
            </w:r>
          </w:p>
        </w:tc>
        <w:tc>
          <w:tcPr>
            <w:tcW w:w="1676" w:type="dxa"/>
          </w:tcPr>
          <w:p w:rsidR="009544A9" w:rsidRPr="007C29DA" w:rsidRDefault="009544A9" w:rsidP="009544A9">
            <w:pPr>
              <w:spacing w:after="0" w:line="240" w:lineRule="auto"/>
              <w:jc w:val="center"/>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100,0</w:t>
            </w:r>
          </w:p>
        </w:tc>
        <w:tc>
          <w:tcPr>
            <w:tcW w:w="1224" w:type="dxa"/>
            <w:gridSpan w:val="4"/>
            <w:tcBorders>
              <w:left w:val="single" w:sz="4" w:space="0" w:color="auto"/>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100,0</w:t>
            </w:r>
          </w:p>
        </w:tc>
        <w:tc>
          <w:tcPr>
            <w:tcW w:w="1016" w:type="dxa"/>
            <w:gridSpan w:val="5"/>
            <w:tcBorders>
              <w:lef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p>
        </w:tc>
        <w:tc>
          <w:tcPr>
            <w:tcW w:w="1200" w:type="dxa"/>
            <w:gridSpan w:val="3"/>
          </w:tcPr>
          <w:p w:rsidR="009544A9" w:rsidRPr="007C29DA" w:rsidRDefault="00234702" w:rsidP="009544A9">
            <w:pPr>
              <w:spacing w:after="0" w:line="240" w:lineRule="auto"/>
              <w:rPr>
                <w:rFonts w:ascii="Times New Roman" w:hAnsi="Times New Roman"/>
                <w:sz w:val="18"/>
                <w:szCs w:val="18"/>
              </w:rPr>
            </w:pPr>
            <w:r w:rsidRPr="007C29DA">
              <w:rPr>
                <w:rFonts w:ascii="Times New Roman" w:hAnsi="Times New Roman"/>
                <w:sz w:val="18"/>
                <w:szCs w:val="18"/>
              </w:rPr>
              <w:t>0,0</w:t>
            </w:r>
          </w:p>
        </w:tc>
        <w:tc>
          <w:tcPr>
            <w:tcW w:w="3675" w:type="dxa"/>
            <w:gridSpan w:val="2"/>
          </w:tcPr>
          <w:p w:rsidR="009544A9" w:rsidRPr="007C29DA" w:rsidRDefault="009544A9" w:rsidP="009544A9">
            <w:pPr>
              <w:spacing w:after="0" w:line="240" w:lineRule="auto"/>
              <w:jc w:val="center"/>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985C1F" w:rsidRDefault="009544A9" w:rsidP="009544A9">
            <w:pPr>
              <w:spacing w:after="0" w:line="240" w:lineRule="auto"/>
              <w:rPr>
                <w:rFonts w:ascii="Times New Roman" w:hAnsi="Times New Roman" w:cs="Times New Roman"/>
                <w:sz w:val="18"/>
                <w:szCs w:val="18"/>
              </w:rPr>
            </w:pPr>
            <w:r w:rsidRPr="00985C1F">
              <w:rPr>
                <w:rFonts w:ascii="Times New Roman" w:hAnsi="Times New Roman" w:cs="Times New Roman"/>
                <w:sz w:val="18"/>
                <w:szCs w:val="18"/>
              </w:rPr>
              <w:t>3.17.</w:t>
            </w:r>
          </w:p>
        </w:tc>
        <w:tc>
          <w:tcPr>
            <w:tcW w:w="5097" w:type="dxa"/>
            <w:gridSpan w:val="2"/>
          </w:tcPr>
          <w:p w:rsidR="009544A9" w:rsidRPr="007C29DA" w:rsidRDefault="009544A9" w:rsidP="009544A9">
            <w:pPr>
              <w:pStyle w:val="TableParagraph"/>
              <w:rPr>
                <w:sz w:val="18"/>
                <w:szCs w:val="18"/>
              </w:rPr>
            </w:pPr>
            <w:r w:rsidRPr="007C29DA">
              <w:rPr>
                <w:sz w:val="18"/>
                <w:szCs w:val="18"/>
              </w:rPr>
              <w:t>Проведення конкурсів педагогічної майстерності</w:t>
            </w:r>
          </w:p>
          <w:p w:rsidR="009544A9" w:rsidRPr="007C29DA" w:rsidRDefault="009544A9" w:rsidP="009544A9">
            <w:pPr>
              <w:pStyle w:val="Other10"/>
              <w:spacing w:line="240" w:lineRule="auto"/>
              <w:rPr>
                <w:rFonts w:ascii="Times New Roman" w:hAnsi="Times New Roman" w:cs="Times New Roman"/>
                <w:sz w:val="18"/>
                <w:szCs w:val="18"/>
              </w:rPr>
            </w:pPr>
            <w:r w:rsidRPr="007C29DA">
              <w:rPr>
                <w:rFonts w:ascii="Times New Roman" w:hAnsi="Times New Roman" w:cs="Times New Roman"/>
                <w:sz w:val="18"/>
                <w:szCs w:val="18"/>
              </w:rPr>
              <w:t xml:space="preserve">(«Учитель року», «Тернопіль. Освіта. Педагог», «Парадигма освітніх інновацій», «Сучасний вихователь», «Шкільна бібліотека», </w:t>
            </w:r>
            <w:r w:rsidRPr="007C29DA">
              <w:rPr>
                <w:rStyle w:val="docdata"/>
                <w:rFonts w:ascii="Times New Roman" w:hAnsi="Times New Roman" w:cs="Times New Roman"/>
                <w:sz w:val="18"/>
                <w:szCs w:val="18"/>
              </w:rPr>
              <w:t xml:space="preserve">«Нові технології у новій школі», </w:t>
            </w:r>
            <w:r w:rsidRPr="007C29DA">
              <w:rPr>
                <w:rFonts w:ascii="Times New Roman" w:hAnsi="Times New Roman" w:cs="Times New Roman"/>
                <w:bCs/>
                <w:sz w:val="18"/>
                <w:szCs w:val="18"/>
              </w:rPr>
              <w:t>«Джерело творчості», «Слава України», «Україна – Нація Героїв</w:t>
            </w:r>
            <w:r w:rsidRPr="007C29DA">
              <w:rPr>
                <w:rFonts w:ascii="Times New Roman" w:hAnsi="Times New Roman" w:cs="Times New Roman"/>
                <w:sz w:val="18"/>
                <w:szCs w:val="18"/>
              </w:rPr>
              <w:t>»тощо)</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150,0</w:t>
            </w:r>
          </w:p>
        </w:tc>
        <w:tc>
          <w:tcPr>
            <w:tcW w:w="1676" w:type="dxa"/>
          </w:tcPr>
          <w:p w:rsidR="009544A9" w:rsidRPr="007C29DA" w:rsidRDefault="009544A9" w:rsidP="009544A9">
            <w:pPr>
              <w:spacing w:after="0" w:line="240" w:lineRule="auto"/>
              <w:jc w:val="center"/>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150,0</w:t>
            </w:r>
          </w:p>
        </w:tc>
        <w:tc>
          <w:tcPr>
            <w:tcW w:w="1224" w:type="dxa"/>
            <w:gridSpan w:val="4"/>
          </w:tcPr>
          <w:p w:rsidR="009544A9" w:rsidRPr="007C29DA" w:rsidRDefault="009544A9" w:rsidP="009544A9">
            <w:pPr>
              <w:spacing w:after="0" w:line="240" w:lineRule="auto"/>
              <w:rPr>
                <w:rFonts w:ascii="Times New Roman" w:hAnsi="Times New Roman" w:cs="Times New Roman"/>
                <w:sz w:val="18"/>
                <w:szCs w:val="18"/>
              </w:rPr>
            </w:pPr>
          </w:p>
          <w:p w:rsidR="009544A9" w:rsidRPr="007C29DA" w:rsidRDefault="009544A9" w:rsidP="009544A9">
            <w:pPr>
              <w:spacing w:after="0" w:line="240" w:lineRule="auto"/>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150,0</w:t>
            </w:r>
          </w:p>
        </w:tc>
        <w:tc>
          <w:tcPr>
            <w:tcW w:w="1016" w:type="dxa"/>
            <w:gridSpan w:val="5"/>
            <w:tcBorders>
              <w:lef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p>
        </w:tc>
        <w:tc>
          <w:tcPr>
            <w:tcW w:w="1200" w:type="dxa"/>
            <w:gridSpan w:val="3"/>
          </w:tcPr>
          <w:p w:rsidR="009544A9" w:rsidRPr="007C29DA" w:rsidRDefault="009544A9" w:rsidP="009544A9">
            <w:pPr>
              <w:spacing w:after="0" w:line="240" w:lineRule="auto"/>
              <w:jc w:val="center"/>
              <w:rPr>
                <w:rFonts w:ascii="Times New Roman" w:hAnsi="Times New Roman"/>
                <w:sz w:val="18"/>
                <w:szCs w:val="18"/>
              </w:rPr>
            </w:pPr>
          </w:p>
          <w:p w:rsidR="009544A9" w:rsidRPr="007C29DA" w:rsidRDefault="009544A9" w:rsidP="009544A9">
            <w:pPr>
              <w:spacing w:after="0" w:line="240" w:lineRule="auto"/>
              <w:jc w:val="center"/>
              <w:rPr>
                <w:rFonts w:ascii="Times New Roman" w:hAnsi="Times New Roman"/>
                <w:sz w:val="18"/>
                <w:szCs w:val="18"/>
              </w:rPr>
            </w:pPr>
          </w:p>
          <w:p w:rsidR="009544A9" w:rsidRPr="007C29DA" w:rsidRDefault="009544A9" w:rsidP="009544A9">
            <w:pPr>
              <w:spacing w:after="0" w:line="240" w:lineRule="auto"/>
              <w:jc w:val="center"/>
              <w:rPr>
                <w:rFonts w:ascii="Times New Roman" w:hAnsi="Times New Roman"/>
                <w:sz w:val="18"/>
                <w:szCs w:val="18"/>
              </w:rPr>
            </w:pPr>
            <w:r w:rsidRPr="007C29DA">
              <w:rPr>
                <w:rFonts w:ascii="Times New Roman" w:hAnsi="Times New Roman"/>
                <w:sz w:val="18"/>
                <w:szCs w:val="18"/>
              </w:rPr>
              <w:t>6,5</w:t>
            </w:r>
          </w:p>
        </w:tc>
        <w:tc>
          <w:tcPr>
            <w:tcW w:w="3675" w:type="dxa"/>
            <w:gridSpan w:val="2"/>
          </w:tcPr>
          <w:p w:rsidR="009544A9" w:rsidRPr="007C29DA" w:rsidRDefault="009544A9" w:rsidP="009544A9">
            <w:pPr>
              <w:pStyle w:val="11"/>
              <w:rPr>
                <w:rFonts w:ascii="Times New Roman" w:hAnsi="Times New Roman"/>
                <w:sz w:val="18"/>
                <w:szCs w:val="18"/>
              </w:rPr>
            </w:pPr>
            <w:r w:rsidRPr="007C29DA">
              <w:rPr>
                <w:rFonts w:ascii="Times New Roman" w:hAnsi="Times New Roman"/>
                <w:sz w:val="18"/>
                <w:szCs w:val="18"/>
              </w:rPr>
              <w:t>Нагородження конкурс психологів (3 осіб)</w:t>
            </w: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985C1F" w:rsidRDefault="009544A9" w:rsidP="009544A9">
            <w:pPr>
              <w:spacing w:after="0" w:line="240" w:lineRule="auto"/>
              <w:rPr>
                <w:rFonts w:ascii="Times New Roman" w:hAnsi="Times New Roman" w:cs="Times New Roman"/>
                <w:sz w:val="18"/>
                <w:szCs w:val="18"/>
              </w:rPr>
            </w:pPr>
            <w:r w:rsidRPr="00985C1F">
              <w:rPr>
                <w:rFonts w:ascii="Times New Roman" w:hAnsi="Times New Roman" w:cs="Times New Roman"/>
                <w:sz w:val="18"/>
                <w:szCs w:val="18"/>
              </w:rPr>
              <w:t>3.19.</w:t>
            </w:r>
          </w:p>
        </w:tc>
        <w:tc>
          <w:tcPr>
            <w:tcW w:w="5097" w:type="dxa"/>
            <w:gridSpan w:val="2"/>
          </w:tcPr>
          <w:p w:rsidR="009544A9" w:rsidRPr="007C29DA" w:rsidRDefault="009544A9" w:rsidP="009544A9">
            <w:pPr>
              <w:pStyle w:val="TableParagraph"/>
              <w:rPr>
                <w:sz w:val="18"/>
                <w:szCs w:val="18"/>
              </w:rPr>
            </w:pPr>
            <w:r w:rsidRPr="007C29DA">
              <w:rPr>
                <w:sz w:val="18"/>
                <w:szCs w:val="18"/>
              </w:rPr>
              <w:t xml:space="preserve"> Виплата щомісячних премій іменних стипендій міського голови (17 номінацій у галузі наук та в номінації «Кращий учень школи» (для учнів 5-11 класів ЗЗСО, ЗПО); для учнів 11 класів – «ЗНО/</w:t>
            </w:r>
            <w:r w:rsidRPr="007C29DA">
              <w:rPr>
                <w:sz w:val="18"/>
                <w:szCs w:val="18"/>
                <w:lang w:eastAsia="uk-UA"/>
              </w:rPr>
              <w:t xml:space="preserve"> національного мультипредметного тесту</w:t>
            </w:r>
            <w:r w:rsidRPr="007C29DA">
              <w:rPr>
                <w:sz w:val="18"/>
                <w:szCs w:val="18"/>
              </w:rPr>
              <w:t xml:space="preserve"> – 200 балів»</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350,0</w:t>
            </w:r>
          </w:p>
        </w:tc>
        <w:tc>
          <w:tcPr>
            <w:tcW w:w="1676" w:type="dxa"/>
          </w:tcPr>
          <w:p w:rsidR="009544A9" w:rsidRPr="007C29DA" w:rsidRDefault="009544A9" w:rsidP="009544A9">
            <w:pPr>
              <w:spacing w:after="0" w:line="240" w:lineRule="auto"/>
              <w:jc w:val="center"/>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232,4</w:t>
            </w:r>
          </w:p>
        </w:tc>
        <w:tc>
          <w:tcPr>
            <w:tcW w:w="1224" w:type="dxa"/>
            <w:gridSpan w:val="4"/>
          </w:tcPr>
          <w:p w:rsidR="009544A9" w:rsidRPr="007C29DA" w:rsidRDefault="009544A9" w:rsidP="009544A9">
            <w:pPr>
              <w:spacing w:after="0" w:line="240" w:lineRule="auto"/>
              <w:jc w:val="center"/>
              <w:rPr>
                <w:rFonts w:ascii="Times New Roman" w:hAnsi="Times New Roman" w:cs="Times New Roman"/>
                <w:color w:val="FF0000"/>
                <w:sz w:val="18"/>
                <w:szCs w:val="18"/>
              </w:rPr>
            </w:pPr>
          </w:p>
          <w:p w:rsidR="009544A9" w:rsidRPr="007C29DA" w:rsidRDefault="009544A9" w:rsidP="009544A9">
            <w:pPr>
              <w:pStyle w:val="a7"/>
              <w:jc w:val="center"/>
              <w:rPr>
                <w:rFonts w:ascii="Times New Roman" w:hAnsi="Times New Roman"/>
                <w:sz w:val="18"/>
                <w:szCs w:val="18"/>
              </w:rPr>
            </w:pPr>
          </w:p>
          <w:p w:rsidR="009544A9" w:rsidRPr="007C29DA" w:rsidRDefault="009544A9" w:rsidP="009544A9">
            <w:pPr>
              <w:pStyle w:val="a7"/>
              <w:jc w:val="center"/>
              <w:rPr>
                <w:rFonts w:ascii="Times New Roman" w:hAnsi="Times New Roman"/>
                <w:sz w:val="18"/>
                <w:szCs w:val="18"/>
              </w:rPr>
            </w:pPr>
            <w:r w:rsidRPr="007C29DA">
              <w:rPr>
                <w:rFonts w:ascii="Times New Roman" w:hAnsi="Times New Roman"/>
                <w:sz w:val="18"/>
                <w:szCs w:val="18"/>
              </w:rPr>
              <w:t>232,4</w:t>
            </w:r>
          </w:p>
        </w:tc>
        <w:tc>
          <w:tcPr>
            <w:tcW w:w="1016" w:type="dxa"/>
            <w:gridSpan w:val="5"/>
            <w:tcBorders>
              <w:left w:val="single" w:sz="4" w:space="0" w:color="auto"/>
            </w:tcBorders>
          </w:tcPr>
          <w:p w:rsidR="009544A9" w:rsidRPr="007C29DA" w:rsidRDefault="009544A9" w:rsidP="009544A9">
            <w:pPr>
              <w:spacing w:after="0" w:line="240" w:lineRule="auto"/>
              <w:jc w:val="center"/>
              <w:rPr>
                <w:rFonts w:ascii="Times New Roman" w:hAnsi="Times New Roman" w:cs="Times New Roman"/>
                <w:color w:val="FF0000"/>
                <w:sz w:val="18"/>
                <w:szCs w:val="18"/>
              </w:rPr>
            </w:pPr>
          </w:p>
          <w:p w:rsidR="009544A9" w:rsidRPr="007C29DA" w:rsidRDefault="009544A9" w:rsidP="009544A9">
            <w:pPr>
              <w:pStyle w:val="a7"/>
              <w:jc w:val="center"/>
              <w:rPr>
                <w:rFonts w:ascii="Times New Roman" w:hAnsi="Times New Roman"/>
                <w:sz w:val="18"/>
                <w:szCs w:val="18"/>
              </w:rPr>
            </w:pPr>
          </w:p>
          <w:p w:rsidR="009544A9" w:rsidRPr="007C29DA" w:rsidRDefault="009544A9" w:rsidP="009544A9">
            <w:pPr>
              <w:pStyle w:val="a7"/>
              <w:jc w:val="center"/>
              <w:rPr>
                <w:rFonts w:ascii="Times New Roman" w:hAnsi="Times New Roman"/>
                <w:sz w:val="18"/>
                <w:szCs w:val="18"/>
              </w:rPr>
            </w:pPr>
          </w:p>
        </w:tc>
        <w:tc>
          <w:tcPr>
            <w:tcW w:w="1200" w:type="dxa"/>
            <w:gridSpan w:val="3"/>
          </w:tcPr>
          <w:p w:rsidR="009544A9" w:rsidRPr="007C29DA" w:rsidRDefault="009544A9" w:rsidP="009544A9">
            <w:pPr>
              <w:spacing w:after="0" w:line="240" w:lineRule="auto"/>
              <w:jc w:val="center"/>
              <w:rPr>
                <w:rFonts w:ascii="Times New Roman" w:hAnsi="Times New Roman"/>
                <w:color w:val="FF0000"/>
                <w:sz w:val="18"/>
                <w:szCs w:val="18"/>
              </w:rPr>
            </w:pPr>
          </w:p>
          <w:p w:rsidR="009544A9" w:rsidRPr="007C29DA" w:rsidRDefault="009544A9" w:rsidP="009544A9">
            <w:pPr>
              <w:pStyle w:val="a7"/>
              <w:jc w:val="center"/>
              <w:rPr>
                <w:rFonts w:ascii="Times New Roman" w:hAnsi="Times New Roman"/>
                <w:sz w:val="18"/>
                <w:szCs w:val="18"/>
              </w:rPr>
            </w:pPr>
          </w:p>
          <w:p w:rsidR="009544A9" w:rsidRPr="007C29DA" w:rsidRDefault="009544A9" w:rsidP="009544A9">
            <w:pPr>
              <w:pStyle w:val="a7"/>
              <w:jc w:val="center"/>
              <w:rPr>
                <w:rFonts w:ascii="Times New Roman" w:hAnsi="Times New Roman"/>
                <w:sz w:val="18"/>
                <w:szCs w:val="18"/>
              </w:rPr>
            </w:pPr>
            <w:r w:rsidRPr="007C29DA">
              <w:rPr>
                <w:rFonts w:ascii="Times New Roman" w:hAnsi="Times New Roman"/>
                <w:sz w:val="18"/>
                <w:szCs w:val="18"/>
              </w:rPr>
              <w:t>52,8</w:t>
            </w:r>
          </w:p>
        </w:tc>
        <w:tc>
          <w:tcPr>
            <w:tcW w:w="3675" w:type="dxa"/>
            <w:gridSpan w:val="2"/>
          </w:tcPr>
          <w:p w:rsidR="009544A9" w:rsidRPr="007C29DA" w:rsidRDefault="009544A9" w:rsidP="009544A9">
            <w:pPr>
              <w:pStyle w:val="11"/>
              <w:rPr>
                <w:rFonts w:ascii="Times New Roman" w:hAnsi="Times New Roman"/>
                <w:sz w:val="18"/>
                <w:szCs w:val="18"/>
              </w:rPr>
            </w:pPr>
            <w:r w:rsidRPr="007C29DA">
              <w:rPr>
                <w:rFonts w:ascii="Times New Roman" w:hAnsi="Times New Roman"/>
                <w:sz w:val="18"/>
                <w:szCs w:val="18"/>
              </w:rPr>
              <w:t>ТКМЦНОІМ- 42,0-стипендія для випускників ЗЗСО (14 осіб)</w:t>
            </w:r>
          </w:p>
          <w:p w:rsidR="009544A9" w:rsidRPr="007C29DA" w:rsidRDefault="009544A9" w:rsidP="009544A9">
            <w:pPr>
              <w:pStyle w:val="11"/>
              <w:rPr>
                <w:rFonts w:ascii="Times New Roman" w:hAnsi="Times New Roman"/>
                <w:color w:val="00B0F0"/>
                <w:sz w:val="18"/>
                <w:szCs w:val="18"/>
              </w:rPr>
            </w:pPr>
            <w:r w:rsidRPr="007C29DA">
              <w:rPr>
                <w:rFonts w:ascii="Times New Roman" w:hAnsi="Times New Roman"/>
                <w:sz w:val="18"/>
                <w:szCs w:val="18"/>
              </w:rPr>
              <w:t>Позашкільні -10,8 стипендія (6 учнів)</w:t>
            </w: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985C1F" w:rsidRDefault="009544A9" w:rsidP="009544A9">
            <w:pPr>
              <w:spacing w:after="0" w:line="240" w:lineRule="auto"/>
              <w:rPr>
                <w:rFonts w:ascii="Times New Roman" w:hAnsi="Times New Roman" w:cs="Times New Roman"/>
                <w:sz w:val="18"/>
                <w:szCs w:val="18"/>
              </w:rPr>
            </w:pPr>
            <w:r w:rsidRPr="00985C1F">
              <w:rPr>
                <w:rFonts w:ascii="Times New Roman" w:hAnsi="Times New Roman" w:cs="Times New Roman"/>
                <w:sz w:val="18"/>
                <w:szCs w:val="18"/>
              </w:rPr>
              <w:t>3.20.</w:t>
            </w:r>
          </w:p>
        </w:tc>
        <w:tc>
          <w:tcPr>
            <w:tcW w:w="5097" w:type="dxa"/>
            <w:gridSpan w:val="2"/>
          </w:tcPr>
          <w:p w:rsidR="009544A9" w:rsidRPr="007C29DA" w:rsidRDefault="009544A9" w:rsidP="009544A9">
            <w:pPr>
              <w:pStyle w:val="TableParagraph"/>
              <w:rPr>
                <w:sz w:val="18"/>
                <w:szCs w:val="18"/>
              </w:rPr>
            </w:pPr>
            <w:r w:rsidRPr="007C29DA">
              <w:rPr>
                <w:sz w:val="18"/>
                <w:szCs w:val="18"/>
              </w:rPr>
              <w:t>Виплата одноразових премій переможцям (1 місце) ІІ етапу, переможцям та призерам ІІІ, ІV (1, 2, 3 - місця) етапів Всеукраїнських олімпіад, переможцям, призерам та учасникам Міжнародних учнівських олімпіад та Міжнародного конкурсу з української мови ім. П. Яцика, Міжнародного мовно-літературного конкурсу учнівської та студентської молоді ім. Т. Шевченка, Всеукраїнського конкурсу учнівської творчості “Об’єднаймося, брати мої...”</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500,0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381,3</w:t>
            </w:r>
          </w:p>
        </w:tc>
        <w:tc>
          <w:tcPr>
            <w:tcW w:w="1224" w:type="dxa"/>
            <w:gridSpan w:val="4"/>
            <w:tcBorders>
              <w:left w:val="single" w:sz="4" w:space="0" w:color="auto"/>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381,3</w:t>
            </w:r>
          </w:p>
        </w:tc>
        <w:tc>
          <w:tcPr>
            <w:tcW w:w="1016" w:type="dxa"/>
            <w:gridSpan w:val="5"/>
            <w:tcBorders>
              <w:lef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p>
        </w:tc>
        <w:tc>
          <w:tcPr>
            <w:tcW w:w="1200" w:type="dxa"/>
            <w:gridSpan w:val="3"/>
          </w:tcPr>
          <w:p w:rsidR="009544A9" w:rsidRPr="007C29DA" w:rsidRDefault="00234702" w:rsidP="009544A9">
            <w:pPr>
              <w:spacing w:after="0" w:line="240" w:lineRule="auto"/>
              <w:rPr>
                <w:rFonts w:ascii="Times New Roman" w:hAnsi="Times New Roman"/>
                <w:sz w:val="18"/>
                <w:szCs w:val="18"/>
              </w:rPr>
            </w:pPr>
            <w:r w:rsidRPr="007C29DA">
              <w:rPr>
                <w:rFonts w:ascii="Times New Roman" w:hAnsi="Times New Roman"/>
                <w:sz w:val="18"/>
                <w:szCs w:val="18"/>
              </w:rPr>
              <w:t>0,0</w:t>
            </w:r>
          </w:p>
        </w:tc>
        <w:tc>
          <w:tcPr>
            <w:tcW w:w="3675" w:type="dxa"/>
            <w:gridSpan w:val="2"/>
          </w:tcPr>
          <w:p w:rsidR="009544A9" w:rsidRPr="007C29DA" w:rsidRDefault="009544A9" w:rsidP="009544A9">
            <w:pPr>
              <w:pStyle w:val="11"/>
              <w:rPr>
                <w:rFonts w:ascii="Times New Roman" w:hAnsi="Times New Roman"/>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985C1F" w:rsidRDefault="009544A9" w:rsidP="009544A9">
            <w:pPr>
              <w:spacing w:after="0" w:line="240" w:lineRule="auto"/>
              <w:rPr>
                <w:rFonts w:ascii="Times New Roman" w:hAnsi="Times New Roman" w:cs="Times New Roman"/>
                <w:sz w:val="18"/>
                <w:szCs w:val="18"/>
                <w:lang w:val="ru-RU"/>
              </w:rPr>
            </w:pPr>
            <w:r w:rsidRPr="00985C1F">
              <w:rPr>
                <w:rFonts w:ascii="Times New Roman" w:hAnsi="Times New Roman" w:cs="Times New Roman"/>
                <w:sz w:val="18"/>
                <w:szCs w:val="18"/>
                <w:lang w:val="ru-RU"/>
              </w:rPr>
              <w:t>3.21.</w:t>
            </w:r>
          </w:p>
        </w:tc>
        <w:tc>
          <w:tcPr>
            <w:tcW w:w="5097" w:type="dxa"/>
            <w:gridSpan w:val="2"/>
          </w:tcPr>
          <w:p w:rsidR="009544A9" w:rsidRPr="007C29DA" w:rsidRDefault="009544A9" w:rsidP="009544A9">
            <w:pPr>
              <w:spacing w:after="0" w:line="240" w:lineRule="auto"/>
              <w:rPr>
                <w:rFonts w:ascii="Times New Roman" w:hAnsi="Times New Roman" w:cs="Times New Roman"/>
                <w:sz w:val="18"/>
                <w:szCs w:val="18"/>
                <w:lang w:val="ru-RU"/>
              </w:rPr>
            </w:pPr>
            <w:r w:rsidRPr="007C29DA">
              <w:rPr>
                <w:rFonts w:ascii="Times New Roman" w:hAnsi="Times New Roman" w:cs="Times New Roman"/>
                <w:sz w:val="18"/>
                <w:szCs w:val="18"/>
                <w:lang w:val="ru-RU"/>
              </w:rPr>
              <w:t>Нагородження</w:t>
            </w:r>
            <w:r w:rsidR="00234702" w:rsidRPr="007C29DA">
              <w:rPr>
                <w:rFonts w:ascii="Times New Roman" w:hAnsi="Times New Roman" w:cs="Times New Roman"/>
                <w:sz w:val="18"/>
                <w:szCs w:val="18"/>
                <w:lang w:val="ru-RU"/>
              </w:rPr>
              <w:t xml:space="preserve"> </w:t>
            </w:r>
            <w:r w:rsidRPr="007C29DA">
              <w:rPr>
                <w:rFonts w:ascii="Times New Roman" w:hAnsi="Times New Roman" w:cs="Times New Roman"/>
                <w:sz w:val="18"/>
                <w:szCs w:val="18"/>
                <w:lang w:val="ru-RU"/>
              </w:rPr>
              <w:t>переможців</w:t>
            </w:r>
            <w:r w:rsidR="00234702" w:rsidRPr="007C29DA">
              <w:rPr>
                <w:rFonts w:ascii="Times New Roman" w:hAnsi="Times New Roman" w:cs="Times New Roman"/>
                <w:sz w:val="18"/>
                <w:szCs w:val="18"/>
                <w:lang w:val="ru-RU"/>
              </w:rPr>
              <w:t xml:space="preserve"> </w:t>
            </w:r>
            <w:r w:rsidRPr="007C29DA">
              <w:rPr>
                <w:rFonts w:ascii="Times New Roman" w:hAnsi="Times New Roman" w:cs="Times New Roman"/>
                <w:sz w:val="18"/>
                <w:szCs w:val="18"/>
                <w:lang w:val="ru-RU"/>
              </w:rPr>
              <w:t>інтелектуальних</w:t>
            </w:r>
            <w:r w:rsidR="00234702" w:rsidRPr="007C29DA">
              <w:rPr>
                <w:rFonts w:ascii="Times New Roman" w:hAnsi="Times New Roman" w:cs="Times New Roman"/>
                <w:sz w:val="18"/>
                <w:szCs w:val="18"/>
                <w:lang w:val="ru-RU"/>
              </w:rPr>
              <w:t xml:space="preserve"> </w:t>
            </w:r>
            <w:r w:rsidRPr="007C29DA">
              <w:rPr>
                <w:rFonts w:ascii="Times New Roman" w:hAnsi="Times New Roman" w:cs="Times New Roman"/>
                <w:sz w:val="18"/>
                <w:szCs w:val="18"/>
                <w:lang w:val="ru-RU"/>
              </w:rPr>
              <w:t>конкурсів «Міська</w:t>
            </w:r>
            <w:r w:rsidR="00234702" w:rsidRPr="007C29DA">
              <w:rPr>
                <w:rFonts w:ascii="Times New Roman" w:hAnsi="Times New Roman" w:cs="Times New Roman"/>
                <w:sz w:val="18"/>
                <w:szCs w:val="18"/>
                <w:lang w:val="ru-RU"/>
              </w:rPr>
              <w:t xml:space="preserve"> </w:t>
            </w:r>
            <w:r w:rsidRPr="007C29DA">
              <w:rPr>
                <w:rFonts w:ascii="Times New Roman" w:hAnsi="Times New Roman" w:cs="Times New Roman"/>
                <w:sz w:val="18"/>
                <w:szCs w:val="18"/>
                <w:lang w:val="ru-RU" w:eastAsia="uk-UA"/>
              </w:rPr>
              <w:t>альтернативна</w:t>
            </w:r>
            <w:r w:rsidR="00234702" w:rsidRPr="007C29DA">
              <w:rPr>
                <w:rFonts w:ascii="Times New Roman" w:hAnsi="Times New Roman" w:cs="Times New Roman"/>
                <w:sz w:val="18"/>
                <w:szCs w:val="18"/>
                <w:lang w:val="ru-RU" w:eastAsia="uk-UA"/>
              </w:rPr>
              <w:t xml:space="preserve"> </w:t>
            </w:r>
            <w:r w:rsidRPr="007C29DA">
              <w:rPr>
                <w:rFonts w:ascii="Times New Roman" w:hAnsi="Times New Roman" w:cs="Times New Roman"/>
                <w:sz w:val="18"/>
                <w:szCs w:val="18"/>
                <w:lang w:val="ru-RU" w:eastAsia="uk-UA"/>
              </w:rPr>
              <w:t>олімпіада» («Надія Тернополя ім. М.Николина», «Інтелектуальневелоралі «Тернопіль, дружнійдо дітей»», «Цифровівалюти та майбутнє</w:t>
            </w:r>
            <w:r w:rsidR="00234702" w:rsidRPr="007C29DA">
              <w:rPr>
                <w:rFonts w:ascii="Times New Roman" w:hAnsi="Times New Roman" w:cs="Times New Roman"/>
                <w:sz w:val="18"/>
                <w:szCs w:val="18"/>
                <w:lang w:val="ru-RU" w:eastAsia="uk-UA"/>
              </w:rPr>
              <w:t xml:space="preserve"> </w:t>
            </w:r>
            <w:r w:rsidRPr="007C29DA">
              <w:rPr>
                <w:rFonts w:ascii="Times New Roman" w:hAnsi="Times New Roman" w:cs="Times New Roman"/>
                <w:sz w:val="18"/>
                <w:szCs w:val="18"/>
                <w:lang w:val="ru-RU" w:eastAsia="uk-UA"/>
              </w:rPr>
              <w:t xml:space="preserve">фінансів», «Я в «ТikTok»», «Терапевт власного «Я», науковий марафон «StepUp, «Тернополезнавча», «STEM-проєкт», «Моя майбутняпрофесія»,  </w:t>
            </w:r>
            <w:r w:rsidRPr="007C29DA">
              <w:rPr>
                <w:rFonts w:ascii="Times New Roman" w:hAnsi="Times New Roman" w:cs="Times New Roman"/>
                <w:sz w:val="18"/>
                <w:szCs w:val="18"/>
                <w:lang w:val="ru-RU"/>
              </w:rPr>
              <w:t>інклюзивної</w:t>
            </w:r>
            <w:r w:rsidR="00234702" w:rsidRPr="007C29DA">
              <w:rPr>
                <w:rFonts w:ascii="Times New Roman" w:hAnsi="Times New Roman" w:cs="Times New Roman"/>
                <w:sz w:val="18"/>
                <w:szCs w:val="18"/>
                <w:lang w:val="ru-RU"/>
              </w:rPr>
              <w:t xml:space="preserve"> </w:t>
            </w:r>
            <w:r w:rsidRPr="007C29DA">
              <w:rPr>
                <w:rFonts w:ascii="Times New Roman" w:hAnsi="Times New Roman" w:cs="Times New Roman"/>
                <w:sz w:val="18"/>
                <w:szCs w:val="18"/>
                <w:lang w:val="ru-RU"/>
              </w:rPr>
              <w:t>альтернативної</w:t>
            </w:r>
            <w:r w:rsidR="00234702" w:rsidRPr="007C29DA">
              <w:rPr>
                <w:rFonts w:ascii="Times New Roman" w:hAnsi="Times New Roman" w:cs="Times New Roman"/>
                <w:sz w:val="18"/>
                <w:szCs w:val="18"/>
                <w:lang w:val="ru-RU"/>
              </w:rPr>
              <w:t xml:space="preserve"> </w:t>
            </w:r>
            <w:r w:rsidRPr="007C29DA">
              <w:rPr>
                <w:rFonts w:ascii="Times New Roman" w:hAnsi="Times New Roman" w:cs="Times New Roman"/>
                <w:sz w:val="18"/>
                <w:szCs w:val="18"/>
                <w:lang w:val="ru-RU"/>
              </w:rPr>
              <w:t>олімпіади «Ми-чемпіони») та іншихконкурсів</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20,0</w:t>
            </w:r>
          </w:p>
        </w:tc>
        <w:tc>
          <w:tcPr>
            <w:tcW w:w="1676" w:type="dxa"/>
            <w:tcBorders>
              <w:righ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p>
          <w:p w:rsidR="009544A9" w:rsidRPr="007C29DA" w:rsidRDefault="009544A9" w:rsidP="009544A9">
            <w:pPr>
              <w:spacing w:after="0" w:line="240" w:lineRule="auto"/>
              <w:rPr>
                <w:rFonts w:ascii="Times New Roman" w:hAnsi="Times New Roman" w:cs="Times New Roman"/>
                <w:sz w:val="18"/>
                <w:szCs w:val="18"/>
              </w:rPr>
            </w:pPr>
          </w:p>
          <w:p w:rsidR="009544A9" w:rsidRPr="007C29DA" w:rsidRDefault="009544A9" w:rsidP="009544A9">
            <w:pPr>
              <w:spacing w:after="0" w:line="240" w:lineRule="auto"/>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20,0</w:t>
            </w:r>
          </w:p>
        </w:tc>
        <w:tc>
          <w:tcPr>
            <w:tcW w:w="1224" w:type="dxa"/>
            <w:gridSpan w:val="4"/>
            <w:tcBorders>
              <w:left w:val="single" w:sz="4" w:space="0" w:color="auto"/>
              <w:righ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p>
          <w:p w:rsidR="009544A9" w:rsidRPr="007C29DA" w:rsidRDefault="009544A9" w:rsidP="009544A9">
            <w:pPr>
              <w:spacing w:after="0" w:line="240" w:lineRule="auto"/>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20,0</w:t>
            </w:r>
          </w:p>
        </w:tc>
        <w:tc>
          <w:tcPr>
            <w:tcW w:w="1016" w:type="dxa"/>
            <w:gridSpan w:val="5"/>
            <w:tcBorders>
              <w:lef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p>
        </w:tc>
        <w:tc>
          <w:tcPr>
            <w:tcW w:w="1200" w:type="dxa"/>
            <w:gridSpan w:val="3"/>
          </w:tcPr>
          <w:p w:rsidR="009544A9" w:rsidRPr="007C29DA" w:rsidRDefault="00234702" w:rsidP="009544A9">
            <w:pPr>
              <w:spacing w:after="0" w:line="240" w:lineRule="auto"/>
              <w:rPr>
                <w:rFonts w:ascii="Times New Roman" w:hAnsi="Times New Roman"/>
                <w:sz w:val="18"/>
                <w:szCs w:val="18"/>
              </w:rPr>
            </w:pPr>
            <w:r w:rsidRPr="007C29DA">
              <w:rPr>
                <w:rFonts w:ascii="Times New Roman" w:hAnsi="Times New Roman"/>
                <w:sz w:val="18"/>
                <w:szCs w:val="18"/>
              </w:rPr>
              <w:t>0,0</w:t>
            </w:r>
          </w:p>
        </w:tc>
        <w:tc>
          <w:tcPr>
            <w:tcW w:w="3675" w:type="dxa"/>
            <w:gridSpan w:val="2"/>
          </w:tcPr>
          <w:p w:rsidR="009544A9" w:rsidRPr="007C29DA" w:rsidRDefault="009544A9" w:rsidP="009544A9">
            <w:pPr>
              <w:spacing w:after="0" w:line="240" w:lineRule="auto"/>
              <w:rPr>
                <w:rFonts w:ascii="Times New Roman" w:hAnsi="Times New Roman" w:cs="Times New Roman"/>
                <w:color w:val="000000"/>
                <w:sz w:val="18"/>
                <w:szCs w:val="18"/>
                <w:lang w:eastAsia="ru-RU"/>
              </w:rPr>
            </w:pPr>
          </w:p>
        </w:tc>
      </w:tr>
      <w:tr w:rsidR="00234702" w:rsidRPr="007C29DA" w:rsidTr="007C29DA">
        <w:trPr>
          <w:gridAfter w:val="7"/>
          <w:wAfter w:w="4592" w:type="dxa"/>
        </w:trPr>
        <w:tc>
          <w:tcPr>
            <w:tcW w:w="413" w:type="dxa"/>
            <w:vAlign w:val="center"/>
          </w:tcPr>
          <w:p w:rsidR="00234702" w:rsidRPr="00996915" w:rsidRDefault="00234702" w:rsidP="00234702">
            <w:pPr>
              <w:spacing w:after="0" w:line="240" w:lineRule="auto"/>
              <w:jc w:val="center"/>
              <w:rPr>
                <w:rFonts w:ascii="Times New Roman" w:hAnsi="Times New Roman" w:cs="Times New Roman"/>
                <w:sz w:val="18"/>
                <w:szCs w:val="18"/>
              </w:rPr>
            </w:pPr>
          </w:p>
        </w:tc>
        <w:tc>
          <w:tcPr>
            <w:tcW w:w="683" w:type="dxa"/>
          </w:tcPr>
          <w:p w:rsidR="00234702" w:rsidRPr="00985C1F" w:rsidRDefault="00234702" w:rsidP="00234702">
            <w:pPr>
              <w:spacing w:after="0" w:line="240" w:lineRule="auto"/>
              <w:rPr>
                <w:rFonts w:ascii="Times New Roman" w:hAnsi="Times New Roman" w:cs="Times New Roman"/>
                <w:sz w:val="18"/>
                <w:szCs w:val="18"/>
                <w:lang w:val="ru-RU"/>
              </w:rPr>
            </w:pPr>
            <w:r w:rsidRPr="00985C1F">
              <w:rPr>
                <w:rFonts w:ascii="Times New Roman" w:hAnsi="Times New Roman" w:cs="Times New Roman"/>
                <w:sz w:val="18"/>
                <w:szCs w:val="18"/>
                <w:lang w:val="ru-RU"/>
              </w:rPr>
              <w:t>3.23.</w:t>
            </w:r>
          </w:p>
        </w:tc>
        <w:tc>
          <w:tcPr>
            <w:tcW w:w="5097" w:type="dxa"/>
            <w:gridSpan w:val="2"/>
          </w:tcPr>
          <w:p w:rsidR="00234702" w:rsidRPr="007C29DA" w:rsidRDefault="00234702" w:rsidP="00234702">
            <w:pPr>
              <w:widowControl w:val="0"/>
              <w:autoSpaceDE w:val="0"/>
              <w:autoSpaceDN w:val="0"/>
              <w:spacing w:after="0" w:line="240" w:lineRule="auto"/>
              <w:rPr>
                <w:rFonts w:ascii="Times New Roman" w:eastAsia="Times New Roman" w:hAnsi="Times New Roman" w:cs="Times New Roman"/>
                <w:sz w:val="18"/>
                <w:szCs w:val="18"/>
                <w:lang w:val="ru-RU"/>
              </w:rPr>
            </w:pPr>
            <w:r w:rsidRPr="007C29DA">
              <w:rPr>
                <w:rFonts w:ascii="Times New Roman" w:eastAsia="Times New Roman" w:hAnsi="Times New Roman" w:cs="Times New Roman"/>
                <w:sz w:val="18"/>
                <w:szCs w:val="18"/>
                <w:lang w:val="ru-RU"/>
              </w:rPr>
              <w:t>Нагородження лауреатів Премії міської ради для науковців, закладів освіти та наукових установ, що знаходяться на території громади</w:t>
            </w:r>
          </w:p>
        </w:tc>
        <w:tc>
          <w:tcPr>
            <w:tcW w:w="1148" w:type="dxa"/>
            <w:vAlign w:val="center"/>
          </w:tcPr>
          <w:p w:rsidR="00234702" w:rsidRPr="007C29DA" w:rsidRDefault="00234702" w:rsidP="00234702">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676" w:type="dxa"/>
          </w:tcPr>
          <w:p w:rsidR="00234702" w:rsidRPr="007C29DA" w:rsidRDefault="00234702" w:rsidP="00234702">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left w:val="single" w:sz="4" w:space="0" w:color="auto"/>
              <w:right w:val="single" w:sz="4" w:space="0" w:color="auto"/>
            </w:tcBorders>
          </w:tcPr>
          <w:p w:rsidR="00234702" w:rsidRPr="007C29DA" w:rsidRDefault="00234702" w:rsidP="00234702">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tcPr>
          <w:p w:rsidR="00234702" w:rsidRPr="007C29DA" w:rsidRDefault="00234702" w:rsidP="00234702">
            <w:pPr>
              <w:spacing w:after="0" w:line="240" w:lineRule="auto"/>
              <w:rPr>
                <w:rFonts w:ascii="Times New Roman" w:hAnsi="Times New Roman" w:cs="Times New Roman"/>
                <w:sz w:val="18"/>
                <w:szCs w:val="18"/>
              </w:rPr>
            </w:pPr>
          </w:p>
        </w:tc>
        <w:tc>
          <w:tcPr>
            <w:tcW w:w="1200" w:type="dxa"/>
            <w:gridSpan w:val="3"/>
          </w:tcPr>
          <w:p w:rsidR="00234702" w:rsidRPr="007C29DA" w:rsidRDefault="00234702" w:rsidP="00234702">
            <w:pPr>
              <w:spacing w:after="0" w:line="240" w:lineRule="auto"/>
              <w:rPr>
                <w:rFonts w:ascii="Times New Roman" w:hAnsi="Times New Roman"/>
                <w:sz w:val="18"/>
                <w:szCs w:val="18"/>
              </w:rPr>
            </w:pPr>
            <w:r w:rsidRPr="007C29DA">
              <w:rPr>
                <w:rFonts w:ascii="Times New Roman" w:hAnsi="Times New Roman"/>
                <w:sz w:val="18"/>
                <w:szCs w:val="18"/>
              </w:rPr>
              <w:t>0,0</w:t>
            </w:r>
          </w:p>
        </w:tc>
        <w:tc>
          <w:tcPr>
            <w:tcW w:w="3675" w:type="dxa"/>
            <w:gridSpan w:val="2"/>
          </w:tcPr>
          <w:p w:rsidR="00234702" w:rsidRPr="007C29DA" w:rsidRDefault="00234702" w:rsidP="00234702">
            <w:pPr>
              <w:spacing w:after="0" w:line="240" w:lineRule="auto"/>
              <w:rPr>
                <w:rFonts w:ascii="Times New Roman" w:hAnsi="Times New Roman" w:cs="Times New Roman"/>
                <w:color w:val="000000"/>
                <w:sz w:val="18"/>
                <w:szCs w:val="18"/>
                <w:lang w:eastAsia="ru-RU"/>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985C1F" w:rsidRDefault="009544A9" w:rsidP="009544A9">
            <w:pPr>
              <w:spacing w:after="0" w:line="240" w:lineRule="auto"/>
              <w:rPr>
                <w:rFonts w:ascii="Times New Roman" w:hAnsi="Times New Roman" w:cs="Times New Roman"/>
                <w:color w:val="000000" w:themeColor="text1"/>
                <w:sz w:val="18"/>
                <w:szCs w:val="18"/>
              </w:rPr>
            </w:pPr>
          </w:p>
        </w:tc>
        <w:tc>
          <w:tcPr>
            <w:tcW w:w="10161" w:type="dxa"/>
            <w:gridSpan w:val="13"/>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b/>
                <w:bCs/>
                <w:sz w:val="18"/>
                <w:szCs w:val="18"/>
              </w:rPr>
              <w:t>IV. Сприяння національно-патріотичного виховання учнів у виховному просторі  громади</w:t>
            </w:r>
          </w:p>
        </w:tc>
        <w:tc>
          <w:tcPr>
            <w:tcW w:w="1200" w:type="dxa"/>
            <w:gridSpan w:val="3"/>
          </w:tcPr>
          <w:p w:rsidR="009544A9" w:rsidRPr="007C29DA" w:rsidRDefault="009544A9" w:rsidP="009544A9">
            <w:pPr>
              <w:spacing w:after="0" w:line="240" w:lineRule="auto"/>
              <w:rPr>
                <w:rFonts w:ascii="Times New Roman" w:hAnsi="Times New Roman"/>
                <w:sz w:val="18"/>
                <w:szCs w:val="18"/>
              </w:rPr>
            </w:pPr>
          </w:p>
        </w:tc>
        <w:tc>
          <w:tcPr>
            <w:tcW w:w="3675" w:type="dxa"/>
            <w:gridSpan w:val="2"/>
          </w:tcPr>
          <w:p w:rsidR="009544A9" w:rsidRPr="007C29DA" w:rsidRDefault="009544A9" w:rsidP="009544A9">
            <w:pPr>
              <w:pStyle w:val="11"/>
              <w:rPr>
                <w:rFonts w:ascii="Times New Roman" w:hAnsi="Times New Roman"/>
                <w:color w:val="00B0F0"/>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985C1F" w:rsidRDefault="009544A9" w:rsidP="009544A9">
            <w:pPr>
              <w:spacing w:after="0" w:line="240" w:lineRule="auto"/>
              <w:rPr>
                <w:rFonts w:ascii="Times New Roman" w:hAnsi="Times New Roman" w:cs="Times New Roman"/>
                <w:sz w:val="18"/>
                <w:szCs w:val="18"/>
              </w:rPr>
            </w:pPr>
            <w:r w:rsidRPr="00985C1F">
              <w:rPr>
                <w:rFonts w:ascii="Times New Roman" w:hAnsi="Times New Roman" w:cs="Times New Roman"/>
                <w:sz w:val="18"/>
                <w:szCs w:val="18"/>
              </w:rPr>
              <w:t>4.2.</w:t>
            </w:r>
          </w:p>
        </w:tc>
        <w:tc>
          <w:tcPr>
            <w:tcW w:w="5097" w:type="dxa"/>
            <w:gridSpan w:val="2"/>
          </w:tcPr>
          <w:p w:rsidR="009544A9" w:rsidRPr="007C29DA" w:rsidRDefault="009544A9" w:rsidP="009544A9">
            <w:pPr>
              <w:pStyle w:val="TableParagraph"/>
              <w:rPr>
                <w:sz w:val="18"/>
                <w:szCs w:val="18"/>
              </w:rPr>
            </w:pPr>
            <w:r w:rsidRPr="007C29DA">
              <w:rPr>
                <w:sz w:val="18"/>
                <w:szCs w:val="18"/>
              </w:rPr>
              <w:t>Організаціятапроведення:</w:t>
            </w:r>
          </w:p>
          <w:p w:rsidR="009544A9" w:rsidRPr="007C29DA" w:rsidRDefault="009544A9" w:rsidP="009544A9">
            <w:pPr>
              <w:pStyle w:val="TableParagraph"/>
              <w:numPr>
                <w:ilvl w:val="0"/>
                <w:numId w:val="46"/>
              </w:numPr>
              <w:tabs>
                <w:tab w:val="left" w:pos="217"/>
              </w:tabs>
              <w:ind w:left="0"/>
              <w:rPr>
                <w:sz w:val="18"/>
                <w:szCs w:val="18"/>
              </w:rPr>
            </w:pPr>
            <w:r w:rsidRPr="007C29DA">
              <w:rPr>
                <w:sz w:val="18"/>
                <w:szCs w:val="18"/>
              </w:rPr>
              <w:t>свята «Випускник»;</w:t>
            </w:r>
          </w:p>
          <w:p w:rsidR="009544A9" w:rsidRPr="007C29DA" w:rsidRDefault="009544A9" w:rsidP="009544A9">
            <w:pPr>
              <w:pStyle w:val="TableParagraph"/>
              <w:rPr>
                <w:sz w:val="18"/>
                <w:szCs w:val="18"/>
              </w:rPr>
            </w:pPr>
            <w:r w:rsidRPr="007C29DA">
              <w:rPr>
                <w:sz w:val="18"/>
                <w:szCs w:val="18"/>
              </w:rPr>
              <w:t>-серпневої</w:t>
            </w:r>
            <w:r w:rsidR="00234702" w:rsidRPr="007C29DA">
              <w:rPr>
                <w:sz w:val="18"/>
                <w:szCs w:val="18"/>
              </w:rPr>
              <w:t xml:space="preserve"> </w:t>
            </w:r>
            <w:r w:rsidRPr="007C29DA">
              <w:rPr>
                <w:sz w:val="18"/>
                <w:szCs w:val="18"/>
              </w:rPr>
              <w:t>педагогічної</w:t>
            </w:r>
            <w:r w:rsidR="00234702" w:rsidRPr="007C29DA">
              <w:rPr>
                <w:sz w:val="18"/>
                <w:szCs w:val="18"/>
              </w:rPr>
              <w:t xml:space="preserve"> </w:t>
            </w:r>
            <w:r w:rsidRPr="007C29DA">
              <w:rPr>
                <w:sz w:val="18"/>
                <w:szCs w:val="18"/>
              </w:rPr>
              <w:t>конференції;</w:t>
            </w:r>
          </w:p>
          <w:p w:rsidR="009544A9" w:rsidRPr="007C29DA" w:rsidRDefault="009544A9" w:rsidP="009544A9">
            <w:pPr>
              <w:pStyle w:val="TableParagraph"/>
              <w:numPr>
                <w:ilvl w:val="0"/>
                <w:numId w:val="46"/>
              </w:numPr>
              <w:tabs>
                <w:tab w:val="left" w:pos="217"/>
              </w:tabs>
              <w:ind w:left="0"/>
              <w:rPr>
                <w:sz w:val="18"/>
                <w:szCs w:val="18"/>
              </w:rPr>
            </w:pPr>
            <w:r w:rsidRPr="007C29DA">
              <w:rPr>
                <w:sz w:val="18"/>
                <w:szCs w:val="18"/>
              </w:rPr>
              <w:t>конкурсу</w:t>
            </w:r>
            <w:r w:rsidR="00234702" w:rsidRPr="007C29DA">
              <w:rPr>
                <w:sz w:val="18"/>
                <w:szCs w:val="18"/>
              </w:rPr>
              <w:t xml:space="preserve"> </w:t>
            </w:r>
            <w:r w:rsidRPr="007C29DA">
              <w:rPr>
                <w:sz w:val="18"/>
                <w:szCs w:val="18"/>
              </w:rPr>
              <w:t>накращий</w:t>
            </w:r>
            <w:r w:rsidR="00234702" w:rsidRPr="007C29DA">
              <w:rPr>
                <w:sz w:val="18"/>
                <w:szCs w:val="18"/>
              </w:rPr>
              <w:t xml:space="preserve"> </w:t>
            </w:r>
            <w:r w:rsidRPr="007C29DA">
              <w:rPr>
                <w:sz w:val="18"/>
                <w:szCs w:val="18"/>
              </w:rPr>
              <w:t>вишиваний</w:t>
            </w:r>
            <w:r w:rsidR="00234702" w:rsidRPr="007C29DA">
              <w:rPr>
                <w:sz w:val="18"/>
                <w:szCs w:val="18"/>
              </w:rPr>
              <w:t xml:space="preserve"> </w:t>
            </w:r>
            <w:r w:rsidRPr="007C29DA">
              <w:rPr>
                <w:sz w:val="18"/>
                <w:szCs w:val="18"/>
              </w:rPr>
              <w:t>костюм;</w:t>
            </w:r>
          </w:p>
          <w:p w:rsidR="009544A9" w:rsidRPr="007C29DA" w:rsidRDefault="009544A9" w:rsidP="009544A9">
            <w:pPr>
              <w:pStyle w:val="TableParagraph"/>
              <w:numPr>
                <w:ilvl w:val="0"/>
                <w:numId w:val="46"/>
              </w:numPr>
              <w:tabs>
                <w:tab w:val="left" w:pos="217"/>
              </w:tabs>
              <w:ind w:left="0"/>
              <w:rPr>
                <w:sz w:val="18"/>
                <w:szCs w:val="18"/>
              </w:rPr>
            </w:pPr>
            <w:r w:rsidRPr="007C29DA">
              <w:rPr>
                <w:sz w:val="18"/>
                <w:szCs w:val="18"/>
              </w:rPr>
              <w:t xml:space="preserve">створення нових колекцій сучасного українського костюма; </w:t>
            </w:r>
          </w:p>
          <w:p w:rsidR="009544A9" w:rsidRPr="007C29DA" w:rsidRDefault="009544A9" w:rsidP="009544A9">
            <w:pPr>
              <w:pStyle w:val="TableParagraph"/>
              <w:numPr>
                <w:ilvl w:val="0"/>
                <w:numId w:val="46"/>
              </w:numPr>
              <w:tabs>
                <w:tab w:val="left" w:pos="217"/>
              </w:tabs>
              <w:ind w:left="0"/>
              <w:rPr>
                <w:sz w:val="18"/>
                <w:szCs w:val="18"/>
              </w:rPr>
            </w:pPr>
            <w:r w:rsidRPr="007C29DA">
              <w:rPr>
                <w:sz w:val="18"/>
                <w:szCs w:val="18"/>
              </w:rPr>
              <w:t>Дня працівника освіти</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400,0</w:t>
            </w:r>
          </w:p>
        </w:tc>
        <w:tc>
          <w:tcPr>
            <w:tcW w:w="1676" w:type="dxa"/>
          </w:tcPr>
          <w:p w:rsidR="009544A9" w:rsidRPr="007C29DA" w:rsidRDefault="009544A9" w:rsidP="009544A9">
            <w:pPr>
              <w:spacing w:after="0" w:line="240" w:lineRule="auto"/>
              <w:rPr>
                <w:rFonts w:ascii="Times New Roman" w:hAnsi="Times New Roman" w:cs="Times New Roman"/>
                <w:sz w:val="18"/>
                <w:szCs w:val="18"/>
              </w:rPr>
            </w:pPr>
          </w:p>
          <w:p w:rsidR="009544A9" w:rsidRPr="007C29DA" w:rsidRDefault="009544A9" w:rsidP="009544A9">
            <w:pPr>
              <w:spacing w:after="0" w:line="240" w:lineRule="auto"/>
              <w:rPr>
                <w:rFonts w:ascii="Times New Roman" w:hAnsi="Times New Roman" w:cs="Times New Roman"/>
                <w:sz w:val="18"/>
                <w:szCs w:val="18"/>
              </w:rPr>
            </w:pPr>
          </w:p>
          <w:p w:rsidR="009544A9" w:rsidRPr="007C29DA" w:rsidRDefault="009544A9" w:rsidP="009544A9">
            <w:pPr>
              <w:spacing w:after="0" w:line="240" w:lineRule="auto"/>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100,0</w:t>
            </w:r>
          </w:p>
        </w:tc>
        <w:tc>
          <w:tcPr>
            <w:tcW w:w="1224" w:type="dxa"/>
            <w:gridSpan w:val="4"/>
          </w:tcPr>
          <w:p w:rsidR="009544A9" w:rsidRPr="007C29DA" w:rsidRDefault="009544A9" w:rsidP="009544A9">
            <w:pPr>
              <w:spacing w:after="0" w:line="240" w:lineRule="auto"/>
              <w:rPr>
                <w:rFonts w:ascii="Times New Roman" w:hAnsi="Times New Roman" w:cs="Times New Roman"/>
                <w:sz w:val="18"/>
                <w:szCs w:val="18"/>
              </w:rPr>
            </w:pPr>
          </w:p>
          <w:p w:rsidR="009544A9" w:rsidRPr="007C29DA" w:rsidRDefault="009544A9" w:rsidP="009544A9">
            <w:pPr>
              <w:spacing w:after="0" w:line="240" w:lineRule="auto"/>
              <w:rPr>
                <w:rFonts w:ascii="Times New Roman" w:hAnsi="Times New Roman" w:cs="Times New Roman"/>
                <w:sz w:val="18"/>
                <w:szCs w:val="18"/>
              </w:rPr>
            </w:pPr>
          </w:p>
          <w:p w:rsidR="009544A9" w:rsidRPr="007C29DA" w:rsidRDefault="009544A9" w:rsidP="009544A9">
            <w:pPr>
              <w:spacing w:after="0" w:line="240" w:lineRule="auto"/>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100,0</w:t>
            </w:r>
          </w:p>
        </w:tc>
        <w:tc>
          <w:tcPr>
            <w:tcW w:w="1016" w:type="dxa"/>
            <w:gridSpan w:val="5"/>
            <w:tcBorders>
              <w:lef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p>
        </w:tc>
        <w:tc>
          <w:tcPr>
            <w:tcW w:w="1200" w:type="dxa"/>
            <w:gridSpan w:val="3"/>
          </w:tcPr>
          <w:p w:rsidR="009544A9" w:rsidRPr="007C29DA" w:rsidRDefault="00234702" w:rsidP="009544A9">
            <w:pPr>
              <w:spacing w:after="0" w:line="240" w:lineRule="auto"/>
              <w:rPr>
                <w:rFonts w:ascii="Times New Roman" w:hAnsi="Times New Roman"/>
                <w:sz w:val="18"/>
                <w:szCs w:val="18"/>
              </w:rPr>
            </w:pPr>
            <w:r w:rsidRPr="007C29DA">
              <w:rPr>
                <w:rFonts w:ascii="Times New Roman" w:hAnsi="Times New Roman"/>
                <w:sz w:val="18"/>
                <w:szCs w:val="18"/>
              </w:rPr>
              <w:t>0,0</w:t>
            </w:r>
          </w:p>
        </w:tc>
        <w:tc>
          <w:tcPr>
            <w:tcW w:w="3675" w:type="dxa"/>
            <w:gridSpan w:val="2"/>
          </w:tcPr>
          <w:p w:rsidR="009544A9" w:rsidRPr="007C29DA" w:rsidRDefault="009544A9" w:rsidP="009544A9">
            <w:pPr>
              <w:spacing w:after="0" w:line="240" w:lineRule="auto"/>
              <w:rPr>
                <w:rFonts w:ascii="Times New Roman" w:hAnsi="Times New Roman" w:cs="Times New Roman"/>
                <w:color w:val="000000"/>
                <w:sz w:val="18"/>
                <w:szCs w:val="18"/>
              </w:rPr>
            </w:pPr>
          </w:p>
        </w:tc>
      </w:tr>
      <w:tr w:rsidR="00234702" w:rsidRPr="007C29DA" w:rsidTr="007C29DA">
        <w:trPr>
          <w:gridAfter w:val="7"/>
          <w:wAfter w:w="4592" w:type="dxa"/>
          <w:trHeight w:val="566"/>
        </w:trPr>
        <w:tc>
          <w:tcPr>
            <w:tcW w:w="413" w:type="dxa"/>
            <w:vAlign w:val="center"/>
          </w:tcPr>
          <w:p w:rsidR="00234702" w:rsidRPr="00996915" w:rsidRDefault="00234702" w:rsidP="00234702">
            <w:pPr>
              <w:spacing w:after="0" w:line="240" w:lineRule="auto"/>
              <w:jc w:val="center"/>
              <w:rPr>
                <w:rFonts w:ascii="Times New Roman" w:hAnsi="Times New Roman" w:cs="Times New Roman"/>
                <w:sz w:val="18"/>
                <w:szCs w:val="18"/>
              </w:rPr>
            </w:pPr>
          </w:p>
        </w:tc>
        <w:tc>
          <w:tcPr>
            <w:tcW w:w="683" w:type="dxa"/>
          </w:tcPr>
          <w:p w:rsidR="00234702" w:rsidRPr="00985C1F" w:rsidRDefault="00234702" w:rsidP="00234702">
            <w:pPr>
              <w:spacing w:after="0" w:line="240" w:lineRule="auto"/>
              <w:rPr>
                <w:rFonts w:ascii="Times New Roman" w:hAnsi="Times New Roman" w:cs="Times New Roman"/>
                <w:sz w:val="18"/>
                <w:szCs w:val="18"/>
              </w:rPr>
            </w:pPr>
            <w:r w:rsidRPr="00985C1F">
              <w:rPr>
                <w:rFonts w:ascii="Times New Roman" w:hAnsi="Times New Roman" w:cs="Times New Roman"/>
                <w:sz w:val="18"/>
                <w:szCs w:val="18"/>
              </w:rPr>
              <w:t>4.3.</w:t>
            </w:r>
          </w:p>
        </w:tc>
        <w:tc>
          <w:tcPr>
            <w:tcW w:w="5097" w:type="dxa"/>
            <w:gridSpan w:val="2"/>
          </w:tcPr>
          <w:p w:rsidR="00234702" w:rsidRPr="007C29DA" w:rsidRDefault="00234702" w:rsidP="00234702">
            <w:pPr>
              <w:spacing w:after="0" w:line="240" w:lineRule="auto"/>
              <w:contextualSpacing/>
              <w:rPr>
                <w:rFonts w:ascii="Times New Roman" w:hAnsi="Times New Roman" w:cs="Times New Roman"/>
                <w:sz w:val="18"/>
                <w:szCs w:val="18"/>
              </w:rPr>
            </w:pPr>
            <w:r w:rsidRPr="007C29DA">
              <w:rPr>
                <w:rFonts w:ascii="Times New Roman" w:hAnsi="Times New Roman" w:cs="Times New Roman"/>
                <w:sz w:val="18"/>
                <w:szCs w:val="18"/>
              </w:rPr>
              <w:t>Нагородження переможців міських, обласних, всеукраїнських етапів заходів (конкурсів, змагань, естафет, проєктів тощо) національно-патріотичного та культурно-мистецького спрямування:</w:t>
            </w:r>
          </w:p>
          <w:p w:rsidR="00234702" w:rsidRPr="007C29DA" w:rsidRDefault="00234702" w:rsidP="00234702">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 xml:space="preserve"> -  міського фестивалю-конкурсу патріотичної пісні, прози та поезії, творів образотворчого мистецтва «Свята Покрова», присвяченого Дню захисників і захисниць України  та  річниці постання УПА; </w:t>
            </w:r>
          </w:p>
          <w:p w:rsidR="00234702" w:rsidRPr="007C29DA" w:rsidRDefault="00234702" w:rsidP="00234702">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 xml:space="preserve">-«Моя Батьківщина – Україна»; </w:t>
            </w:r>
          </w:p>
          <w:p w:rsidR="00234702" w:rsidRPr="007C29DA" w:rsidRDefault="00234702" w:rsidP="00234702">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-«Мій рідний край»;</w:t>
            </w:r>
          </w:p>
          <w:p w:rsidR="00234702" w:rsidRPr="007C29DA" w:rsidRDefault="00234702" w:rsidP="00234702">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-«У твоїх обіймах, рідний краю»;</w:t>
            </w:r>
          </w:p>
          <w:p w:rsidR="00234702" w:rsidRPr="007C29DA" w:rsidRDefault="00234702" w:rsidP="00234702">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-благодійних фестивалів «Повір у себе» та інші;</w:t>
            </w:r>
          </w:p>
          <w:p w:rsidR="00234702" w:rsidRPr="007C29DA" w:rsidRDefault="00234702" w:rsidP="00234702">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 міського проєкту-конкурсу «На чатах свободи»;</w:t>
            </w:r>
          </w:p>
          <w:p w:rsidR="00234702" w:rsidRPr="007C29DA" w:rsidRDefault="00234702" w:rsidP="00234702">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  міських конкурсів театральних, хореографічних і хорових колективів ЗЗСО, ЗПО;</w:t>
            </w:r>
          </w:p>
          <w:p w:rsidR="00234702" w:rsidRPr="007C29DA" w:rsidRDefault="00234702" w:rsidP="00234702">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 виставки - конкурсу «Дідух в українських традиціях», «Різдво», «Вертеп»;</w:t>
            </w:r>
          </w:p>
          <w:p w:rsidR="00234702" w:rsidRPr="007C29DA" w:rsidRDefault="00234702" w:rsidP="00234702">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 міського фестивалю - конкурсу дитячої творчості «Творчість юних Тобі,  Україно!»:</w:t>
            </w:r>
          </w:p>
          <w:p w:rsidR="00234702" w:rsidRPr="007C29DA" w:rsidRDefault="00234702" w:rsidP="00234702">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 фестивалі-конкурси, Мистецькі пленери;</w:t>
            </w:r>
          </w:p>
          <w:p w:rsidR="00234702" w:rsidRPr="007C29DA" w:rsidRDefault="00234702" w:rsidP="00234702">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-міжнародних конкурсів «Тарас Шевченко єднає народи», «Змагаймось за нове життя» та ін.</w:t>
            </w:r>
          </w:p>
        </w:tc>
        <w:tc>
          <w:tcPr>
            <w:tcW w:w="1148" w:type="dxa"/>
            <w:vAlign w:val="center"/>
          </w:tcPr>
          <w:p w:rsidR="00234702" w:rsidRPr="007C29DA" w:rsidRDefault="00234702" w:rsidP="00234702">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50,0</w:t>
            </w:r>
          </w:p>
        </w:tc>
        <w:tc>
          <w:tcPr>
            <w:tcW w:w="1676" w:type="dxa"/>
          </w:tcPr>
          <w:p w:rsidR="00234702" w:rsidRPr="007C29DA" w:rsidRDefault="00234702" w:rsidP="00234702">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left w:val="single" w:sz="4" w:space="0" w:color="auto"/>
              <w:right w:val="single" w:sz="4" w:space="0" w:color="auto"/>
            </w:tcBorders>
          </w:tcPr>
          <w:p w:rsidR="00234702" w:rsidRPr="007C29DA" w:rsidRDefault="00234702" w:rsidP="00234702">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tcPr>
          <w:p w:rsidR="00234702" w:rsidRPr="007C29DA" w:rsidRDefault="00234702" w:rsidP="00234702">
            <w:pPr>
              <w:spacing w:after="0" w:line="240" w:lineRule="auto"/>
              <w:rPr>
                <w:rFonts w:ascii="Times New Roman" w:hAnsi="Times New Roman" w:cs="Times New Roman"/>
                <w:sz w:val="18"/>
                <w:szCs w:val="18"/>
              </w:rPr>
            </w:pPr>
          </w:p>
        </w:tc>
        <w:tc>
          <w:tcPr>
            <w:tcW w:w="1200" w:type="dxa"/>
            <w:gridSpan w:val="3"/>
          </w:tcPr>
          <w:p w:rsidR="00234702" w:rsidRPr="007C29DA" w:rsidRDefault="00234702" w:rsidP="00234702">
            <w:pPr>
              <w:spacing w:after="0" w:line="240" w:lineRule="auto"/>
              <w:rPr>
                <w:rFonts w:ascii="Times New Roman" w:hAnsi="Times New Roman"/>
                <w:sz w:val="18"/>
                <w:szCs w:val="18"/>
              </w:rPr>
            </w:pPr>
            <w:r w:rsidRPr="007C29DA">
              <w:rPr>
                <w:rFonts w:ascii="Times New Roman" w:hAnsi="Times New Roman"/>
                <w:sz w:val="18"/>
                <w:szCs w:val="18"/>
              </w:rPr>
              <w:t>0,0</w:t>
            </w:r>
          </w:p>
        </w:tc>
        <w:tc>
          <w:tcPr>
            <w:tcW w:w="3675" w:type="dxa"/>
            <w:gridSpan w:val="2"/>
          </w:tcPr>
          <w:p w:rsidR="00234702" w:rsidRPr="007C29DA" w:rsidRDefault="00234702" w:rsidP="00234702">
            <w:pPr>
              <w:spacing w:after="0" w:line="240" w:lineRule="auto"/>
              <w:jc w:val="both"/>
              <w:rPr>
                <w:rFonts w:ascii="Times New Roman" w:hAnsi="Times New Roman" w:cs="Times New Roman"/>
                <w:color w:val="00B0F0"/>
                <w:sz w:val="18"/>
                <w:szCs w:val="18"/>
                <w:lang w:eastAsia="ru-RU"/>
              </w:rPr>
            </w:pPr>
          </w:p>
        </w:tc>
      </w:tr>
      <w:tr w:rsidR="00234702" w:rsidRPr="007C29DA" w:rsidTr="007C29DA">
        <w:trPr>
          <w:gridAfter w:val="7"/>
          <w:wAfter w:w="4592" w:type="dxa"/>
        </w:trPr>
        <w:tc>
          <w:tcPr>
            <w:tcW w:w="413" w:type="dxa"/>
            <w:vAlign w:val="center"/>
          </w:tcPr>
          <w:p w:rsidR="00234702" w:rsidRPr="00996915" w:rsidRDefault="00234702" w:rsidP="00234702">
            <w:pPr>
              <w:spacing w:after="0" w:line="240" w:lineRule="auto"/>
              <w:jc w:val="center"/>
              <w:rPr>
                <w:rFonts w:ascii="Times New Roman" w:hAnsi="Times New Roman" w:cs="Times New Roman"/>
                <w:sz w:val="18"/>
                <w:szCs w:val="18"/>
              </w:rPr>
            </w:pPr>
          </w:p>
        </w:tc>
        <w:tc>
          <w:tcPr>
            <w:tcW w:w="683" w:type="dxa"/>
          </w:tcPr>
          <w:p w:rsidR="00234702" w:rsidRPr="00985C1F" w:rsidRDefault="00234702" w:rsidP="00234702">
            <w:pPr>
              <w:spacing w:after="0" w:line="240" w:lineRule="auto"/>
              <w:rPr>
                <w:rFonts w:ascii="Times New Roman" w:hAnsi="Times New Roman" w:cs="Times New Roman"/>
                <w:sz w:val="18"/>
                <w:szCs w:val="18"/>
              </w:rPr>
            </w:pPr>
            <w:r w:rsidRPr="00985C1F">
              <w:rPr>
                <w:rFonts w:ascii="Times New Roman" w:hAnsi="Times New Roman" w:cs="Times New Roman"/>
                <w:sz w:val="18"/>
                <w:szCs w:val="18"/>
              </w:rPr>
              <w:t>4.4.</w:t>
            </w:r>
          </w:p>
        </w:tc>
        <w:tc>
          <w:tcPr>
            <w:tcW w:w="5097" w:type="dxa"/>
            <w:gridSpan w:val="2"/>
          </w:tcPr>
          <w:p w:rsidR="00234702" w:rsidRPr="007C29DA" w:rsidRDefault="00234702" w:rsidP="00234702">
            <w:pPr>
              <w:pStyle w:val="TableParagraph"/>
              <w:rPr>
                <w:sz w:val="18"/>
                <w:szCs w:val="18"/>
              </w:rPr>
            </w:pPr>
            <w:r w:rsidRPr="007C29DA">
              <w:rPr>
                <w:rFonts w:eastAsia="Calibri"/>
                <w:sz w:val="18"/>
                <w:szCs w:val="18"/>
              </w:rPr>
              <w:t>Підтримка діяльності лідерів учнівського самоврядування,  нагородження переможців  міського  конкурсу «Учень року»</w:t>
            </w:r>
          </w:p>
        </w:tc>
        <w:tc>
          <w:tcPr>
            <w:tcW w:w="1148" w:type="dxa"/>
            <w:vAlign w:val="center"/>
          </w:tcPr>
          <w:p w:rsidR="00234702" w:rsidRPr="007C29DA" w:rsidRDefault="00234702" w:rsidP="00234702">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10,0</w:t>
            </w:r>
          </w:p>
        </w:tc>
        <w:tc>
          <w:tcPr>
            <w:tcW w:w="1676" w:type="dxa"/>
          </w:tcPr>
          <w:p w:rsidR="00234702" w:rsidRPr="007C29DA" w:rsidRDefault="00234702" w:rsidP="00234702">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left w:val="single" w:sz="4" w:space="0" w:color="auto"/>
              <w:right w:val="single" w:sz="4" w:space="0" w:color="auto"/>
            </w:tcBorders>
          </w:tcPr>
          <w:p w:rsidR="00234702" w:rsidRPr="007C29DA" w:rsidRDefault="00234702" w:rsidP="00234702">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tcPr>
          <w:p w:rsidR="00234702" w:rsidRPr="007C29DA" w:rsidRDefault="00234702" w:rsidP="00234702">
            <w:pPr>
              <w:spacing w:after="0" w:line="240" w:lineRule="auto"/>
              <w:rPr>
                <w:rFonts w:ascii="Times New Roman" w:hAnsi="Times New Roman" w:cs="Times New Roman"/>
                <w:sz w:val="18"/>
                <w:szCs w:val="18"/>
              </w:rPr>
            </w:pPr>
          </w:p>
        </w:tc>
        <w:tc>
          <w:tcPr>
            <w:tcW w:w="1200" w:type="dxa"/>
            <w:gridSpan w:val="3"/>
          </w:tcPr>
          <w:p w:rsidR="00234702" w:rsidRPr="007C29DA" w:rsidRDefault="00234702" w:rsidP="00234702">
            <w:pPr>
              <w:spacing w:after="0" w:line="240" w:lineRule="auto"/>
              <w:rPr>
                <w:rFonts w:ascii="Times New Roman" w:hAnsi="Times New Roman"/>
                <w:sz w:val="18"/>
                <w:szCs w:val="18"/>
              </w:rPr>
            </w:pPr>
            <w:r w:rsidRPr="007C29DA">
              <w:rPr>
                <w:rFonts w:ascii="Times New Roman" w:hAnsi="Times New Roman"/>
                <w:sz w:val="18"/>
                <w:szCs w:val="18"/>
              </w:rPr>
              <w:t>0,0</w:t>
            </w:r>
          </w:p>
        </w:tc>
        <w:tc>
          <w:tcPr>
            <w:tcW w:w="3675" w:type="dxa"/>
            <w:gridSpan w:val="2"/>
          </w:tcPr>
          <w:p w:rsidR="00234702" w:rsidRPr="007C29DA" w:rsidRDefault="00234702" w:rsidP="00234702">
            <w:pPr>
              <w:shd w:val="clear" w:color="auto" w:fill="FFFFFF"/>
              <w:spacing w:after="0" w:line="240" w:lineRule="auto"/>
              <w:jc w:val="both"/>
              <w:rPr>
                <w:rFonts w:ascii="Times New Roman" w:eastAsia="Times New Roman" w:hAnsi="Times New Roman" w:cs="Times New Roman"/>
                <w:color w:val="000000"/>
                <w:sz w:val="18"/>
                <w:szCs w:val="18"/>
                <w:lang w:val="ru-RU" w:eastAsia="ru-RU"/>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985C1F" w:rsidRDefault="009544A9" w:rsidP="009544A9">
            <w:pPr>
              <w:spacing w:after="0" w:line="240" w:lineRule="auto"/>
              <w:rPr>
                <w:rFonts w:ascii="Times New Roman" w:hAnsi="Times New Roman" w:cs="Times New Roman"/>
                <w:sz w:val="18"/>
                <w:szCs w:val="18"/>
              </w:rPr>
            </w:pPr>
            <w:r w:rsidRPr="00985C1F">
              <w:rPr>
                <w:rFonts w:ascii="Times New Roman" w:hAnsi="Times New Roman" w:cs="Times New Roman"/>
                <w:sz w:val="18"/>
                <w:szCs w:val="18"/>
              </w:rPr>
              <w:t>4.5.</w:t>
            </w:r>
          </w:p>
        </w:tc>
        <w:tc>
          <w:tcPr>
            <w:tcW w:w="5097" w:type="dxa"/>
            <w:gridSpan w:val="2"/>
          </w:tcPr>
          <w:p w:rsidR="009544A9" w:rsidRPr="007C29DA" w:rsidRDefault="009544A9" w:rsidP="009544A9">
            <w:pPr>
              <w:pStyle w:val="TableParagraph"/>
              <w:rPr>
                <w:sz w:val="18"/>
                <w:szCs w:val="18"/>
              </w:rPr>
            </w:pPr>
            <w:r w:rsidRPr="007C29DA">
              <w:rPr>
                <w:sz w:val="18"/>
                <w:szCs w:val="18"/>
              </w:rPr>
              <w:t>Проведення міських етапів та участь командвобласнихта  всеукраїнських етапах:</w:t>
            </w:r>
          </w:p>
          <w:p w:rsidR="009544A9" w:rsidRPr="007C29DA" w:rsidRDefault="009544A9" w:rsidP="009544A9">
            <w:pPr>
              <w:pStyle w:val="TableParagraph"/>
              <w:rPr>
                <w:sz w:val="18"/>
                <w:szCs w:val="18"/>
              </w:rPr>
            </w:pPr>
            <w:r w:rsidRPr="007C29DA">
              <w:rPr>
                <w:sz w:val="18"/>
                <w:szCs w:val="18"/>
              </w:rPr>
              <w:t>Спортивних ігор школярів;Ліги«JuniorZ»;</w:t>
            </w:r>
          </w:p>
          <w:p w:rsidR="009544A9" w:rsidRPr="007C29DA" w:rsidRDefault="009544A9" w:rsidP="009544A9">
            <w:pPr>
              <w:pStyle w:val="TableParagraph"/>
              <w:rPr>
                <w:sz w:val="18"/>
                <w:szCs w:val="18"/>
              </w:rPr>
            </w:pPr>
            <w:r w:rsidRPr="007C29DA">
              <w:rPr>
                <w:sz w:val="18"/>
                <w:szCs w:val="18"/>
              </w:rPr>
              <w:t>Спортивно-масовихзаходівсередшколярів</w:t>
            </w:r>
          </w:p>
          <w:p w:rsidR="009544A9" w:rsidRPr="007C29DA" w:rsidRDefault="009544A9" w:rsidP="009544A9">
            <w:pPr>
              <w:pStyle w:val="TableParagraph"/>
              <w:rPr>
                <w:sz w:val="18"/>
                <w:szCs w:val="18"/>
              </w:rPr>
            </w:pPr>
            <w:r w:rsidRPr="007C29DA">
              <w:rPr>
                <w:sz w:val="18"/>
                <w:szCs w:val="18"/>
              </w:rPr>
              <w:t>«CoolGames», «Олімпійське лелеченя»;Змагань з футболу серед школярів «Шкіряний</w:t>
            </w:r>
            <w:r w:rsidR="00234702" w:rsidRPr="007C29DA">
              <w:rPr>
                <w:sz w:val="18"/>
                <w:szCs w:val="18"/>
              </w:rPr>
              <w:t xml:space="preserve"> </w:t>
            </w:r>
            <w:r w:rsidRPr="007C29DA">
              <w:rPr>
                <w:sz w:val="18"/>
                <w:szCs w:val="18"/>
              </w:rPr>
              <w:t>м’яч»,«Шкільна футзальна ліга України»; Шкільної Баскетбольної Ліги України 3х3;Чемпіонатів, Кубків та Першостей серед учнівської</w:t>
            </w:r>
            <w:r w:rsidR="00234702" w:rsidRPr="007C29DA">
              <w:rPr>
                <w:sz w:val="18"/>
                <w:szCs w:val="18"/>
              </w:rPr>
              <w:t xml:space="preserve"> </w:t>
            </w:r>
            <w:r w:rsidRPr="007C29DA">
              <w:rPr>
                <w:sz w:val="18"/>
                <w:szCs w:val="18"/>
              </w:rPr>
              <w:t>молоді</w:t>
            </w:r>
            <w:r w:rsidR="00234702" w:rsidRPr="007C29DA">
              <w:rPr>
                <w:sz w:val="18"/>
                <w:szCs w:val="18"/>
              </w:rPr>
              <w:t xml:space="preserve"> </w:t>
            </w:r>
            <w:r w:rsidRPr="007C29DA">
              <w:rPr>
                <w:sz w:val="18"/>
                <w:szCs w:val="18"/>
              </w:rPr>
              <w:t>зі спортивного туризму, орієнтування на</w:t>
            </w:r>
            <w:r w:rsidR="00234702" w:rsidRPr="007C29DA">
              <w:rPr>
                <w:sz w:val="18"/>
                <w:szCs w:val="18"/>
              </w:rPr>
              <w:t xml:space="preserve"> </w:t>
            </w:r>
            <w:r w:rsidRPr="007C29DA">
              <w:rPr>
                <w:sz w:val="18"/>
                <w:szCs w:val="18"/>
              </w:rPr>
              <w:t>місцевостіі видів спорту.</w:t>
            </w:r>
          </w:p>
          <w:p w:rsidR="009544A9" w:rsidRPr="007C29DA" w:rsidRDefault="009544A9" w:rsidP="009544A9">
            <w:pPr>
              <w:pStyle w:val="TableParagraph"/>
              <w:numPr>
                <w:ilvl w:val="0"/>
                <w:numId w:val="47"/>
              </w:numPr>
              <w:tabs>
                <w:tab w:val="left" w:pos="350"/>
              </w:tabs>
              <w:ind w:left="0"/>
              <w:rPr>
                <w:sz w:val="18"/>
                <w:szCs w:val="18"/>
              </w:rPr>
            </w:pPr>
            <w:r w:rsidRPr="007C29DA">
              <w:rPr>
                <w:sz w:val="18"/>
                <w:szCs w:val="18"/>
              </w:rPr>
              <w:t>Спартакіади</w:t>
            </w:r>
            <w:r w:rsidR="00234702" w:rsidRPr="007C29DA">
              <w:rPr>
                <w:sz w:val="18"/>
                <w:szCs w:val="18"/>
              </w:rPr>
              <w:t xml:space="preserve"> </w:t>
            </w:r>
            <w:r w:rsidRPr="007C29DA">
              <w:rPr>
                <w:sz w:val="18"/>
                <w:szCs w:val="18"/>
              </w:rPr>
              <w:t>допризовної</w:t>
            </w:r>
            <w:r w:rsidR="00234702" w:rsidRPr="007C29DA">
              <w:rPr>
                <w:sz w:val="18"/>
                <w:szCs w:val="18"/>
              </w:rPr>
              <w:t xml:space="preserve"> </w:t>
            </w:r>
            <w:r w:rsidRPr="007C29DA">
              <w:rPr>
                <w:sz w:val="18"/>
                <w:szCs w:val="18"/>
              </w:rPr>
              <w:t>молоді</w:t>
            </w:r>
          </w:p>
          <w:p w:rsidR="009544A9" w:rsidRPr="007C29DA" w:rsidRDefault="009544A9" w:rsidP="009544A9">
            <w:pPr>
              <w:pStyle w:val="TableParagraph"/>
              <w:rPr>
                <w:sz w:val="18"/>
                <w:szCs w:val="18"/>
              </w:rPr>
            </w:pPr>
            <w:r w:rsidRPr="007C29DA">
              <w:rPr>
                <w:sz w:val="18"/>
                <w:szCs w:val="18"/>
              </w:rPr>
              <w:t>Всеукраїнської спартакіади учнів закладівпрофесійно-технічноїосвіти</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300,0</w:t>
            </w:r>
          </w:p>
        </w:tc>
        <w:tc>
          <w:tcPr>
            <w:tcW w:w="1676" w:type="dxa"/>
          </w:tcPr>
          <w:p w:rsidR="009544A9" w:rsidRPr="007C29DA" w:rsidRDefault="009544A9" w:rsidP="009544A9">
            <w:pPr>
              <w:spacing w:after="0" w:line="240" w:lineRule="auto"/>
              <w:jc w:val="center"/>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48,7</w:t>
            </w:r>
          </w:p>
        </w:tc>
        <w:tc>
          <w:tcPr>
            <w:tcW w:w="1224" w:type="dxa"/>
            <w:gridSpan w:val="4"/>
          </w:tcPr>
          <w:p w:rsidR="009544A9" w:rsidRPr="007C29DA" w:rsidRDefault="009544A9" w:rsidP="009544A9">
            <w:pPr>
              <w:spacing w:after="0" w:line="240" w:lineRule="auto"/>
              <w:jc w:val="center"/>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48,7</w:t>
            </w:r>
          </w:p>
        </w:tc>
        <w:tc>
          <w:tcPr>
            <w:tcW w:w="1016" w:type="dxa"/>
            <w:gridSpan w:val="5"/>
            <w:tcBorders>
              <w:lef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p>
        </w:tc>
        <w:tc>
          <w:tcPr>
            <w:tcW w:w="1200" w:type="dxa"/>
            <w:gridSpan w:val="3"/>
          </w:tcPr>
          <w:p w:rsidR="009544A9" w:rsidRPr="007C29DA" w:rsidRDefault="009544A9" w:rsidP="009544A9">
            <w:pPr>
              <w:spacing w:after="0" w:line="240" w:lineRule="auto"/>
              <w:jc w:val="center"/>
              <w:rPr>
                <w:rFonts w:ascii="Times New Roman" w:hAnsi="Times New Roman"/>
                <w:sz w:val="18"/>
                <w:szCs w:val="18"/>
              </w:rPr>
            </w:pPr>
          </w:p>
          <w:p w:rsidR="009544A9" w:rsidRPr="007C29DA" w:rsidRDefault="009544A9" w:rsidP="009544A9">
            <w:pPr>
              <w:spacing w:after="0" w:line="240" w:lineRule="auto"/>
              <w:jc w:val="center"/>
              <w:rPr>
                <w:rFonts w:ascii="Times New Roman" w:hAnsi="Times New Roman"/>
                <w:sz w:val="18"/>
                <w:szCs w:val="18"/>
              </w:rPr>
            </w:pPr>
          </w:p>
          <w:p w:rsidR="009544A9" w:rsidRPr="007C29DA" w:rsidRDefault="009544A9" w:rsidP="009544A9">
            <w:pPr>
              <w:spacing w:after="0" w:line="240" w:lineRule="auto"/>
              <w:jc w:val="center"/>
              <w:rPr>
                <w:rFonts w:ascii="Times New Roman" w:hAnsi="Times New Roman"/>
                <w:sz w:val="18"/>
                <w:szCs w:val="18"/>
              </w:rPr>
            </w:pPr>
          </w:p>
          <w:p w:rsidR="009544A9" w:rsidRPr="007C29DA" w:rsidRDefault="009544A9" w:rsidP="009544A9">
            <w:pPr>
              <w:spacing w:after="0" w:line="240" w:lineRule="auto"/>
              <w:jc w:val="center"/>
              <w:rPr>
                <w:rFonts w:ascii="Times New Roman" w:hAnsi="Times New Roman"/>
                <w:sz w:val="18"/>
                <w:szCs w:val="18"/>
              </w:rPr>
            </w:pPr>
          </w:p>
          <w:p w:rsidR="009544A9" w:rsidRPr="007C29DA" w:rsidRDefault="009544A9" w:rsidP="009544A9">
            <w:pPr>
              <w:spacing w:after="0" w:line="240" w:lineRule="auto"/>
              <w:jc w:val="center"/>
              <w:rPr>
                <w:rFonts w:ascii="Times New Roman" w:hAnsi="Times New Roman"/>
                <w:sz w:val="18"/>
                <w:szCs w:val="18"/>
              </w:rPr>
            </w:pPr>
          </w:p>
          <w:p w:rsidR="009544A9" w:rsidRPr="007C29DA" w:rsidRDefault="009544A9" w:rsidP="009544A9">
            <w:pPr>
              <w:spacing w:after="0" w:line="240" w:lineRule="auto"/>
              <w:jc w:val="center"/>
              <w:rPr>
                <w:rFonts w:ascii="Times New Roman" w:hAnsi="Times New Roman"/>
                <w:sz w:val="18"/>
                <w:szCs w:val="18"/>
              </w:rPr>
            </w:pPr>
          </w:p>
          <w:p w:rsidR="009544A9" w:rsidRPr="007C29DA" w:rsidRDefault="009544A9" w:rsidP="009544A9">
            <w:pPr>
              <w:spacing w:after="0" w:line="240" w:lineRule="auto"/>
              <w:jc w:val="center"/>
              <w:rPr>
                <w:rFonts w:ascii="Times New Roman" w:hAnsi="Times New Roman"/>
                <w:sz w:val="18"/>
                <w:szCs w:val="18"/>
              </w:rPr>
            </w:pPr>
          </w:p>
          <w:p w:rsidR="009544A9" w:rsidRPr="007C29DA" w:rsidRDefault="009544A9" w:rsidP="009544A9">
            <w:pPr>
              <w:spacing w:after="0" w:line="240" w:lineRule="auto"/>
              <w:jc w:val="center"/>
              <w:rPr>
                <w:rFonts w:ascii="Times New Roman" w:hAnsi="Times New Roman"/>
                <w:sz w:val="18"/>
                <w:szCs w:val="18"/>
              </w:rPr>
            </w:pPr>
            <w:r w:rsidRPr="007C29DA">
              <w:rPr>
                <w:rFonts w:ascii="Times New Roman" w:hAnsi="Times New Roman"/>
                <w:sz w:val="18"/>
                <w:szCs w:val="18"/>
              </w:rPr>
              <w:t>48,7</w:t>
            </w:r>
          </w:p>
        </w:tc>
        <w:tc>
          <w:tcPr>
            <w:tcW w:w="3675" w:type="dxa"/>
            <w:gridSpan w:val="2"/>
          </w:tcPr>
          <w:p w:rsidR="009544A9" w:rsidRPr="007C29DA" w:rsidRDefault="009544A9" w:rsidP="009544A9">
            <w:pPr>
              <w:pStyle w:val="11"/>
              <w:rPr>
                <w:rFonts w:ascii="Times New Roman" w:hAnsi="Times New Roman"/>
                <w:sz w:val="18"/>
                <w:szCs w:val="18"/>
              </w:rPr>
            </w:pPr>
            <w:r w:rsidRPr="007C29DA">
              <w:rPr>
                <w:rFonts w:ascii="Times New Roman" w:hAnsi="Times New Roman"/>
                <w:sz w:val="18"/>
                <w:szCs w:val="18"/>
              </w:rPr>
              <w:t>Призовий фонд (кубки і дипломи)</w:t>
            </w: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1C4076" w:rsidRDefault="009544A9" w:rsidP="009544A9">
            <w:pPr>
              <w:spacing w:after="0" w:line="240" w:lineRule="auto"/>
              <w:rPr>
                <w:rFonts w:ascii="Times New Roman" w:hAnsi="Times New Roman" w:cs="Times New Roman"/>
                <w:color w:val="000000" w:themeColor="text1"/>
                <w:sz w:val="18"/>
                <w:szCs w:val="18"/>
                <w:highlight w:val="yellow"/>
              </w:rPr>
            </w:pPr>
          </w:p>
        </w:tc>
        <w:tc>
          <w:tcPr>
            <w:tcW w:w="10161" w:type="dxa"/>
            <w:gridSpan w:val="13"/>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b/>
                <w:bCs/>
                <w:sz w:val="18"/>
                <w:szCs w:val="18"/>
              </w:rPr>
              <w:t xml:space="preserve">V. </w:t>
            </w:r>
            <w:r w:rsidRPr="007C29DA">
              <w:rPr>
                <w:rFonts w:ascii="Times New Roman" w:hAnsi="Times New Roman" w:cs="Times New Roman"/>
                <w:b/>
                <w:sz w:val="18"/>
                <w:szCs w:val="18"/>
              </w:rPr>
              <w:t>Соціальний супровід учасників освітнього процесу</w:t>
            </w:r>
          </w:p>
        </w:tc>
        <w:tc>
          <w:tcPr>
            <w:tcW w:w="1200" w:type="dxa"/>
            <w:gridSpan w:val="3"/>
          </w:tcPr>
          <w:p w:rsidR="009544A9" w:rsidRPr="007C29DA" w:rsidRDefault="009544A9" w:rsidP="009544A9">
            <w:pPr>
              <w:spacing w:after="0" w:line="240" w:lineRule="auto"/>
              <w:rPr>
                <w:rFonts w:ascii="Times New Roman" w:hAnsi="Times New Roman"/>
                <w:sz w:val="18"/>
                <w:szCs w:val="18"/>
              </w:rPr>
            </w:pPr>
          </w:p>
        </w:tc>
        <w:tc>
          <w:tcPr>
            <w:tcW w:w="3675" w:type="dxa"/>
            <w:gridSpan w:val="2"/>
          </w:tcPr>
          <w:p w:rsidR="009544A9" w:rsidRPr="007C29DA" w:rsidRDefault="009544A9" w:rsidP="009544A9">
            <w:pPr>
              <w:spacing w:after="0" w:line="240" w:lineRule="auto"/>
              <w:jc w:val="both"/>
              <w:rPr>
                <w:rFonts w:ascii="Times New Roman" w:hAnsi="Times New Roman" w:cs="Times New Roman"/>
                <w:color w:val="00B0F0"/>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985C1F" w:rsidRDefault="009544A9" w:rsidP="009544A9">
            <w:pPr>
              <w:spacing w:after="0" w:line="240" w:lineRule="auto"/>
              <w:rPr>
                <w:rFonts w:ascii="Times New Roman" w:hAnsi="Times New Roman" w:cs="Times New Roman"/>
                <w:color w:val="000000"/>
                <w:sz w:val="18"/>
                <w:szCs w:val="18"/>
              </w:rPr>
            </w:pPr>
            <w:r w:rsidRPr="00985C1F">
              <w:rPr>
                <w:rFonts w:ascii="Times New Roman" w:hAnsi="Times New Roman" w:cs="Times New Roman"/>
                <w:color w:val="000000"/>
                <w:sz w:val="18"/>
                <w:szCs w:val="18"/>
              </w:rPr>
              <w:t>5.2</w:t>
            </w:r>
          </w:p>
        </w:tc>
        <w:tc>
          <w:tcPr>
            <w:tcW w:w="5097" w:type="dxa"/>
            <w:gridSpan w:val="2"/>
          </w:tcPr>
          <w:p w:rsidR="009544A9" w:rsidRPr="007C29DA" w:rsidRDefault="009544A9" w:rsidP="009544A9">
            <w:pPr>
              <w:spacing w:after="0" w:line="240" w:lineRule="auto"/>
              <w:rPr>
                <w:rFonts w:ascii="Times New Roman" w:hAnsi="Times New Roman" w:cs="Times New Roman"/>
                <w:color w:val="000000"/>
                <w:sz w:val="18"/>
                <w:szCs w:val="18"/>
              </w:rPr>
            </w:pPr>
            <w:r w:rsidRPr="007C29DA">
              <w:rPr>
                <w:rFonts w:ascii="Times New Roman" w:hAnsi="Times New Roman" w:cs="Times New Roman"/>
                <w:color w:val="000000"/>
                <w:sz w:val="18"/>
                <w:szCs w:val="18"/>
              </w:rPr>
              <w:t xml:space="preserve">Забезпечення оздоровленням, відпочинком дітей пільгових категорій </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1200,0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1200,0</w:t>
            </w:r>
          </w:p>
        </w:tc>
        <w:tc>
          <w:tcPr>
            <w:tcW w:w="1224" w:type="dxa"/>
            <w:gridSpan w:val="4"/>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1200,0</w:t>
            </w:r>
          </w:p>
        </w:tc>
        <w:tc>
          <w:tcPr>
            <w:tcW w:w="1016" w:type="dxa"/>
            <w:gridSpan w:val="5"/>
            <w:tcBorders>
              <w:lef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p>
        </w:tc>
        <w:tc>
          <w:tcPr>
            <w:tcW w:w="1200" w:type="dxa"/>
            <w:gridSpan w:val="3"/>
          </w:tcPr>
          <w:p w:rsidR="009544A9" w:rsidRPr="007C29DA" w:rsidRDefault="00234702" w:rsidP="009544A9">
            <w:pPr>
              <w:spacing w:after="0" w:line="240" w:lineRule="auto"/>
              <w:rPr>
                <w:rFonts w:ascii="Times New Roman" w:hAnsi="Times New Roman"/>
                <w:sz w:val="18"/>
                <w:szCs w:val="18"/>
              </w:rPr>
            </w:pPr>
            <w:r w:rsidRPr="007C29DA">
              <w:rPr>
                <w:rFonts w:ascii="Times New Roman" w:hAnsi="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color w:val="00B0F0"/>
                <w:sz w:val="18"/>
                <w:szCs w:val="18"/>
              </w:rPr>
            </w:pPr>
          </w:p>
        </w:tc>
      </w:tr>
      <w:tr w:rsidR="00234702" w:rsidRPr="007C29DA" w:rsidTr="007C29DA">
        <w:trPr>
          <w:gridAfter w:val="7"/>
          <w:wAfter w:w="4592" w:type="dxa"/>
        </w:trPr>
        <w:tc>
          <w:tcPr>
            <w:tcW w:w="413" w:type="dxa"/>
            <w:vAlign w:val="center"/>
          </w:tcPr>
          <w:p w:rsidR="00234702" w:rsidRPr="00996915" w:rsidRDefault="00234702" w:rsidP="00234702">
            <w:pPr>
              <w:spacing w:after="0" w:line="240" w:lineRule="auto"/>
              <w:jc w:val="center"/>
              <w:rPr>
                <w:rFonts w:ascii="Times New Roman" w:hAnsi="Times New Roman" w:cs="Times New Roman"/>
                <w:sz w:val="18"/>
                <w:szCs w:val="18"/>
              </w:rPr>
            </w:pPr>
          </w:p>
        </w:tc>
        <w:tc>
          <w:tcPr>
            <w:tcW w:w="683" w:type="dxa"/>
          </w:tcPr>
          <w:p w:rsidR="00234702" w:rsidRPr="00985C1F" w:rsidRDefault="00234702" w:rsidP="00234702">
            <w:pPr>
              <w:spacing w:after="0" w:line="240" w:lineRule="auto"/>
              <w:rPr>
                <w:rFonts w:ascii="Times New Roman" w:hAnsi="Times New Roman" w:cs="Times New Roman"/>
                <w:color w:val="000000"/>
                <w:sz w:val="18"/>
                <w:szCs w:val="18"/>
              </w:rPr>
            </w:pPr>
            <w:r w:rsidRPr="00985C1F">
              <w:rPr>
                <w:rFonts w:ascii="Times New Roman" w:hAnsi="Times New Roman" w:cs="Times New Roman"/>
                <w:color w:val="000000"/>
                <w:sz w:val="18"/>
                <w:szCs w:val="18"/>
              </w:rPr>
              <w:t>5.4.</w:t>
            </w:r>
          </w:p>
        </w:tc>
        <w:tc>
          <w:tcPr>
            <w:tcW w:w="5097" w:type="dxa"/>
            <w:gridSpan w:val="2"/>
          </w:tcPr>
          <w:p w:rsidR="00234702" w:rsidRPr="007C29DA" w:rsidRDefault="00234702" w:rsidP="00234702">
            <w:pPr>
              <w:spacing w:after="0" w:line="240" w:lineRule="auto"/>
              <w:rPr>
                <w:rFonts w:ascii="Times New Roman" w:hAnsi="Times New Roman" w:cs="Times New Roman"/>
                <w:color w:val="000000"/>
                <w:sz w:val="18"/>
                <w:szCs w:val="18"/>
              </w:rPr>
            </w:pPr>
            <w:r w:rsidRPr="007C29DA">
              <w:rPr>
                <w:rFonts w:ascii="Times New Roman" w:hAnsi="Times New Roman" w:cs="Times New Roman"/>
                <w:color w:val="000000"/>
                <w:sz w:val="18"/>
                <w:szCs w:val="18"/>
              </w:rPr>
              <w:t>Забезпечення безоплатним харчуванням учнів закладів освіти комунальної форми власності у відповідності до чинного законодавства</w:t>
            </w:r>
          </w:p>
        </w:tc>
        <w:tc>
          <w:tcPr>
            <w:tcW w:w="1148" w:type="dxa"/>
            <w:vAlign w:val="center"/>
          </w:tcPr>
          <w:p w:rsidR="00234702" w:rsidRPr="007C29DA" w:rsidRDefault="00234702" w:rsidP="00234702">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Інші джерела</w:t>
            </w:r>
          </w:p>
          <w:p w:rsidR="00234702" w:rsidRPr="007C29DA" w:rsidRDefault="00234702" w:rsidP="00234702">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400,0</w:t>
            </w:r>
          </w:p>
        </w:tc>
        <w:tc>
          <w:tcPr>
            <w:tcW w:w="1676" w:type="dxa"/>
          </w:tcPr>
          <w:p w:rsidR="00234702" w:rsidRPr="007C29DA" w:rsidRDefault="00234702" w:rsidP="00234702">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left w:val="single" w:sz="4" w:space="0" w:color="auto"/>
              <w:right w:val="single" w:sz="4" w:space="0" w:color="auto"/>
            </w:tcBorders>
          </w:tcPr>
          <w:p w:rsidR="00234702" w:rsidRPr="007C29DA" w:rsidRDefault="00234702" w:rsidP="00234702">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tcPr>
          <w:p w:rsidR="00234702" w:rsidRPr="007C29DA" w:rsidRDefault="00234702" w:rsidP="00234702">
            <w:pPr>
              <w:spacing w:after="0" w:line="240" w:lineRule="auto"/>
              <w:rPr>
                <w:rFonts w:ascii="Times New Roman" w:hAnsi="Times New Roman" w:cs="Times New Roman"/>
                <w:sz w:val="18"/>
                <w:szCs w:val="18"/>
              </w:rPr>
            </w:pPr>
          </w:p>
        </w:tc>
        <w:tc>
          <w:tcPr>
            <w:tcW w:w="1200" w:type="dxa"/>
            <w:gridSpan w:val="3"/>
          </w:tcPr>
          <w:p w:rsidR="00234702" w:rsidRPr="007C29DA" w:rsidRDefault="00234702" w:rsidP="00234702">
            <w:pPr>
              <w:spacing w:after="0" w:line="240" w:lineRule="auto"/>
              <w:rPr>
                <w:rFonts w:ascii="Times New Roman" w:hAnsi="Times New Roman"/>
                <w:sz w:val="18"/>
                <w:szCs w:val="18"/>
              </w:rPr>
            </w:pPr>
            <w:r w:rsidRPr="007C29DA">
              <w:rPr>
                <w:rFonts w:ascii="Times New Roman" w:hAnsi="Times New Roman"/>
                <w:sz w:val="18"/>
                <w:szCs w:val="18"/>
              </w:rPr>
              <w:t>0,0</w:t>
            </w:r>
          </w:p>
        </w:tc>
        <w:tc>
          <w:tcPr>
            <w:tcW w:w="3675" w:type="dxa"/>
            <w:gridSpan w:val="2"/>
          </w:tcPr>
          <w:p w:rsidR="00234702" w:rsidRPr="007C29DA" w:rsidRDefault="00234702" w:rsidP="00234702">
            <w:pPr>
              <w:spacing w:after="0" w:line="240" w:lineRule="auto"/>
              <w:jc w:val="both"/>
              <w:rPr>
                <w:rFonts w:ascii="Times New Roman" w:hAnsi="Times New Roman" w:cs="Times New Roman"/>
                <w:color w:val="00B0F0"/>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1C4076" w:rsidRDefault="009544A9" w:rsidP="009544A9">
            <w:pPr>
              <w:spacing w:after="0" w:line="240" w:lineRule="auto"/>
              <w:rPr>
                <w:rFonts w:ascii="Times New Roman" w:hAnsi="Times New Roman" w:cs="Times New Roman"/>
                <w:color w:val="000000" w:themeColor="text1"/>
                <w:sz w:val="18"/>
                <w:szCs w:val="18"/>
                <w:highlight w:val="yellow"/>
              </w:rPr>
            </w:pPr>
          </w:p>
        </w:tc>
        <w:tc>
          <w:tcPr>
            <w:tcW w:w="5097" w:type="dxa"/>
            <w:gridSpan w:val="2"/>
            <w:vAlign w:val="center"/>
          </w:tcPr>
          <w:p w:rsidR="009544A9" w:rsidRPr="007C29DA" w:rsidRDefault="009544A9" w:rsidP="009544A9">
            <w:pPr>
              <w:pStyle w:val="11"/>
              <w:rPr>
                <w:rFonts w:ascii="Times New Roman" w:hAnsi="Times New Roman"/>
                <w:b/>
                <w:sz w:val="18"/>
                <w:szCs w:val="18"/>
              </w:rPr>
            </w:pPr>
            <w:r w:rsidRPr="007C29DA">
              <w:rPr>
                <w:rFonts w:ascii="Times New Roman" w:hAnsi="Times New Roman"/>
                <w:b/>
                <w:sz w:val="18"/>
                <w:szCs w:val="18"/>
              </w:rPr>
              <w:t>Всього по програмі</w:t>
            </w:r>
          </w:p>
        </w:tc>
        <w:tc>
          <w:tcPr>
            <w:tcW w:w="1148" w:type="dxa"/>
            <w:vAlign w:val="center"/>
          </w:tcPr>
          <w:p w:rsidR="009544A9" w:rsidRPr="007C29DA" w:rsidRDefault="009544A9" w:rsidP="00234702">
            <w:pPr>
              <w:spacing w:after="0" w:line="240" w:lineRule="auto"/>
              <w:ind w:left="-98"/>
              <w:rPr>
                <w:rFonts w:ascii="Times New Roman" w:hAnsi="Times New Roman" w:cs="Times New Roman"/>
                <w:b/>
                <w:bCs/>
                <w:sz w:val="18"/>
                <w:szCs w:val="18"/>
              </w:rPr>
            </w:pPr>
            <w:r w:rsidRPr="007C29DA">
              <w:rPr>
                <w:rFonts w:ascii="Times New Roman" w:hAnsi="Times New Roman" w:cs="Times New Roman"/>
                <w:b/>
                <w:bCs/>
                <w:sz w:val="18"/>
                <w:szCs w:val="18"/>
              </w:rPr>
              <w:t>194045,75</w:t>
            </w:r>
            <w:r w:rsidR="00234702" w:rsidRPr="007C29DA">
              <w:rPr>
                <w:rFonts w:ascii="Times New Roman" w:hAnsi="Times New Roman" w:cs="Times New Roman"/>
                <w:b/>
                <w:bCs/>
                <w:sz w:val="18"/>
                <w:szCs w:val="18"/>
              </w:rPr>
              <w:t>3</w:t>
            </w:r>
            <w:r w:rsidR="00150F3A">
              <w:rPr>
                <w:rFonts w:ascii="Times New Roman" w:hAnsi="Times New Roman" w:cs="Times New Roman"/>
                <w:b/>
                <w:bCs/>
                <w:sz w:val="18"/>
                <w:szCs w:val="18"/>
              </w:rPr>
              <w:t xml:space="preserve"> БГ</w:t>
            </w:r>
          </w:p>
          <w:p w:rsidR="009544A9" w:rsidRPr="007C29DA" w:rsidRDefault="009544A9" w:rsidP="009544A9">
            <w:pPr>
              <w:spacing w:after="0" w:line="240" w:lineRule="auto"/>
              <w:rPr>
                <w:rFonts w:ascii="Times New Roman" w:hAnsi="Times New Roman" w:cs="Times New Roman"/>
                <w:sz w:val="18"/>
                <w:szCs w:val="18"/>
              </w:rPr>
            </w:pPr>
          </w:p>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263 574,0</w:t>
            </w:r>
            <w:r w:rsidR="00150F3A">
              <w:rPr>
                <w:rFonts w:ascii="Times New Roman" w:hAnsi="Times New Roman" w:cs="Times New Roman"/>
                <w:sz w:val="18"/>
                <w:szCs w:val="18"/>
              </w:rPr>
              <w:t xml:space="preserve"> ДБ</w:t>
            </w:r>
          </w:p>
          <w:p w:rsidR="009544A9" w:rsidRPr="007C29DA" w:rsidRDefault="009544A9" w:rsidP="009544A9">
            <w:pPr>
              <w:spacing w:after="0" w:line="240" w:lineRule="auto"/>
              <w:rPr>
                <w:rFonts w:ascii="Times New Roman" w:hAnsi="Times New Roman" w:cs="Times New Roman"/>
                <w:b/>
                <w:bCs/>
                <w:sz w:val="18"/>
                <w:szCs w:val="18"/>
              </w:rPr>
            </w:pPr>
            <w:r w:rsidRPr="007C29DA">
              <w:rPr>
                <w:rFonts w:ascii="Times New Roman" w:hAnsi="Times New Roman" w:cs="Times New Roman"/>
                <w:sz w:val="18"/>
                <w:szCs w:val="18"/>
              </w:rPr>
              <w:t>345 150,0</w:t>
            </w:r>
            <w:r w:rsidR="00150F3A">
              <w:rPr>
                <w:rFonts w:ascii="Times New Roman" w:hAnsi="Times New Roman" w:cs="Times New Roman"/>
                <w:sz w:val="18"/>
                <w:szCs w:val="18"/>
              </w:rPr>
              <w:t>ІК</w:t>
            </w:r>
          </w:p>
        </w:tc>
        <w:tc>
          <w:tcPr>
            <w:tcW w:w="1676" w:type="dxa"/>
            <w:tcBorders>
              <w:right w:val="single" w:sz="4" w:space="0" w:color="auto"/>
            </w:tcBorders>
          </w:tcPr>
          <w:p w:rsidR="009544A9" w:rsidRPr="007C29DA" w:rsidRDefault="009544A9" w:rsidP="009544A9">
            <w:pPr>
              <w:spacing w:after="0" w:line="240" w:lineRule="auto"/>
              <w:rPr>
                <w:rFonts w:ascii="Times New Roman" w:hAnsi="Times New Roman" w:cs="Times New Roman"/>
                <w:b/>
                <w:sz w:val="18"/>
                <w:szCs w:val="18"/>
              </w:rPr>
            </w:pPr>
            <w:r w:rsidRPr="007C29DA">
              <w:rPr>
                <w:rFonts w:ascii="Times New Roman" w:hAnsi="Times New Roman" w:cs="Times New Roman"/>
                <w:b/>
                <w:sz w:val="18"/>
                <w:szCs w:val="18"/>
              </w:rPr>
              <w:t>27272,4</w:t>
            </w:r>
          </w:p>
        </w:tc>
        <w:tc>
          <w:tcPr>
            <w:tcW w:w="1224" w:type="dxa"/>
            <w:gridSpan w:val="4"/>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b/>
                <w:bCs/>
                <w:sz w:val="18"/>
                <w:szCs w:val="18"/>
              </w:rPr>
            </w:pPr>
          </w:p>
          <w:p w:rsidR="009544A9" w:rsidRPr="007C29DA" w:rsidRDefault="009544A9" w:rsidP="009544A9">
            <w:pPr>
              <w:spacing w:after="0" w:line="240" w:lineRule="auto"/>
              <w:jc w:val="center"/>
              <w:rPr>
                <w:rFonts w:ascii="Times New Roman" w:hAnsi="Times New Roman" w:cs="Times New Roman"/>
                <w:b/>
                <w:bCs/>
                <w:sz w:val="18"/>
                <w:szCs w:val="18"/>
              </w:rPr>
            </w:pPr>
            <w:r w:rsidRPr="007C29DA">
              <w:rPr>
                <w:rFonts w:ascii="Times New Roman" w:hAnsi="Times New Roman" w:cs="Times New Roman"/>
                <w:b/>
                <w:bCs/>
                <w:sz w:val="18"/>
                <w:szCs w:val="18"/>
              </w:rPr>
              <w:t>39452,4</w:t>
            </w:r>
          </w:p>
        </w:tc>
        <w:tc>
          <w:tcPr>
            <w:tcW w:w="1016" w:type="dxa"/>
            <w:gridSpan w:val="5"/>
            <w:tcBorders>
              <w:left w:val="single" w:sz="4" w:space="0" w:color="auto"/>
            </w:tcBorders>
          </w:tcPr>
          <w:p w:rsidR="009544A9" w:rsidRPr="007C29DA" w:rsidRDefault="009544A9" w:rsidP="009544A9">
            <w:pPr>
              <w:spacing w:after="0" w:line="240" w:lineRule="auto"/>
              <w:jc w:val="center"/>
              <w:rPr>
                <w:rFonts w:ascii="Times New Roman" w:hAnsi="Times New Roman" w:cs="Times New Roman"/>
                <w:b/>
                <w:bCs/>
                <w:sz w:val="18"/>
                <w:szCs w:val="18"/>
              </w:rPr>
            </w:pPr>
          </w:p>
        </w:tc>
        <w:tc>
          <w:tcPr>
            <w:tcW w:w="1200" w:type="dxa"/>
            <w:gridSpan w:val="3"/>
          </w:tcPr>
          <w:p w:rsidR="009544A9" w:rsidRPr="007C29DA" w:rsidRDefault="009544A9" w:rsidP="009544A9">
            <w:pPr>
              <w:spacing w:after="0" w:line="240" w:lineRule="auto"/>
              <w:rPr>
                <w:rFonts w:ascii="Times New Roman" w:hAnsi="Times New Roman"/>
                <w:b/>
                <w:bCs/>
                <w:sz w:val="18"/>
                <w:szCs w:val="18"/>
              </w:rPr>
            </w:pPr>
          </w:p>
          <w:p w:rsidR="009544A9" w:rsidRPr="007C29DA" w:rsidRDefault="009544A9" w:rsidP="009544A9">
            <w:pPr>
              <w:spacing w:after="0" w:line="240" w:lineRule="auto"/>
              <w:rPr>
                <w:rFonts w:ascii="Times New Roman" w:hAnsi="Times New Roman"/>
                <w:b/>
                <w:bCs/>
                <w:sz w:val="18"/>
                <w:szCs w:val="18"/>
              </w:rPr>
            </w:pPr>
            <w:r w:rsidRPr="007C29DA">
              <w:rPr>
                <w:rFonts w:ascii="Times New Roman" w:hAnsi="Times New Roman"/>
                <w:b/>
                <w:bCs/>
                <w:sz w:val="18"/>
                <w:szCs w:val="18"/>
              </w:rPr>
              <w:t>1077,23</w:t>
            </w:r>
          </w:p>
        </w:tc>
        <w:tc>
          <w:tcPr>
            <w:tcW w:w="3675" w:type="dxa"/>
            <w:gridSpan w:val="2"/>
          </w:tcPr>
          <w:p w:rsidR="009544A9" w:rsidRPr="007C29DA" w:rsidRDefault="009544A9" w:rsidP="009544A9">
            <w:pPr>
              <w:spacing w:after="0" w:line="240" w:lineRule="auto"/>
              <w:rPr>
                <w:rFonts w:ascii="Times New Roman" w:hAnsi="Times New Roman" w:cs="Times New Roman"/>
                <w:color w:val="00B0F0"/>
                <w:sz w:val="18"/>
                <w:szCs w:val="18"/>
                <w:lang w:val="en-US"/>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1</w:t>
            </w:r>
            <w:r>
              <w:rPr>
                <w:rFonts w:ascii="Times New Roman" w:hAnsi="Times New Roman" w:cs="Times New Roman"/>
                <w:sz w:val="18"/>
                <w:szCs w:val="18"/>
              </w:rPr>
              <w:t>6</w:t>
            </w:r>
          </w:p>
        </w:tc>
        <w:tc>
          <w:tcPr>
            <w:tcW w:w="15719" w:type="dxa"/>
            <w:gridSpan w:val="19"/>
            <w:shd w:val="clear" w:color="auto" w:fill="B4C6E7" w:themeFill="accent1" w:themeFillTint="66"/>
          </w:tcPr>
          <w:p w:rsidR="009544A9" w:rsidRPr="007C29DA" w:rsidRDefault="009544A9" w:rsidP="009544A9">
            <w:pPr>
              <w:spacing w:after="0" w:line="240" w:lineRule="auto"/>
              <w:jc w:val="both"/>
              <w:rPr>
                <w:rFonts w:ascii="Times New Roman" w:hAnsi="Times New Roman" w:cs="Times New Roman"/>
                <w:b/>
                <w:i/>
                <w:sz w:val="18"/>
                <w:szCs w:val="18"/>
              </w:rPr>
            </w:pPr>
            <w:r w:rsidRPr="007C29DA">
              <w:rPr>
                <w:rFonts w:ascii="Times New Roman" w:hAnsi="Times New Roman" w:cs="Times New Roman"/>
                <w:b/>
                <w:i/>
                <w:sz w:val="18"/>
                <w:szCs w:val="18"/>
              </w:rPr>
              <w:t>Програма підготовки спеціалістів для комунальних підприємств, установ, організацій на 2022-2024 роки</w:t>
            </w: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985C1F" w:rsidRDefault="009544A9" w:rsidP="009544A9">
            <w:pPr>
              <w:spacing w:after="0" w:line="240" w:lineRule="auto"/>
              <w:rPr>
                <w:rFonts w:ascii="Times New Roman" w:hAnsi="Times New Roman" w:cs="Times New Roman"/>
                <w:color w:val="000000" w:themeColor="text1"/>
                <w:sz w:val="18"/>
                <w:szCs w:val="18"/>
              </w:rPr>
            </w:pPr>
            <w:r w:rsidRPr="00985C1F">
              <w:rPr>
                <w:rFonts w:ascii="Times New Roman" w:hAnsi="Times New Roman" w:cs="Times New Roman"/>
                <w:color w:val="000000" w:themeColor="text1"/>
                <w:sz w:val="18"/>
                <w:szCs w:val="18"/>
              </w:rPr>
              <w:t>1.6</w:t>
            </w:r>
          </w:p>
        </w:tc>
        <w:tc>
          <w:tcPr>
            <w:tcW w:w="5097" w:type="dxa"/>
            <w:gridSpan w:val="2"/>
            <w:vAlign w:val="center"/>
          </w:tcPr>
          <w:p w:rsidR="009544A9" w:rsidRPr="007C29DA" w:rsidRDefault="009544A9" w:rsidP="009544A9">
            <w:pPr>
              <w:spacing w:after="0" w:line="240" w:lineRule="auto"/>
              <w:rPr>
                <w:rFonts w:ascii="Times New Roman" w:hAnsi="Times New Roman" w:cs="Times New Roman"/>
                <w:b/>
                <w:color w:val="000000" w:themeColor="text1"/>
                <w:sz w:val="18"/>
                <w:szCs w:val="18"/>
              </w:rPr>
            </w:pPr>
            <w:r w:rsidRPr="007C29DA">
              <w:rPr>
                <w:rFonts w:ascii="Times New Roman" w:hAnsi="Times New Roman" w:cs="Times New Roman"/>
                <w:color w:val="000000"/>
                <w:sz w:val="18"/>
                <w:szCs w:val="18"/>
                <w:lang w:eastAsia="ru-RU"/>
              </w:rPr>
              <w:t>Виконання договорів в частині оплати за навчання студентів</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355,8</w:t>
            </w:r>
          </w:p>
        </w:tc>
        <w:tc>
          <w:tcPr>
            <w:tcW w:w="1676" w:type="dxa"/>
            <w:tcBorders>
              <w:right w:val="single" w:sz="4" w:space="0" w:color="auto"/>
            </w:tcBorders>
            <w:vAlign w:val="center"/>
          </w:tcPr>
          <w:p w:rsidR="009544A9" w:rsidRPr="007C29DA" w:rsidRDefault="009544A9" w:rsidP="009544A9">
            <w:pPr>
              <w:pStyle w:val="a7"/>
              <w:jc w:val="center"/>
              <w:rPr>
                <w:rFonts w:ascii="Times New Roman" w:hAnsi="Times New Roman"/>
                <w:color w:val="000000" w:themeColor="text1"/>
                <w:sz w:val="18"/>
                <w:szCs w:val="18"/>
              </w:rPr>
            </w:pPr>
            <w:r w:rsidRPr="007C29DA">
              <w:rPr>
                <w:rFonts w:ascii="Times New Roman" w:hAnsi="Times New Roman"/>
                <w:color w:val="000000" w:themeColor="text1"/>
                <w:sz w:val="18"/>
                <w:szCs w:val="18"/>
              </w:rPr>
              <w:t>0,0</w:t>
            </w:r>
          </w:p>
        </w:tc>
        <w:tc>
          <w:tcPr>
            <w:tcW w:w="1224" w:type="dxa"/>
            <w:gridSpan w:val="4"/>
            <w:tcBorders>
              <w:left w:val="single" w:sz="4" w:space="0" w:color="auto"/>
              <w:right w:val="single" w:sz="4" w:space="0" w:color="auto"/>
            </w:tcBorders>
            <w:vAlign w:val="center"/>
          </w:tcPr>
          <w:p w:rsidR="009544A9" w:rsidRPr="007C29DA" w:rsidRDefault="009544A9" w:rsidP="009544A9">
            <w:pPr>
              <w:pStyle w:val="a7"/>
              <w:jc w:val="center"/>
              <w:rPr>
                <w:rFonts w:ascii="Times New Roman" w:hAnsi="Times New Roman"/>
                <w:color w:val="000000" w:themeColor="text1"/>
                <w:sz w:val="18"/>
                <w:szCs w:val="18"/>
              </w:rPr>
            </w:pPr>
            <w:r w:rsidRPr="007C29DA">
              <w:rPr>
                <w:rFonts w:ascii="Times New Roman" w:hAnsi="Times New Roman"/>
                <w:color w:val="000000" w:themeColor="text1"/>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0000" w:themeColor="text1"/>
                <w:sz w:val="18"/>
                <w:szCs w:val="18"/>
              </w:rPr>
            </w:pPr>
          </w:p>
        </w:tc>
        <w:tc>
          <w:tcPr>
            <w:tcW w:w="1200" w:type="dxa"/>
            <w:gridSpan w:val="3"/>
            <w:vAlign w:val="center"/>
          </w:tcPr>
          <w:p w:rsidR="009544A9" w:rsidRPr="007C29DA" w:rsidRDefault="00234702"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Height w:val="507"/>
        </w:trPr>
        <w:tc>
          <w:tcPr>
            <w:tcW w:w="413" w:type="dxa"/>
            <w:vAlign w:val="center"/>
          </w:tcPr>
          <w:p w:rsidR="009544A9" w:rsidRPr="00996915" w:rsidRDefault="009544A9" w:rsidP="009544A9">
            <w:pPr>
              <w:spacing w:after="0" w:line="240" w:lineRule="auto"/>
              <w:rPr>
                <w:rFonts w:ascii="Times New Roman" w:hAnsi="Times New Roman" w:cs="Times New Roman"/>
                <w:sz w:val="18"/>
                <w:szCs w:val="18"/>
              </w:rPr>
            </w:pPr>
          </w:p>
        </w:tc>
        <w:tc>
          <w:tcPr>
            <w:tcW w:w="683" w:type="dxa"/>
          </w:tcPr>
          <w:p w:rsidR="009544A9" w:rsidRPr="00985C1F" w:rsidRDefault="009544A9" w:rsidP="009544A9">
            <w:pPr>
              <w:spacing w:after="0" w:line="240" w:lineRule="auto"/>
              <w:rPr>
                <w:rFonts w:ascii="Times New Roman" w:hAnsi="Times New Roman" w:cs="Times New Roman"/>
                <w:b/>
                <w:color w:val="000000" w:themeColor="text1"/>
                <w:sz w:val="18"/>
                <w:szCs w:val="18"/>
              </w:rPr>
            </w:pPr>
          </w:p>
        </w:tc>
        <w:tc>
          <w:tcPr>
            <w:tcW w:w="5097" w:type="dxa"/>
            <w:gridSpan w:val="2"/>
            <w:vAlign w:val="center"/>
          </w:tcPr>
          <w:p w:rsidR="009544A9" w:rsidRPr="007C29DA" w:rsidRDefault="009544A9" w:rsidP="009544A9">
            <w:pPr>
              <w:spacing w:after="0" w:line="240" w:lineRule="auto"/>
              <w:rPr>
                <w:rFonts w:ascii="Times New Roman" w:hAnsi="Times New Roman" w:cs="Times New Roman"/>
                <w:b/>
                <w:color w:val="000000" w:themeColor="text1"/>
                <w:sz w:val="18"/>
                <w:szCs w:val="18"/>
              </w:rPr>
            </w:pPr>
            <w:r w:rsidRPr="007C29DA">
              <w:rPr>
                <w:rFonts w:ascii="Times New Roman" w:hAnsi="Times New Roman" w:cs="Times New Roman"/>
                <w:b/>
                <w:color w:val="000000" w:themeColor="text1"/>
                <w:sz w:val="18"/>
                <w:szCs w:val="18"/>
              </w:rPr>
              <w:t>Всього по програмі:</w:t>
            </w:r>
          </w:p>
        </w:tc>
        <w:tc>
          <w:tcPr>
            <w:tcW w:w="1148" w:type="dxa"/>
            <w:vAlign w:val="center"/>
          </w:tcPr>
          <w:p w:rsidR="009544A9" w:rsidRPr="007C29DA" w:rsidRDefault="009544A9" w:rsidP="009544A9">
            <w:pPr>
              <w:spacing w:after="0" w:line="240" w:lineRule="auto"/>
              <w:jc w:val="center"/>
              <w:rPr>
                <w:rFonts w:ascii="Times New Roman" w:hAnsi="Times New Roman" w:cs="Times New Roman"/>
                <w:b/>
                <w:bCs/>
                <w:sz w:val="18"/>
                <w:szCs w:val="18"/>
              </w:rPr>
            </w:pPr>
            <w:r w:rsidRPr="007C29DA">
              <w:rPr>
                <w:rFonts w:ascii="Times New Roman" w:hAnsi="Times New Roman" w:cs="Times New Roman"/>
                <w:b/>
                <w:bCs/>
                <w:sz w:val="18"/>
                <w:szCs w:val="18"/>
              </w:rPr>
              <w:t>355,8</w:t>
            </w:r>
          </w:p>
        </w:tc>
        <w:tc>
          <w:tcPr>
            <w:tcW w:w="1676" w:type="dxa"/>
            <w:tcBorders>
              <w:right w:val="single" w:sz="4" w:space="0" w:color="auto"/>
            </w:tcBorders>
            <w:vAlign w:val="center"/>
          </w:tcPr>
          <w:p w:rsidR="009544A9" w:rsidRPr="007C29DA" w:rsidRDefault="009544A9" w:rsidP="009544A9">
            <w:pPr>
              <w:pStyle w:val="a7"/>
              <w:rPr>
                <w:rFonts w:ascii="Times New Roman" w:hAnsi="Times New Roman"/>
                <w:b/>
                <w:color w:val="000000" w:themeColor="text1"/>
                <w:sz w:val="18"/>
                <w:szCs w:val="18"/>
              </w:rPr>
            </w:pPr>
            <w:r w:rsidRPr="007C29DA">
              <w:rPr>
                <w:rFonts w:ascii="Times New Roman" w:hAnsi="Times New Roman"/>
                <w:b/>
                <w:color w:val="000000" w:themeColor="text1"/>
                <w:sz w:val="18"/>
                <w:szCs w:val="18"/>
              </w:rPr>
              <w:t>0,0</w:t>
            </w:r>
          </w:p>
        </w:tc>
        <w:tc>
          <w:tcPr>
            <w:tcW w:w="1224" w:type="dxa"/>
            <w:gridSpan w:val="4"/>
            <w:tcBorders>
              <w:left w:val="single" w:sz="4" w:space="0" w:color="auto"/>
              <w:right w:val="single" w:sz="4" w:space="0" w:color="auto"/>
            </w:tcBorders>
            <w:vAlign w:val="center"/>
          </w:tcPr>
          <w:p w:rsidR="009544A9" w:rsidRPr="007C29DA" w:rsidRDefault="009544A9" w:rsidP="009544A9">
            <w:pPr>
              <w:pStyle w:val="a7"/>
              <w:rPr>
                <w:rFonts w:ascii="Times New Roman" w:hAnsi="Times New Roman"/>
                <w:b/>
                <w:color w:val="000000" w:themeColor="text1"/>
                <w:sz w:val="18"/>
                <w:szCs w:val="18"/>
              </w:rPr>
            </w:pPr>
            <w:r w:rsidRPr="007C29DA">
              <w:rPr>
                <w:rFonts w:ascii="Times New Roman" w:hAnsi="Times New Roman"/>
                <w:b/>
                <w:color w:val="000000" w:themeColor="text1"/>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b/>
                <w:color w:val="000000" w:themeColor="text1"/>
                <w:sz w:val="18"/>
                <w:szCs w:val="18"/>
              </w:rPr>
            </w:pPr>
          </w:p>
        </w:tc>
        <w:tc>
          <w:tcPr>
            <w:tcW w:w="1200" w:type="dxa"/>
            <w:gridSpan w:val="3"/>
            <w:vAlign w:val="center"/>
          </w:tcPr>
          <w:p w:rsidR="009544A9" w:rsidRPr="007C29DA" w:rsidRDefault="00234702" w:rsidP="009544A9">
            <w:pPr>
              <w:spacing w:after="0" w:line="240" w:lineRule="auto"/>
              <w:jc w:val="center"/>
              <w:rPr>
                <w:rFonts w:ascii="Times New Roman" w:hAnsi="Times New Roman" w:cs="Times New Roman"/>
                <w:b/>
                <w:sz w:val="18"/>
                <w:szCs w:val="18"/>
              </w:rPr>
            </w:pPr>
            <w:r w:rsidRPr="007C29DA">
              <w:rPr>
                <w:rFonts w:ascii="Times New Roman" w:hAnsi="Times New Roman" w:cs="Times New Roman"/>
                <w:b/>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highlight w:val="cyan"/>
              </w:rPr>
            </w:pPr>
            <w:r w:rsidRPr="00996915">
              <w:rPr>
                <w:rFonts w:ascii="Times New Roman" w:hAnsi="Times New Roman" w:cs="Times New Roman"/>
                <w:sz w:val="18"/>
                <w:szCs w:val="18"/>
              </w:rPr>
              <w:t>1</w:t>
            </w:r>
            <w:r>
              <w:rPr>
                <w:rFonts w:ascii="Times New Roman" w:hAnsi="Times New Roman" w:cs="Times New Roman"/>
                <w:sz w:val="18"/>
                <w:szCs w:val="18"/>
              </w:rPr>
              <w:t>7</w:t>
            </w:r>
          </w:p>
        </w:tc>
        <w:tc>
          <w:tcPr>
            <w:tcW w:w="15719" w:type="dxa"/>
            <w:gridSpan w:val="19"/>
            <w:shd w:val="clear" w:color="auto" w:fill="D5DCE4" w:themeFill="text2" w:themeFillTint="33"/>
            <w:vAlign w:val="center"/>
          </w:tcPr>
          <w:p w:rsidR="009544A9" w:rsidRPr="00985C1F" w:rsidRDefault="009544A9" w:rsidP="009544A9">
            <w:pPr>
              <w:spacing w:after="0" w:line="240" w:lineRule="auto"/>
              <w:rPr>
                <w:rFonts w:ascii="Times New Roman" w:hAnsi="Times New Roman" w:cs="Times New Roman"/>
                <w:b/>
                <w:i/>
                <w:sz w:val="18"/>
                <w:szCs w:val="18"/>
              </w:rPr>
            </w:pPr>
            <w:r w:rsidRPr="00985C1F">
              <w:rPr>
                <w:rFonts w:ascii="Times New Roman" w:hAnsi="Times New Roman" w:cs="Times New Roman"/>
                <w:b/>
                <w:i/>
                <w:sz w:val="18"/>
                <w:szCs w:val="18"/>
              </w:rPr>
              <w:t>Програма збереження культурної спадщини Тернопільської міської   територіальної громади на 2021-2024  роки</w:t>
            </w: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985C1F" w:rsidRDefault="009544A9" w:rsidP="009544A9">
            <w:pPr>
              <w:tabs>
                <w:tab w:val="left" w:pos="709"/>
              </w:tabs>
              <w:spacing w:after="0" w:line="240" w:lineRule="auto"/>
              <w:contextualSpacing/>
              <w:rPr>
                <w:rFonts w:ascii="Times New Roman" w:hAnsi="Times New Roman" w:cs="Times New Roman"/>
                <w:color w:val="000000" w:themeColor="text1"/>
                <w:sz w:val="18"/>
                <w:szCs w:val="18"/>
              </w:rPr>
            </w:pPr>
            <w:r w:rsidRPr="00985C1F">
              <w:rPr>
                <w:rFonts w:ascii="Times New Roman" w:hAnsi="Times New Roman" w:cs="Times New Roman"/>
                <w:color w:val="000000" w:themeColor="text1"/>
                <w:sz w:val="18"/>
                <w:szCs w:val="18"/>
              </w:rPr>
              <w:t>4.2</w:t>
            </w:r>
          </w:p>
        </w:tc>
        <w:tc>
          <w:tcPr>
            <w:tcW w:w="5097" w:type="dxa"/>
            <w:gridSpan w:val="2"/>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Встановлення меморіальних таблиць</w:t>
            </w:r>
          </w:p>
        </w:tc>
        <w:tc>
          <w:tcPr>
            <w:tcW w:w="1148" w:type="dxa"/>
          </w:tcPr>
          <w:p w:rsidR="009544A9" w:rsidRPr="007C29DA" w:rsidRDefault="009544A9" w:rsidP="009544A9">
            <w:pPr>
              <w:spacing w:after="0" w:line="240" w:lineRule="auto"/>
              <w:jc w:val="center"/>
              <w:rPr>
                <w:rFonts w:ascii="Times New Roman" w:eastAsia="Calibri" w:hAnsi="Times New Roman" w:cs="Times New Roman"/>
                <w:sz w:val="18"/>
                <w:szCs w:val="18"/>
              </w:rPr>
            </w:pPr>
            <w:r w:rsidRPr="007C29DA">
              <w:rPr>
                <w:rFonts w:ascii="Times New Roman" w:eastAsia="Calibri" w:hAnsi="Times New Roman" w:cs="Times New Roman"/>
                <w:sz w:val="18"/>
                <w:szCs w:val="18"/>
              </w:rPr>
              <w:t>180,0</w:t>
            </w:r>
          </w:p>
        </w:tc>
        <w:tc>
          <w:tcPr>
            <w:tcW w:w="1676" w:type="dxa"/>
            <w:tcBorders>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left w:val="single" w:sz="4" w:space="0" w:color="auto"/>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B0F0"/>
                <w:sz w:val="18"/>
                <w:szCs w:val="18"/>
              </w:rPr>
            </w:pPr>
          </w:p>
        </w:tc>
        <w:tc>
          <w:tcPr>
            <w:tcW w:w="1200" w:type="dxa"/>
            <w:gridSpan w:val="3"/>
            <w:vAlign w:val="center"/>
          </w:tcPr>
          <w:p w:rsidR="009544A9" w:rsidRPr="007C29DA" w:rsidRDefault="009544A9" w:rsidP="009544A9">
            <w:pPr>
              <w:keepLines/>
              <w:spacing w:after="0" w:line="240" w:lineRule="auto"/>
              <w:jc w:val="center"/>
              <w:rPr>
                <w:rFonts w:ascii="Times New Roman" w:hAnsi="Times New Roman" w:cs="Times New Roman"/>
                <w:sz w:val="20"/>
                <w:szCs w:val="20"/>
              </w:rPr>
            </w:pPr>
            <w:r w:rsidRPr="007C29DA">
              <w:rPr>
                <w:rFonts w:ascii="Times New Roman" w:hAnsi="Times New Roman" w:cs="Times New Roman"/>
                <w:sz w:val="20"/>
                <w:szCs w:val="20"/>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color w:val="00B0F0"/>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985C1F" w:rsidRDefault="009544A9" w:rsidP="009544A9">
            <w:pPr>
              <w:tabs>
                <w:tab w:val="left" w:pos="709"/>
              </w:tabs>
              <w:spacing w:after="0" w:line="240" w:lineRule="auto"/>
              <w:contextualSpacing/>
              <w:rPr>
                <w:rFonts w:ascii="Times New Roman" w:hAnsi="Times New Roman" w:cs="Times New Roman"/>
                <w:color w:val="000000" w:themeColor="text1"/>
                <w:sz w:val="18"/>
                <w:szCs w:val="18"/>
              </w:rPr>
            </w:pPr>
            <w:r w:rsidRPr="00985C1F">
              <w:rPr>
                <w:rFonts w:ascii="Times New Roman" w:hAnsi="Times New Roman" w:cs="Times New Roman"/>
                <w:color w:val="000000" w:themeColor="text1"/>
                <w:sz w:val="18"/>
                <w:szCs w:val="18"/>
              </w:rPr>
              <w:t>4.3</w:t>
            </w:r>
          </w:p>
        </w:tc>
        <w:tc>
          <w:tcPr>
            <w:tcW w:w="5097" w:type="dxa"/>
            <w:gridSpan w:val="2"/>
          </w:tcPr>
          <w:p w:rsidR="009544A9" w:rsidRPr="007C29DA" w:rsidRDefault="009544A9" w:rsidP="009544A9">
            <w:pPr>
              <w:pStyle w:val="af4"/>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sz w:val="18"/>
                <w:szCs w:val="18"/>
              </w:rPr>
            </w:pPr>
            <w:r w:rsidRPr="007C29DA">
              <w:rPr>
                <w:rFonts w:ascii="Times New Roman" w:hAnsi="Times New Roman"/>
                <w:sz w:val="18"/>
                <w:szCs w:val="18"/>
              </w:rPr>
              <w:t xml:space="preserve">Реалізація проекту «Бронзовий Тернопіль» </w:t>
            </w:r>
          </w:p>
        </w:tc>
        <w:tc>
          <w:tcPr>
            <w:tcW w:w="1148" w:type="dxa"/>
          </w:tcPr>
          <w:p w:rsidR="009544A9" w:rsidRPr="007C29DA" w:rsidRDefault="009544A9" w:rsidP="009544A9">
            <w:pPr>
              <w:spacing w:after="0" w:line="240" w:lineRule="auto"/>
              <w:jc w:val="center"/>
              <w:rPr>
                <w:rFonts w:ascii="Times New Roman" w:eastAsia="Calibri" w:hAnsi="Times New Roman" w:cs="Times New Roman"/>
                <w:sz w:val="18"/>
                <w:szCs w:val="18"/>
              </w:rPr>
            </w:pPr>
            <w:r w:rsidRPr="007C29DA">
              <w:rPr>
                <w:rFonts w:ascii="Times New Roman" w:eastAsia="Calibri" w:hAnsi="Times New Roman" w:cs="Times New Roman"/>
                <w:sz w:val="18"/>
                <w:szCs w:val="18"/>
              </w:rPr>
              <w:t>150,0</w:t>
            </w:r>
          </w:p>
        </w:tc>
        <w:tc>
          <w:tcPr>
            <w:tcW w:w="1676" w:type="dxa"/>
            <w:tcBorders>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left w:val="single" w:sz="4" w:space="0" w:color="auto"/>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B0F0"/>
                <w:sz w:val="18"/>
                <w:szCs w:val="18"/>
              </w:rPr>
            </w:pPr>
          </w:p>
        </w:tc>
        <w:tc>
          <w:tcPr>
            <w:tcW w:w="1200" w:type="dxa"/>
            <w:gridSpan w:val="3"/>
            <w:vAlign w:val="center"/>
          </w:tcPr>
          <w:p w:rsidR="009544A9" w:rsidRPr="007C29DA" w:rsidRDefault="009544A9" w:rsidP="009544A9">
            <w:pPr>
              <w:keepLines/>
              <w:spacing w:after="0" w:line="240" w:lineRule="auto"/>
              <w:jc w:val="center"/>
              <w:rPr>
                <w:rFonts w:ascii="Times New Roman" w:hAnsi="Times New Roman" w:cs="Times New Roman"/>
                <w:sz w:val="20"/>
                <w:szCs w:val="20"/>
              </w:rPr>
            </w:pPr>
            <w:r w:rsidRPr="007C29DA">
              <w:rPr>
                <w:rFonts w:ascii="Times New Roman" w:hAnsi="Times New Roman" w:cs="Times New Roman"/>
                <w:sz w:val="20"/>
                <w:szCs w:val="20"/>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color w:val="00B0F0"/>
                <w:sz w:val="18"/>
                <w:szCs w:val="18"/>
              </w:rPr>
            </w:pPr>
          </w:p>
        </w:tc>
      </w:tr>
      <w:tr w:rsidR="009544A9" w:rsidRPr="007C29DA" w:rsidTr="007C29DA">
        <w:trPr>
          <w:gridAfter w:val="7"/>
          <w:wAfter w:w="4592" w:type="dxa"/>
          <w:trHeight w:val="253"/>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985C1F" w:rsidRDefault="009544A9" w:rsidP="009544A9">
            <w:pPr>
              <w:tabs>
                <w:tab w:val="left" w:pos="709"/>
              </w:tabs>
              <w:spacing w:after="0" w:line="240" w:lineRule="auto"/>
              <w:contextualSpacing/>
              <w:rPr>
                <w:rFonts w:ascii="Times New Roman" w:hAnsi="Times New Roman" w:cs="Times New Roman"/>
                <w:color w:val="000000" w:themeColor="text1"/>
                <w:sz w:val="18"/>
                <w:szCs w:val="18"/>
              </w:rPr>
            </w:pPr>
            <w:r w:rsidRPr="00985C1F">
              <w:rPr>
                <w:rFonts w:ascii="Times New Roman" w:hAnsi="Times New Roman" w:cs="Times New Roman"/>
                <w:color w:val="000000" w:themeColor="text1"/>
                <w:sz w:val="18"/>
                <w:szCs w:val="18"/>
              </w:rPr>
              <w:t>4.4</w:t>
            </w:r>
          </w:p>
        </w:tc>
        <w:tc>
          <w:tcPr>
            <w:tcW w:w="5097" w:type="dxa"/>
            <w:gridSpan w:val="2"/>
          </w:tcPr>
          <w:p w:rsidR="009544A9" w:rsidRPr="007C29DA" w:rsidRDefault="009544A9" w:rsidP="009544A9">
            <w:pPr>
              <w:pStyle w:val="af4"/>
              <w:spacing w:after="0" w:line="240" w:lineRule="auto"/>
              <w:ind w:left="0"/>
              <w:rPr>
                <w:rFonts w:ascii="Times New Roman" w:hAnsi="Times New Roman"/>
                <w:sz w:val="18"/>
                <w:szCs w:val="18"/>
              </w:rPr>
            </w:pPr>
            <w:r w:rsidRPr="007C29DA">
              <w:rPr>
                <w:rFonts w:ascii="Times New Roman" w:hAnsi="Times New Roman"/>
                <w:sz w:val="18"/>
                <w:szCs w:val="18"/>
              </w:rPr>
              <w:t>Виготовлення та встановлення пам’ятників, скульптурних композицій</w:t>
            </w:r>
          </w:p>
        </w:tc>
        <w:tc>
          <w:tcPr>
            <w:tcW w:w="1148" w:type="dxa"/>
          </w:tcPr>
          <w:p w:rsidR="009544A9" w:rsidRPr="007C29DA" w:rsidRDefault="009544A9" w:rsidP="009544A9">
            <w:pPr>
              <w:spacing w:after="0" w:line="240" w:lineRule="auto"/>
              <w:jc w:val="center"/>
              <w:rPr>
                <w:rFonts w:ascii="Times New Roman" w:eastAsia="Calibri" w:hAnsi="Times New Roman" w:cs="Times New Roman"/>
                <w:sz w:val="18"/>
                <w:szCs w:val="18"/>
              </w:rPr>
            </w:pPr>
            <w:r w:rsidRPr="007C29DA">
              <w:rPr>
                <w:rFonts w:ascii="Times New Roman" w:eastAsia="Calibri" w:hAnsi="Times New Roman" w:cs="Times New Roman"/>
                <w:sz w:val="18"/>
                <w:szCs w:val="18"/>
              </w:rPr>
              <w:t>250,0</w:t>
            </w:r>
          </w:p>
        </w:tc>
        <w:tc>
          <w:tcPr>
            <w:tcW w:w="1676" w:type="dxa"/>
            <w:tcBorders>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left w:val="single" w:sz="4" w:space="0" w:color="auto"/>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B0F0"/>
                <w:sz w:val="18"/>
                <w:szCs w:val="18"/>
              </w:rPr>
            </w:pPr>
          </w:p>
        </w:tc>
        <w:tc>
          <w:tcPr>
            <w:tcW w:w="1200" w:type="dxa"/>
            <w:gridSpan w:val="3"/>
            <w:vAlign w:val="center"/>
          </w:tcPr>
          <w:p w:rsidR="009544A9" w:rsidRPr="007C29DA" w:rsidRDefault="009544A9" w:rsidP="009544A9">
            <w:pPr>
              <w:keepLines/>
              <w:spacing w:after="0" w:line="240" w:lineRule="auto"/>
              <w:jc w:val="center"/>
              <w:rPr>
                <w:rFonts w:ascii="Times New Roman" w:hAnsi="Times New Roman" w:cs="Times New Roman"/>
                <w:sz w:val="20"/>
                <w:szCs w:val="20"/>
              </w:rPr>
            </w:pPr>
            <w:r w:rsidRPr="007C29DA">
              <w:rPr>
                <w:rFonts w:ascii="Times New Roman" w:hAnsi="Times New Roman" w:cs="Times New Roman"/>
                <w:sz w:val="20"/>
                <w:szCs w:val="20"/>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color w:val="00B0F0"/>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985C1F" w:rsidRDefault="009544A9" w:rsidP="009544A9">
            <w:pPr>
              <w:tabs>
                <w:tab w:val="left" w:pos="709"/>
              </w:tabs>
              <w:spacing w:after="0" w:line="240" w:lineRule="auto"/>
              <w:contextualSpacing/>
              <w:rPr>
                <w:rFonts w:ascii="Times New Roman" w:hAnsi="Times New Roman" w:cs="Times New Roman"/>
                <w:color w:val="000000" w:themeColor="text1"/>
                <w:sz w:val="18"/>
                <w:szCs w:val="18"/>
              </w:rPr>
            </w:pPr>
            <w:r w:rsidRPr="00985C1F">
              <w:rPr>
                <w:rFonts w:ascii="Times New Roman" w:hAnsi="Times New Roman" w:cs="Times New Roman"/>
                <w:color w:val="000000" w:themeColor="text1"/>
                <w:sz w:val="18"/>
                <w:szCs w:val="18"/>
              </w:rPr>
              <w:t>4.5</w:t>
            </w:r>
          </w:p>
        </w:tc>
        <w:tc>
          <w:tcPr>
            <w:tcW w:w="5097" w:type="dxa"/>
            <w:gridSpan w:val="2"/>
            <w:vAlign w:val="center"/>
          </w:tcPr>
          <w:p w:rsidR="009544A9" w:rsidRPr="007C29DA" w:rsidRDefault="009544A9" w:rsidP="009544A9">
            <w:pPr>
              <w:tabs>
                <w:tab w:val="left" w:pos="709"/>
              </w:tabs>
              <w:spacing w:after="0" w:line="240" w:lineRule="auto"/>
              <w:contextualSpacing/>
              <w:rPr>
                <w:rFonts w:ascii="Times New Roman" w:eastAsia="Calibri" w:hAnsi="Times New Roman" w:cs="Times New Roman"/>
                <w:sz w:val="18"/>
                <w:szCs w:val="18"/>
              </w:rPr>
            </w:pPr>
            <w:r w:rsidRPr="007C29DA">
              <w:rPr>
                <w:rFonts w:ascii="Times New Roman" w:hAnsi="Times New Roman" w:cs="Times New Roman"/>
                <w:sz w:val="18"/>
                <w:szCs w:val="18"/>
              </w:rPr>
              <w:t>Організація і проведення тематичних виставок, презентацій, які відображають історичне минуле, пам’ятні дати в історії міста, відомих історичних постатей, уродженців міста і краю або діяльність яких пов’язана з Тернополем</w:t>
            </w:r>
          </w:p>
        </w:tc>
        <w:tc>
          <w:tcPr>
            <w:tcW w:w="1148" w:type="dxa"/>
          </w:tcPr>
          <w:p w:rsidR="009544A9" w:rsidRPr="007C29DA" w:rsidRDefault="009544A9" w:rsidP="009544A9">
            <w:pPr>
              <w:spacing w:after="0" w:line="240" w:lineRule="auto"/>
              <w:jc w:val="center"/>
              <w:rPr>
                <w:rFonts w:ascii="Times New Roman" w:eastAsia="Calibri" w:hAnsi="Times New Roman" w:cs="Times New Roman"/>
                <w:sz w:val="18"/>
                <w:szCs w:val="18"/>
              </w:rPr>
            </w:pPr>
            <w:r w:rsidRPr="007C29DA">
              <w:rPr>
                <w:rFonts w:ascii="Times New Roman" w:eastAsia="Calibri" w:hAnsi="Times New Roman" w:cs="Times New Roman"/>
                <w:sz w:val="18"/>
                <w:szCs w:val="18"/>
              </w:rPr>
              <w:t>30,0</w:t>
            </w:r>
          </w:p>
        </w:tc>
        <w:tc>
          <w:tcPr>
            <w:tcW w:w="1676" w:type="dxa"/>
            <w:tcBorders>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left w:val="single" w:sz="4" w:space="0" w:color="auto"/>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B0F0"/>
                <w:sz w:val="18"/>
                <w:szCs w:val="18"/>
              </w:rPr>
            </w:pPr>
          </w:p>
        </w:tc>
        <w:tc>
          <w:tcPr>
            <w:tcW w:w="1200" w:type="dxa"/>
            <w:gridSpan w:val="3"/>
            <w:vAlign w:val="center"/>
          </w:tcPr>
          <w:p w:rsidR="009544A9" w:rsidRPr="007C29DA" w:rsidRDefault="009544A9" w:rsidP="009544A9">
            <w:pPr>
              <w:keepLines/>
              <w:spacing w:after="0" w:line="240" w:lineRule="auto"/>
              <w:jc w:val="center"/>
              <w:rPr>
                <w:rFonts w:ascii="Times New Roman" w:hAnsi="Times New Roman" w:cs="Times New Roman"/>
                <w:sz w:val="20"/>
                <w:szCs w:val="20"/>
              </w:rPr>
            </w:pPr>
            <w:r w:rsidRPr="007C29DA">
              <w:rPr>
                <w:rFonts w:ascii="Times New Roman" w:hAnsi="Times New Roman" w:cs="Times New Roman"/>
                <w:sz w:val="20"/>
                <w:szCs w:val="20"/>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color w:val="00B0F0"/>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985C1F" w:rsidRDefault="009544A9" w:rsidP="009544A9">
            <w:pPr>
              <w:tabs>
                <w:tab w:val="left" w:pos="709"/>
              </w:tabs>
              <w:spacing w:after="0" w:line="240" w:lineRule="auto"/>
              <w:contextualSpacing/>
              <w:rPr>
                <w:rFonts w:ascii="Times New Roman" w:hAnsi="Times New Roman" w:cs="Times New Roman"/>
                <w:color w:val="000000" w:themeColor="text1"/>
                <w:sz w:val="18"/>
                <w:szCs w:val="18"/>
              </w:rPr>
            </w:pPr>
            <w:r w:rsidRPr="00985C1F">
              <w:rPr>
                <w:rFonts w:ascii="Times New Roman" w:hAnsi="Times New Roman" w:cs="Times New Roman"/>
                <w:color w:val="000000" w:themeColor="text1"/>
                <w:sz w:val="18"/>
                <w:szCs w:val="18"/>
              </w:rPr>
              <w:t>5.2</w:t>
            </w:r>
          </w:p>
        </w:tc>
        <w:tc>
          <w:tcPr>
            <w:tcW w:w="5097" w:type="dxa"/>
            <w:gridSpan w:val="2"/>
            <w:vAlign w:val="center"/>
          </w:tcPr>
          <w:p w:rsidR="009544A9" w:rsidRPr="007C29DA" w:rsidRDefault="009544A9" w:rsidP="009544A9">
            <w:pPr>
              <w:tabs>
                <w:tab w:val="left" w:pos="709"/>
              </w:tabs>
              <w:spacing w:after="0" w:line="240" w:lineRule="auto"/>
              <w:contextualSpacing/>
              <w:rPr>
                <w:rFonts w:ascii="Times New Roman" w:eastAsia="Calibri" w:hAnsi="Times New Roman" w:cs="Times New Roman"/>
                <w:sz w:val="18"/>
                <w:szCs w:val="18"/>
              </w:rPr>
            </w:pPr>
            <w:r w:rsidRPr="007C29DA">
              <w:rPr>
                <w:rFonts w:ascii="Times New Roman" w:hAnsi="Times New Roman" w:cs="Times New Roman"/>
                <w:sz w:val="18"/>
                <w:szCs w:val="18"/>
              </w:rPr>
              <w:t>Пошук, відновлення, благоустрій та внесення до реєстру пам’ятних знаків надгробків відомим історичним постатям</w:t>
            </w:r>
          </w:p>
        </w:tc>
        <w:tc>
          <w:tcPr>
            <w:tcW w:w="1148" w:type="dxa"/>
          </w:tcPr>
          <w:p w:rsidR="009544A9" w:rsidRPr="007C29DA" w:rsidRDefault="009544A9" w:rsidP="009544A9">
            <w:pPr>
              <w:spacing w:after="0" w:line="240" w:lineRule="auto"/>
              <w:jc w:val="center"/>
              <w:rPr>
                <w:rFonts w:ascii="Times New Roman" w:eastAsia="Calibri" w:hAnsi="Times New Roman" w:cs="Times New Roman"/>
                <w:sz w:val="18"/>
                <w:szCs w:val="18"/>
              </w:rPr>
            </w:pPr>
            <w:r w:rsidRPr="007C29DA">
              <w:rPr>
                <w:rFonts w:ascii="Times New Roman" w:eastAsia="Calibri" w:hAnsi="Times New Roman" w:cs="Times New Roman"/>
                <w:sz w:val="18"/>
                <w:szCs w:val="18"/>
              </w:rPr>
              <w:t>100,0</w:t>
            </w:r>
          </w:p>
        </w:tc>
        <w:tc>
          <w:tcPr>
            <w:tcW w:w="1676" w:type="dxa"/>
            <w:tcBorders>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left w:val="single" w:sz="4" w:space="0" w:color="auto"/>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B0F0"/>
                <w:sz w:val="18"/>
                <w:szCs w:val="18"/>
              </w:rPr>
            </w:pPr>
          </w:p>
        </w:tc>
        <w:tc>
          <w:tcPr>
            <w:tcW w:w="1200" w:type="dxa"/>
            <w:gridSpan w:val="3"/>
            <w:vAlign w:val="center"/>
          </w:tcPr>
          <w:p w:rsidR="009544A9" w:rsidRPr="007C29DA" w:rsidRDefault="009544A9" w:rsidP="009544A9">
            <w:pPr>
              <w:keepLines/>
              <w:spacing w:after="0" w:line="240" w:lineRule="auto"/>
              <w:jc w:val="center"/>
              <w:rPr>
                <w:rFonts w:ascii="Times New Roman" w:hAnsi="Times New Roman" w:cs="Times New Roman"/>
                <w:sz w:val="20"/>
                <w:szCs w:val="20"/>
              </w:rPr>
            </w:pPr>
            <w:r w:rsidRPr="007C29DA">
              <w:rPr>
                <w:rFonts w:ascii="Times New Roman" w:hAnsi="Times New Roman" w:cs="Times New Roman"/>
                <w:sz w:val="20"/>
                <w:szCs w:val="20"/>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color w:val="00B0F0"/>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1C4076" w:rsidRDefault="009544A9" w:rsidP="009544A9">
            <w:pPr>
              <w:spacing w:after="0" w:line="240" w:lineRule="auto"/>
              <w:rPr>
                <w:rFonts w:ascii="Times New Roman" w:hAnsi="Times New Roman" w:cs="Times New Roman"/>
                <w:color w:val="000000" w:themeColor="text1"/>
                <w:sz w:val="18"/>
                <w:szCs w:val="18"/>
                <w:highlight w:val="yellow"/>
              </w:rPr>
            </w:pPr>
          </w:p>
        </w:tc>
        <w:tc>
          <w:tcPr>
            <w:tcW w:w="5097" w:type="dxa"/>
            <w:gridSpan w:val="2"/>
            <w:vAlign w:val="center"/>
          </w:tcPr>
          <w:p w:rsidR="009544A9" w:rsidRPr="007C29DA" w:rsidRDefault="009544A9" w:rsidP="009544A9">
            <w:pPr>
              <w:tabs>
                <w:tab w:val="left" w:pos="709"/>
              </w:tabs>
              <w:spacing w:after="0" w:line="240" w:lineRule="auto"/>
              <w:contextualSpacing/>
              <w:rPr>
                <w:rFonts w:ascii="Times New Roman" w:hAnsi="Times New Roman" w:cs="Times New Roman"/>
                <w:b/>
                <w:sz w:val="18"/>
                <w:szCs w:val="18"/>
              </w:rPr>
            </w:pPr>
            <w:r w:rsidRPr="007C29DA">
              <w:rPr>
                <w:rFonts w:ascii="Times New Roman" w:hAnsi="Times New Roman" w:cs="Times New Roman"/>
                <w:b/>
                <w:sz w:val="18"/>
                <w:szCs w:val="18"/>
              </w:rPr>
              <w:t>Всього  по  програмі</w:t>
            </w:r>
          </w:p>
        </w:tc>
        <w:tc>
          <w:tcPr>
            <w:tcW w:w="1148" w:type="dxa"/>
            <w:vAlign w:val="center"/>
          </w:tcPr>
          <w:p w:rsidR="009544A9" w:rsidRPr="007C29DA" w:rsidRDefault="009544A9" w:rsidP="009544A9">
            <w:pPr>
              <w:spacing w:after="0" w:line="240" w:lineRule="auto"/>
              <w:jc w:val="center"/>
              <w:rPr>
                <w:rFonts w:ascii="Times New Roman" w:hAnsi="Times New Roman" w:cs="Times New Roman"/>
                <w:b/>
                <w:sz w:val="18"/>
                <w:szCs w:val="18"/>
              </w:rPr>
            </w:pPr>
            <w:r w:rsidRPr="007C29DA">
              <w:rPr>
                <w:rFonts w:ascii="Times New Roman" w:hAnsi="Times New Roman" w:cs="Times New Roman"/>
                <w:b/>
                <w:sz w:val="18"/>
                <w:szCs w:val="18"/>
              </w:rPr>
              <w:t>710,0</w:t>
            </w:r>
          </w:p>
        </w:tc>
        <w:tc>
          <w:tcPr>
            <w:tcW w:w="1676" w:type="dxa"/>
            <w:tcBorders>
              <w:right w:val="single" w:sz="4" w:space="0" w:color="auto"/>
            </w:tcBorders>
            <w:vAlign w:val="center"/>
          </w:tcPr>
          <w:p w:rsidR="009544A9" w:rsidRPr="007C29DA" w:rsidRDefault="009544A9" w:rsidP="009544A9">
            <w:pPr>
              <w:spacing w:after="0" w:line="240" w:lineRule="auto"/>
              <w:jc w:val="center"/>
              <w:rPr>
                <w:rFonts w:ascii="Times New Roman" w:hAnsi="Times New Roman" w:cs="Times New Roman"/>
                <w:b/>
                <w:sz w:val="18"/>
                <w:szCs w:val="18"/>
              </w:rPr>
            </w:pPr>
            <w:r w:rsidRPr="007C29DA">
              <w:rPr>
                <w:rFonts w:ascii="Times New Roman" w:hAnsi="Times New Roman" w:cs="Times New Roman"/>
                <w:b/>
                <w:sz w:val="18"/>
                <w:szCs w:val="18"/>
              </w:rPr>
              <w:t>0,0</w:t>
            </w:r>
          </w:p>
        </w:tc>
        <w:tc>
          <w:tcPr>
            <w:tcW w:w="1224" w:type="dxa"/>
            <w:gridSpan w:val="4"/>
            <w:tcBorders>
              <w:left w:val="single" w:sz="4" w:space="0" w:color="auto"/>
              <w:right w:val="single" w:sz="4" w:space="0" w:color="auto"/>
            </w:tcBorders>
            <w:vAlign w:val="center"/>
          </w:tcPr>
          <w:p w:rsidR="009544A9" w:rsidRPr="007C29DA" w:rsidRDefault="009544A9" w:rsidP="009544A9">
            <w:pPr>
              <w:spacing w:after="0" w:line="240" w:lineRule="auto"/>
              <w:jc w:val="center"/>
              <w:rPr>
                <w:rFonts w:ascii="Times New Roman" w:hAnsi="Times New Roman" w:cs="Times New Roman"/>
                <w:b/>
                <w:sz w:val="18"/>
                <w:szCs w:val="18"/>
              </w:rPr>
            </w:pPr>
            <w:r w:rsidRPr="007C29DA">
              <w:rPr>
                <w:rFonts w:ascii="Times New Roman" w:hAnsi="Times New Roman" w:cs="Times New Roman"/>
                <w:b/>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b/>
                <w:i/>
                <w:color w:val="00B0F0"/>
                <w:sz w:val="18"/>
                <w:szCs w:val="18"/>
                <w:u w:val="single"/>
              </w:rPr>
            </w:pPr>
          </w:p>
        </w:tc>
        <w:tc>
          <w:tcPr>
            <w:tcW w:w="1200" w:type="dxa"/>
            <w:gridSpan w:val="3"/>
            <w:vAlign w:val="center"/>
          </w:tcPr>
          <w:p w:rsidR="009544A9" w:rsidRPr="007C29DA" w:rsidRDefault="009544A9" w:rsidP="009544A9">
            <w:pPr>
              <w:spacing w:after="0" w:line="240" w:lineRule="auto"/>
              <w:jc w:val="center"/>
              <w:rPr>
                <w:rFonts w:ascii="Times New Roman" w:hAnsi="Times New Roman" w:cs="Times New Roman"/>
                <w:b/>
                <w:sz w:val="20"/>
                <w:szCs w:val="20"/>
              </w:rPr>
            </w:pPr>
            <w:r w:rsidRPr="007C29DA">
              <w:rPr>
                <w:rFonts w:ascii="Times New Roman" w:hAnsi="Times New Roman" w:cs="Times New Roman"/>
                <w:b/>
                <w:sz w:val="20"/>
                <w:szCs w:val="20"/>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color w:val="00B0F0"/>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1</w:t>
            </w:r>
            <w:r>
              <w:rPr>
                <w:rFonts w:ascii="Times New Roman" w:hAnsi="Times New Roman" w:cs="Times New Roman"/>
                <w:sz w:val="18"/>
                <w:szCs w:val="18"/>
              </w:rPr>
              <w:t>8</w:t>
            </w:r>
          </w:p>
        </w:tc>
        <w:tc>
          <w:tcPr>
            <w:tcW w:w="15719" w:type="dxa"/>
            <w:gridSpan w:val="19"/>
            <w:shd w:val="clear" w:color="auto" w:fill="D5DCE4" w:themeFill="text2" w:themeFillTint="33"/>
            <w:vAlign w:val="center"/>
          </w:tcPr>
          <w:p w:rsidR="009544A9" w:rsidRPr="007C29DA" w:rsidRDefault="009544A9" w:rsidP="009544A9">
            <w:pPr>
              <w:spacing w:after="0" w:line="240" w:lineRule="auto"/>
              <w:jc w:val="both"/>
              <w:rPr>
                <w:rFonts w:ascii="Times New Roman" w:hAnsi="Times New Roman" w:cs="Times New Roman"/>
                <w:b/>
                <w:i/>
                <w:sz w:val="18"/>
                <w:szCs w:val="18"/>
                <w:u w:val="single"/>
              </w:rPr>
            </w:pPr>
            <w:r w:rsidRPr="007C29DA">
              <w:rPr>
                <w:rFonts w:ascii="Times New Roman" w:hAnsi="Times New Roman" w:cs="Times New Roman"/>
                <w:b/>
                <w:i/>
                <w:sz w:val="18"/>
                <w:szCs w:val="18"/>
                <w:u w:val="single"/>
              </w:rPr>
              <w:t>Програма розвитку культури і мистецтв Тернопільської міської територіальної громади на 2024-2026 роки</w:t>
            </w: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985C1F" w:rsidRDefault="009544A9" w:rsidP="009544A9">
            <w:pPr>
              <w:spacing w:after="0" w:line="240" w:lineRule="auto"/>
              <w:rPr>
                <w:rFonts w:ascii="Times New Roman" w:hAnsi="Times New Roman" w:cs="Times New Roman"/>
                <w:color w:val="000000" w:themeColor="text1"/>
                <w:sz w:val="18"/>
                <w:szCs w:val="18"/>
              </w:rPr>
            </w:pPr>
            <w:r w:rsidRPr="00985C1F">
              <w:rPr>
                <w:rFonts w:ascii="Times New Roman" w:hAnsi="Times New Roman" w:cs="Times New Roman"/>
                <w:snapToGrid w:val="0"/>
                <w:color w:val="0D0D0D" w:themeColor="text1" w:themeTint="F2"/>
                <w:sz w:val="18"/>
                <w:szCs w:val="18"/>
                <w:lang w:eastAsia="uk-UA"/>
              </w:rPr>
              <w:t>1.1</w:t>
            </w:r>
          </w:p>
        </w:tc>
        <w:tc>
          <w:tcPr>
            <w:tcW w:w="5097" w:type="dxa"/>
            <w:gridSpan w:val="2"/>
            <w:vAlign w:val="center"/>
          </w:tcPr>
          <w:p w:rsidR="009544A9" w:rsidRPr="007C29DA" w:rsidRDefault="009544A9" w:rsidP="009544A9">
            <w:pPr>
              <w:spacing w:after="0" w:line="240" w:lineRule="auto"/>
              <w:rPr>
                <w:rFonts w:ascii="Times New Roman" w:hAnsi="Times New Roman" w:cs="Times New Roman"/>
                <w:snapToGrid w:val="0"/>
                <w:sz w:val="18"/>
                <w:szCs w:val="18"/>
                <w:lang w:eastAsia="uk-UA"/>
              </w:rPr>
            </w:pPr>
            <w:r w:rsidRPr="007C29DA">
              <w:rPr>
                <w:rFonts w:ascii="Times New Roman" w:hAnsi="Times New Roman" w:cs="Times New Roman"/>
                <w:snapToGrid w:val="0"/>
                <w:color w:val="0D0D0D" w:themeColor="text1" w:themeTint="F2"/>
                <w:sz w:val="18"/>
                <w:szCs w:val="18"/>
                <w:lang w:eastAsia="uk-UA"/>
              </w:rPr>
              <w:t xml:space="preserve"> Заходи</w:t>
            </w:r>
            <w:r w:rsidRPr="007C29DA">
              <w:rPr>
                <w:rFonts w:ascii="Times New Roman" w:hAnsi="Times New Roman" w:cs="Times New Roman"/>
                <w:color w:val="0D0D0D" w:themeColor="text1" w:themeTint="F2"/>
                <w:sz w:val="18"/>
                <w:szCs w:val="18"/>
              </w:rPr>
              <w:t xml:space="preserve"> з відзначення загальнодержавних та загальноміських свят, професійних свят, ювілеїв та культурно-мистецьких подій.</w:t>
            </w:r>
          </w:p>
        </w:tc>
        <w:tc>
          <w:tcPr>
            <w:tcW w:w="1148" w:type="dxa"/>
          </w:tcPr>
          <w:p w:rsidR="009544A9" w:rsidRPr="007C29DA" w:rsidRDefault="009544A9" w:rsidP="009544A9">
            <w:pPr>
              <w:spacing w:after="0" w:line="240" w:lineRule="auto"/>
              <w:jc w:val="center"/>
              <w:rPr>
                <w:rFonts w:ascii="Times New Roman" w:hAnsi="Times New Roman" w:cs="Times New Roman"/>
                <w:snapToGrid w:val="0"/>
                <w:sz w:val="18"/>
                <w:szCs w:val="18"/>
                <w:lang w:val="ru-RU" w:eastAsia="uk-UA"/>
              </w:rPr>
            </w:pPr>
            <w:r w:rsidRPr="007C29DA">
              <w:rPr>
                <w:rFonts w:ascii="Times New Roman" w:hAnsi="Times New Roman" w:cs="Times New Roman"/>
                <w:color w:val="0D0D0D" w:themeColor="text1" w:themeTint="F2"/>
                <w:sz w:val="18"/>
                <w:szCs w:val="18"/>
              </w:rPr>
              <w:t>2000,0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1770,0</w:t>
            </w:r>
          </w:p>
        </w:tc>
        <w:tc>
          <w:tcPr>
            <w:tcW w:w="1224" w:type="dxa"/>
            <w:gridSpan w:val="4"/>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1770,0</w:t>
            </w:r>
          </w:p>
        </w:tc>
        <w:tc>
          <w:tcPr>
            <w:tcW w:w="1016" w:type="dxa"/>
            <w:gridSpan w:val="5"/>
            <w:tcBorders>
              <w:lef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p>
        </w:tc>
        <w:tc>
          <w:tcPr>
            <w:tcW w:w="1200" w:type="dxa"/>
            <w:gridSpan w:val="3"/>
          </w:tcPr>
          <w:p w:rsidR="009544A9" w:rsidRPr="007C29DA" w:rsidRDefault="009544A9" w:rsidP="009544A9">
            <w:pPr>
              <w:spacing w:after="0" w:line="240" w:lineRule="auto"/>
              <w:jc w:val="center"/>
              <w:rPr>
                <w:rFonts w:ascii="Times New Roman" w:hAnsi="Times New Roman"/>
                <w:sz w:val="18"/>
                <w:szCs w:val="18"/>
              </w:rPr>
            </w:pPr>
            <w:r w:rsidRPr="007C29DA">
              <w:rPr>
                <w:rFonts w:ascii="Times New Roman" w:hAnsi="Times New Roman"/>
                <w:sz w:val="18"/>
                <w:szCs w:val="18"/>
              </w:rPr>
              <w:t>76,6</w:t>
            </w:r>
          </w:p>
        </w:tc>
        <w:tc>
          <w:tcPr>
            <w:tcW w:w="3675" w:type="dxa"/>
            <w:gridSpan w:val="2"/>
          </w:tcPr>
          <w:p w:rsidR="009544A9" w:rsidRPr="007C29DA" w:rsidRDefault="009544A9" w:rsidP="009544A9">
            <w:pPr>
              <w:rPr>
                <w:rFonts w:ascii="Times New Roman" w:hAnsi="Times New Roman" w:cs="Times New Roman"/>
                <w:sz w:val="18"/>
                <w:szCs w:val="18"/>
              </w:rPr>
            </w:pPr>
            <w:r w:rsidRPr="007C29DA">
              <w:rPr>
                <w:rFonts w:ascii="Times New Roman" w:hAnsi="Times New Roman" w:cs="Times New Roman"/>
                <w:sz w:val="18"/>
                <w:szCs w:val="18"/>
              </w:rPr>
              <w:t>Вшанування героїв, покладання квітів, виготовлення кубів</w:t>
            </w:r>
          </w:p>
        </w:tc>
      </w:tr>
      <w:tr w:rsidR="009544A9" w:rsidRPr="007C29DA" w:rsidTr="007C29DA">
        <w:trPr>
          <w:gridAfter w:val="7"/>
          <w:wAfter w:w="4592" w:type="dxa"/>
          <w:trHeight w:val="229"/>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985C1F" w:rsidRDefault="009544A9" w:rsidP="009544A9">
            <w:pPr>
              <w:tabs>
                <w:tab w:val="left" w:pos="7320"/>
                <w:tab w:val="left" w:pos="7800"/>
              </w:tabs>
              <w:spacing w:after="0" w:line="240" w:lineRule="auto"/>
              <w:rPr>
                <w:rFonts w:ascii="Times New Roman" w:hAnsi="Times New Roman" w:cs="Times New Roman"/>
                <w:color w:val="000000" w:themeColor="text1"/>
                <w:sz w:val="18"/>
                <w:szCs w:val="18"/>
              </w:rPr>
            </w:pPr>
            <w:r w:rsidRPr="00985C1F">
              <w:rPr>
                <w:rFonts w:ascii="Times New Roman" w:hAnsi="Times New Roman" w:cs="Times New Roman"/>
                <w:snapToGrid w:val="0"/>
                <w:sz w:val="18"/>
                <w:szCs w:val="18"/>
                <w:lang w:eastAsia="uk-UA"/>
              </w:rPr>
              <w:t>1.2.</w:t>
            </w:r>
          </w:p>
        </w:tc>
        <w:tc>
          <w:tcPr>
            <w:tcW w:w="5097" w:type="dxa"/>
            <w:gridSpan w:val="2"/>
            <w:vAlign w:val="center"/>
          </w:tcPr>
          <w:p w:rsidR="009544A9" w:rsidRPr="007C29DA" w:rsidRDefault="009544A9" w:rsidP="009544A9">
            <w:pPr>
              <w:spacing w:after="0" w:line="240" w:lineRule="auto"/>
              <w:rPr>
                <w:rFonts w:ascii="Times New Roman" w:hAnsi="Times New Roman" w:cs="Times New Roman"/>
                <w:snapToGrid w:val="0"/>
                <w:sz w:val="18"/>
                <w:szCs w:val="18"/>
                <w:lang w:eastAsia="uk-UA"/>
              </w:rPr>
            </w:pPr>
            <w:r w:rsidRPr="007C29DA">
              <w:rPr>
                <w:rFonts w:ascii="Times New Roman" w:hAnsi="Times New Roman" w:cs="Times New Roman"/>
                <w:snapToGrid w:val="0"/>
                <w:sz w:val="18"/>
                <w:szCs w:val="18"/>
                <w:lang w:eastAsia="uk-UA"/>
              </w:rPr>
              <w:t>Заходи для дітей</w:t>
            </w:r>
          </w:p>
        </w:tc>
        <w:tc>
          <w:tcPr>
            <w:tcW w:w="1148" w:type="dxa"/>
          </w:tcPr>
          <w:p w:rsidR="009544A9" w:rsidRPr="007C29DA" w:rsidRDefault="009544A9" w:rsidP="009544A9">
            <w:pPr>
              <w:spacing w:after="0" w:line="240" w:lineRule="auto"/>
              <w:jc w:val="center"/>
              <w:rPr>
                <w:rFonts w:ascii="Times New Roman" w:hAnsi="Times New Roman" w:cs="Times New Roman"/>
                <w:snapToGrid w:val="0"/>
                <w:sz w:val="18"/>
                <w:szCs w:val="18"/>
                <w:lang w:eastAsia="uk-UA"/>
              </w:rPr>
            </w:pPr>
            <w:r w:rsidRPr="007C29DA">
              <w:rPr>
                <w:rFonts w:ascii="Times New Roman" w:hAnsi="Times New Roman" w:cs="Times New Roman"/>
                <w:snapToGrid w:val="0"/>
                <w:sz w:val="18"/>
                <w:szCs w:val="18"/>
                <w:lang w:eastAsia="uk-UA"/>
              </w:rPr>
              <w:t>700,0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500,0</w:t>
            </w:r>
          </w:p>
        </w:tc>
        <w:tc>
          <w:tcPr>
            <w:tcW w:w="1224" w:type="dxa"/>
            <w:gridSpan w:val="4"/>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500,0</w:t>
            </w:r>
          </w:p>
        </w:tc>
        <w:tc>
          <w:tcPr>
            <w:tcW w:w="1016" w:type="dxa"/>
            <w:gridSpan w:val="5"/>
            <w:tcBorders>
              <w:lef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p>
        </w:tc>
        <w:tc>
          <w:tcPr>
            <w:tcW w:w="1200" w:type="dxa"/>
            <w:gridSpan w:val="3"/>
          </w:tcPr>
          <w:p w:rsidR="009544A9" w:rsidRPr="007C29DA" w:rsidRDefault="009544A9" w:rsidP="009544A9">
            <w:pPr>
              <w:spacing w:after="0" w:line="240" w:lineRule="auto"/>
              <w:jc w:val="center"/>
              <w:rPr>
                <w:rFonts w:ascii="Times New Roman" w:hAnsi="Times New Roman"/>
                <w:sz w:val="18"/>
                <w:szCs w:val="18"/>
              </w:rPr>
            </w:pPr>
            <w:r w:rsidRPr="007C29DA">
              <w:rPr>
                <w:rFonts w:ascii="Times New Roman" w:hAnsi="Times New Roman"/>
                <w:sz w:val="18"/>
                <w:szCs w:val="18"/>
              </w:rPr>
              <w:t>72,2</w:t>
            </w:r>
          </w:p>
        </w:tc>
        <w:tc>
          <w:tcPr>
            <w:tcW w:w="3675" w:type="dxa"/>
            <w:gridSpan w:val="2"/>
          </w:tcPr>
          <w:p w:rsidR="009544A9" w:rsidRPr="007C29DA" w:rsidRDefault="009544A9" w:rsidP="009544A9">
            <w:pPr>
              <w:spacing w:after="0" w:line="240" w:lineRule="auto"/>
              <w:rPr>
                <w:rFonts w:ascii="Times New Roman" w:hAnsi="Times New Roman" w:cs="Times New Roman"/>
                <w:bCs/>
                <w:sz w:val="18"/>
                <w:szCs w:val="18"/>
              </w:rPr>
            </w:pPr>
            <w:r w:rsidRPr="007C29DA">
              <w:rPr>
                <w:rFonts w:ascii="Times New Roman" w:hAnsi="Times New Roman" w:cs="Times New Roman"/>
                <w:sz w:val="18"/>
                <w:szCs w:val="18"/>
              </w:rPr>
              <w:t>-</w:t>
            </w:r>
            <w:r w:rsidRPr="007C29DA">
              <w:rPr>
                <w:rFonts w:ascii="Times New Roman" w:hAnsi="Times New Roman" w:cs="Times New Roman"/>
                <w:bCs/>
                <w:sz w:val="18"/>
                <w:szCs w:val="18"/>
              </w:rPr>
              <w:t>Обласний конкурс юних піаністів ім. Василя Барвінського,</w:t>
            </w:r>
          </w:p>
          <w:p w:rsidR="009544A9" w:rsidRPr="007C29DA" w:rsidRDefault="009544A9" w:rsidP="009544A9">
            <w:pPr>
              <w:spacing w:after="0" w:line="240" w:lineRule="auto"/>
              <w:rPr>
                <w:rFonts w:ascii="Times New Roman" w:hAnsi="Times New Roman" w:cs="Times New Roman"/>
                <w:bCs/>
                <w:sz w:val="18"/>
                <w:szCs w:val="18"/>
              </w:rPr>
            </w:pPr>
            <w:r w:rsidRPr="007C29DA">
              <w:rPr>
                <w:rFonts w:ascii="Times New Roman" w:hAnsi="Times New Roman" w:cs="Times New Roman"/>
                <w:bCs/>
                <w:sz w:val="18"/>
                <w:szCs w:val="18"/>
              </w:rPr>
              <w:t>- Обласний конкурс камерних ансамблів «Консонанс-2024»</w:t>
            </w: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985C1F"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985C1F">
              <w:rPr>
                <w:snapToGrid w:val="0"/>
                <w:sz w:val="18"/>
                <w:szCs w:val="18"/>
              </w:rPr>
              <w:t>1.3.</w:t>
            </w:r>
          </w:p>
        </w:tc>
        <w:tc>
          <w:tcPr>
            <w:tcW w:w="5097" w:type="dxa"/>
            <w:gridSpan w:val="2"/>
            <w:vAlign w:val="center"/>
          </w:tcPr>
          <w:p w:rsidR="009544A9" w:rsidRPr="007C29DA" w:rsidRDefault="009544A9" w:rsidP="009544A9">
            <w:pPr>
              <w:spacing w:after="0" w:line="240" w:lineRule="auto"/>
              <w:rPr>
                <w:rFonts w:ascii="Times New Roman" w:hAnsi="Times New Roman" w:cs="Times New Roman"/>
                <w:snapToGrid w:val="0"/>
                <w:sz w:val="18"/>
                <w:szCs w:val="18"/>
                <w:lang w:eastAsia="uk-UA"/>
              </w:rPr>
            </w:pPr>
            <w:r w:rsidRPr="007C29DA">
              <w:rPr>
                <w:rFonts w:ascii="Times New Roman" w:hAnsi="Times New Roman" w:cs="Times New Roman"/>
                <w:snapToGrid w:val="0"/>
                <w:sz w:val="18"/>
                <w:szCs w:val="18"/>
                <w:lang w:eastAsia="uk-UA"/>
              </w:rPr>
              <w:t>Заходи до релігійних свят</w:t>
            </w:r>
          </w:p>
        </w:tc>
        <w:tc>
          <w:tcPr>
            <w:tcW w:w="1148" w:type="dxa"/>
          </w:tcPr>
          <w:p w:rsidR="009544A9" w:rsidRPr="007C29DA" w:rsidRDefault="009544A9" w:rsidP="009544A9">
            <w:pPr>
              <w:spacing w:after="0" w:line="240" w:lineRule="auto"/>
              <w:jc w:val="center"/>
              <w:rPr>
                <w:rFonts w:ascii="Times New Roman" w:hAnsi="Times New Roman" w:cs="Times New Roman"/>
                <w:snapToGrid w:val="0"/>
                <w:sz w:val="18"/>
                <w:szCs w:val="18"/>
                <w:lang w:val="ru-RU" w:eastAsia="uk-UA"/>
              </w:rPr>
            </w:pPr>
            <w:r w:rsidRPr="007C29DA">
              <w:rPr>
                <w:rFonts w:ascii="Times New Roman" w:hAnsi="Times New Roman" w:cs="Times New Roman"/>
                <w:snapToGrid w:val="0"/>
                <w:sz w:val="18"/>
                <w:szCs w:val="18"/>
                <w:lang w:val="ru-RU" w:eastAsia="uk-UA"/>
              </w:rPr>
              <w:t>100,0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80,0</w:t>
            </w:r>
          </w:p>
        </w:tc>
        <w:tc>
          <w:tcPr>
            <w:tcW w:w="1224" w:type="dxa"/>
            <w:gridSpan w:val="4"/>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80,0</w:t>
            </w:r>
          </w:p>
        </w:tc>
        <w:tc>
          <w:tcPr>
            <w:tcW w:w="1016" w:type="dxa"/>
            <w:gridSpan w:val="5"/>
            <w:tcBorders>
              <w:lef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p>
        </w:tc>
        <w:tc>
          <w:tcPr>
            <w:tcW w:w="1200" w:type="dxa"/>
            <w:gridSpan w:val="3"/>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bottom w:val="single" w:sz="4" w:space="0" w:color="auto"/>
            </w:tcBorders>
          </w:tcPr>
          <w:p w:rsidR="009544A9" w:rsidRPr="007C29DA" w:rsidRDefault="009544A9" w:rsidP="009544A9">
            <w:pPr>
              <w:spacing w:after="0" w:line="240" w:lineRule="auto"/>
              <w:rPr>
                <w:rFonts w:ascii="Times New Roman" w:hAnsi="Times New Roman"/>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985C1F"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985C1F">
              <w:rPr>
                <w:snapToGrid w:val="0"/>
                <w:sz w:val="18"/>
                <w:szCs w:val="18"/>
              </w:rPr>
              <w:t>1.4.</w:t>
            </w:r>
          </w:p>
        </w:tc>
        <w:tc>
          <w:tcPr>
            <w:tcW w:w="5097" w:type="dxa"/>
            <w:gridSpan w:val="2"/>
            <w:vAlign w:val="center"/>
          </w:tcPr>
          <w:p w:rsidR="009544A9" w:rsidRPr="007C29DA" w:rsidRDefault="009544A9" w:rsidP="009544A9">
            <w:pPr>
              <w:spacing w:after="0" w:line="240" w:lineRule="auto"/>
              <w:rPr>
                <w:rFonts w:ascii="Times New Roman" w:hAnsi="Times New Roman" w:cs="Times New Roman"/>
                <w:snapToGrid w:val="0"/>
                <w:sz w:val="18"/>
                <w:szCs w:val="18"/>
                <w:lang w:eastAsia="uk-UA"/>
              </w:rPr>
            </w:pPr>
            <w:r w:rsidRPr="007C29DA">
              <w:rPr>
                <w:rFonts w:ascii="Times New Roman" w:hAnsi="Times New Roman" w:cs="Times New Roman"/>
                <w:snapToGrid w:val="0"/>
                <w:sz w:val="18"/>
                <w:szCs w:val="18"/>
                <w:lang w:eastAsia="uk-UA"/>
              </w:rPr>
              <w:t>Підтримка фестивалів та конкурсів.</w:t>
            </w:r>
          </w:p>
        </w:tc>
        <w:tc>
          <w:tcPr>
            <w:tcW w:w="1148" w:type="dxa"/>
          </w:tcPr>
          <w:p w:rsidR="009544A9" w:rsidRPr="007C29DA" w:rsidRDefault="009544A9" w:rsidP="009544A9">
            <w:pPr>
              <w:spacing w:after="0" w:line="240" w:lineRule="auto"/>
              <w:jc w:val="center"/>
              <w:rPr>
                <w:rFonts w:ascii="Times New Roman" w:hAnsi="Times New Roman" w:cs="Times New Roman"/>
                <w:snapToGrid w:val="0"/>
                <w:sz w:val="18"/>
                <w:szCs w:val="18"/>
              </w:rPr>
            </w:pPr>
            <w:r w:rsidRPr="007C29DA">
              <w:rPr>
                <w:rFonts w:ascii="Times New Roman" w:hAnsi="Times New Roman" w:cs="Times New Roman"/>
                <w:snapToGrid w:val="0"/>
                <w:sz w:val="18"/>
                <w:szCs w:val="18"/>
              </w:rPr>
              <w:t>500,0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color w:val="FF0000"/>
                <w:sz w:val="18"/>
                <w:szCs w:val="18"/>
              </w:rPr>
            </w:pPr>
            <w:r w:rsidRPr="007C29DA">
              <w:rPr>
                <w:rFonts w:ascii="Times New Roman" w:hAnsi="Times New Roman" w:cs="Times New Roman"/>
                <w:snapToGrid w:val="0"/>
                <w:sz w:val="18"/>
                <w:szCs w:val="18"/>
              </w:rPr>
              <w:t>500,0</w:t>
            </w:r>
          </w:p>
        </w:tc>
        <w:tc>
          <w:tcPr>
            <w:tcW w:w="1224" w:type="dxa"/>
            <w:gridSpan w:val="4"/>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napToGrid w:val="0"/>
                <w:sz w:val="18"/>
                <w:szCs w:val="18"/>
              </w:rPr>
              <w:t>500,0</w:t>
            </w:r>
          </w:p>
        </w:tc>
        <w:tc>
          <w:tcPr>
            <w:tcW w:w="1016" w:type="dxa"/>
            <w:gridSpan w:val="5"/>
            <w:tcBorders>
              <w:lef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p>
        </w:tc>
        <w:tc>
          <w:tcPr>
            <w:tcW w:w="1200" w:type="dxa"/>
            <w:gridSpan w:val="3"/>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top w:val="single" w:sz="4" w:space="0" w:color="auto"/>
              <w:left w:val="single" w:sz="4" w:space="0" w:color="auto"/>
              <w:right w:val="single" w:sz="4" w:space="0" w:color="auto"/>
            </w:tcBorders>
            <w:shd w:val="clear" w:color="auto" w:fill="auto"/>
          </w:tcPr>
          <w:p w:rsidR="009544A9" w:rsidRPr="007C29DA" w:rsidRDefault="009544A9" w:rsidP="009544A9">
            <w:pPr>
              <w:spacing w:after="0" w:line="240" w:lineRule="auto"/>
              <w:rPr>
                <w:rFonts w:ascii="Times New Roman" w:hAnsi="Times New Roman"/>
                <w:sz w:val="18"/>
                <w:szCs w:val="18"/>
              </w:rPr>
            </w:pPr>
          </w:p>
        </w:tc>
      </w:tr>
      <w:tr w:rsidR="009544A9" w:rsidRPr="007C29DA" w:rsidTr="007C29DA">
        <w:trPr>
          <w:gridAfter w:val="7"/>
          <w:wAfter w:w="4592" w:type="dxa"/>
          <w:trHeight w:val="562"/>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985C1F" w:rsidRDefault="009544A9" w:rsidP="0095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18"/>
                <w:szCs w:val="18"/>
              </w:rPr>
            </w:pPr>
            <w:r w:rsidRPr="00985C1F">
              <w:rPr>
                <w:rFonts w:ascii="Times New Roman" w:hAnsi="Times New Roman" w:cs="Times New Roman"/>
                <w:sz w:val="18"/>
                <w:szCs w:val="18"/>
              </w:rPr>
              <w:t>1.5.</w:t>
            </w:r>
          </w:p>
        </w:tc>
        <w:tc>
          <w:tcPr>
            <w:tcW w:w="5097" w:type="dxa"/>
            <w:gridSpan w:val="2"/>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18"/>
                <w:szCs w:val="18"/>
                <w:lang w:val="uk-UA"/>
              </w:rPr>
            </w:pPr>
            <w:r w:rsidRPr="007C29DA">
              <w:rPr>
                <w:sz w:val="18"/>
                <w:szCs w:val="18"/>
                <w:lang w:val="uk-UA"/>
              </w:rPr>
              <w:t>Участь працівників галузі культури у всеукраїнських та міжнародних проектах, фестивалях, конкурсах.</w:t>
            </w:r>
          </w:p>
        </w:tc>
        <w:tc>
          <w:tcPr>
            <w:tcW w:w="1148" w:type="dxa"/>
          </w:tcPr>
          <w:p w:rsidR="009544A9" w:rsidRPr="007C29DA" w:rsidRDefault="009544A9" w:rsidP="009544A9">
            <w:pPr>
              <w:spacing w:after="0" w:line="240" w:lineRule="auto"/>
              <w:jc w:val="center"/>
              <w:rPr>
                <w:rFonts w:ascii="Times New Roman" w:hAnsi="Times New Roman" w:cs="Times New Roman"/>
                <w:snapToGrid w:val="0"/>
                <w:sz w:val="18"/>
                <w:szCs w:val="18"/>
              </w:rPr>
            </w:pPr>
            <w:r w:rsidRPr="007C29DA">
              <w:rPr>
                <w:rFonts w:ascii="Times New Roman" w:hAnsi="Times New Roman" w:cs="Times New Roman"/>
                <w:snapToGrid w:val="0"/>
                <w:sz w:val="18"/>
                <w:szCs w:val="18"/>
              </w:rPr>
              <w:t>200,0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100,0</w:t>
            </w:r>
          </w:p>
        </w:tc>
        <w:tc>
          <w:tcPr>
            <w:tcW w:w="1224" w:type="dxa"/>
            <w:gridSpan w:val="4"/>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100,0</w:t>
            </w:r>
          </w:p>
        </w:tc>
        <w:tc>
          <w:tcPr>
            <w:tcW w:w="1016" w:type="dxa"/>
            <w:gridSpan w:val="5"/>
            <w:tcBorders>
              <w:lef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p>
        </w:tc>
        <w:tc>
          <w:tcPr>
            <w:tcW w:w="1200" w:type="dxa"/>
            <w:gridSpan w:val="3"/>
            <w:tcBorders>
              <w:top w:val="single" w:sz="4" w:space="0" w:color="auto"/>
              <w:left w:val="single" w:sz="4" w:space="0" w:color="auto"/>
              <w:right w:val="single" w:sz="4" w:space="0" w:color="auto"/>
            </w:tcBorders>
            <w:shd w:val="clear" w:color="auto" w:fill="auto"/>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left w:val="single" w:sz="4" w:space="0" w:color="auto"/>
              <w:right w:val="single" w:sz="4" w:space="0" w:color="auto"/>
            </w:tcBorders>
            <w:shd w:val="clear" w:color="auto" w:fill="auto"/>
          </w:tcPr>
          <w:p w:rsidR="009544A9" w:rsidRPr="007C29DA" w:rsidRDefault="009544A9" w:rsidP="009544A9">
            <w:pPr>
              <w:spacing w:after="0" w:line="240" w:lineRule="auto"/>
              <w:rPr>
                <w:rFonts w:ascii="Times New Roman" w:hAnsi="Times New Roman"/>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985C1F" w:rsidRDefault="009544A9" w:rsidP="00954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themeColor="text1"/>
                <w:sz w:val="18"/>
                <w:szCs w:val="18"/>
              </w:rPr>
            </w:pPr>
            <w:r w:rsidRPr="00985C1F">
              <w:rPr>
                <w:rFonts w:ascii="Times New Roman" w:hAnsi="Times New Roman" w:cs="Times New Roman"/>
                <w:sz w:val="18"/>
                <w:szCs w:val="18"/>
              </w:rPr>
              <w:t>1.6.</w:t>
            </w:r>
          </w:p>
        </w:tc>
        <w:tc>
          <w:tcPr>
            <w:tcW w:w="5097" w:type="dxa"/>
            <w:gridSpan w:val="2"/>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Сприяння участі обдарованих дітей та молоді у всеукраїнських та міжнародних мистецьких конкурсах, фестивалях.</w:t>
            </w:r>
          </w:p>
        </w:tc>
        <w:tc>
          <w:tcPr>
            <w:tcW w:w="1148" w:type="dxa"/>
          </w:tcPr>
          <w:p w:rsidR="009544A9" w:rsidRPr="007C29DA" w:rsidRDefault="009544A9" w:rsidP="009544A9">
            <w:pPr>
              <w:spacing w:after="0" w:line="240" w:lineRule="auto"/>
              <w:jc w:val="center"/>
              <w:rPr>
                <w:rFonts w:ascii="Times New Roman" w:hAnsi="Times New Roman" w:cs="Times New Roman"/>
                <w:snapToGrid w:val="0"/>
                <w:sz w:val="18"/>
                <w:szCs w:val="18"/>
              </w:rPr>
            </w:pPr>
            <w:r w:rsidRPr="007C29DA">
              <w:rPr>
                <w:rFonts w:ascii="Times New Roman" w:hAnsi="Times New Roman" w:cs="Times New Roman"/>
                <w:snapToGrid w:val="0"/>
                <w:sz w:val="18"/>
                <w:szCs w:val="18"/>
              </w:rPr>
              <w:t>500,0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472,0</w:t>
            </w:r>
          </w:p>
        </w:tc>
        <w:tc>
          <w:tcPr>
            <w:tcW w:w="1224" w:type="dxa"/>
            <w:gridSpan w:val="4"/>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472,0</w:t>
            </w:r>
          </w:p>
        </w:tc>
        <w:tc>
          <w:tcPr>
            <w:tcW w:w="1016" w:type="dxa"/>
            <w:gridSpan w:val="5"/>
            <w:tcBorders>
              <w:left w:val="single" w:sz="4" w:space="0" w:color="auto"/>
            </w:tcBorders>
          </w:tcPr>
          <w:p w:rsidR="009544A9" w:rsidRPr="007C29DA" w:rsidRDefault="009544A9" w:rsidP="009544A9">
            <w:pPr>
              <w:spacing w:after="0" w:line="240" w:lineRule="auto"/>
              <w:jc w:val="center"/>
              <w:rPr>
                <w:rFonts w:ascii="Times New Roman" w:hAnsi="Times New Roman" w:cs="Times New Roman"/>
                <w:color w:val="000000" w:themeColor="text1"/>
                <w:sz w:val="18"/>
                <w:szCs w:val="18"/>
              </w:rPr>
            </w:pPr>
          </w:p>
        </w:tc>
        <w:tc>
          <w:tcPr>
            <w:tcW w:w="1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left w:val="single" w:sz="4" w:space="0" w:color="auto"/>
              <w:right w:val="single" w:sz="4" w:space="0" w:color="auto"/>
            </w:tcBorders>
            <w:shd w:val="clear" w:color="auto" w:fill="auto"/>
          </w:tcPr>
          <w:p w:rsidR="009544A9" w:rsidRPr="00985C1F" w:rsidRDefault="009544A9" w:rsidP="009544A9">
            <w:pPr>
              <w:spacing w:after="0" w:line="240" w:lineRule="auto"/>
              <w:jc w:val="right"/>
              <w:rPr>
                <w:rFonts w:ascii="Times New Roman" w:eastAsia="Times New Roman" w:hAnsi="Times New Roman" w:cs="Times New Roman"/>
                <w:i/>
                <w:color w:val="000000" w:themeColor="text1"/>
                <w:sz w:val="18"/>
                <w:szCs w:val="18"/>
                <w:lang w:eastAsia="ru-RU"/>
              </w:rPr>
            </w:pPr>
            <w:r w:rsidRPr="00985C1F">
              <w:rPr>
                <w:rFonts w:ascii="Times New Roman" w:eastAsia="Times New Roman" w:hAnsi="Times New Roman" w:cs="Times New Roman"/>
                <w:i/>
                <w:color w:val="000000" w:themeColor="text1"/>
                <w:sz w:val="18"/>
                <w:szCs w:val="18"/>
                <w:lang w:eastAsia="ru-RU"/>
              </w:rPr>
              <w:t>Підтримка обдарованих дітей та</w:t>
            </w:r>
          </w:p>
          <w:p w:rsidR="009544A9" w:rsidRPr="00985C1F" w:rsidRDefault="009544A9" w:rsidP="009544A9">
            <w:pPr>
              <w:spacing w:after="0" w:line="240" w:lineRule="auto"/>
              <w:jc w:val="right"/>
              <w:rPr>
                <w:rFonts w:ascii="Times New Roman" w:hAnsi="Times New Roman"/>
                <w:color w:val="000000" w:themeColor="text1"/>
                <w:sz w:val="18"/>
                <w:szCs w:val="18"/>
              </w:rPr>
            </w:pPr>
            <w:r w:rsidRPr="00985C1F">
              <w:rPr>
                <w:rFonts w:ascii="Times New Roman" w:eastAsia="Times New Roman" w:hAnsi="Times New Roman" w:cs="Times New Roman"/>
                <w:i/>
                <w:color w:val="000000" w:themeColor="text1"/>
                <w:sz w:val="18"/>
                <w:szCs w:val="18"/>
                <w:lang w:eastAsia="ru-RU"/>
              </w:rPr>
              <w:t xml:space="preserve"> молоді (стипендії).</w:t>
            </w: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985C1F"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985C1F">
              <w:rPr>
                <w:sz w:val="18"/>
                <w:szCs w:val="18"/>
              </w:rPr>
              <w:t>1.7.</w:t>
            </w:r>
          </w:p>
        </w:tc>
        <w:tc>
          <w:tcPr>
            <w:tcW w:w="5097" w:type="dxa"/>
            <w:gridSpan w:val="2"/>
            <w:vAlign w:val="center"/>
          </w:tcPr>
          <w:p w:rsidR="009544A9" w:rsidRPr="007C29DA" w:rsidRDefault="009544A9" w:rsidP="009544A9">
            <w:pPr>
              <w:spacing w:after="0" w:line="240" w:lineRule="auto"/>
              <w:rPr>
                <w:rFonts w:ascii="Times New Roman" w:hAnsi="Times New Roman" w:cs="Times New Roman"/>
                <w:snapToGrid w:val="0"/>
                <w:sz w:val="18"/>
                <w:szCs w:val="18"/>
                <w:lang w:eastAsia="uk-UA"/>
              </w:rPr>
            </w:pPr>
            <w:r w:rsidRPr="007C29DA">
              <w:rPr>
                <w:rFonts w:ascii="Times New Roman" w:hAnsi="Times New Roman" w:cs="Times New Roman"/>
                <w:sz w:val="18"/>
                <w:szCs w:val="18"/>
              </w:rPr>
              <w:t xml:space="preserve">Проведення концертів мистецьких колективів за межами громади та області. </w:t>
            </w:r>
          </w:p>
        </w:tc>
        <w:tc>
          <w:tcPr>
            <w:tcW w:w="1148" w:type="dxa"/>
          </w:tcPr>
          <w:p w:rsidR="009544A9" w:rsidRPr="007C29DA" w:rsidRDefault="009544A9" w:rsidP="009544A9">
            <w:pPr>
              <w:spacing w:after="0" w:line="240" w:lineRule="auto"/>
              <w:jc w:val="center"/>
              <w:rPr>
                <w:rFonts w:ascii="Times New Roman" w:hAnsi="Times New Roman" w:cs="Times New Roman"/>
                <w:snapToGrid w:val="0"/>
                <w:sz w:val="18"/>
                <w:szCs w:val="18"/>
              </w:rPr>
            </w:pPr>
            <w:r w:rsidRPr="007C29DA">
              <w:rPr>
                <w:rFonts w:ascii="Times New Roman" w:hAnsi="Times New Roman" w:cs="Times New Roman"/>
                <w:snapToGrid w:val="0"/>
                <w:sz w:val="18"/>
                <w:szCs w:val="18"/>
              </w:rPr>
              <w:t>100,0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50,0</w:t>
            </w:r>
          </w:p>
        </w:tc>
        <w:tc>
          <w:tcPr>
            <w:tcW w:w="1224" w:type="dxa"/>
            <w:gridSpan w:val="4"/>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50,0</w:t>
            </w:r>
          </w:p>
        </w:tc>
        <w:tc>
          <w:tcPr>
            <w:tcW w:w="1016" w:type="dxa"/>
            <w:gridSpan w:val="5"/>
            <w:tcBorders>
              <w:lef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p>
        </w:tc>
        <w:tc>
          <w:tcPr>
            <w:tcW w:w="1200" w:type="dxa"/>
            <w:gridSpan w:val="3"/>
            <w:tcBorders>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left w:val="single" w:sz="4" w:space="0" w:color="auto"/>
              <w:right w:val="single" w:sz="4" w:space="0" w:color="auto"/>
            </w:tcBorders>
            <w:shd w:val="clear" w:color="auto" w:fill="auto"/>
          </w:tcPr>
          <w:p w:rsidR="009544A9" w:rsidRPr="00985C1F" w:rsidRDefault="009544A9" w:rsidP="009544A9">
            <w:pPr>
              <w:spacing w:after="0" w:line="240" w:lineRule="auto"/>
              <w:rPr>
                <w:rFonts w:ascii="Times New Roman" w:hAnsi="Times New Roman"/>
                <w:color w:val="000000" w:themeColor="text1"/>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985C1F"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985C1F">
              <w:rPr>
                <w:rFonts w:eastAsia="Times New Roman"/>
                <w:sz w:val="18"/>
                <w:szCs w:val="18"/>
                <w:lang w:eastAsia="ru-RU"/>
              </w:rPr>
              <w:t>4.1.</w:t>
            </w:r>
          </w:p>
        </w:tc>
        <w:tc>
          <w:tcPr>
            <w:tcW w:w="5097" w:type="dxa"/>
            <w:gridSpan w:val="2"/>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eastAsia="Times New Roman" w:hAnsi="Times New Roman" w:cs="Times New Roman"/>
                <w:sz w:val="18"/>
                <w:szCs w:val="18"/>
                <w:lang w:eastAsia="ru-RU"/>
              </w:rPr>
              <w:t xml:space="preserve">Зміцнення матеріально-технічної бази та проведення поточних, капітальних ремонтів будівель бібліотек. </w:t>
            </w:r>
          </w:p>
        </w:tc>
        <w:tc>
          <w:tcPr>
            <w:tcW w:w="1148" w:type="dxa"/>
          </w:tcPr>
          <w:p w:rsidR="009544A9" w:rsidRPr="007C29DA" w:rsidRDefault="009544A9" w:rsidP="009544A9">
            <w:pPr>
              <w:spacing w:after="0" w:line="240" w:lineRule="auto"/>
              <w:jc w:val="center"/>
              <w:rPr>
                <w:rFonts w:ascii="Times New Roman" w:hAnsi="Times New Roman" w:cs="Times New Roman"/>
                <w:snapToGrid w:val="0"/>
                <w:sz w:val="18"/>
                <w:szCs w:val="18"/>
              </w:rPr>
            </w:pPr>
            <w:r w:rsidRPr="007C29DA">
              <w:rPr>
                <w:rFonts w:ascii="Times New Roman" w:hAnsi="Times New Roman" w:cs="Times New Roman"/>
                <w:snapToGrid w:val="0"/>
                <w:sz w:val="18"/>
                <w:szCs w:val="18"/>
              </w:rPr>
              <w:t>1500,0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tcPr>
          <w:p w:rsidR="009544A9" w:rsidRPr="007C29DA" w:rsidRDefault="009544A9" w:rsidP="009544A9">
            <w:pPr>
              <w:spacing w:after="0" w:line="240" w:lineRule="auto"/>
              <w:jc w:val="center"/>
              <w:rPr>
                <w:rFonts w:ascii="Times New Roman" w:hAnsi="Times New Roman" w:cs="Times New Roman"/>
                <w:color w:val="ED7D31" w:themeColor="accent2"/>
                <w:sz w:val="18"/>
                <w:szCs w:val="18"/>
              </w:rPr>
            </w:pPr>
          </w:p>
        </w:tc>
        <w:tc>
          <w:tcPr>
            <w:tcW w:w="1200" w:type="dxa"/>
            <w:gridSpan w:val="3"/>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985C1F" w:rsidRDefault="009544A9" w:rsidP="009544A9">
            <w:pPr>
              <w:spacing w:after="0" w:line="240" w:lineRule="auto"/>
              <w:jc w:val="right"/>
              <w:rPr>
                <w:rFonts w:ascii="Times New Roman" w:hAnsi="Times New Roman"/>
                <w:color w:val="000000" w:themeColor="text1"/>
                <w:sz w:val="18"/>
                <w:szCs w:val="18"/>
              </w:rPr>
            </w:pPr>
            <w:r w:rsidRPr="00985C1F">
              <w:rPr>
                <w:rFonts w:ascii="Times New Roman" w:eastAsia="Times New Roman" w:hAnsi="Times New Roman" w:cs="Times New Roman"/>
                <w:i/>
                <w:snapToGrid w:val="0"/>
                <w:color w:val="000000" w:themeColor="text1"/>
                <w:sz w:val="18"/>
                <w:szCs w:val="18"/>
              </w:rPr>
              <w:t>.</w:t>
            </w: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985C1F"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985C1F">
              <w:rPr>
                <w:sz w:val="18"/>
                <w:szCs w:val="18"/>
              </w:rPr>
              <w:t>4.2.</w:t>
            </w:r>
          </w:p>
        </w:tc>
        <w:tc>
          <w:tcPr>
            <w:tcW w:w="5097" w:type="dxa"/>
            <w:gridSpan w:val="2"/>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Зміцнення матеріально-технічної бази та проведення поточних, капітальних ремонтів будівель клубних закладів, палацу культури.</w:t>
            </w:r>
          </w:p>
        </w:tc>
        <w:tc>
          <w:tcPr>
            <w:tcW w:w="1148" w:type="dxa"/>
          </w:tcPr>
          <w:p w:rsidR="009544A9" w:rsidRPr="007C29DA" w:rsidRDefault="009544A9" w:rsidP="009544A9">
            <w:pPr>
              <w:spacing w:after="0" w:line="240" w:lineRule="auto"/>
              <w:jc w:val="center"/>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1350,0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tcPr>
          <w:p w:rsidR="009544A9" w:rsidRPr="007C29DA" w:rsidRDefault="009544A9" w:rsidP="009544A9">
            <w:pPr>
              <w:spacing w:after="0" w:line="240" w:lineRule="auto"/>
              <w:jc w:val="center"/>
              <w:rPr>
                <w:rFonts w:ascii="Times New Roman" w:hAnsi="Times New Roman" w:cs="Times New Roman"/>
                <w:color w:val="ED7D31" w:themeColor="accent2"/>
                <w:sz w:val="18"/>
                <w:szCs w:val="18"/>
              </w:rPr>
            </w:pPr>
          </w:p>
        </w:tc>
        <w:tc>
          <w:tcPr>
            <w:tcW w:w="1200" w:type="dxa"/>
            <w:gridSpan w:val="3"/>
          </w:tcPr>
          <w:p w:rsidR="009544A9" w:rsidRPr="007C29DA" w:rsidRDefault="009544A9" w:rsidP="00B45B36">
            <w:pPr>
              <w:spacing w:after="0" w:line="240" w:lineRule="auto"/>
              <w:jc w:val="center"/>
              <w:rPr>
                <w:rFonts w:ascii="Times New Roman" w:hAnsi="Times New Roman"/>
                <w:color w:val="ED7D31" w:themeColor="accent2"/>
                <w:sz w:val="18"/>
                <w:szCs w:val="18"/>
              </w:rPr>
            </w:pPr>
            <w:r w:rsidRPr="007C29DA">
              <w:rPr>
                <w:rFonts w:ascii="Times New Roman" w:eastAsia="Times New Roman" w:hAnsi="Times New Roman" w:cs="Times New Roman"/>
                <w:snapToGrid w:val="0"/>
                <w:color w:val="000000" w:themeColor="text1"/>
                <w:sz w:val="18"/>
                <w:szCs w:val="18"/>
                <w:lang w:eastAsia="uk-UA"/>
              </w:rPr>
              <w:t>0,0</w:t>
            </w:r>
          </w:p>
        </w:tc>
        <w:tc>
          <w:tcPr>
            <w:tcW w:w="3675" w:type="dxa"/>
            <w:gridSpan w:val="2"/>
          </w:tcPr>
          <w:p w:rsidR="009544A9" w:rsidRPr="00985C1F" w:rsidRDefault="009544A9" w:rsidP="009544A9">
            <w:pPr>
              <w:spacing w:after="0" w:line="240" w:lineRule="auto"/>
              <w:jc w:val="right"/>
              <w:rPr>
                <w:rFonts w:ascii="Times New Roman" w:hAnsi="Times New Roman"/>
                <w:color w:val="000000" w:themeColor="text1"/>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985C1F"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sz w:val="18"/>
                <w:szCs w:val="18"/>
                <w:lang w:val="uk-UA"/>
              </w:rPr>
            </w:pPr>
            <w:r w:rsidRPr="00985C1F">
              <w:rPr>
                <w:sz w:val="18"/>
                <w:szCs w:val="18"/>
              </w:rPr>
              <w:t>4.3.</w:t>
            </w:r>
          </w:p>
        </w:tc>
        <w:tc>
          <w:tcPr>
            <w:tcW w:w="5097" w:type="dxa"/>
            <w:gridSpan w:val="2"/>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Зміцнення матеріально-технічної бази та проведення поточних, капітальних ремонтів будівель мистецьких шкіл</w:t>
            </w:r>
          </w:p>
        </w:tc>
        <w:tc>
          <w:tcPr>
            <w:tcW w:w="1148" w:type="dxa"/>
          </w:tcPr>
          <w:p w:rsidR="009544A9" w:rsidRPr="007C29DA" w:rsidRDefault="009544A9" w:rsidP="009544A9">
            <w:pPr>
              <w:spacing w:after="0" w:line="240" w:lineRule="auto"/>
              <w:jc w:val="center"/>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2100,0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1460,0</w:t>
            </w:r>
          </w:p>
        </w:tc>
        <w:tc>
          <w:tcPr>
            <w:tcW w:w="1224" w:type="dxa"/>
            <w:gridSpan w:val="4"/>
            <w:tcBorders>
              <w:left w:val="single" w:sz="4" w:space="0" w:color="auto"/>
              <w:right w:val="single" w:sz="4" w:space="0" w:color="auto"/>
            </w:tcBorders>
          </w:tcPr>
          <w:p w:rsidR="009544A9" w:rsidRPr="007C29DA" w:rsidRDefault="009544A9" w:rsidP="009544A9">
            <w:pPr>
              <w:spacing w:after="0" w:line="240" w:lineRule="auto"/>
              <w:jc w:val="center"/>
              <w:rPr>
                <w:rFonts w:ascii="Times New Roman" w:eastAsia="Times New Roman" w:hAnsi="Times New Roman" w:cs="Times New Roman"/>
                <w:b/>
                <w:color w:val="000000" w:themeColor="text1"/>
                <w:sz w:val="18"/>
                <w:szCs w:val="18"/>
                <w:lang w:eastAsia="ru-RU"/>
              </w:rPr>
            </w:pPr>
            <w:r w:rsidRPr="007C29DA">
              <w:rPr>
                <w:rFonts w:ascii="Times New Roman" w:hAnsi="Times New Roman" w:cs="Times New Roman"/>
                <w:sz w:val="18"/>
                <w:szCs w:val="18"/>
              </w:rPr>
              <w:t>1460,0</w:t>
            </w:r>
          </w:p>
          <w:p w:rsidR="009544A9" w:rsidRPr="007C29DA" w:rsidRDefault="009544A9" w:rsidP="009544A9">
            <w:pPr>
              <w:spacing w:after="0" w:line="240" w:lineRule="auto"/>
              <w:jc w:val="center"/>
              <w:rPr>
                <w:rFonts w:ascii="Times New Roman" w:eastAsia="Times New Roman" w:hAnsi="Times New Roman" w:cs="Times New Roman"/>
                <w:color w:val="000000" w:themeColor="text1"/>
                <w:sz w:val="18"/>
                <w:szCs w:val="18"/>
                <w:lang w:eastAsia="ru-RU"/>
              </w:rPr>
            </w:pPr>
          </w:p>
          <w:p w:rsidR="009544A9" w:rsidRPr="007C29DA" w:rsidRDefault="009544A9" w:rsidP="009544A9">
            <w:pPr>
              <w:spacing w:after="0" w:line="240" w:lineRule="auto"/>
              <w:jc w:val="center"/>
              <w:rPr>
                <w:rFonts w:ascii="Times New Roman" w:hAnsi="Times New Roman" w:cs="Times New Roman"/>
                <w:sz w:val="18"/>
                <w:szCs w:val="18"/>
              </w:rPr>
            </w:pPr>
          </w:p>
        </w:tc>
        <w:tc>
          <w:tcPr>
            <w:tcW w:w="1016" w:type="dxa"/>
            <w:gridSpan w:val="5"/>
            <w:tcBorders>
              <w:left w:val="single" w:sz="4" w:space="0" w:color="auto"/>
            </w:tcBorders>
          </w:tcPr>
          <w:p w:rsidR="009544A9" w:rsidRPr="007C29DA" w:rsidRDefault="009544A9" w:rsidP="009544A9">
            <w:pPr>
              <w:spacing w:after="0" w:line="240" w:lineRule="auto"/>
              <w:jc w:val="center"/>
              <w:rPr>
                <w:rFonts w:ascii="Times New Roman" w:eastAsia="Times New Roman" w:hAnsi="Times New Roman" w:cs="Times New Roman"/>
                <w:b/>
                <w:color w:val="000000" w:themeColor="text1"/>
                <w:sz w:val="18"/>
                <w:szCs w:val="18"/>
                <w:lang w:eastAsia="ru-RU"/>
              </w:rPr>
            </w:pPr>
          </w:p>
          <w:p w:rsidR="009544A9" w:rsidRPr="007C29DA" w:rsidRDefault="009544A9" w:rsidP="009544A9">
            <w:pPr>
              <w:spacing w:after="0" w:line="240" w:lineRule="auto"/>
              <w:jc w:val="center"/>
              <w:rPr>
                <w:rFonts w:ascii="Times New Roman" w:eastAsia="Times New Roman" w:hAnsi="Times New Roman" w:cs="Times New Roman"/>
                <w:color w:val="000000" w:themeColor="text1"/>
                <w:sz w:val="18"/>
                <w:szCs w:val="18"/>
                <w:lang w:eastAsia="ru-RU"/>
              </w:rPr>
            </w:pPr>
          </w:p>
          <w:p w:rsidR="009544A9" w:rsidRPr="007C29DA" w:rsidRDefault="009544A9" w:rsidP="009544A9">
            <w:pPr>
              <w:spacing w:after="0" w:line="240" w:lineRule="auto"/>
              <w:jc w:val="center"/>
              <w:rPr>
                <w:rFonts w:ascii="Times New Roman" w:hAnsi="Times New Roman" w:cs="Times New Roman"/>
                <w:sz w:val="18"/>
                <w:szCs w:val="18"/>
              </w:rPr>
            </w:pPr>
          </w:p>
        </w:tc>
        <w:tc>
          <w:tcPr>
            <w:tcW w:w="1200" w:type="dxa"/>
            <w:gridSpan w:val="3"/>
          </w:tcPr>
          <w:p w:rsidR="009544A9" w:rsidRPr="007C29DA" w:rsidRDefault="009544A9" w:rsidP="009544A9">
            <w:pPr>
              <w:spacing w:after="0" w:line="240" w:lineRule="auto"/>
              <w:jc w:val="center"/>
              <w:rPr>
                <w:rFonts w:ascii="Times New Roman" w:eastAsia="Times New Roman" w:hAnsi="Times New Roman" w:cs="Times New Roman"/>
                <w:color w:val="000000" w:themeColor="text1"/>
                <w:sz w:val="18"/>
                <w:szCs w:val="18"/>
                <w:lang w:eastAsia="ru-RU"/>
              </w:rPr>
            </w:pPr>
            <w:r w:rsidRPr="007C29DA">
              <w:rPr>
                <w:rFonts w:ascii="Times New Roman" w:eastAsia="Times New Roman" w:hAnsi="Times New Roman" w:cs="Times New Roman"/>
                <w:color w:val="000000" w:themeColor="text1"/>
                <w:sz w:val="18"/>
                <w:szCs w:val="18"/>
                <w:lang w:eastAsia="ru-RU"/>
              </w:rPr>
              <w:t>0,0</w:t>
            </w:r>
          </w:p>
          <w:p w:rsidR="009544A9" w:rsidRPr="007C29DA" w:rsidRDefault="009544A9" w:rsidP="009544A9">
            <w:pPr>
              <w:spacing w:after="0" w:line="240" w:lineRule="auto"/>
              <w:jc w:val="right"/>
              <w:rPr>
                <w:rFonts w:ascii="Times New Roman" w:hAnsi="Times New Roman" w:cs="Times New Roman"/>
                <w:sz w:val="18"/>
                <w:szCs w:val="18"/>
              </w:rPr>
            </w:pPr>
          </w:p>
        </w:tc>
        <w:tc>
          <w:tcPr>
            <w:tcW w:w="3675" w:type="dxa"/>
            <w:gridSpan w:val="2"/>
          </w:tcPr>
          <w:p w:rsidR="009544A9" w:rsidRPr="00985C1F" w:rsidRDefault="009544A9" w:rsidP="009544A9">
            <w:pPr>
              <w:spacing w:after="0" w:line="240" w:lineRule="auto"/>
              <w:jc w:val="right"/>
              <w:rPr>
                <w:rFonts w:ascii="Times New Roman" w:eastAsia="Times New Roman" w:hAnsi="Times New Roman" w:cs="Times New Roman"/>
                <w:i/>
                <w:color w:val="000000" w:themeColor="text1"/>
                <w:sz w:val="18"/>
                <w:szCs w:val="18"/>
                <w:lang w:eastAsia="ru-RU"/>
              </w:rPr>
            </w:pPr>
            <w:r w:rsidRPr="00985C1F">
              <w:rPr>
                <w:rFonts w:ascii="Times New Roman" w:eastAsia="Times New Roman" w:hAnsi="Times New Roman" w:cs="Times New Roman"/>
                <w:color w:val="000000" w:themeColor="text1"/>
                <w:sz w:val="18"/>
                <w:szCs w:val="18"/>
                <w:lang w:eastAsia="ru-RU"/>
              </w:rPr>
              <w:t>Запдановано</w:t>
            </w:r>
            <w:r w:rsidRPr="00985C1F">
              <w:rPr>
                <w:rFonts w:ascii="Times New Roman" w:eastAsia="Times New Roman" w:hAnsi="Times New Roman" w:cs="Times New Roman"/>
                <w:i/>
                <w:color w:val="000000" w:themeColor="text1"/>
                <w:sz w:val="18"/>
                <w:szCs w:val="18"/>
                <w:lang w:eastAsia="ru-RU"/>
              </w:rPr>
              <w:t>.</w:t>
            </w:r>
          </w:p>
          <w:p w:rsidR="009544A9" w:rsidRPr="00985C1F" w:rsidRDefault="009544A9" w:rsidP="009544A9">
            <w:pPr>
              <w:spacing w:after="0" w:line="240" w:lineRule="auto"/>
              <w:jc w:val="right"/>
              <w:rPr>
                <w:rFonts w:ascii="Times New Roman" w:eastAsia="Times New Roman" w:hAnsi="Times New Roman" w:cs="Times New Roman"/>
                <w:color w:val="000000" w:themeColor="text1"/>
                <w:sz w:val="18"/>
                <w:szCs w:val="18"/>
                <w:lang w:eastAsia="ru-RU"/>
              </w:rPr>
            </w:pPr>
            <w:r w:rsidRPr="00985C1F">
              <w:rPr>
                <w:rFonts w:ascii="Times New Roman" w:eastAsia="Times New Roman" w:hAnsi="Times New Roman" w:cs="Times New Roman"/>
                <w:b/>
                <w:color w:val="000000" w:themeColor="text1"/>
                <w:sz w:val="18"/>
                <w:szCs w:val="18"/>
                <w:lang w:eastAsia="ru-RU"/>
              </w:rPr>
              <w:t>660,0 -</w:t>
            </w:r>
            <w:r w:rsidRPr="00985C1F">
              <w:rPr>
                <w:rFonts w:ascii="Times New Roman" w:eastAsia="Times New Roman" w:hAnsi="Times New Roman" w:cs="Times New Roman"/>
                <w:color w:val="000000" w:themeColor="text1"/>
                <w:sz w:val="18"/>
                <w:szCs w:val="18"/>
                <w:lang w:eastAsia="ru-RU"/>
              </w:rPr>
              <w:t xml:space="preserve"> Тернопільська музична школа №1</w:t>
            </w:r>
          </w:p>
          <w:p w:rsidR="009544A9" w:rsidRPr="00985C1F" w:rsidRDefault="009544A9" w:rsidP="009544A9">
            <w:pPr>
              <w:spacing w:after="0" w:line="240" w:lineRule="auto"/>
              <w:jc w:val="right"/>
              <w:rPr>
                <w:rFonts w:ascii="Times New Roman" w:eastAsia="Times New Roman" w:hAnsi="Times New Roman" w:cs="Times New Roman"/>
                <w:color w:val="000000" w:themeColor="text1"/>
                <w:sz w:val="18"/>
                <w:szCs w:val="18"/>
                <w:lang w:eastAsia="ru-RU"/>
              </w:rPr>
            </w:pPr>
            <w:r w:rsidRPr="00985C1F">
              <w:rPr>
                <w:rFonts w:ascii="Times New Roman" w:eastAsia="Times New Roman" w:hAnsi="Times New Roman" w:cs="Times New Roman"/>
                <w:color w:val="000000" w:themeColor="text1"/>
                <w:sz w:val="18"/>
                <w:szCs w:val="18"/>
                <w:lang w:eastAsia="ru-RU"/>
              </w:rPr>
              <w:t xml:space="preserve"> – ремонт пожежного та аварійного виходів</w:t>
            </w:r>
          </w:p>
          <w:p w:rsidR="009544A9" w:rsidRPr="00985C1F" w:rsidRDefault="009544A9" w:rsidP="009544A9">
            <w:pPr>
              <w:spacing w:after="0" w:line="240" w:lineRule="auto"/>
              <w:jc w:val="right"/>
              <w:rPr>
                <w:rFonts w:ascii="Times New Roman" w:eastAsia="Times New Roman" w:hAnsi="Times New Roman" w:cs="Times New Roman"/>
                <w:color w:val="000000" w:themeColor="text1"/>
                <w:sz w:val="18"/>
                <w:szCs w:val="18"/>
                <w:lang w:eastAsia="ru-RU"/>
              </w:rPr>
            </w:pPr>
            <w:r w:rsidRPr="00985C1F">
              <w:rPr>
                <w:rFonts w:ascii="Times New Roman" w:eastAsia="Times New Roman" w:hAnsi="Times New Roman" w:cs="Times New Roman"/>
                <w:b/>
                <w:color w:val="000000" w:themeColor="text1"/>
                <w:sz w:val="18"/>
                <w:szCs w:val="18"/>
                <w:lang w:eastAsia="ru-RU"/>
              </w:rPr>
              <w:t>800,0 -</w:t>
            </w:r>
            <w:r w:rsidRPr="00985C1F">
              <w:rPr>
                <w:rFonts w:ascii="Times New Roman" w:eastAsia="Times New Roman" w:hAnsi="Times New Roman" w:cs="Times New Roman"/>
                <w:color w:val="000000" w:themeColor="text1"/>
                <w:sz w:val="18"/>
                <w:szCs w:val="18"/>
                <w:lang w:eastAsia="ru-RU"/>
              </w:rPr>
              <w:t xml:space="preserve"> Тернопільська художня школа</w:t>
            </w:r>
          </w:p>
          <w:p w:rsidR="009544A9" w:rsidRPr="00985C1F" w:rsidRDefault="009544A9" w:rsidP="009544A9">
            <w:pPr>
              <w:spacing w:after="0" w:line="240" w:lineRule="auto"/>
              <w:jc w:val="right"/>
              <w:rPr>
                <w:rFonts w:ascii="Times New Roman" w:eastAsia="Times New Roman" w:hAnsi="Times New Roman" w:cs="Times New Roman"/>
                <w:color w:val="000000" w:themeColor="text1"/>
                <w:sz w:val="18"/>
                <w:szCs w:val="18"/>
                <w:lang w:eastAsia="ru-RU"/>
              </w:rPr>
            </w:pPr>
            <w:r w:rsidRPr="00985C1F">
              <w:rPr>
                <w:rFonts w:ascii="Times New Roman" w:eastAsia="Times New Roman" w:hAnsi="Times New Roman" w:cs="Times New Roman"/>
                <w:color w:val="000000" w:themeColor="text1"/>
                <w:sz w:val="18"/>
                <w:szCs w:val="18"/>
                <w:lang w:eastAsia="ru-RU"/>
              </w:rPr>
              <w:t xml:space="preserve"> ім. Михайла Бойчука. </w:t>
            </w:r>
          </w:p>
          <w:p w:rsidR="009544A9" w:rsidRPr="00985C1F" w:rsidRDefault="009544A9" w:rsidP="009544A9">
            <w:pPr>
              <w:spacing w:after="0" w:line="240" w:lineRule="auto"/>
              <w:jc w:val="right"/>
              <w:rPr>
                <w:rFonts w:ascii="Times New Roman" w:hAnsi="Times New Roman" w:cs="Times New Roman"/>
                <w:color w:val="000000" w:themeColor="text1"/>
                <w:sz w:val="18"/>
                <w:szCs w:val="18"/>
              </w:rPr>
            </w:pPr>
            <w:r w:rsidRPr="00985C1F">
              <w:rPr>
                <w:rFonts w:ascii="Times New Roman" w:eastAsia="Times New Roman" w:hAnsi="Times New Roman" w:cs="Times New Roman"/>
                <w:color w:val="000000" w:themeColor="text1"/>
                <w:sz w:val="18"/>
                <w:szCs w:val="18"/>
                <w:lang w:eastAsia="ru-RU"/>
              </w:rPr>
              <w:t>Капітальний ремонт системи опалення.</w:t>
            </w:r>
          </w:p>
        </w:tc>
      </w:tr>
      <w:tr w:rsidR="009544A9" w:rsidRPr="007C29DA" w:rsidTr="007C29DA">
        <w:trPr>
          <w:gridAfter w:val="7"/>
          <w:wAfter w:w="4592" w:type="dxa"/>
          <w:trHeight w:val="486"/>
        </w:trPr>
        <w:tc>
          <w:tcPr>
            <w:tcW w:w="413" w:type="dxa"/>
            <w:tcBorders>
              <w:bottom w:val="single" w:sz="4" w:space="0" w:color="auto"/>
            </w:tcBorders>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Borders>
              <w:bottom w:val="single" w:sz="4" w:space="0" w:color="auto"/>
            </w:tcBorders>
          </w:tcPr>
          <w:p w:rsidR="009544A9" w:rsidRPr="00985C1F" w:rsidRDefault="009544A9" w:rsidP="009544A9">
            <w:pPr>
              <w:spacing w:after="0" w:line="240" w:lineRule="auto"/>
              <w:rPr>
                <w:rFonts w:ascii="Times New Roman" w:hAnsi="Times New Roman" w:cs="Times New Roman"/>
                <w:color w:val="000000" w:themeColor="text1"/>
                <w:sz w:val="18"/>
                <w:szCs w:val="18"/>
              </w:rPr>
            </w:pPr>
            <w:r w:rsidRPr="00985C1F">
              <w:rPr>
                <w:rFonts w:ascii="Times New Roman" w:hAnsi="Times New Roman" w:cs="Times New Roman"/>
                <w:sz w:val="18"/>
                <w:szCs w:val="18"/>
              </w:rPr>
              <w:t>4.4.</w:t>
            </w:r>
          </w:p>
        </w:tc>
        <w:tc>
          <w:tcPr>
            <w:tcW w:w="5097" w:type="dxa"/>
            <w:gridSpan w:val="2"/>
            <w:tcBorders>
              <w:bottom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Оновлення бази музичних інструментів.</w:t>
            </w:r>
          </w:p>
        </w:tc>
        <w:tc>
          <w:tcPr>
            <w:tcW w:w="1148" w:type="dxa"/>
            <w:tcBorders>
              <w:bottom w:val="single" w:sz="4" w:space="0" w:color="auto"/>
            </w:tcBorders>
          </w:tcPr>
          <w:p w:rsidR="009544A9" w:rsidRPr="007C29DA" w:rsidRDefault="009544A9" w:rsidP="009544A9">
            <w:pPr>
              <w:spacing w:after="0" w:line="240" w:lineRule="auto"/>
              <w:jc w:val="center"/>
              <w:rPr>
                <w:rFonts w:ascii="Times New Roman" w:eastAsia="Calibri" w:hAnsi="Times New Roman" w:cs="Times New Roman"/>
                <w:sz w:val="18"/>
                <w:szCs w:val="18"/>
              </w:rPr>
            </w:pPr>
            <w:r w:rsidRPr="007C29DA">
              <w:rPr>
                <w:rFonts w:ascii="Times New Roman" w:eastAsia="Calibri" w:hAnsi="Times New Roman" w:cs="Times New Roman"/>
                <w:sz w:val="18"/>
                <w:szCs w:val="18"/>
              </w:rPr>
              <w:t>100,0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p>
        </w:tc>
        <w:tc>
          <w:tcPr>
            <w:tcW w:w="1200" w:type="dxa"/>
            <w:gridSpan w:val="3"/>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bottom w:val="single" w:sz="4" w:space="0" w:color="auto"/>
            </w:tcBorders>
          </w:tcPr>
          <w:p w:rsidR="009544A9" w:rsidRPr="007C29DA" w:rsidRDefault="009544A9" w:rsidP="009544A9">
            <w:pPr>
              <w:spacing w:after="0" w:line="240" w:lineRule="auto"/>
              <w:rPr>
                <w:rFonts w:ascii="Times New Roman" w:hAnsi="Times New Roman"/>
                <w:sz w:val="18"/>
                <w:szCs w:val="18"/>
              </w:rPr>
            </w:pPr>
          </w:p>
        </w:tc>
      </w:tr>
      <w:tr w:rsidR="009544A9" w:rsidRPr="007C29DA" w:rsidTr="007C29DA">
        <w:trPr>
          <w:gridAfter w:val="7"/>
          <w:wAfter w:w="4592" w:type="dxa"/>
          <w:trHeight w:val="279"/>
        </w:trPr>
        <w:tc>
          <w:tcPr>
            <w:tcW w:w="413" w:type="dxa"/>
            <w:tcBorders>
              <w:top w:val="single" w:sz="4" w:space="0" w:color="auto"/>
              <w:bottom w:val="single" w:sz="4" w:space="0" w:color="auto"/>
            </w:tcBorders>
            <w:vAlign w:val="center"/>
          </w:tcPr>
          <w:p w:rsidR="009544A9" w:rsidRPr="00996915" w:rsidRDefault="009544A9" w:rsidP="009544A9">
            <w:pPr>
              <w:spacing w:after="0" w:line="240" w:lineRule="auto"/>
              <w:rPr>
                <w:rFonts w:ascii="Times New Roman" w:hAnsi="Times New Roman" w:cs="Times New Roman"/>
                <w:sz w:val="18"/>
                <w:szCs w:val="18"/>
              </w:rPr>
            </w:pPr>
          </w:p>
        </w:tc>
        <w:tc>
          <w:tcPr>
            <w:tcW w:w="683" w:type="dxa"/>
            <w:tcBorders>
              <w:top w:val="single" w:sz="4" w:space="0" w:color="auto"/>
              <w:bottom w:val="single" w:sz="4" w:space="0" w:color="auto"/>
            </w:tcBorders>
          </w:tcPr>
          <w:p w:rsidR="009544A9" w:rsidRPr="00985C1F" w:rsidRDefault="009544A9" w:rsidP="009544A9">
            <w:pPr>
              <w:spacing w:after="0" w:line="240" w:lineRule="auto"/>
              <w:rPr>
                <w:rFonts w:ascii="Times New Roman" w:hAnsi="Times New Roman" w:cs="Times New Roman"/>
                <w:color w:val="000000" w:themeColor="text1"/>
                <w:sz w:val="18"/>
                <w:szCs w:val="18"/>
              </w:rPr>
            </w:pPr>
            <w:r w:rsidRPr="00985C1F">
              <w:rPr>
                <w:rFonts w:ascii="Times New Roman" w:hAnsi="Times New Roman" w:cs="Times New Roman"/>
                <w:color w:val="0D0D0D" w:themeColor="text1" w:themeTint="F2"/>
                <w:sz w:val="18"/>
                <w:szCs w:val="18"/>
              </w:rPr>
              <w:t>4.5</w:t>
            </w:r>
          </w:p>
        </w:tc>
        <w:tc>
          <w:tcPr>
            <w:tcW w:w="5097" w:type="dxa"/>
            <w:gridSpan w:val="2"/>
            <w:tcBorders>
              <w:top w:val="single" w:sz="4" w:space="0" w:color="auto"/>
              <w:bottom w:val="single" w:sz="4" w:space="0" w:color="auto"/>
            </w:tcBorders>
            <w:vAlign w:val="center"/>
          </w:tcPr>
          <w:p w:rsidR="009544A9" w:rsidRPr="007C29DA" w:rsidRDefault="009544A9" w:rsidP="009544A9">
            <w:pPr>
              <w:spacing w:after="0" w:line="240" w:lineRule="auto"/>
              <w:rPr>
                <w:rFonts w:ascii="Times New Roman" w:hAnsi="Times New Roman" w:cs="Times New Roman"/>
                <w:color w:val="0D0D0D" w:themeColor="text1" w:themeTint="F2"/>
                <w:sz w:val="18"/>
                <w:szCs w:val="18"/>
              </w:rPr>
            </w:pPr>
            <w:r w:rsidRPr="007C29DA">
              <w:rPr>
                <w:rFonts w:ascii="Times New Roman" w:hAnsi="Times New Roman" w:cs="Times New Roman"/>
                <w:color w:val="0D0D0D" w:themeColor="text1" w:themeTint="F2"/>
                <w:sz w:val="18"/>
                <w:szCs w:val="18"/>
              </w:rPr>
              <w:t>. Придбання сценічного концертного одягу.</w:t>
            </w:r>
          </w:p>
        </w:tc>
        <w:tc>
          <w:tcPr>
            <w:tcW w:w="1148" w:type="dxa"/>
            <w:tcBorders>
              <w:top w:val="single" w:sz="4" w:space="0" w:color="auto"/>
              <w:bottom w:val="single" w:sz="4" w:space="0" w:color="auto"/>
            </w:tcBorders>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7C29DA">
              <w:rPr>
                <w:sz w:val="18"/>
                <w:szCs w:val="18"/>
                <w:lang w:val="uk-UA"/>
              </w:rPr>
              <w:t>100,0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p>
        </w:tc>
        <w:tc>
          <w:tcPr>
            <w:tcW w:w="1200" w:type="dxa"/>
            <w:gridSpan w:val="3"/>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top w:val="single" w:sz="4" w:space="0" w:color="auto"/>
              <w:bottom w:val="single" w:sz="4" w:space="0" w:color="auto"/>
            </w:tcBorders>
          </w:tcPr>
          <w:p w:rsidR="009544A9" w:rsidRPr="007C29DA" w:rsidRDefault="009544A9" w:rsidP="009544A9">
            <w:pPr>
              <w:spacing w:after="0" w:line="240" w:lineRule="auto"/>
              <w:rPr>
                <w:rFonts w:ascii="Times New Roman" w:hAnsi="Times New Roman"/>
                <w:sz w:val="18"/>
                <w:szCs w:val="18"/>
              </w:rPr>
            </w:pPr>
          </w:p>
        </w:tc>
      </w:tr>
      <w:tr w:rsidR="009544A9" w:rsidRPr="007C29DA" w:rsidTr="007C29DA">
        <w:trPr>
          <w:gridAfter w:val="7"/>
          <w:wAfter w:w="4592" w:type="dxa"/>
          <w:trHeight w:val="272"/>
        </w:trPr>
        <w:tc>
          <w:tcPr>
            <w:tcW w:w="413" w:type="dxa"/>
            <w:tcBorders>
              <w:top w:val="single" w:sz="4" w:space="0" w:color="auto"/>
              <w:bottom w:val="single" w:sz="4" w:space="0" w:color="auto"/>
            </w:tcBorders>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Borders>
              <w:top w:val="single" w:sz="4" w:space="0" w:color="auto"/>
              <w:bottom w:val="single" w:sz="4" w:space="0" w:color="auto"/>
            </w:tcBorders>
          </w:tcPr>
          <w:p w:rsidR="009544A9" w:rsidRPr="00985C1F" w:rsidRDefault="009544A9" w:rsidP="009544A9">
            <w:pPr>
              <w:spacing w:after="0" w:line="240" w:lineRule="auto"/>
              <w:rPr>
                <w:rFonts w:ascii="Times New Roman" w:hAnsi="Times New Roman" w:cs="Times New Roman"/>
                <w:color w:val="000000" w:themeColor="text1"/>
                <w:sz w:val="18"/>
                <w:szCs w:val="18"/>
              </w:rPr>
            </w:pPr>
            <w:r w:rsidRPr="00985C1F">
              <w:rPr>
                <w:rFonts w:ascii="Times New Roman" w:hAnsi="Times New Roman" w:cs="Times New Roman"/>
                <w:color w:val="0D0D0D" w:themeColor="text1" w:themeTint="F2"/>
                <w:sz w:val="18"/>
                <w:szCs w:val="18"/>
              </w:rPr>
              <w:t>5.1.</w:t>
            </w:r>
          </w:p>
        </w:tc>
        <w:tc>
          <w:tcPr>
            <w:tcW w:w="5097" w:type="dxa"/>
            <w:gridSpan w:val="2"/>
            <w:tcBorders>
              <w:top w:val="single" w:sz="4" w:space="0" w:color="auto"/>
              <w:bottom w:val="single" w:sz="4" w:space="0" w:color="auto"/>
            </w:tcBorders>
            <w:vAlign w:val="center"/>
          </w:tcPr>
          <w:p w:rsidR="009544A9" w:rsidRPr="007C29DA" w:rsidRDefault="009544A9" w:rsidP="00B45B36">
            <w:pPr>
              <w:spacing w:after="0" w:line="240" w:lineRule="auto"/>
              <w:rPr>
                <w:rFonts w:ascii="Times New Roman" w:hAnsi="Times New Roman" w:cs="Times New Roman"/>
                <w:color w:val="0D0D0D" w:themeColor="text1" w:themeTint="F2"/>
                <w:sz w:val="18"/>
                <w:szCs w:val="18"/>
              </w:rPr>
            </w:pPr>
            <w:r w:rsidRPr="007C29DA">
              <w:rPr>
                <w:rFonts w:ascii="Times New Roman" w:hAnsi="Times New Roman" w:cs="Times New Roman"/>
                <w:color w:val="0D0D0D" w:themeColor="text1" w:themeTint="F2"/>
                <w:sz w:val="18"/>
                <w:szCs w:val="18"/>
              </w:rPr>
              <w:t xml:space="preserve">Придбання сучасного комп’ютерного та офісного обладнання для </w:t>
            </w:r>
            <w:r w:rsidRPr="007C29DA">
              <w:rPr>
                <w:rFonts w:ascii="Times New Roman" w:hAnsi="Times New Roman" w:cs="Times New Roman"/>
                <w:snapToGrid w:val="0"/>
                <w:color w:val="0D0D0D" w:themeColor="text1" w:themeTint="F2"/>
                <w:sz w:val="18"/>
                <w:szCs w:val="18"/>
                <w:lang w:eastAsia="uk-UA"/>
              </w:rPr>
              <w:t>будинків культури, палаців, клубів, бібліотек,</w:t>
            </w:r>
            <w:r w:rsidRPr="007C29DA">
              <w:rPr>
                <w:rFonts w:ascii="Times New Roman" w:hAnsi="Times New Roman" w:cs="Times New Roman"/>
                <w:color w:val="0D0D0D" w:themeColor="text1" w:themeTint="F2"/>
                <w:sz w:val="18"/>
                <w:szCs w:val="18"/>
              </w:rPr>
              <w:t xml:space="preserve"> мистецьких шкіл.</w:t>
            </w:r>
          </w:p>
        </w:tc>
        <w:tc>
          <w:tcPr>
            <w:tcW w:w="1148" w:type="dxa"/>
            <w:tcBorders>
              <w:top w:val="single" w:sz="4" w:space="0" w:color="auto"/>
              <w:bottom w:val="single" w:sz="4" w:space="0" w:color="auto"/>
            </w:tcBorders>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7C29DA">
              <w:rPr>
                <w:sz w:val="18"/>
                <w:szCs w:val="18"/>
                <w:lang w:val="uk-UA"/>
              </w:rPr>
              <w:t>100,0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p>
        </w:tc>
        <w:tc>
          <w:tcPr>
            <w:tcW w:w="1200" w:type="dxa"/>
            <w:gridSpan w:val="3"/>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top w:val="single" w:sz="4" w:space="0" w:color="auto"/>
              <w:bottom w:val="single" w:sz="4" w:space="0" w:color="auto"/>
            </w:tcBorders>
          </w:tcPr>
          <w:p w:rsidR="009544A9" w:rsidRPr="007C29DA" w:rsidRDefault="009544A9" w:rsidP="009544A9">
            <w:pPr>
              <w:spacing w:after="0" w:line="240" w:lineRule="auto"/>
              <w:rPr>
                <w:rFonts w:ascii="Times New Roman" w:hAnsi="Times New Roman"/>
                <w:sz w:val="18"/>
                <w:szCs w:val="18"/>
              </w:rPr>
            </w:pPr>
          </w:p>
        </w:tc>
      </w:tr>
      <w:tr w:rsidR="009544A9" w:rsidRPr="007C29DA" w:rsidTr="007C29DA">
        <w:trPr>
          <w:gridAfter w:val="7"/>
          <w:wAfter w:w="4592" w:type="dxa"/>
          <w:trHeight w:val="227"/>
        </w:trPr>
        <w:tc>
          <w:tcPr>
            <w:tcW w:w="413" w:type="dxa"/>
            <w:tcBorders>
              <w:top w:val="single" w:sz="4" w:space="0" w:color="auto"/>
              <w:bottom w:val="single" w:sz="4" w:space="0" w:color="auto"/>
            </w:tcBorders>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Borders>
              <w:top w:val="single" w:sz="4" w:space="0" w:color="auto"/>
              <w:bottom w:val="single" w:sz="4" w:space="0" w:color="auto"/>
              <w:right w:val="single" w:sz="4" w:space="0" w:color="auto"/>
            </w:tcBorders>
          </w:tcPr>
          <w:p w:rsidR="009544A9" w:rsidRPr="00985C1F" w:rsidRDefault="009544A9" w:rsidP="009544A9">
            <w:pPr>
              <w:spacing w:after="0" w:line="240" w:lineRule="auto"/>
              <w:rPr>
                <w:rFonts w:ascii="Times New Roman" w:hAnsi="Times New Roman" w:cs="Times New Roman"/>
                <w:color w:val="000000" w:themeColor="text1"/>
                <w:sz w:val="18"/>
                <w:szCs w:val="18"/>
              </w:rPr>
            </w:pPr>
            <w:r w:rsidRPr="00985C1F">
              <w:rPr>
                <w:rFonts w:ascii="Times New Roman" w:hAnsi="Times New Roman" w:cs="Times New Roman"/>
                <w:color w:val="0D0D0D" w:themeColor="text1" w:themeTint="F2"/>
                <w:sz w:val="18"/>
                <w:szCs w:val="18"/>
              </w:rPr>
              <w:t>5.2.</w:t>
            </w:r>
          </w:p>
        </w:tc>
        <w:tc>
          <w:tcPr>
            <w:tcW w:w="5097" w:type="dxa"/>
            <w:gridSpan w:val="2"/>
            <w:tcBorders>
              <w:top w:val="single" w:sz="4" w:space="0" w:color="auto"/>
              <w:left w:val="single" w:sz="4" w:space="0" w:color="auto"/>
              <w:bottom w:val="single" w:sz="4" w:space="0" w:color="auto"/>
            </w:tcBorders>
          </w:tcPr>
          <w:p w:rsidR="009544A9" w:rsidRPr="007C29DA" w:rsidRDefault="009544A9" w:rsidP="00B45B36">
            <w:pPr>
              <w:spacing w:after="0" w:line="240" w:lineRule="auto"/>
              <w:rPr>
                <w:rFonts w:ascii="Times New Roman" w:hAnsi="Times New Roman" w:cs="Times New Roman"/>
                <w:snapToGrid w:val="0"/>
                <w:color w:val="0D0D0D" w:themeColor="text1" w:themeTint="F2"/>
                <w:sz w:val="18"/>
                <w:szCs w:val="18"/>
                <w:lang w:eastAsia="uk-UA"/>
              </w:rPr>
            </w:pPr>
            <w:r w:rsidRPr="007C29DA">
              <w:rPr>
                <w:rFonts w:ascii="Times New Roman" w:hAnsi="Times New Roman" w:cs="Times New Roman"/>
                <w:color w:val="0D0D0D" w:themeColor="text1" w:themeTint="F2"/>
                <w:sz w:val="18"/>
                <w:szCs w:val="18"/>
              </w:rPr>
              <w:t>Поповнення бібліотечних фондів.</w:t>
            </w:r>
          </w:p>
        </w:tc>
        <w:tc>
          <w:tcPr>
            <w:tcW w:w="1148" w:type="dxa"/>
            <w:tcBorders>
              <w:top w:val="single" w:sz="4" w:space="0" w:color="auto"/>
              <w:bottom w:val="single" w:sz="4" w:space="0" w:color="auto"/>
            </w:tcBorders>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7C29DA">
              <w:rPr>
                <w:sz w:val="18"/>
                <w:szCs w:val="18"/>
                <w:lang w:val="uk-UA"/>
              </w:rPr>
              <w:t>400,0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200,0</w:t>
            </w:r>
          </w:p>
        </w:tc>
        <w:tc>
          <w:tcPr>
            <w:tcW w:w="1224" w:type="dxa"/>
            <w:gridSpan w:val="4"/>
            <w:tcBorders>
              <w:left w:val="single" w:sz="4" w:space="0" w:color="auto"/>
              <w:right w:val="single" w:sz="4" w:space="0" w:color="auto"/>
            </w:tcBorders>
          </w:tcPr>
          <w:p w:rsidR="009544A9" w:rsidRPr="007C29DA" w:rsidRDefault="009544A9" w:rsidP="009544A9">
            <w:pPr>
              <w:spacing w:after="0" w:line="240" w:lineRule="auto"/>
              <w:jc w:val="center"/>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200,0.</w:t>
            </w:r>
          </w:p>
        </w:tc>
        <w:tc>
          <w:tcPr>
            <w:tcW w:w="1016" w:type="dxa"/>
            <w:gridSpan w:val="5"/>
            <w:tcBorders>
              <w:left w:val="single" w:sz="4" w:space="0" w:color="auto"/>
            </w:tcBorders>
          </w:tcPr>
          <w:p w:rsidR="009544A9" w:rsidRPr="007C29DA" w:rsidRDefault="009544A9" w:rsidP="009544A9">
            <w:pPr>
              <w:spacing w:after="0" w:line="240" w:lineRule="auto"/>
              <w:jc w:val="center"/>
              <w:rPr>
                <w:rFonts w:ascii="Times New Roman" w:hAnsi="Times New Roman" w:cs="Times New Roman"/>
                <w:color w:val="000000" w:themeColor="text1"/>
                <w:sz w:val="18"/>
                <w:szCs w:val="18"/>
              </w:rPr>
            </w:pPr>
          </w:p>
        </w:tc>
        <w:tc>
          <w:tcPr>
            <w:tcW w:w="1200" w:type="dxa"/>
            <w:gridSpan w:val="3"/>
          </w:tcPr>
          <w:p w:rsidR="009544A9" w:rsidRPr="007C29DA" w:rsidRDefault="009544A9" w:rsidP="009544A9">
            <w:pPr>
              <w:spacing w:after="0" w:line="240" w:lineRule="auto"/>
              <w:jc w:val="center"/>
              <w:rPr>
                <w:rFonts w:ascii="Times New Roman" w:hAnsi="Times New Roman"/>
                <w:color w:val="000000" w:themeColor="text1"/>
                <w:sz w:val="18"/>
                <w:szCs w:val="18"/>
              </w:rPr>
            </w:pPr>
            <w:r w:rsidRPr="007C29DA">
              <w:rPr>
                <w:rFonts w:ascii="Times New Roman" w:hAnsi="Times New Roman"/>
                <w:color w:val="000000" w:themeColor="text1"/>
                <w:sz w:val="18"/>
                <w:szCs w:val="18"/>
              </w:rPr>
              <w:t>199,3</w:t>
            </w:r>
          </w:p>
        </w:tc>
        <w:tc>
          <w:tcPr>
            <w:tcW w:w="3675" w:type="dxa"/>
            <w:gridSpan w:val="2"/>
            <w:tcBorders>
              <w:top w:val="single" w:sz="4" w:space="0" w:color="auto"/>
              <w:bottom w:val="single" w:sz="4" w:space="0" w:color="auto"/>
            </w:tcBorders>
          </w:tcPr>
          <w:p w:rsidR="009544A9" w:rsidRPr="007C29DA" w:rsidRDefault="009544A9" w:rsidP="00B45B36">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sz w:val="18"/>
                <w:szCs w:val="18"/>
              </w:rPr>
              <w:t xml:space="preserve">Було закуплено книги </w:t>
            </w:r>
            <w:r w:rsidR="00B45B36" w:rsidRPr="007C29DA">
              <w:rPr>
                <w:rFonts w:ascii="Times New Roman" w:hAnsi="Times New Roman" w:cs="Times New Roman"/>
                <w:sz w:val="18"/>
                <w:szCs w:val="18"/>
              </w:rPr>
              <w:t>-</w:t>
            </w:r>
            <w:r w:rsidRPr="007C29DA">
              <w:rPr>
                <w:rFonts w:ascii="Times New Roman" w:hAnsi="Times New Roman" w:cs="Times New Roman"/>
                <w:sz w:val="18"/>
                <w:szCs w:val="18"/>
              </w:rPr>
              <w:t>939 шт.</w:t>
            </w:r>
          </w:p>
        </w:tc>
      </w:tr>
      <w:tr w:rsidR="009544A9" w:rsidRPr="007C29DA" w:rsidTr="007C29DA">
        <w:trPr>
          <w:gridAfter w:val="7"/>
          <w:wAfter w:w="4592" w:type="dxa"/>
          <w:trHeight w:val="212"/>
        </w:trPr>
        <w:tc>
          <w:tcPr>
            <w:tcW w:w="413" w:type="dxa"/>
            <w:vMerge w:val="restart"/>
            <w:tcBorders>
              <w:top w:val="single" w:sz="4" w:space="0" w:color="auto"/>
              <w:left w:val="single" w:sz="4" w:space="0" w:color="auto"/>
            </w:tcBorders>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Borders>
              <w:top w:val="single" w:sz="4" w:space="0" w:color="auto"/>
              <w:bottom w:val="single" w:sz="4" w:space="0" w:color="auto"/>
              <w:right w:val="single" w:sz="4" w:space="0" w:color="auto"/>
            </w:tcBorders>
          </w:tcPr>
          <w:p w:rsidR="009544A9" w:rsidRPr="00985C1F" w:rsidRDefault="009544A9" w:rsidP="009544A9">
            <w:pPr>
              <w:spacing w:after="0" w:line="240" w:lineRule="auto"/>
              <w:rPr>
                <w:rFonts w:ascii="Times New Roman" w:hAnsi="Times New Roman" w:cs="Times New Roman"/>
                <w:color w:val="000000" w:themeColor="text1"/>
                <w:sz w:val="18"/>
                <w:szCs w:val="18"/>
              </w:rPr>
            </w:pPr>
            <w:r w:rsidRPr="00985C1F">
              <w:rPr>
                <w:rFonts w:ascii="Times New Roman" w:hAnsi="Times New Roman" w:cs="Times New Roman"/>
                <w:color w:val="0D0D0D" w:themeColor="text1" w:themeTint="F2"/>
                <w:sz w:val="18"/>
                <w:szCs w:val="18"/>
              </w:rPr>
              <w:t>6.1.</w:t>
            </w:r>
          </w:p>
        </w:tc>
        <w:tc>
          <w:tcPr>
            <w:tcW w:w="5097" w:type="dxa"/>
            <w:gridSpan w:val="2"/>
            <w:tcBorders>
              <w:top w:val="single" w:sz="4" w:space="0" w:color="auto"/>
              <w:left w:val="single" w:sz="4" w:space="0" w:color="auto"/>
              <w:bottom w:val="single" w:sz="4" w:space="0" w:color="auto"/>
            </w:tcBorders>
          </w:tcPr>
          <w:p w:rsidR="009544A9" w:rsidRPr="007C29DA" w:rsidRDefault="009544A9" w:rsidP="009544A9">
            <w:pPr>
              <w:spacing w:after="0" w:line="240" w:lineRule="auto"/>
              <w:rPr>
                <w:rFonts w:ascii="Times New Roman" w:hAnsi="Times New Roman" w:cs="Times New Roman"/>
                <w:snapToGrid w:val="0"/>
                <w:sz w:val="18"/>
                <w:szCs w:val="18"/>
                <w:lang w:eastAsia="uk-UA"/>
              </w:rPr>
            </w:pPr>
            <w:r w:rsidRPr="007C29DA">
              <w:rPr>
                <w:rFonts w:ascii="Times New Roman" w:hAnsi="Times New Roman" w:cs="Times New Roman"/>
                <w:color w:val="0D0D0D" w:themeColor="text1" w:themeTint="F2"/>
                <w:sz w:val="18"/>
                <w:szCs w:val="18"/>
              </w:rPr>
              <w:t>Встановлення пандусів, кнопок викликів, інформаційних табличок.</w:t>
            </w:r>
          </w:p>
        </w:tc>
        <w:tc>
          <w:tcPr>
            <w:tcW w:w="1148" w:type="dxa"/>
            <w:tcBorders>
              <w:top w:val="single" w:sz="4" w:space="0" w:color="auto"/>
              <w:bottom w:val="single" w:sz="4" w:space="0" w:color="auto"/>
            </w:tcBorders>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7C29DA">
              <w:rPr>
                <w:sz w:val="18"/>
                <w:szCs w:val="18"/>
                <w:lang w:val="uk-UA"/>
              </w:rPr>
              <w:t>100,0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left w:val="single" w:sz="4" w:space="0" w:color="auto"/>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p>
        </w:tc>
        <w:tc>
          <w:tcPr>
            <w:tcW w:w="1200" w:type="dxa"/>
            <w:gridSpan w:val="3"/>
          </w:tcPr>
          <w:p w:rsidR="009544A9" w:rsidRPr="007C29DA" w:rsidRDefault="009544A9" w:rsidP="009544A9">
            <w:pPr>
              <w:spacing w:after="0" w:line="240" w:lineRule="auto"/>
              <w:jc w:val="center"/>
              <w:rPr>
                <w:rFonts w:ascii="Times New Roman" w:hAnsi="Times New Roman"/>
                <w:sz w:val="18"/>
                <w:szCs w:val="18"/>
              </w:rPr>
            </w:pPr>
            <w:r w:rsidRPr="007C29DA">
              <w:rPr>
                <w:rFonts w:ascii="Times New Roman" w:hAnsi="Times New Roman"/>
                <w:sz w:val="18"/>
                <w:szCs w:val="18"/>
              </w:rPr>
              <w:t>0,0</w:t>
            </w:r>
          </w:p>
        </w:tc>
        <w:tc>
          <w:tcPr>
            <w:tcW w:w="3675" w:type="dxa"/>
            <w:gridSpan w:val="2"/>
            <w:tcBorders>
              <w:top w:val="single" w:sz="4" w:space="0" w:color="auto"/>
              <w:bottom w:val="single" w:sz="4" w:space="0" w:color="auto"/>
            </w:tcBorders>
          </w:tcPr>
          <w:p w:rsidR="009544A9" w:rsidRPr="007C29DA" w:rsidRDefault="009544A9" w:rsidP="009544A9">
            <w:pPr>
              <w:spacing w:after="0" w:line="240" w:lineRule="auto"/>
              <w:rPr>
                <w:rFonts w:ascii="Times New Roman" w:hAnsi="Times New Roman"/>
                <w:sz w:val="18"/>
                <w:szCs w:val="18"/>
              </w:rPr>
            </w:pPr>
          </w:p>
        </w:tc>
      </w:tr>
      <w:tr w:rsidR="009544A9" w:rsidRPr="007C29DA" w:rsidTr="007C29DA">
        <w:trPr>
          <w:gridAfter w:val="7"/>
          <w:wAfter w:w="4592" w:type="dxa"/>
          <w:trHeight w:val="289"/>
        </w:trPr>
        <w:tc>
          <w:tcPr>
            <w:tcW w:w="413" w:type="dxa"/>
            <w:vMerge/>
            <w:tcBorders>
              <w:left w:val="single" w:sz="4" w:space="0" w:color="auto"/>
            </w:tcBorders>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Borders>
              <w:top w:val="single" w:sz="4" w:space="0" w:color="auto"/>
              <w:right w:val="single" w:sz="4" w:space="0" w:color="auto"/>
            </w:tcBorders>
          </w:tcPr>
          <w:p w:rsidR="009544A9" w:rsidRPr="00B45B36" w:rsidRDefault="009544A9" w:rsidP="009544A9">
            <w:pPr>
              <w:spacing w:after="0" w:line="240" w:lineRule="auto"/>
              <w:rPr>
                <w:rFonts w:ascii="Times New Roman" w:hAnsi="Times New Roman" w:cs="Times New Roman"/>
                <w:color w:val="000000" w:themeColor="text1"/>
                <w:sz w:val="18"/>
                <w:szCs w:val="18"/>
                <w:highlight w:val="yellow"/>
              </w:rPr>
            </w:pPr>
          </w:p>
        </w:tc>
        <w:tc>
          <w:tcPr>
            <w:tcW w:w="5097" w:type="dxa"/>
            <w:gridSpan w:val="2"/>
            <w:tcBorders>
              <w:top w:val="single" w:sz="4" w:space="0" w:color="auto"/>
              <w:left w:val="single" w:sz="4" w:space="0" w:color="auto"/>
            </w:tcBorders>
            <w:vAlign w:val="center"/>
          </w:tcPr>
          <w:p w:rsidR="009544A9" w:rsidRPr="007C29DA" w:rsidRDefault="009544A9" w:rsidP="009544A9">
            <w:pPr>
              <w:spacing w:after="0" w:line="240" w:lineRule="auto"/>
              <w:rPr>
                <w:rFonts w:ascii="Times New Roman" w:hAnsi="Times New Roman" w:cs="Times New Roman"/>
                <w:b/>
                <w:color w:val="000000" w:themeColor="text1"/>
                <w:sz w:val="18"/>
                <w:szCs w:val="18"/>
              </w:rPr>
            </w:pPr>
            <w:r w:rsidRPr="007C29DA">
              <w:rPr>
                <w:rFonts w:ascii="Times New Roman" w:hAnsi="Times New Roman" w:cs="Times New Roman"/>
                <w:b/>
                <w:color w:val="000000" w:themeColor="text1"/>
                <w:sz w:val="18"/>
                <w:szCs w:val="18"/>
              </w:rPr>
              <w:t>Всього по програмі:</w:t>
            </w:r>
          </w:p>
        </w:tc>
        <w:tc>
          <w:tcPr>
            <w:tcW w:w="1148" w:type="dxa"/>
            <w:tcBorders>
              <w:top w:val="single" w:sz="4" w:space="0" w:color="auto"/>
            </w:tcBorders>
          </w:tcPr>
          <w:p w:rsidR="009544A9" w:rsidRPr="007C29DA" w:rsidRDefault="009544A9" w:rsidP="009544A9">
            <w:pPr>
              <w:spacing w:after="0" w:line="240" w:lineRule="auto"/>
              <w:jc w:val="center"/>
              <w:rPr>
                <w:rFonts w:ascii="Times New Roman" w:hAnsi="Times New Roman" w:cs="Times New Roman"/>
                <w:b/>
                <w:color w:val="000000" w:themeColor="text1"/>
                <w:sz w:val="18"/>
                <w:szCs w:val="18"/>
              </w:rPr>
            </w:pPr>
            <w:r w:rsidRPr="007C29DA">
              <w:rPr>
                <w:rFonts w:ascii="Times New Roman" w:hAnsi="Times New Roman" w:cs="Times New Roman"/>
                <w:b/>
                <w:color w:val="000000" w:themeColor="text1"/>
                <w:sz w:val="18"/>
                <w:szCs w:val="18"/>
              </w:rPr>
              <w:t>9850,0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b/>
                <w:sz w:val="18"/>
                <w:szCs w:val="18"/>
              </w:rPr>
            </w:pPr>
            <w:r w:rsidRPr="007C29DA">
              <w:rPr>
                <w:rFonts w:ascii="Times New Roman" w:hAnsi="Times New Roman" w:cs="Times New Roman"/>
                <w:b/>
                <w:sz w:val="18"/>
                <w:szCs w:val="18"/>
              </w:rPr>
              <w:t>5132,0</w:t>
            </w:r>
          </w:p>
        </w:tc>
        <w:tc>
          <w:tcPr>
            <w:tcW w:w="1224" w:type="dxa"/>
            <w:gridSpan w:val="4"/>
            <w:tcBorders>
              <w:left w:val="single" w:sz="4" w:space="0" w:color="auto"/>
              <w:right w:val="single" w:sz="4" w:space="0" w:color="auto"/>
            </w:tcBorders>
          </w:tcPr>
          <w:p w:rsidR="009544A9" w:rsidRPr="007C29DA" w:rsidRDefault="009544A9" w:rsidP="009544A9">
            <w:pPr>
              <w:spacing w:after="0" w:line="240" w:lineRule="auto"/>
              <w:jc w:val="center"/>
              <w:rPr>
                <w:rFonts w:ascii="Times New Roman" w:hAnsi="Times New Roman" w:cs="Times New Roman"/>
                <w:b/>
                <w:sz w:val="18"/>
                <w:szCs w:val="18"/>
              </w:rPr>
            </w:pPr>
            <w:r w:rsidRPr="007C29DA">
              <w:rPr>
                <w:rFonts w:ascii="Times New Roman" w:hAnsi="Times New Roman" w:cs="Times New Roman"/>
                <w:b/>
                <w:sz w:val="18"/>
                <w:szCs w:val="18"/>
              </w:rPr>
              <w:t>5132,0</w:t>
            </w:r>
          </w:p>
        </w:tc>
        <w:tc>
          <w:tcPr>
            <w:tcW w:w="1016" w:type="dxa"/>
            <w:gridSpan w:val="5"/>
            <w:tcBorders>
              <w:lef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p>
        </w:tc>
        <w:tc>
          <w:tcPr>
            <w:tcW w:w="1200" w:type="dxa"/>
            <w:gridSpan w:val="3"/>
          </w:tcPr>
          <w:p w:rsidR="009544A9" w:rsidRPr="007C29DA" w:rsidRDefault="009544A9" w:rsidP="009544A9">
            <w:pPr>
              <w:spacing w:after="0" w:line="240" w:lineRule="auto"/>
              <w:jc w:val="center"/>
              <w:rPr>
                <w:rFonts w:ascii="Times New Roman" w:hAnsi="Times New Roman"/>
                <w:b/>
                <w:sz w:val="20"/>
                <w:szCs w:val="20"/>
              </w:rPr>
            </w:pPr>
            <w:r w:rsidRPr="007C29DA">
              <w:rPr>
                <w:rFonts w:ascii="Times New Roman" w:hAnsi="Times New Roman"/>
                <w:b/>
                <w:sz w:val="20"/>
                <w:szCs w:val="20"/>
              </w:rPr>
              <w:t>348,1</w:t>
            </w:r>
          </w:p>
        </w:tc>
        <w:tc>
          <w:tcPr>
            <w:tcW w:w="3675" w:type="dxa"/>
            <w:gridSpan w:val="2"/>
            <w:tcBorders>
              <w:top w:val="single" w:sz="4" w:space="0" w:color="auto"/>
            </w:tcBorders>
          </w:tcPr>
          <w:p w:rsidR="009544A9" w:rsidRPr="007C29DA" w:rsidRDefault="009544A9" w:rsidP="009544A9">
            <w:pPr>
              <w:spacing w:after="0" w:line="240" w:lineRule="auto"/>
              <w:rPr>
                <w:rFonts w:ascii="Times New Roman" w:hAnsi="Times New Roman"/>
                <w:sz w:val="18"/>
                <w:szCs w:val="18"/>
              </w:rPr>
            </w:pPr>
          </w:p>
        </w:tc>
      </w:tr>
      <w:tr w:rsidR="009544A9" w:rsidRPr="007C29DA" w:rsidTr="007C29DA">
        <w:trPr>
          <w:gridAfter w:val="7"/>
          <w:wAfter w:w="4592" w:type="dxa"/>
          <w:trHeight w:val="400"/>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1</w:t>
            </w:r>
            <w:r>
              <w:rPr>
                <w:rFonts w:ascii="Times New Roman" w:hAnsi="Times New Roman" w:cs="Times New Roman"/>
                <w:sz w:val="18"/>
                <w:szCs w:val="18"/>
              </w:rPr>
              <w:t>9</w:t>
            </w:r>
          </w:p>
        </w:tc>
        <w:tc>
          <w:tcPr>
            <w:tcW w:w="15719" w:type="dxa"/>
            <w:gridSpan w:val="19"/>
            <w:shd w:val="clear" w:color="auto" w:fill="D5DCE4" w:themeFill="text2" w:themeFillTint="33"/>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b/>
                <w:i/>
                <w:sz w:val="18"/>
                <w:szCs w:val="18"/>
                <w:u w:val="single"/>
              </w:rPr>
              <w:t>Програма розвитку парків на 2022-2024 роки</w:t>
            </w:r>
          </w:p>
        </w:tc>
      </w:tr>
      <w:tr w:rsidR="009544A9" w:rsidRPr="007C29DA" w:rsidTr="007C29DA">
        <w:trPr>
          <w:gridAfter w:val="7"/>
          <w:wAfter w:w="4592" w:type="dxa"/>
          <w:trHeight w:val="145"/>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985C1F" w:rsidRDefault="009544A9" w:rsidP="009544A9">
            <w:pPr>
              <w:spacing w:after="0" w:line="240" w:lineRule="auto"/>
              <w:rPr>
                <w:rFonts w:ascii="Times New Roman" w:hAnsi="Times New Roman" w:cs="Times New Roman"/>
                <w:i/>
                <w:sz w:val="18"/>
                <w:szCs w:val="18"/>
              </w:rPr>
            </w:pPr>
            <w:r w:rsidRPr="00985C1F">
              <w:rPr>
                <w:rFonts w:ascii="Times New Roman" w:hAnsi="Times New Roman" w:cs="Times New Roman"/>
                <w:i/>
                <w:sz w:val="18"/>
                <w:szCs w:val="18"/>
              </w:rPr>
              <w:t>I</w:t>
            </w:r>
          </w:p>
        </w:tc>
        <w:tc>
          <w:tcPr>
            <w:tcW w:w="5097" w:type="dxa"/>
            <w:gridSpan w:val="2"/>
            <w:vAlign w:val="center"/>
          </w:tcPr>
          <w:p w:rsidR="009544A9" w:rsidRPr="007C29DA" w:rsidRDefault="009544A9" w:rsidP="009544A9">
            <w:pPr>
              <w:spacing w:after="0" w:line="240" w:lineRule="auto"/>
              <w:rPr>
                <w:rFonts w:ascii="Times New Roman" w:hAnsi="Times New Roman" w:cs="Times New Roman"/>
                <w:i/>
                <w:sz w:val="18"/>
                <w:szCs w:val="18"/>
              </w:rPr>
            </w:pPr>
            <w:r w:rsidRPr="007C29DA">
              <w:rPr>
                <w:rFonts w:ascii="Times New Roman" w:hAnsi="Times New Roman" w:cs="Times New Roman"/>
                <w:i/>
                <w:sz w:val="18"/>
                <w:szCs w:val="18"/>
              </w:rPr>
              <w:t>ЗАГАЛЬНІ ЗАХОДИ</w:t>
            </w:r>
          </w:p>
        </w:tc>
        <w:tc>
          <w:tcPr>
            <w:tcW w:w="1148" w:type="dxa"/>
            <w:vAlign w:val="center"/>
          </w:tcPr>
          <w:p w:rsidR="009544A9" w:rsidRPr="007C29DA" w:rsidRDefault="009544A9" w:rsidP="009544A9">
            <w:pPr>
              <w:spacing w:after="0" w:line="240" w:lineRule="auto"/>
              <w:rPr>
                <w:rFonts w:ascii="Times New Roman" w:hAnsi="Times New Roman" w:cs="Times New Roman"/>
                <w:color w:val="00B0F0"/>
                <w:sz w:val="18"/>
                <w:szCs w:val="18"/>
              </w:rPr>
            </w:pPr>
          </w:p>
        </w:tc>
        <w:tc>
          <w:tcPr>
            <w:tcW w:w="1676" w:type="dxa"/>
            <w:tcBorders>
              <w:right w:val="single" w:sz="4" w:space="0" w:color="auto"/>
            </w:tcBorders>
            <w:vAlign w:val="center"/>
          </w:tcPr>
          <w:p w:rsidR="009544A9" w:rsidRPr="007C29DA" w:rsidRDefault="009544A9" w:rsidP="009544A9">
            <w:pPr>
              <w:spacing w:after="0" w:line="240" w:lineRule="auto"/>
              <w:jc w:val="center"/>
              <w:rPr>
                <w:rFonts w:ascii="Times New Roman" w:hAnsi="Times New Roman" w:cs="Times New Roman"/>
                <w:color w:val="00B0F0"/>
                <w:sz w:val="18"/>
                <w:szCs w:val="18"/>
              </w:rPr>
            </w:pPr>
          </w:p>
        </w:tc>
        <w:tc>
          <w:tcPr>
            <w:tcW w:w="1224" w:type="dxa"/>
            <w:gridSpan w:val="4"/>
            <w:tcBorders>
              <w:left w:val="single" w:sz="4" w:space="0" w:color="auto"/>
              <w:right w:val="single" w:sz="4" w:space="0" w:color="auto"/>
            </w:tcBorders>
            <w:vAlign w:val="center"/>
          </w:tcPr>
          <w:p w:rsidR="009544A9" w:rsidRPr="007C29DA" w:rsidRDefault="009544A9" w:rsidP="009544A9">
            <w:pPr>
              <w:spacing w:after="0" w:line="240" w:lineRule="auto"/>
              <w:jc w:val="center"/>
              <w:rPr>
                <w:rFonts w:ascii="Times New Roman" w:hAnsi="Times New Roman" w:cs="Times New Roman"/>
                <w:color w:val="00B0F0"/>
                <w:sz w:val="18"/>
                <w:szCs w:val="18"/>
              </w:rPr>
            </w:pPr>
          </w:p>
        </w:tc>
        <w:tc>
          <w:tcPr>
            <w:tcW w:w="1016" w:type="dxa"/>
            <w:gridSpan w:val="5"/>
            <w:tcBorders>
              <w:left w:val="single" w:sz="4" w:space="0" w:color="auto"/>
            </w:tcBorders>
          </w:tcPr>
          <w:p w:rsidR="009544A9" w:rsidRPr="007C29DA" w:rsidRDefault="009544A9" w:rsidP="009544A9">
            <w:pPr>
              <w:keepLines/>
              <w:spacing w:after="0" w:line="240" w:lineRule="auto"/>
              <w:jc w:val="center"/>
              <w:rPr>
                <w:rFonts w:ascii="Times New Roman" w:hAnsi="Times New Roman" w:cs="Times New Roman"/>
                <w:color w:val="00B0F0"/>
                <w:sz w:val="18"/>
                <w:szCs w:val="18"/>
              </w:rPr>
            </w:pPr>
          </w:p>
        </w:tc>
        <w:tc>
          <w:tcPr>
            <w:tcW w:w="1200" w:type="dxa"/>
            <w:gridSpan w:val="3"/>
            <w:vAlign w:val="center"/>
          </w:tcPr>
          <w:p w:rsidR="009544A9" w:rsidRPr="007C29DA" w:rsidRDefault="009544A9" w:rsidP="009544A9">
            <w:pPr>
              <w:keepLines/>
              <w:spacing w:after="0" w:line="240" w:lineRule="auto"/>
              <w:jc w:val="center"/>
              <w:rPr>
                <w:rFonts w:ascii="Times New Roman" w:hAnsi="Times New Roman" w:cs="Times New Roman"/>
                <w:color w:val="00B0F0"/>
                <w:sz w:val="18"/>
                <w:szCs w:val="18"/>
                <w:lang w:val="ru-RU"/>
              </w:rPr>
            </w:pPr>
          </w:p>
        </w:tc>
        <w:tc>
          <w:tcPr>
            <w:tcW w:w="3675" w:type="dxa"/>
            <w:gridSpan w:val="2"/>
          </w:tcPr>
          <w:p w:rsidR="009544A9" w:rsidRPr="007C29DA" w:rsidRDefault="009544A9" w:rsidP="009544A9">
            <w:pPr>
              <w:keepLines/>
              <w:spacing w:after="0" w:line="240" w:lineRule="auto"/>
              <w:jc w:val="center"/>
              <w:rPr>
                <w:rFonts w:ascii="Times New Roman" w:hAnsi="Times New Roman" w:cs="Times New Roman"/>
                <w:color w:val="000000"/>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985C1F" w:rsidRDefault="009544A9" w:rsidP="009544A9">
            <w:pPr>
              <w:spacing w:after="0" w:line="240" w:lineRule="auto"/>
              <w:rPr>
                <w:rFonts w:ascii="Times New Roman" w:hAnsi="Times New Roman" w:cs="Times New Roman"/>
                <w:sz w:val="18"/>
                <w:szCs w:val="18"/>
              </w:rPr>
            </w:pPr>
            <w:r w:rsidRPr="00985C1F">
              <w:rPr>
                <w:rFonts w:ascii="Times New Roman" w:hAnsi="Times New Roman" w:cs="Times New Roman"/>
                <w:sz w:val="18"/>
                <w:szCs w:val="18"/>
              </w:rPr>
              <w:t>1.1</w:t>
            </w:r>
          </w:p>
        </w:tc>
        <w:tc>
          <w:tcPr>
            <w:tcW w:w="5097" w:type="dxa"/>
            <w:gridSpan w:val="2"/>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Облаштування системи відеоспостереження</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75</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B0F0"/>
                <w:sz w:val="18"/>
                <w:szCs w:val="18"/>
              </w:rPr>
            </w:pPr>
          </w:p>
        </w:tc>
        <w:tc>
          <w:tcPr>
            <w:tcW w:w="1200" w:type="dxa"/>
            <w:gridSpan w:val="3"/>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985C1F" w:rsidRDefault="009544A9" w:rsidP="009544A9">
            <w:pPr>
              <w:spacing w:after="0" w:line="240" w:lineRule="auto"/>
              <w:rPr>
                <w:rFonts w:ascii="Times New Roman" w:hAnsi="Times New Roman" w:cs="Times New Roman"/>
                <w:sz w:val="18"/>
                <w:szCs w:val="18"/>
              </w:rPr>
            </w:pPr>
            <w:r w:rsidRPr="00985C1F">
              <w:rPr>
                <w:rFonts w:ascii="Times New Roman" w:hAnsi="Times New Roman" w:cs="Times New Roman"/>
                <w:sz w:val="18"/>
                <w:szCs w:val="18"/>
              </w:rPr>
              <w:t>2.1</w:t>
            </w:r>
          </w:p>
        </w:tc>
        <w:tc>
          <w:tcPr>
            <w:tcW w:w="5097" w:type="dxa"/>
            <w:gridSpan w:val="2"/>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Закупівля засобів для розваг на воді (катамарани)</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200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B0F0"/>
                <w:sz w:val="18"/>
                <w:szCs w:val="18"/>
              </w:rPr>
            </w:pPr>
          </w:p>
        </w:tc>
        <w:tc>
          <w:tcPr>
            <w:tcW w:w="1200" w:type="dxa"/>
            <w:gridSpan w:val="3"/>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985C1F" w:rsidRDefault="009544A9" w:rsidP="009544A9">
            <w:pPr>
              <w:spacing w:after="0" w:line="240" w:lineRule="auto"/>
              <w:rPr>
                <w:rFonts w:ascii="Times New Roman" w:hAnsi="Times New Roman" w:cs="Times New Roman"/>
                <w:sz w:val="18"/>
                <w:szCs w:val="18"/>
              </w:rPr>
            </w:pPr>
            <w:r w:rsidRPr="00985C1F">
              <w:rPr>
                <w:rFonts w:ascii="Times New Roman" w:hAnsi="Times New Roman" w:cs="Times New Roman"/>
                <w:sz w:val="18"/>
                <w:szCs w:val="18"/>
              </w:rPr>
              <w:t>2.2</w:t>
            </w:r>
          </w:p>
        </w:tc>
        <w:tc>
          <w:tcPr>
            <w:tcW w:w="5097" w:type="dxa"/>
            <w:gridSpan w:val="2"/>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Придбання нових атракціонів</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7500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B0F0"/>
                <w:sz w:val="18"/>
                <w:szCs w:val="18"/>
              </w:rPr>
            </w:pPr>
          </w:p>
        </w:tc>
        <w:tc>
          <w:tcPr>
            <w:tcW w:w="1200" w:type="dxa"/>
            <w:gridSpan w:val="3"/>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Borders>
              <w:right w:val="single" w:sz="4" w:space="0" w:color="auto"/>
            </w:tcBorders>
          </w:tcPr>
          <w:p w:rsidR="009544A9" w:rsidRPr="00985C1F" w:rsidRDefault="009544A9" w:rsidP="009544A9">
            <w:pPr>
              <w:spacing w:after="0" w:line="240" w:lineRule="auto"/>
              <w:rPr>
                <w:rFonts w:ascii="Times New Roman" w:hAnsi="Times New Roman" w:cs="Times New Roman"/>
                <w:sz w:val="18"/>
                <w:szCs w:val="18"/>
              </w:rPr>
            </w:pPr>
            <w:r w:rsidRPr="00985C1F">
              <w:rPr>
                <w:rFonts w:ascii="Times New Roman" w:hAnsi="Times New Roman" w:cs="Times New Roman"/>
                <w:sz w:val="18"/>
                <w:szCs w:val="18"/>
              </w:rPr>
              <w:t>2.3</w:t>
            </w:r>
          </w:p>
        </w:tc>
        <w:tc>
          <w:tcPr>
            <w:tcW w:w="5097" w:type="dxa"/>
            <w:gridSpan w:val="2"/>
            <w:tcBorders>
              <w:lef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Покращення умов відпочинку, облаштування кімнат матері і дитини</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650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B0F0"/>
                <w:sz w:val="18"/>
                <w:szCs w:val="18"/>
              </w:rPr>
            </w:pPr>
          </w:p>
        </w:tc>
        <w:tc>
          <w:tcPr>
            <w:tcW w:w="1200" w:type="dxa"/>
            <w:gridSpan w:val="3"/>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Borders>
              <w:right w:val="single" w:sz="4" w:space="0" w:color="auto"/>
            </w:tcBorders>
          </w:tcPr>
          <w:p w:rsidR="009544A9" w:rsidRPr="00985C1F" w:rsidRDefault="009544A9" w:rsidP="009544A9">
            <w:pPr>
              <w:spacing w:after="0" w:line="240" w:lineRule="auto"/>
              <w:rPr>
                <w:rFonts w:ascii="Times New Roman" w:hAnsi="Times New Roman" w:cs="Times New Roman"/>
                <w:sz w:val="18"/>
                <w:szCs w:val="18"/>
              </w:rPr>
            </w:pPr>
            <w:r w:rsidRPr="00985C1F">
              <w:rPr>
                <w:rFonts w:ascii="Times New Roman" w:hAnsi="Times New Roman" w:cs="Times New Roman"/>
                <w:sz w:val="18"/>
                <w:szCs w:val="18"/>
              </w:rPr>
              <w:t>3.1</w:t>
            </w:r>
          </w:p>
        </w:tc>
        <w:tc>
          <w:tcPr>
            <w:tcW w:w="5097" w:type="dxa"/>
            <w:gridSpan w:val="2"/>
            <w:tcBorders>
              <w:lef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Покращення матеріально-технічного забезпечення</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1040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right w:val="single" w:sz="4" w:space="0" w:color="auto"/>
            </w:tcBorders>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p>
        </w:tc>
        <w:tc>
          <w:tcPr>
            <w:tcW w:w="1200" w:type="dxa"/>
            <w:gridSpan w:val="3"/>
            <w:tcBorders>
              <w:right w:val="single" w:sz="4" w:space="0" w:color="auto"/>
            </w:tcBorders>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Borders>
              <w:right w:val="single" w:sz="4" w:space="0" w:color="auto"/>
            </w:tcBorders>
          </w:tcPr>
          <w:p w:rsidR="009544A9" w:rsidRPr="00985C1F" w:rsidRDefault="009544A9" w:rsidP="009544A9">
            <w:pPr>
              <w:spacing w:after="0" w:line="240" w:lineRule="auto"/>
              <w:rPr>
                <w:rFonts w:ascii="Times New Roman" w:hAnsi="Times New Roman" w:cs="Times New Roman"/>
                <w:sz w:val="18"/>
                <w:szCs w:val="18"/>
              </w:rPr>
            </w:pPr>
            <w:r w:rsidRPr="00985C1F">
              <w:rPr>
                <w:rFonts w:ascii="Times New Roman" w:hAnsi="Times New Roman" w:cs="Times New Roman"/>
                <w:sz w:val="18"/>
                <w:szCs w:val="18"/>
              </w:rPr>
              <w:t>4.1</w:t>
            </w:r>
          </w:p>
        </w:tc>
        <w:tc>
          <w:tcPr>
            <w:tcW w:w="5097" w:type="dxa"/>
            <w:gridSpan w:val="2"/>
            <w:tcBorders>
              <w:lef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Забезпечення належного функціонування КП та своєчасне виконання завдань та функцій</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36000</w:t>
            </w:r>
          </w:p>
        </w:tc>
        <w:tc>
          <w:tcPr>
            <w:tcW w:w="1676" w:type="dxa"/>
            <w:tcBorders>
              <w:righ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36000,0</w:t>
            </w:r>
          </w:p>
        </w:tc>
        <w:tc>
          <w:tcPr>
            <w:tcW w:w="1224" w:type="dxa"/>
            <w:gridSpan w:val="4"/>
            <w:tcBorders>
              <w:right w:val="single" w:sz="4" w:space="0" w:color="auto"/>
            </w:tcBorders>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36000,0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p>
        </w:tc>
        <w:tc>
          <w:tcPr>
            <w:tcW w:w="1200" w:type="dxa"/>
            <w:gridSpan w:val="3"/>
            <w:tcBorders>
              <w:right w:val="single" w:sz="4" w:space="0" w:color="auto"/>
            </w:tcBorders>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5647,0</w:t>
            </w:r>
          </w:p>
        </w:tc>
        <w:tc>
          <w:tcPr>
            <w:tcW w:w="3675" w:type="dxa"/>
            <w:gridSpan w:val="2"/>
            <w:tcBorders>
              <w:top w:val="single" w:sz="4" w:space="0" w:color="auto"/>
              <w:left w:val="single" w:sz="4" w:space="0" w:color="auto"/>
              <w:bottom w:val="single" w:sz="4" w:space="0" w:color="auto"/>
              <w:right w:val="single" w:sz="4" w:space="0" w:color="auto"/>
            </w:tcBorders>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Оплата праці бюджетних працівників, придбання матеріалів, оплата комунальних послуг, оплата послуг.</w:t>
            </w: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Borders>
              <w:right w:val="single" w:sz="4" w:space="0" w:color="auto"/>
            </w:tcBorders>
          </w:tcPr>
          <w:p w:rsidR="009544A9" w:rsidRPr="00985C1F" w:rsidRDefault="009544A9" w:rsidP="009544A9">
            <w:pPr>
              <w:spacing w:after="0" w:line="240" w:lineRule="auto"/>
              <w:rPr>
                <w:rFonts w:ascii="Times New Roman" w:hAnsi="Times New Roman" w:cs="Times New Roman"/>
                <w:sz w:val="18"/>
                <w:szCs w:val="18"/>
              </w:rPr>
            </w:pPr>
            <w:r w:rsidRPr="00985C1F">
              <w:rPr>
                <w:rFonts w:ascii="Times New Roman" w:hAnsi="Times New Roman" w:cs="Times New Roman"/>
                <w:sz w:val="18"/>
                <w:szCs w:val="18"/>
              </w:rPr>
              <w:t>5.1</w:t>
            </w:r>
          </w:p>
        </w:tc>
        <w:tc>
          <w:tcPr>
            <w:tcW w:w="5097" w:type="dxa"/>
            <w:gridSpan w:val="2"/>
            <w:tcBorders>
              <w:lef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Покращення утримання, ефективного використання та збереження зелених насаджень парків</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1500,0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B0F0"/>
                <w:sz w:val="18"/>
                <w:szCs w:val="18"/>
              </w:rPr>
            </w:pPr>
          </w:p>
        </w:tc>
        <w:tc>
          <w:tcPr>
            <w:tcW w:w="1200" w:type="dxa"/>
            <w:gridSpan w:val="3"/>
            <w:tcBorders>
              <w:right w:val="single" w:sz="4" w:space="0" w:color="auto"/>
            </w:tcBorders>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top w:val="single" w:sz="4" w:space="0" w:color="auto"/>
              <w:left w:val="single" w:sz="4" w:space="0" w:color="auto"/>
              <w:bottom w:val="single" w:sz="4" w:space="0" w:color="auto"/>
              <w:right w:val="single" w:sz="4" w:space="0" w:color="auto"/>
            </w:tcBorders>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Borders>
              <w:right w:val="single" w:sz="4" w:space="0" w:color="auto"/>
            </w:tcBorders>
          </w:tcPr>
          <w:p w:rsidR="009544A9" w:rsidRPr="00985C1F" w:rsidRDefault="009544A9" w:rsidP="009544A9">
            <w:pPr>
              <w:spacing w:after="0" w:line="240" w:lineRule="auto"/>
              <w:rPr>
                <w:rFonts w:ascii="Times New Roman" w:hAnsi="Times New Roman" w:cs="Times New Roman"/>
                <w:sz w:val="18"/>
                <w:szCs w:val="18"/>
              </w:rPr>
            </w:pPr>
            <w:r w:rsidRPr="00985C1F">
              <w:rPr>
                <w:rFonts w:ascii="Times New Roman" w:hAnsi="Times New Roman" w:cs="Times New Roman"/>
                <w:sz w:val="18"/>
                <w:szCs w:val="18"/>
              </w:rPr>
              <w:t>5.2</w:t>
            </w:r>
          </w:p>
        </w:tc>
        <w:tc>
          <w:tcPr>
            <w:tcW w:w="5097" w:type="dxa"/>
            <w:gridSpan w:val="2"/>
            <w:tcBorders>
              <w:lef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Придбання зелених насаджень</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200,0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B0F0"/>
                <w:sz w:val="18"/>
                <w:szCs w:val="18"/>
              </w:rPr>
            </w:pPr>
          </w:p>
        </w:tc>
        <w:tc>
          <w:tcPr>
            <w:tcW w:w="1200" w:type="dxa"/>
            <w:gridSpan w:val="3"/>
            <w:tcBorders>
              <w:right w:val="single" w:sz="4" w:space="0" w:color="auto"/>
            </w:tcBorders>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Borders>
              <w:right w:val="single" w:sz="4" w:space="0" w:color="auto"/>
            </w:tcBorders>
          </w:tcPr>
          <w:p w:rsidR="009544A9" w:rsidRPr="00985C1F" w:rsidRDefault="009544A9" w:rsidP="009544A9">
            <w:pPr>
              <w:spacing w:after="0" w:line="240" w:lineRule="auto"/>
              <w:rPr>
                <w:rFonts w:ascii="Times New Roman" w:hAnsi="Times New Roman" w:cs="Times New Roman"/>
                <w:color w:val="000000" w:themeColor="text1"/>
                <w:sz w:val="18"/>
                <w:szCs w:val="18"/>
              </w:rPr>
            </w:pPr>
          </w:p>
        </w:tc>
        <w:tc>
          <w:tcPr>
            <w:tcW w:w="15036" w:type="dxa"/>
            <w:gridSpan w:val="18"/>
            <w:tcBorders>
              <w:left w:val="single" w:sz="4" w:space="0" w:color="auto"/>
            </w:tcBorders>
          </w:tcPr>
          <w:p w:rsidR="009544A9" w:rsidRPr="007C29DA" w:rsidRDefault="009544A9" w:rsidP="009544A9">
            <w:pPr>
              <w:spacing w:after="0" w:line="240" w:lineRule="auto"/>
              <w:jc w:val="center"/>
              <w:rPr>
                <w:rFonts w:ascii="Times New Roman" w:hAnsi="Times New Roman" w:cs="Times New Roman"/>
                <w:i/>
                <w:color w:val="00B0F0"/>
                <w:sz w:val="18"/>
                <w:szCs w:val="18"/>
              </w:rPr>
            </w:pPr>
            <w:r w:rsidRPr="007C29DA">
              <w:rPr>
                <w:rFonts w:ascii="Times New Roman" w:hAnsi="Times New Roman" w:cs="Times New Roman"/>
                <w:i/>
                <w:sz w:val="18"/>
                <w:szCs w:val="18"/>
              </w:rPr>
              <w:t>Парк Тараса Шевченка</w:t>
            </w: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Borders>
              <w:right w:val="single" w:sz="4" w:space="0" w:color="auto"/>
            </w:tcBorders>
          </w:tcPr>
          <w:p w:rsidR="009544A9" w:rsidRPr="00985C1F" w:rsidRDefault="009544A9" w:rsidP="009544A9">
            <w:pPr>
              <w:spacing w:after="0" w:line="240" w:lineRule="auto"/>
              <w:rPr>
                <w:rFonts w:ascii="Times New Roman" w:hAnsi="Times New Roman" w:cs="Times New Roman"/>
                <w:color w:val="000000" w:themeColor="text1"/>
                <w:sz w:val="18"/>
                <w:szCs w:val="18"/>
              </w:rPr>
            </w:pPr>
            <w:r w:rsidRPr="00985C1F">
              <w:rPr>
                <w:rFonts w:ascii="Times New Roman" w:hAnsi="Times New Roman" w:cs="Times New Roman"/>
                <w:color w:val="000000" w:themeColor="text1"/>
                <w:sz w:val="18"/>
                <w:szCs w:val="18"/>
              </w:rPr>
              <w:t>1.1.</w:t>
            </w:r>
          </w:p>
        </w:tc>
        <w:tc>
          <w:tcPr>
            <w:tcW w:w="5097" w:type="dxa"/>
            <w:gridSpan w:val="2"/>
            <w:tcBorders>
              <w:left w:val="single" w:sz="4" w:space="0" w:color="auto"/>
            </w:tcBorders>
          </w:tcPr>
          <w:p w:rsidR="009544A9" w:rsidRPr="007C29DA" w:rsidRDefault="009544A9" w:rsidP="009544A9">
            <w:pPr>
              <w:spacing w:after="0" w:line="240" w:lineRule="auto"/>
              <w:ind w:left="40"/>
              <w:rPr>
                <w:rFonts w:ascii="Times New Roman" w:hAnsi="Times New Roman" w:cs="Times New Roman"/>
                <w:sz w:val="18"/>
                <w:szCs w:val="18"/>
              </w:rPr>
            </w:pPr>
            <w:r w:rsidRPr="007C29DA">
              <w:rPr>
                <w:rFonts w:ascii="Times New Roman" w:hAnsi="Times New Roman" w:cs="Times New Roman"/>
                <w:sz w:val="18"/>
                <w:szCs w:val="18"/>
              </w:rPr>
              <w:t xml:space="preserve">Капітальний ремонт/реконструкція підпірних стінок острова Чайка </w:t>
            </w:r>
          </w:p>
          <w:p w:rsidR="009544A9" w:rsidRPr="007C29DA" w:rsidRDefault="009544A9" w:rsidP="009544A9">
            <w:pPr>
              <w:spacing w:after="0" w:line="240" w:lineRule="auto"/>
              <w:rPr>
                <w:rFonts w:ascii="Times New Roman" w:hAnsi="Times New Roman" w:cs="Times New Roman"/>
                <w:color w:val="00B0F0"/>
                <w:sz w:val="18"/>
                <w:szCs w:val="18"/>
              </w:rPr>
            </w:pPr>
            <w:r w:rsidRPr="007C29DA">
              <w:rPr>
                <w:rFonts w:ascii="Times New Roman" w:hAnsi="Times New Roman" w:cs="Times New Roman"/>
                <w:sz w:val="18"/>
                <w:szCs w:val="18"/>
              </w:rPr>
              <w:t>-  підпірної стінки від «Надставної церкви» до готелю «Тернопіль»</w:t>
            </w:r>
          </w:p>
        </w:tc>
        <w:tc>
          <w:tcPr>
            <w:tcW w:w="1148" w:type="dxa"/>
          </w:tcPr>
          <w:p w:rsidR="009544A9" w:rsidRPr="007C29DA" w:rsidRDefault="009544A9" w:rsidP="009544A9">
            <w:pPr>
              <w:spacing w:after="0" w:line="240" w:lineRule="auto"/>
              <w:jc w:val="center"/>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1500,0</w:t>
            </w:r>
          </w:p>
          <w:p w:rsidR="009544A9" w:rsidRPr="007C29DA" w:rsidRDefault="009544A9" w:rsidP="009544A9">
            <w:pPr>
              <w:spacing w:after="0" w:line="240" w:lineRule="auto"/>
              <w:jc w:val="center"/>
              <w:rPr>
                <w:rFonts w:ascii="Times New Roman" w:eastAsia="Calibri" w:hAnsi="Times New Roman" w:cs="Times New Roman"/>
                <w:color w:val="00B0F0"/>
                <w:sz w:val="18"/>
                <w:szCs w:val="18"/>
              </w:rPr>
            </w:pPr>
            <w:r w:rsidRPr="007C29DA">
              <w:rPr>
                <w:rFonts w:ascii="Times New Roman" w:hAnsi="Times New Roman" w:cs="Times New Roman"/>
                <w:sz w:val="18"/>
                <w:szCs w:val="18"/>
              </w:rPr>
              <w:t>1000,0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B0F0"/>
                <w:sz w:val="18"/>
                <w:szCs w:val="18"/>
              </w:rPr>
            </w:pPr>
          </w:p>
        </w:tc>
        <w:tc>
          <w:tcPr>
            <w:tcW w:w="1200" w:type="dxa"/>
            <w:gridSpan w:val="3"/>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Height w:val="412"/>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Borders>
              <w:right w:val="single" w:sz="4" w:space="0" w:color="auto"/>
            </w:tcBorders>
          </w:tcPr>
          <w:p w:rsidR="009544A9" w:rsidRPr="00985C1F" w:rsidRDefault="009544A9" w:rsidP="009544A9">
            <w:pPr>
              <w:spacing w:after="0" w:line="240" w:lineRule="auto"/>
              <w:rPr>
                <w:rFonts w:ascii="Times New Roman" w:hAnsi="Times New Roman" w:cs="Times New Roman"/>
                <w:sz w:val="18"/>
                <w:szCs w:val="18"/>
              </w:rPr>
            </w:pPr>
            <w:r w:rsidRPr="00985C1F">
              <w:rPr>
                <w:rFonts w:ascii="Times New Roman" w:hAnsi="Times New Roman" w:cs="Times New Roman"/>
                <w:sz w:val="18"/>
                <w:szCs w:val="18"/>
              </w:rPr>
              <w:t>1.2</w:t>
            </w:r>
          </w:p>
        </w:tc>
        <w:tc>
          <w:tcPr>
            <w:tcW w:w="5097" w:type="dxa"/>
            <w:gridSpan w:val="2"/>
            <w:tcBorders>
              <w:lef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 xml:space="preserve"> Капітальний ремонт/реконструкція на відпочинковій зоні «Циганка» в м. Тернополі</w:t>
            </w:r>
          </w:p>
        </w:tc>
        <w:tc>
          <w:tcPr>
            <w:tcW w:w="1148" w:type="dxa"/>
          </w:tcPr>
          <w:p w:rsidR="009544A9" w:rsidRPr="007C29DA" w:rsidRDefault="009544A9" w:rsidP="009544A9">
            <w:pPr>
              <w:spacing w:after="0" w:line="240" w:lineRule="auto"/>
              <w:jc w:val="center"/>
              <w:rPr>
                <w:rFonts w:ascii="Times New Roman" w:eastAsia="Calibri" w:hAnsi="Times New Roman" w:cs="Times New Roman"/>
                <w:sz w:val="18"/>
                <w:szCs w:val="18"/>
              </w:rPr>
            </w:pPr>
            <w:r w:rsidRPr="007C29DA">
              <w:rPr>
                <w:rFonts w:ascii="Times New Roman" w:eastAsia="Calibri" w:hAnsi="Times New Roman" w:cs="Times New Roman"/>
                <w:sz w:val="18"/>
                <w:szCs w:val="18"/>
              </w:rPr>
              <w:t>400,0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B0F0"/>
                <w:sz w:val="18"/>
                <w:szCs w:val="18"/>
              </w:rPr>
            </w:pPr>
          </w:p>
        </w:tc>
        <w:tc>
          <w:tcPr>
            <w:tcW w:w="1200" w:type="dxa"/>
            <w:gridSpan w:val="3"/>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Height w:val="412"/>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Borders>
              <w:right w:val="single" w:sz="4" w:space="0" w:color="auto"/>
            </w:tcBorders>
          </w:tcPr>
          <w:p w:rsidR="009544A9" w:rsidRPr="00985C1F" w:rsidRDefault="009544A9" w:rsidP="009544A9">
            <w:pPr>
              <w:spacing w:after="0" w:line="240" w:lineRule="auto"/>
              <w:rPr>
                <w:rFonts w:ascii="Times New Roman" w:hAnsi="Times New Roman" w:cs="Times New Roman"/>
                <w:sz w:val="18"/>
                <w:szCs w:val="18"/>
              </w:rPr>
            </w:pPr>
            <w:r w:rsidRPr="00985C1F">
              <w:rPr>
                <w:rFonts w:ascii="Times New Roman" w:hAnsi="Times New Roman" w:cs="Times New Roman"/>
                <w:sz w:val="18"/>
                <w:szCs w:val="18"/>
              </w:rPr>
              <w:t>1.3</w:t>
            </w:r>
          </w:p>
        </w:tc>
        <w:tc>
          <w:tcPr>
            <w:tcW w:w="5097" w:type="dxa"/>
            <w:gridSpan w:val="2"/>
            <w:tcBorders>
              <w:left w:val="single" w:sz="4" w:space="0" w:color="auto"/>
            </w:tcBorders>
            <w:vAlign w:val="center"/>
          </w:tcPr>
          <w:p w:rsidR="009544A9" w:rsidRPr="007C29DA" w:rsidRDefault="009544A9" w:rsidP="009544A9">
            <w:pPr>
              <w:pStyle w:val="11"/>
              <w:rPr>
                <w:rFonts w:ascii="Times New Roman" w:hAnsi="Times New Roman"/>
                <w:sz w:val="18"/>
                <w:szCs w:val="18"/>
              </w:rPr>
            </w:pPr>
            <w:r w:rsidRPr="007C29DA">
              <w:rPr>
                <w:rFonts w:ascii="Times New Roman" w:hAnsi="Times New Roman"/>
                <w:sz w:val="18"/>
                <w:szCs w:val="18"/>
              </w:rPr>
              <w:t>.Капітальний ремонт свердловини</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1500,0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B0F0"/>
                <w:sz w:val="18"/>
                <w:szCs w:val="18"/>
              </w:rPr>
            </w:pPr>
          </w:p>
        </w:tc>
        <w:tc>
          <w:tcPr>
            <w:tcW w:w="1200" w:type="dxa"/>
            <w:gridSpan w:val="3"/>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Height w:val="403"/>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Borders>
              <w:right w:val="single" w:sz="4" w:space="0" w:color="auto"/>
            </w:tcBorders>
          </w:tcPr>
          <w:p w:rsidR="009544A9" w:rsidRPr="000E20E6" w:rsidRDefault="009544A9" w:rsidP="009544A9">
            <w:pPr>
              <w:spacing w:after="0" w:line="240" w:lineRule="auto"/>
              <w:rPr>
                <w:rFonts w:ascii="Times New Roman" w:hAnsi="Times New Roman" w:cs="Times New Roman"/>
                <w:sz w:val="18"/>
                <w:szCs w:val="18"/>
              </w:rPr>
            </w:pPr>
            <w:r w:rsidRPr="000E20E6">
              <w:rPr>
                <w:rFonts w:ascii="Times New Roman" w:hAnsi="Times New Roman" w:cs="Times New Roman"/>
                <w:sz w:val="18"/>
                <w:szCs w:val="18"/>
              </w:rPr>
              <w:t>1.4.</w:t>
            </w:r>
          </w:p>
        </w:tc>
        <w:tc>
          <w:tcPr>
            <w:tcW w:w="5097" w:type="dxa"/>
            <w:gridSpan w:val="2"/>
            <w:tcBorders>
              <w:lef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Капітальний ремонт/реконструкція пішохідних доріжок», зокрема пішохідної алеї навколо Літньої естради</w:t>
            </w:r>
          </w:p>
        </w:tc>
        <w:tc>
          <w:tcPr>
            <w:tcW w:w="1148" w:type="dxa"/>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1000,0</w:t>
            </w:r>
          </w:p>
          <w:p w:rsidR="009544A9" w:rsidRPr="007C29DA" w:rsidRDefault="009544A9" w:rsidP="009544A9">
            <w:pPr>
              <w:spacing w:after="0" w:line="240" w:lineRule="auto"/>
              <w:jc w:val="center"/>
              <w:rPr>
                <w:rFonts w:ascii="Times New Roman" w:eastAsia="Calibri" w:hAnsi="Times New Roman" w:cs="Times New Roman"/>
                <w:color w:val="00B0F0"/>
                <w:sz w:val="18"/>
                <w:szCs w:val="18"/>
              </w:rPr>
            </w:pP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B0F0"/>
                <w:sz w:val="18"/>
                <w:szCs w:val="18"/>
              </w:rPr>
            </w:pPr>
          </w:p>
        </w:tc>
        <w:tc>
          <w:tcPr>
            <w:tcW w:w="1200" w:type="dxa"/>
            <w:gridSpan w:val="3"/>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Borders>
              <w:right w:val="single" w:sz="4" w:space="0" w:color="auto"/>
            </w:tcBorders>
          </w:tcPr>
          <w:p w:rsidR="009544A9" w:rsidRPr="000E20E6" w:rsidRDefault="009544A9" w:rsidP="009544A9">
            <w:pPr>
              <w:spacing w:after="0" w:line="240" w:lineRule="auto"/>
              <w:rPr>
                <w:rFonts w:ascii="Times New Roman" w:hAnsi="Times New Roman" w:cs="Times New Roman"/>
                <w:sz w:val="18"/>
                <w:szCs w:val="18"/>
              </w:rPr>
            </w:pPr>
            <w:r w:rsidRPr="000E20E6">
              <w:rPr>
                <w:rFonts w:ascii="Times New Roman" w:hAnsi="Times New Roman" w:cs="Times New Roman"/>
                <w:sz w:val="18"/>
                <w:szCs w:val="18"/>
              </w:rPr>
              <w:t>1.5.</w:t>
            </w:r>
          </w:p>
        </w:tc>
        <w:tc>
          <w:tcPr>
            <w:tcW w:w="5097" w:type="dxa"/>
            <w:gridSpan w:val="2"/>
            <w:tcBorders>
              <w:lef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Капітальний ремонт/реконструкція острову «Чайка», зокрема: - Капітальний ремонт/реконструкція – влаштування атракціонної зони</w:t>
            </w:r>
          </w:p>
        </w:tc>
        <w:tc>
          <w:tcPr>
            <w:tcW w:w="1148" w:type="dxa"/>
          </w:tcPr>
          <w:p w:rsidR="009544A9" w:rsidRPr="007C29DA" w:rsidRDefault="009544A9" w:rsidP="009544A9">
            <w:pPr>
              <w:spacing w:after="0" w:line="240" w:lineRule="auto"/>
              <w:jc w:val="center"/>
              <w:rPr>
                <w:rFonts w:ascii="Times New Roman" w:eastAsia="Calibri" w:hAnsi="Times New Roman" w:cs="Times New Roman"/>
                <w:sz w:val="18"/>
                <w:szCs w:val="18"/>
              </w:rPr>
            </w:pPr>
            <w:r w:rsidRPr="007C29DA">
              <w:rPr>
                <w:rFonts w:ascii="Times New Roman" w:eastAsia="Calibri" w:hAnsi="Times New Roman" w:cs="Times New Roman"/>
                <w:sz w:val="18"/>
                <w:szCs w:val="18"/>
              </w:rPr>
              <w:t>800,0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B0F0"/>
                <w:sz w:val="18"/>
                <w:szCs w:val="18"/>
              </w:rPr>
            </w:pPr>
          </w:p>
        </w:tc>
        <w:tc>
          <w:tcPr>
            <w:tcW w:w="1200" w:type="dxa"/>
            <w:gridSpan w:val="3"/>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Borders>
              <w:right w:val="single" w:sz="4" w:space="0" w:color="auto"/>
            </w:tcBorders>
          </w:tcPr>
          <w:p w:rsidR="009544A9" w:rsidRPr="000E20E6" w:rsidRDefault="009544A9" w:rsidP="009544A9">
            <w:pPr>
              <w:spacing w:after="0" w:line="240" w:lineRule="auto"/>
              <w:jc w:val="both"/>
              <w:rPr>
                <w:rFonts w:ascii="Times New Roman" w:hAnsi="Times New Roman" w:cs="Times New Roman"/>
                <w:sz w:val="18"/>
                <w:szCs w:val="18"/>
                <w:lang w:val="en-US"/>
              </w:rPr>
            </w:pPr>
            <w:r w:rsidRPr="000E20E6">
              <w:rPr>
                <w:rFonts w:ascii="Times New Roman" w:hAnsi="Times New Roman" w:cs="Times New Roman"/>
                <w:sz w:val="18"/>
                <w:szCs w:val="18"/>
                <w:lang w:val="en-US"/>
              </w:rPr>
              <w:t>IV</w:t>
            </w:r>
          </w:p>
        </w:tc>
        <w:tc>
          <w:tcPr>
            <w:tcW w:w="15036" w:type="dxa"/>
            <w:gridSpan w:val="18"/>
            <w:tcBorders>
              <w:left w:val="single" w:sz="4" w:space="0" w:color="auto"/>
            </w:tcBorders>
          </w:tcPr>
          <w:p w:rsidR="009544A9" w:rsidRPr="007C29DA" w:rsidRDefault="009544A9" w:rsidP="009544A9">
            <w:pPr>
              <w:spacing w:after="0" w:line="240" w:lineRule="auto"/>
              <w:jc w:val="both"/>
              <w:rPr>
                <w:rFonts w:ascii="Times New Roman" w:hAnsi="Times New Roman" w:cs="Times New Roman"/>
                <w:i/>
                <w:sz w:val="18"/>
                <w:szCs w:val="18"/>
              </w:rPr>
            </w:pPr>
            <w:r w:rsidRPr="007C29DA">
              <w:rPr>
                <w:rFonts w:ascii="Times New Roman" w:hAnsi="Times New Roman" w:cs="Times New Roman"/>
                <w:i/>
                <w:sz w:val="18"/>
                <w:szCs w:val="18"/>
              </w:rPr>
              <w:t>ПАРК «НАЦІОНАЛЬНОГО ВІДРОДЖЕННЯ»</w:t>
            </w: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Borders>
              <w:right w:val="single" w:sz="4" w:space="0" w:color="auto"/>
            </w:tcBorders>
          </w:tcPr>
          <w:p w:rsidR="009544A9" w:rsidRPr="000E20E6" w:rsidRDefault="009544A9" w:rsidP="009544A9">
            <w:pPr>
              <w:spacing w:after="0" w:line="240" w:lineRule="auto"/>
              <w:rPr>
                <w:rFonts w:ascii="Times New Roman" w:hAnsi="Times New Roman" w:cs="Times New Roman"/>
                <w:sz w:val="18"/>
                <w:szCs w:val="18"/>
              </w:rPr>
            </w:pPr>
            <w:r w:rsidRPr="000E20E6">
              <w:rPr>
                <w:rFonts w:ascii="Times New Roman" w:hAnsi="Times New Roman" w:cs="Times New Roman"/>
                <w:sz w:val="18"/>
                <w:szCs w:val="18"/>
              </w:rPr>
              <w:t>1.1</w:t>
            </w:r>
          </w:p>
        </w:tc>
        <w:tc>
          <w:tcPr>
            <w:tcW w:w="5097" w:type="dxa"/>
            <w:gridSpan w:val="2"/>
            <w:tcBorders>
              <w:left w:val="single" w:sz="4" w:space="0" w:color="auto"/>
            </w:tcBorders>
          </w:tcPr>
          <w:p w:rsidR="009544A9" w:rsidRPr="007C29DA" w:rsidRDefault="009544A9" w:rsidP="009544A9">
            <w:pPr>
              <w:spacing w:after="0" w:line="240" w:lineRule="auto"/>
              <w:jc w:val="both"/>
              <w:rPr>
                <w:rFonts w:ascii="Times New Roman" w:eastAsia="Calibri" w:hAnsi="Times New Roman" w:cs="Times New Roman"/>
                <w:sz w:val="18"/>
                <w:szCs w:val="18"/>
              </w:rPr>
            </w:pPr>
            <w:r w:rsidRPr="007C29DA">
              <w:rPr>
                <w:rFonts w:ascii="Times New Roman" w:hAnsi="Times New Roman" w:cs="Times New Roman"/>
                <w:sz w:val="18"/>
                <w:szCs w:val="18"/>
              </w:rPr>
              <w:t>Капітальний ремонт освітлення пішохідних зон</w:t>
            </w:r>
          </w:p>
        </w:tc>
        <w:tc>
          <w:tcPr>
            <w:tcW w:w="1148" w:type="dxa"/>
          </w:tcPr>
          <w:p w:rsidR="009544A9" w:rsidRPr="007C29DA" w:rsidRDefault="009544A9" w:rsidP="009544A9">
            <w:pPr>
              <w:spacing w:after="0" w:line="240" w:lineRule="auto"/>
              <w:jc w:val="center"/>
              <w:rPr>
                <w:rFonts w:ascii="Times New Roman" w:eastAsia="Calibri" w:hAnsi="Times New Roman" w:cs="Times New Roman"/>
                <w:sz w:val="18"/>
                <w:szCs w:val="18"/>
              </w:rPr>
            </w:pPr>
            <w:r w:rsidRPr="007C29DA">
              <w:rPr>
                <w:rFonts w:ascii="Times New Roman" w:eastAsia="Calibri" w:hAnsi="Times New Roman" w:cs="Times New Roman"/>
                <w:sz w:val="18"/>
                <w:szCs w:val="18"/>
              </w:rPr>
              <w:t>1000,0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B0F0"/>
                <w:sz w:val="18"/>
                <w:szCs w:val="18"/>
              </w:rPr>
            </w:pPr>
          </w:p>
        </w:tc>
        <w:tc>
          <w:tcPr>
            <w:tcW w:w="1200" w:type="dxa"/>
            <w:gridSpan w:val="3"/>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0E20E6" w:rsidRDefault="009544A9" w:rsidP="009544A9">
            <w:pPr>
              <w:spacing w:after="0" w:line="240" w:lineRule="auto"/>
              <w:rPr>
                <w:rFonts w:ascii="Times New Roman" w:hAnsi="Times New Roman" w:cs="Times New Roman"/>
                <w:color w:val="000000" w:themeColor="text1"/>
                <w:sz w:val="18"/>
                <w:szCs w:val="18"/>
              </w:rPr>
            </w:pPr>
            <w:r w:rsidRPr="000E20E6">
              <w:rPr>
                <w:rFonts w:ascii="Times New Roman" w:hAnsi="Times New Roman" w:cs="Times New Roman"/>
                <w:color w:val="000000" w:themeColor="text1"/>
                <w:sz w:val="18"/>
                <w:szCs w:val="18"/>
              </w:rPr>
              <w:t>1.2</w:t>
            </w:r>
          </w:p>
        </w:tc>
        <w:tc>
          <w:tcPr>
            <w:tcW w:w="5097" w:type="dxa"/>
            <w:gridSpan w:val="2"/>
          </w:tcPr>
          <w:p w:rsidR="009544A9" w:rsidRPr="007C29DA" w:rsidRDefault="009544A9" w:rsidP="009544A9">
            <w:pPr>
              <w:spacing w:after="0" w:line="240" w:lineRule="auto"/>
              <w:jc w:val="both"/>
              <w:rPr>
                <w:rFonts w:ascii="Times New Roman" w:eastAsia="Calibri" w:hAnsi="Times New Roman" w:cs="Times New Roman"/>
                <w:sz w:val="18"/>
                <w:szCs w:val="18"/>
              </w:rPr>
            </w:pPr>
            <w:r w:rsidRPr="007C29DA">
              <w:rPr>
                <w:rFonts w:ascii="Times New Roman" w:hAnsi="Times New Roman" w:cs="Times New Roman"/>
                <w:sz w:val="18"/>
                <w:szCs w:val="18"/>
              </w:rPr>
              <w:t xml:space="preserve"> Капітальний ремонт пішохідних доріжок</w:t>
            </w:r>
          </w:p>
        </w:tc>
        <w:tc>
          <w:tcPr>
            <w:tcW w:w="1148" w:type="dxa"/>
          </w:tcPr>
          <w:p w:rsidR="009544A9" w:rsidRPr="007C29DA" w:rsidRDefault="009544A9" w:rsidP="009544A9">
            <w:pPr>
              <w:spacing w:after="0" w:line="240" w:lineRule="auto"/>
              <w:jc w:val="center"/>
              <w:rPr>
                <w:rFonts w:ascii="Times New Roman" w:eastAsia="Calibri" w:hAnsi="Times New Roman" w:cs="Times New Roman"/>
                <w:sz w:val="18"/>
                <w:szCs w:val="18"/>
              </w:rPr>
            </w:pPr>
            <w:r w:rsidRPr="007C29DA">
              <w:rPr>
                <w:rFonts w:ascii="Times New Roman" w:eastAsia="Calibri" w:hAnsi="Times New Roman" w:cs="Times New Roman"/>
                <w:sz w:val="18"/>
                <w:szCs w:val="18"/>
              </w:rPr>
              <w:t>2000,0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B0F0"/>
                <w:sz w:val="18"/>
                <w:szCs w:val="18"/>
              </w:rPr>
            </w:pPr>
          </w:p>
        </w:tc>
        <w:tc>
          <w:tcPr>
            <w:tcW w:w="1200" w:type="dxa"/>
            <w:gridSpan w:val="3"/>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0E20E6" w:rsidRDefault="009544A9" w:rsidP="009544A9">
            <w:pPr>
              <w:spacing w:after="0" w:line="240" w:lineRule="auto"/>
              <w:rPr>
                <w:rFonts w:ascii="Times New Roman" w:hAnsi="Times New Roman" w:cs="Times New Roman"/>
                <w:color w:val="000000" w:themeColor="text1"/>
                <w:sz w:val="18"/>
                <w:szCs w:val="18"/>
              </w:rPr>
            </w:pPr>
            <w:r w:rsidRPr="000E20E6">
              <w:rPr>
                <w:rFonts w:ascii="Times New Roman" w:hAnsi="Times New Roman" w:cs="Times New Roman"/>
                <w:color w:val="000000" w:themeColor="text1"/>
                <w:sz w:val="18"/>
                <w:szCs w:val="18"/>
              </w:rPr>
              <w:t>1.6</w:t>
            </w:r>
          </w:p>
        </w:tc>
        <w:tc>
          <w:tcPr>
            <w:tcW w:w="5097" w:type="dxa"/>
            <w:gridSpan w:val="2"/>
            <w:vAlign w:val="center"/>
          </w:tcPr>
          <w:p w:rsidR="009544A9" w:rsidRPr="007C29DA" w:rsidRDefault="009544A9" w:rsidP="009544A9">
            <w:pPr>
              <w:pStyle w:val="11"/>
              <w:rPr>
                <w:rFonts w:ascii="Times New Roman" w:hAnsi="Times New Roman"/>
                <w:color w:val="000000" w:themeColor="text1"/>
                <w:sz w:val="18"/>
                <w:szCs w:val="18"/>
              </w:rPr>
            </w:pPr>
            <w:r w:rsidRPr="007C29DA">
              <w:rPr>
                <w:rFonts w:ascii="Times New Roman" w:hAnsi="Times New Roman"/>
                <w:color w:val="000000" w:themeColor="text1"/>
                <w:sz w:val="18"/>
                <w:szCs w:val="18"/>
              </w:rPr>
              <w:t>Капітальний ремонт/реконструкція-облаштування спеціалізованого майданчика для вигулу собак</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300,0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B0F0"/>
                <w:sz w:val="18"/>
                <w:szCs w:val="18"/>
              </w:rPr>
            </w:pPr>
          </w:p>
        </w:tc>
        <w:tc>
          <w:tcPr>
            <w:tcW w:w="1200" w:type="dxa"/>
            <w:gridSpan w:val="3"/>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0E20E6" w:rsidRDefault="009544A9" w:rsidP="009544A9">
            <w:pPr>
              <w:spacing w:after="0" w:line="240" w:lineRule="auto"/>
              <w:rPr>
                <w:rFonts w:ascii="Times New Roman" w:hAnsi="Times New Roman" w:cs="Times New Roman"/>
                <w:color w:val="000000" w:themeColor="text1"/>
                <w:sz w:val="18"/>
                <w:szCs w:val="18"/>
              </w:rPr>
            </w:pPr>
            <w:r w:rsidRPr="000E20E6">
              <w:rPr>
                <w:rFonts w:ascii="Times New Roman" w:hAnsi="Times New Roman" w:cs="Times New Roman"/>
                <w:sz w:val="18"/>
                <w:szCs w:val="18"/>
              </w:rPr>
              <w:t>1.7</w:t>
            </w:r>
          </w:p>
        </w:tc>
        <w:tc>
          <w:tcPr>
            <w:tcW w:w="5097" w:type="dxa"/>
            <w:gridSpan w:val="2"/>
            <w:vAlign w:val="center"/>
          </w:tcPr>
          <w:p w:rsidR="009544A9" w:rsidRPr="007C29DA" w:rsidRDefault="009544A9" w:rsidP="009544A9">
            <w:pPr>
              <w:pStyle w:val="11"/>
              <w:rPr>
                <w:rFonts w:ascii="Times New Roman" w:hAnsi="Times New Roman"/>
                <w:color w:val="000000" w:themeColor="text1"/>
                <w:sz w:val="18"/>
                <w:szCs w:val="18"/>
              </w:rPr>
            </w:pPr>
            <w:r w:rsidRPr="007C29DA">
              <w:rPr>
                <w:rFonts w:ascii="Times New Roman" w:hAnsi="Times New Roman"/>
                <w:sz w:val="18"/>
                <w:szCs w:val="18"/>
              </w:rPr>
              <w:t>Влаштування дитячої фотозони з героями мультфільмів</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300,0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B0F0"/>
                <w:sz w:val="18"/>
                <w:szCs w:val="18"/>
              </w:rPr>
            </w:pPr>
          </w:p>
        </w:tc>
        <w:tc>
          <w:tcPr>
            <w:tcW w:w="1200" w:type="dxa"/>
            <w:gridSpan w:val="3"/>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Height w:val="205"/>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0E20E6" w:rsidRDefault="009544A9" w:rsidP="009544A9">
            <w:pPr>
              <w:spacing w:after="0" w:line="240" w:lineRule="auto"/>
              <w:rPr>
                <w:rFonts w:ascii="Times New Roman" w:hAnsi="Times New Roman" w:cs="Times New Roman"/>
                <w:color w:val="000000" w:themeColor="text1"/>
                <w:sz w:val="18"/>
                <w:szCs w:val="18"/>
                <w:lang w:val="en-US"/>
              </w:rPr>
            </w:pPr>
            <w:r w:rsidRPr="000E20E6">
              <w:rPr>
                <w:rFonts w:ascii="Times New Roman" w:hAnsi="Times New Roman" w:cs="Times New Roman"/>
                <w:color w:val="000000" w:themeColor="text1"/>
                <w:sz w:val="18"/>
                <w:szCs w:val="18"/>
                <w:lang w:val="en-US"/>
              </w:rPr>
              <w:t>V</w:t>
            </w:r>
          </w:p>
        </w:tc>
        <w:tc>
          <w:tcPr>
            <w:tcW w:w="15036" w:type="dxa"/>
            <w:gridSpan w:val="18"/>
          </w:tcPr>
          <w:p w:rsidR="009544A9" w:rsidRPr="007C29DA" w:rsidRDefault="009544A9" w:rsidP="009544A9">
            <w:pPr>
              <w:keepLines/>
              <w:spacing w:after="0" w:line="240" w:lineRule="auto"/>
              <w:rPr>
                <w:rFonts w:ascii="Times New Roman" w:hAnsi="Times New Roman" w:cs="Times New Roman"/>
                <w:sz w:val="18"/>
                <w:szCs w:val="18"/>
              </w:rPr>
            </w:pPr>
            <w:r w:rsidRPr="007C29DA">
              <w:rPr>
                <w:rFonts w:ascii="Times New Roman" w:hAnsi="Times New Roman" w:cs="Times New Roman"/>
                <w:i/>
                <w:sz w:val="18"/>
                <w:szCs w:val="18"/>
              </w:rPr>
              <w:t xml:space="preserve">  ПАРК «СОПІЛЬЧЕ»</w:t>
            </w:r>
          </w:p>
        </w:tc>
      </w:tr>
      <w:tr w:rsidR="009544A9" w:rsidRPr="007C29DA" w:rsidTr="007C29DA">
        <w:trPr>
          <w:gridAfter w:val="7"/>
          <w:wAfter w:w="4592" w:type="dxa"/>
          <w:trHeight w:val="355"/>
        </w:trPr>
        <w:tc>
          <w:tcPr>
            <w:tcW w:w="413" w:type="dxa"/>
            <w:vMerge w:val="restart"/>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Borders>
              <w:bottom w:val="single" w:sz="4" w:space="0" w:color="auto"/>
            </w:tcBorders>
          </w:tcPr>
          <w:p w:rsidR="009544A9" w:rsidRPr="000E20E6" w:rsidRDefault="009544A9" w:rsidP="009544A9">
            <w:pPr>
              <w:spacing w:after="0" w:line="240" w:lineRule="auto"/>
              <w:rPr>
                <w:rFonts w:ascii="Times New Roman" w:hAnsi="Times New Roman" w:cs="Times New Roman"/>
                <w:color w:val="000000" w:themeColor="text1"/>
                <w:sz w:val="18"/>
                <w:szCs w:val="18"/>
              </w:rPr>
            </w:pPr>
            <w:r w:rsidRPr="000E20E6">
              <w:rPr>
                <w:rFonts w:ascii="Times New Roman" w:hAnsi="Times New Roman" w:cs="Times New Roman"/>
                <w:color w:val="000000" w:themeColor="text1"/>
                <w:sz w:val="18"/>
                <w:szCs w:val="18"/>
              </w:rPr>
              <w:t>1.1</w:t>
            </w:r>
          </w:p>
        </w:tc>
        <w:tc>
          <w:tcPr>
            <w:tcW w:w="5097" w:type="dxa"/>
            <w:gridSpan w:val="2"/>
            <w:tcBorders>
              <w:bottom w:val="single" w:sz="4" w:space="0" w:color="auto"/>
            </w:tcBorders>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Капітальний ремонт/реконструкція  освітлення пішохідних зон</w:t>
            </w:r>
          </w:p>
        </w:tc>
        <w:tc>
          <w:tcPr>
            <w:tcW w:w="1148" w:type="dxa"/>
            <w:tcBorders>
              <w:bottom w:val="single" w:sz="4" w:space="0" w:color="auto"/>
            </w:tcBorders>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1000,0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B0F0"/>
                <w:sz w:val="18"/>
                <w:szCs w:val="18"/>
              </w:rPr>
            </w:pPr>
          </w:p>
        </w:tc>
        <w:tc>
          <w:tcPr>
            <w:tcW w:w="1200" w:type="dxa"/>
            <w:gridSpan w:val="3"/>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bottom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Height w:val="323"/>
        </w:trPr>
        <w:tc>
          <w:tcPr>
            <w:tcW w:w="413" w:type="dxa"/>
            <w:vMerge/>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Borders>
              <w:top w:val="single" w:sz="4" w:space="0" w:color="auto"/>
            </w:tcBorders>
          </w:tcPr>
          <w:p w:rsidR="009544A9" w:rsidRPr="000E20E6" w:rsidRDefault="009544A9" w:rsidP="009544A9">
            <w:pPr>
              <w:spacing w:after="0" w:line="240" w:lineRule="auto"/>
              <w:rPr>
                <w:rFonts w:ascii="Times New Roman" w:hAnsi="Times New Roman" w:cs="Times New Roman"/>
                <w:color w:val="000000" w:themeColor="text1"/>
                <w:sz w:val="18"/>
                <w:szCs w:val="18"/>
              </w:rPr>
            </w:pPr>
            <w:r w:rsidRPr="000E20E6">
              <w:rPr>
                <w:rFonts w:ascii="Times New Roman" w:hAnsi="Times New Roman" w:cs="Times New Roman"/>
                <w:color w:val="000000" w:themeColor="text1"/>
                <w:sz w:val="18"/>
                <w:szCs w:val="18"/>
              </w:rPr>
              <w:t>2.1</w:t>
            </w:r>
          </w:p>
        </w:tc>
        <w:tc>
          <w:tcPr>
            <w:tcW w:w="5097" w:type="dxa"/>
            <w:gridSpan w:val="2"/>
            <w:tcBorders>
              <w:top w:val="single" w:sz="4" w:space="0" w:color="auto"/>
            </w:tcBorders>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Капітальний ремонт</w:t>
            </w:r>
            <w:r w:rsidRPr="007C29DA">
              <w:rPr>
                <w:rFonts w:ascii="Times New Roman" w:hAnsi="Times New Roman" w:cs="Times New Roman"/>
                <w:sz w:val="18"/>
                <w:szCs w:val="18"/>
                <w:lang w:val="ru-RU"/>
              </w:rPr>
              <w:t>/</w:t>
            </w:r>
            <w:r w:rsidRPr="007C29DA">
              <w:rPr>
                <w:rFonts w:ascii="Times New Roman" w:hAnsi="Times New Roman" w:cs="Times New Roman"/>
                <w:sz w:val="18"/>
                <w:szCs w:val="18"/>
              </w:rPr>
              <w:t>реконструкція  пішохідних доріжок</w:t>
            </w:r>
          </w:p>
        </w:tc>
        <w:tc>
          <w:tcPr>
            <w:tcW w:w="1148" w:type="dxa"/>
            <w:tcBorders>
              <w:top w:val="single" w:sz="4" w:space="0" w:color="auto"/>
            </w:tcBorders>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2300,0</w:t>
            </w:r>
          </w:p>
        </w:tc>
        <w:tc>
          <w:tcPr>
            <w:tcW w:w="1676" w:type="dxa"/>
            <w:tcBorders>
              <w:top w:val="single" w:sz="4" w:space="0" w:color="auto"/>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top w:val="single" w:sz="4" w:space="0" w:color="auto"/>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top w:val="single" w:sz="4" w:space="0" w:color="auto"/>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B0F0"/>
                <w:sz w:val="18"/>
                <w:szCs w:val="18"/>
              </w:rPr>
            </w:pPr>
          </w:p>
        </w:tc>
        <w:tc>
          <w:tcPr>
            <w:tcW w:w="1200" w:type="dxa"/>
            <w:gridSpan w:val="3"/>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top w:val="single" w:sz="4" w:space="0" w:color="auto"/>
            </w:tcBorders>
          </w:tcPr>
          <w:p w:rsidR="009544A9" w:rsidRPr="007C29DA" w:rsidRDefault="009544A9" w:rsidP="009544A9">
            <w:pPr>
              <w:keepLines/>
              <w:spacing w:after="0" w:line="240" w:lineRule="auto"/>
              <w:rPr>
                <w:rFonts w:ascii="Times New Roman" w:hAnsi="Times New Roman" w:cs="Times New Roman"/>
                <w:color w:val="000000"/>
                <w:sz w:val="18"/>
                <w:szCs w:val="18"/>
              </w:rPr>
            </w:pPr>
          </w:p>
        </w:tc>
      </w:tr>
      <w:tr w:rsidR="009544A9" w:rsidRPr="007C29DA" w:rsidTr="007C29DA">
        <w:trPr>
          <w:gridAfter w:val="7"/>
          <w:wAfter w:w="4592" w:type="dxa"/>
          <w:trHeight w:val="365"/>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Borders>
              <w:bottom w:val="single" w:sz="4" w:space="0" w:color="auto"/>
            </w:tcBorders>
          </w:tcPr>
          <w:p w:rsidR="009544A9" w:rsidRPr="000E20E6" w:rsidRDefault="009544A9" w:rsidP="009544A9">
            <w:pPr>
              <w:spacing w:after="0" w:line="240" w:lineRule="auto"/>
              <w:rPr>
                <w:rFonts w:ascii="Times New Roman" w:hAnsi="Times New Roman" w:cs="Times New Roman"/>
                <w:color w:val="000000" w:themeColor="text1"/>
                <w:sz w:val="18"/>
                <w:szCs w:val="18"/>
              </w:rPr>
            </w:pPr>
            <w:r w:rsidRPr="000E20E6">
              <w:rPr>
                <w:rFonts w:ascii="Times New Roman" w:hAnsi="Times New Roman" w:cs="Times New Roman"/>
                <w:color w:val="000000" w:themeColor="text1"/>
                <w:sz w:val="18"/>
                <w:szCs w:val="18"/>
              </w:rPr>
              <w:t>2.2</w:t>
            </w:r>
          </w:p>
        </w:tc>
        <w:tc>
          <w:tcPr>
            <w:tcW w:w="5097" w:type="dxa"/>
            <w:gridSpan w:val="2"/>
            <w:tcBorders>
              <w:bottom w:val="single" w:sz="4" w:space="0" w:color="auto"/>
            </w:tcBorders>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Капітальний ремонт/реконструкція  мостових конструкцій</w:t>
            </w:r>
          </w:p>
        </w:tc>
        <w:tc>
          <w:tcPr>
            <w:tcW w:w="1148" w:type="dxa"/>
            <w:tcBorders>
              <w:bottom w:val="single" w:sz="4" w:space="0" w:color="auto"/>
            </w:tcBorders>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600,0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B0F0"/>
                <w:sz w:val="18"/>
                <w:szCs w:val="18"/>
              </w:rPr>
            </w:pPr>
          </w:p>
        </w:tc>
        <w:tc>
          <w:tcPr>
            <w:tcW w:w="1200" w:type="dxa"/>
            <w:gridSpan w:val="3"/>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Borders>
              <w:bottom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0E20E6" w:rsidRDefault="009544A9" w:rsidP="009544A9">
            <w:pPr>
              <w:spacing w:after="0" w:line="240" w:lineRule="auto"/>
              <w:rPr>
                <w:rFonts w:ascii="Times New Roman" w:hAnsi="Times New Roman" w:cs="Times New Roman"/>
                <w:color w:val="000000" w:themeColor="text1"/>
                <w:sz w:val="18"/>
                <w:szCs w:val="18"/>
              </w:rPr>
            </w:pPr>
            <w:r w:rsidRPr="000E20E6">
              <w:rPr>
                <w:rFonts w:ascii="Times New Roman" w:hAnsi="Times New Roman" w:cs="Times New Roman"/>
                <w:color w:val="000000" w:themeColor="text1"/>
                <w:sz w:val="18"/>
                <w:szCs w:val="18"/>
              </w:rPr>
              <w:t>3.3</w:t>
            </w:r>
          </w:p>
        </w:tc>
        <w:tc>
          <w:tcPr>
            <w:tcW w:w="5097" w:type="dxa"/>
            <w:gridSpan w:val="2"/>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Капітальний ремонт/реконструкція підпірних стінок</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4000,0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B0F0"/>
                <w:sz w:val="18"/>
                <w:szCs w:val="18"/>
              </w:rPr>
            </w:pPr>
          </w:p>
        </w:tc>
        <w:tc>
          <w:tcPr>
            <w:tcW w:w="1200" w:type="dxa"/>
            <w:gridSpan w:val="3"/>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0E20E6" w:rsidRDefault="009544A9" w:rsidP="009544A9">
            <w:pPr>
              <w:spacing w:after="0" w:line="240" w:lineRule="auto"/>
              <w:ind w:firstLine="112"/>
              <w:jc w:val="both"/>
              <w:rPr>
                <w:rFonts w:ascii="Times New Roman" w:hAnsi="Times New Roman" w:cs="Times New Roman"/>
                <w:b/>
                <w:color w:val="000000" w:themeColor="text1"/>
                <w:sz w:val="18"/>
                <w:szCs w:val="18"/>
              </w:rPr>
            </w:pPr>
          </w:p>
        </w:tc>
        <w:tc>
          <w:tcPr>
            <w:tcW w:w="5097" w:type="dxa"/>
            <w:gridSpan w:val="2"/>
            <w:vAlign w:val="center"/>
          </w:tcPr>
          <w:p w:rsidR="009544A9" w:rsidRPr="007C29DA" w:rsidRDefault="009544A9" w:rsidP="009544A9">
            <w:pPr>
              <w:spacing w:after="0" w:line="240" w:lineRule="auto"/>
              <w:rPr>
                <w:rFonts w:ascii="Times New Roman" w:hAnsi="Times New Roman" w:cs="Times New Roman"/>
                <w:b/>
                <w:sz w:val="18"/>
                <w:szCs w:val="18"/>
              </w:rPr>
            </w:pPr>
            <w:r w:rsidRPr="007C29DA">
              <w:rPr>
                <w:rFonts w:ascii="Times New Roman" w:hAnsi="Times New Roman" w:cs="Times New Roman"/>
                <w:b/>
                <w:sz w:val="18"/>
                <w:szCs w:val="18"/>
              </w:rPr>
              <w:t>Всього по програмі:</w:t>
            </w:r>
          </w:p>
        </w:tc>
        <w:tc>
          <w:tcPr>
            <w:tcW w:w="1148" w:type="dxa"/>
            <w:vAlign w:val="center"/>
          </w:tcPr>
          <w:p w:rsidR="009544A9" w:rsidRPr="007C29DA" w:rsidRDefault="009544A9" w:rsidP="009544A9">
            <w:pPr>
              <w:spacing w:after="0" w:line="240" w:lineRule="auto"/>
              <w:jc w:val="center"/>
              <w:rPr>
                <w:rFonts w:ascii="Times New Roman" w:hAnsi="Times New Roman" w:cs="Times New Roman"/>
                <w:b/>
                <w:sz w:val="18"/>
                <w:szCs w:val="18"/>
              </w:rPr>
            </w:pPr>
            <w:r w:rsidRPr="007C29DA">
              <w:rPr>
                <w:rFonts w:ascii="Times New Roman" w:hAnsi="Times New Roman" w:cs="Times New Roman"/>
                <w:b/>
                <w:sz w:val="18"/>
                <w:szCs w:val="18"/>
              </w:rPr>
              <w:t>64865,0</w:t>
            </w:r>
          </w:p>
        </w:tc>
        <w:tc>
          <w:tcPr>
            <w:tcW w:w="1676" w:type="dxa"/>
            <w:tcBorders>
              <w:right w:val="single" w:sz="4" w:space="0" w:color="auto"/>
            </w:tcBorders>
          </w:tcPr>
          <w:p w:rsidR="009544A9" w:rsidRPr="007C29DA" w:rsidRDefault="009544A9" w:rsidP="009544A9">
            <w:pPr>
              <w:spacing w:after="0" w:line="240" w:lineRule="auto"/>
              <w:rPr>
                <w:rFonts w:ascii="Times New Roman" w:hAnsi="Times New Roman" w:cs="Times New Roman"/>
                <w:b/>
                <w:sz w:val="18"/>
                <w:szCs w:val="18"/>
              </w:rPr>
            </w:pPr>
            <w:r w:rsidRPr="007C29DA">
              <w:rPr>
                <w:rFonts w:ascii="Times New Roman" w:hAnsi="Times New Roman" w:cs="Times New Roman"/>
                <w:b/>
                <w:sz w:val="18"/>
                <w:szCs w:val="18"/>
              </w:rPr>
              <w:t>36000,0</w:t>
            </w:r>
          </w:p>
        </w:tc>
        <w:tc>
          <w:tcPr>
            <w:tcW w:w="1224" w:type="dxa"/>
            <w:gridSpan w:val="4"/>
            <w:tcBorders>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b/>
                <w:sz w:val="18"/>
                <w:szCs w:val="18"/>
              </w:rPr>
            </w:pPr>
            <w:r w:rsidRPr="007C29DA">
              <w:rPr>
                <w:rFonts w:ascii="Times New Roman" w:hAnsi="Times New Roman" w:cs="Times New Roman"/>
                <w:b/>
                <w:sz w:val="18"/>
                <w:szCs w:val="18"/>
              </w:rPr>
              <w:t>36000,0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p>
          <w:p w:rsidR="009544A9" w:rsidRPr="007C29DA" w:rsidRDefault="009544A9" w:rsidP="009544A9">
            <w:pPr>
              <w:keepLines/>
              <w:spacing w:after="0" w:line="240" w:lineRule="auto"/>
              <w:jc w:val="center"/>
              <w:rPr>
                <w:rFonts w:ascii="Times New Roman" w:hAnsi="Times New Roman" w:cs="Times New Roman"/>
                <w:sz w:val="18"/>
                <w:szCs w:val="18"/>
              </w:rPr>
            </w:pPr>
          </w:p>
        </w:tc>
        <w:tc>
          <w:tcPr>
            <w:tcW w:w="1200" w:type="dxa"/>
            <w:gridSpan w:val="3"/>
            <w:vAlign w:val="center"/>
          </w:tcPr>
          <w:p w:rsidR="009544A9" w:rsidRPr="007C29DA" w:rsidRDefault="009544A9" w:rsidP="009544A9">
            <w:pPr>
              <w:keepLines/>
              <w:spacing w:after="0" w:line="240" w:lineRule="auto"/>
              <w:jc w:val="center"/>
              <w:rPr>
                <w:rFonts w:ascii="Times New Roman" w:hAnsi="Times New Roman" w:cs="Times New Roman"/>
                <w:b/>
                <w:sz w:val="18"/>
                <w:szCs w:val="18"/>
              </w:rPr>
            </w:pPr>
            <w:r w:rsidRPr="007C29DA">
              <w:rPr>
                <w:rFonts w:ascii="Times New Roman" w:hAnsi="Times New Roman" w:cs="Times New Roman"/>
                <w:b/>
                <w:sz w:val="18"/>
                <w:szCs w:val="18"/>
              </w:rPr>
              <w:t>5647,0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15719" w:type="dxa"/>
            <w:gridSpan w:val="19"/>
            <w:shd w:val="clear" w:color="auto" w:fill="D5DCE4" w:themeFill="text2" w:themeFillTint="33"/>
            <w:vAlign w:val="center"/>
          </w:tcPr>
          <w:p w:rsidR="009544A9" w:rsidRPr="000E20E6" w:rsidRDefault="009544A9" w:rsidP="009544A9">
            <w:pPr>
              <w:spacing w:after="0" w:line="240" w:lineRule="auto"/>
              <w:rPr>
                <w:rFonts w:ascii="Times New Roman" w:hAnsi="Times New Roman" w:cs="Times New Roman"/>
                <w:b/>
                <w:i/>
                <w:sz w:val="18"/>
                <w:szCs w:val="18"/>
              </w:rPr>
            </w:pPr>
            <w:r w:rsidRPr="000E20E6">
              <w:rPr>
                <w:rFonts w:ascii="Times New Roman" w:hAnsi="Times New Roman" w:cs="Times New Roman"/>
                <w:b/>
                <w:i/>
                <w:sz w:val="18"/>
                <w:szCs w:val="18"/>
                <w:u w:val="single"/>
              </w:rPr>
              <w:t>Програма підтримки книговидання місцевих авторів та забезпечення святкових і  офіційних заходів на 2022-2024 роки</w:t>
            </w: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0E20E6" w:rsidRDefault="009544A9" w:rsidP="009544A9">
            <w:pPr>
              <w:spacing w:after="0" w:line="240" w:lineRule="auto"/>
              <w:rPr>
                <w:rFonts w:ascii="Times New Roman" w:hAnsi="Times New Roman" w:cs="Times New Roman"/>
                <w:sz w:val="18"/>
                <w:szCs w:val="18"/>
              </w:rPr>
            </w:pPr>
            <w:r w:rsidRPr="000E20E6">
              <w:rPr>
                <w:rFonts w:ascii="Times New Roman" w:hAnsi="Times New Roman" w:cs="Times New Roman"/>
                <w:sz w:val="18"/>
                <w:szCs w:val="18"/>
              </w:rPr>
              <w:t>1.2</w:t>
            </w:r>
          </w:p>
        </w:tc>
        <w:tc>
          <w:tcPr>
            <w:tcW w:w="5097" w:type="dxa"/>
            <w:gridSpan w:val="2"/>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Випуск видань місцевих авторів відповідно до рішень видавничої ради</w:t>
            </w:r>
          </w:p>
        </w:tc>
        <w:tc>
          <w:tcPr>
            <w:tcW w:w="1148" w:type="dxa"/>
            <w:vAlign w:val="center"/>
          </w:tcPr>
          <w:p w:rsidR="009544A9" w:rsidRPr="007C29DA" w:rsidRDefault="009544A9" w:rsidP="009544A9">
            <w:pPr>
              <w:spacing w:after="0" w:line="240" w:lineRule="auto"/>
              <w:jc w:val="center"/>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199</w:t>
            </w:r>
          </w:p>
        </w:tc>
        <w:tc>
          <w:tcPr>
            <w:tcW w:w="1676" w:type="dxa"/>
            <w:tcBorders>
              <w:righ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199</w:t>
            </w:r>
          </w:p>
        </w:tc>
        <w:tc>
          <w:tcPr>
            <w:tcW w:w="1224" w:type="dxa"/>
            <w:gridSpan w:val="4"/>
            <w:tcBorders>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199,0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p>
        </w:tc>
        <w:tc>
          <w:tcPr>
            <w:tcW w:w="1200" w:type="dxa"/>
            <w:gridSpan w:val="3"/>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keepLines/>
              <w:spacing w:after="0" w:line="240" w:lineRule="auto"/>
              <w:jc w:val="both"/>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0E20E6" w:rsidRDefault="009544A9" w:rsidP="009544A9">
            <w:pPr>
              <w:spacing w:after="0" w:line="240" w:lineRule="auto"/>
              <w:rPr>
                <w:rFonts w:ascii="Times New Roman" w:hAnsi="Times New Roman" w:cs="Times New Roman"/>
                <w:sz w:val="18"/>
                <w:szCs w:val="18"/>
              </w:rPr>
            </w:pPr>
            <w:r w:rsidRPr="000E20E6">
              <w:rPr>
                <w:rFonts w:ascii="Times New Roman" w:hAnsi="Times New Roman" w:cs="Times New Roman"/>
                <w:sz w:val="18"/>
                <w:szCs w:val="18"/>
              </w:rPr>
              <w:t>1.3</w:t>
            </w:r>
          </w:p>
        </w:tc>
        <w:tc>
          <w:tcPr>
            <w:tcW w:w="5097" w:type="dxa"/>
            <w:gridSpan w:val="2"/>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 xml:space="preserve">Сприяння в організації та проведенні книжкових виставок-ярмарок. Залучення поліграфічних та видавничих підприємств з інших регіонів до участі в книжкових виставках-ярмарках, фестивалях, форум. </w:t>
            </w:r>
          </w:p>
        </w:tc>
        <w:tc>
          <w:tcPr>
            <w:tcW w:w="1148" w:type="dxa"/>
            <w:vAlign w:val="center"/>
          </w:tcPr>
          <w:p w:rsidR="009544A9" w:rsidRPr="007C29DA" w:rsidRDefault="009544A9" w:rsidP="009544A9">
            <w:pPr>
              <w:spacing w:after="0" w:line="240" w:lineRule="auto"/>
              <w:jc w:val="center"/>
              <w:rPr>
                <w:rFonts w:ascii="Times New Roman" w:hAnsi="Times New Roman" w:cs="Times New Roman"/>
                <w:color w:val="000000" w:themeColor="text1"/>
                <w:sz w:val="18"/>
                <w:szCs w:val="18"/>
                <w:lang w:val="en-US"/>
              </w:rPr>
            </w:pPr>
            <w:r w:rsidRPr="007C29DA">
              <w:rPr>
                <w:rFonts w:ascii="Times New Roman" w:hAnsi="Times New Roman" w:cs="Times New Roman"/>
                <w:color w:val="000000" w:themeColor="text1"/>
                <w:sz w:val="18"/>
                <w:szCs w:val="18"/>
              </w:rPr>
              <w:t>50</w:t>
            </w:r>
          </w:p>
        </w:tc>
        <w:tc>
          <w:tcPr>
            <w:tcW w:w="1676" w:type="dxa"/>
            <w:tcBorders>
              <w:righ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p>
        </w:tc>
        <w:tc>
          <w:tcPr>
            <w:tcW w:w="1200" w:type="dxa"/>
            <w:gridSpan w:val="3"/>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keepLines/>
              <w:spacing w:after="0" w:line="240" w:lineRule="auto"/>
              <w:jc w:val="center"/>
              <w:rPr>
                <w:rFonts w:ascii="Times New Roman" w:hAnsi="Times New Roman" w:cs="Times New Roman"/>
                <w:sz w:val="18"/>
                <w:szCs w:val="18"/>
              </w:rPr>
            </w:pPr>
          </w:p>
        </w:tc>
      </w:tr>
      <w:tr w:rsidR="009544A9" w:rsidRPr="007C29DA" w:rsidTr="007C29DA">
        <w:trPr>
          <w:gridAfter w:val="7"/>
          <w:wAfter w:w="4592" w:type="dxa"/>
          <w:trHeight w:val="493"/>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0E20E6" w:rsidRDefault="009544A9" w:rsidP="009544A9">
            <w:pPr>
              <w:spacing w:after="0" w:line="240" w:lineRule="auto"/>
              <w:rPr>
                <w:rFonts w:ascii="Times New Roman" w:hAnsi="Times New Roman" w:cs="Times New Roman"/>
                <w:sz w:val="18"/>
                <w:szCs w:val="18"/>
              </w:rPr>
            </w:pPr>
            <w:r w:rsidRPr="000E20E6">
              <w:rPr>
                <w:rFonts w:ascii="Times New Roman" w:hAnsi="Times New Roman" w:cs="Times New Roman"/>
                <w:sz w:val="18"/>
                <w:szCs w:val="18"/>
              </w:rPr>
              <w:t>2.1</w:t>
            </w:r>
          </w:p>
        </w:tc>
        <w:tc>
          <w:tcPr>
            <w:tcW w:w="5097" w:type="dxa"/>
            <w:gridSpan w:val="2"/>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Забезпечення відзнаками та нагородною продукцію, цінними подарунками</w:t>
            </w:r>
          </w:p>
        </w:tc>
        <w:tc>
          <w:tcPr>
            <w:tcW w:w="1148" w:type="dxa"/>
            <w:vAlign w:val="center"/>
          </w:tcPr>
          <w:p w:rsidR="009544A9" w:rsidRPr="007C29DA" w:rsidRDefault="009544A9" w:rsidP="009544A9">
            <w:pPr>
              <w:spacing w:after="0" w:line="240" w:lineRule="auto"/>
              <w:jc w:val="center"/>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330,0</w:t>
            </w:r>
          </w:p>
        </w:tc>
        <w:tc>
          <w:tcPr>
            <w:tcW w:w="1676" w:type="dxa"/>
            <w:tcBorders>
              <w:righ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175,0</w:t>
            </w:r>
          </w:p>
        </w:tc>
        <w:tc>
          <w:tcPr>
            <w:tcW w:w="1224" w:type="dxa"/>
            <w:gridSpan w:val="4"/>
            <w:tcBorders>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175,0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p>
        </w:tc>
        <w:tc>
          <w:tcPr>
            <w:tcW w:w="1200" w:type="dxa"/>
            <w:gridSpan w:val="3"/>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9,900</w:t>
            </w:r>
          </w:p>
        </w:tc>
        <w:tc>
          <w:tcPr>
            <w:tcW w:w="3675" w:type="dxa"/>
            <w:gridSpan w:val="2"/>
          </w:tcPr>
          <w:p w:rsidR="009544A9" w:rsidRPr="007C29DA" w:rsidRDefault="009544A9" w:rsidP="009544A9">
            <w:pPr>
              <w:keepLines/>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Придбано посвідчення</w:t>
            </w: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0E20E6" w:rsidRDefault="009544A9" w:rsidP="009544A9">
            <w:pPr>
              <w:spacing w:after="0" w:line="240" w:lineRule="auto"/>
              <w:rPr>
                <w:rFonts w:ascii="Times New Roman" w:hAnsi="Times New Roman" w:cs="Times New Roman"/>
                <w:sz w:val="18"/>
                <w:szCs w:val="18"/>
              </w:rPr>
            </w:pPr>
            <w:r w:rsidRPr="000E20E6">
              <w:rPr>
                <w:rFonts w:ascii="Times New Roman" w:hAnsi="Times New Roman" w:cs="Times New Roman"/>
                <w:sz w:val="18"/>
                <w:szCs w:val="18"/>
              </w:rPr>
              <w:t>2.2</w:t>
            </w:r>
          </w:p>
        </w:tc>
        <w:tc>
          <w:tcPr>
            <w:tcW w:w="5097" w:type="dxa"/>
            <w:gridSpan w:val="2"/>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Забезпечення пам’ятною та сувенірною продукцією з символікою м.Тернополя, цінними подарунками</w:t>
            </w:r>
          </w:p>
        </w:tc>
        <w:tc>
          <w:tcPr>
            <w:tcW w:w="1148" w:type="dxa"/>
            <w:vAlign w:val="center"/>
          </w:tcPr>
          <w:p w:rsidR="009544A9" w:rsidRPr="007C29DA" w:rsidRDefault="009544A9" w:rsidP="009544A9">
            <w:pPr>
              <w:spacing w:after="0" w:line="240" w:lineRule="auto"/>
              <w:jc w:val="center"/>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395,0</w:t>
            </w:r>
          </w:p>
        </w:tc>
        <w:tc>
          <w:tcPr>
            <w:tcW w:w="1676" w:type="dxa"/>
            <w:tcBorders>
              <w:righ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295,0</w:t>
            </w:r>
          </w:p>
        </w:tc>
        <w:tc>
          <w:tcPr>
            <w:tcW w:w="1224" w:type="dxa"/>
            <w:gridSpan w:val="4"/>
            <w:tcBorders>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295,0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p>
        </w:tc>
        <w:tc>
          <w:tcPr>
            <w:tcW w:w="1200" w:type="dxa"/>
            <w:gridSpan w:val="3"/>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212,450</w:t>
            </w:r>
          </w:p>
        </w:tc>
        <w:tc>
          <w:tcPr>
            <w:tcW w:w="3675" w:type="dxa"/>
            <w:gridSpan w:val="2"/>
            <w:tcBorders>
              <w:top w:val="single" w:sz="4" w:space="0" w:color="auto"/>
              <w:left w:val="single" w:sz="4" w:space="0" w:color="auto"/>
              <w:bottom w:val="single" w:sz="4" w:space="0" w:color="auto"/>
              <w:right w:val="single" w:sz="4" w:space="0" w:color="auto"/>
            </w:tcBorders>
          </w:tcPr>
          <w:p w:rsidR="009544A9" w:rsidRPr="007C29DA" w:rsidRDefault="009544A9" w:rsidP="009544A9">
            <w:pPr>
              <w:keepLines/>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Придбано квіткову та сувенірну продукцію  (пледи, щоденники, скатертини, флешки, ручки, вази).</w:t>
            </w:r>
          </w:p>
        </w:tc>
      </w:tr>
      <w:tr w:rsidR="009544A9" w:rsidRPr="007C29DA" w:rsidTr="007C29DA">
        <w:trPr>
          <w:gridAfter w:val="7"/>
          <w:wAfter w:w="4592" w:type="dxa"/>
          <w:trHeight w:val="512"/>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0E20E6" w:rsidRDefault="009544A9" w:rsidP="009544A9">
            <w:pPr>
              <w:spacing w:after="0" w:line="240" w:lineRule="auto"/>
              <w:rPr>
                <w:rFonts w:ascii="Times New Roman" w:hAnsi="Times New Roman" w:cs="Times New Roman"/>
                <w:sz w:val="18"/>
                <w:szCs w:val="18"/>
              </w:rPr>
            </w:pPr>
            <w:r w:rsidRPr="000E20E6">
              <w:rPr>
                <w:rFonts w:ascii="Times New Roman" w:hAnsi="Times New Roman" w:cs="Times New Roman"/>
                <w:sz w:val="18"/>
                <w:szCs w:val="18"/>
              </w:rPr>
              <w:t>2.3</w:t>
            </w:r>
          </w:p>
        </w:tc>
        <w:tc>
          <w:tcPr>
            <w:tcW w:w="5097" w:type="dxa"/>
            <w:gridSpan w:val="2"/>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 xml:space="preserve">Грошові винагороди </w:t>
            </w:r>
            <w:r w:rsidRPr="007C29DA">
              <w:rPr>
                <w:rFonts w:ascii="Times New Roman" w:eastAsia="Calibri" w:hAnsi="Times New Roman" w:cs="Times New Roman"/>
                <w:sz w:val="18"/>
                <w:szCs w:val="18"/>
              </w:rPr>
              <w:t>з нагоди державних, професійних, святкових та пам’ятних  дат</w:t>
            </w:r>
          </w:p>
        </w:tc>
        <w:tc>
          <w:tcPr>
            <w:tcW w:w="1148" w:type="dxa"/>
            <w:vAlign w:val="center"/>
          </w:tcPr>
          <w:p w:rsidR="009544A9" w:rsidRPr="007C29DA" w:rsidRDefault="009544A9" w:rsidP="009544A9">
            <w:pPr>
              <w:spacing w:after="0" w:line="240" w:lineRule="auto"/>
              <w:jc w:val="center"/>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lang w:val="en-US"/>
              </w:rPr>
              <w:t>4</w:t>
            </w:r>
            <w:r w:rsidRPr="007C29DA">
              <w:rPr>
                <w:rFonts w:ascii="Times New Roman" w:hAnsi="Times New Roman" w:cs="Times New Roman"/>
                <w:color w:val="000000" w:themeColor="text1"/>
                <w:sz w:val="18"/>
                <w:szCs w:val="18"/>
              </w:rPr>
              <w:t>00,0</w:t>
            </w:r>
          </w:p>
        </w:tc>
        <w:tc>
          <w:tcPr>
            <w:tcW w:w="1676" w:type="dxa"/>
            <w:tcBorders>
              <w:righ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300,0</w:t>
            </w:r>
          </w:p>
        </w:tc>
        <w:tc>
          <w:tcPr>
            <w:tcW w:w="1224" w:type="dxa"/>
            <w:gridSpan w:val="4"/>
            <w:tcBorders>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300,0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p>
        </w:tc>
        <w:tc>
          <w:tcPr>
            <w:tcW w:w="1200" w:type="dxa"/>
            <w:gridSpan w:val="3"/>
          </w:tcPr>
          <w:p w:rsidR="009544A9" w:rsidRPr="007C29DA" w:rsidRDefault="009544A9" w:rsidP="009544A9">
            <w:pPr>
              <w:keepLines/>
              <w:jc w:val="center"/>
              <w:rPr>
                <w:rFonts w:ascii="Times New Roman" w:hAnsi="Times New Roman" w:cs="Times New Roman"/>
                <w:sz w:val="18"/>
                <w:szCs w:val="18"/>
              </w:rPr>
            </w:pPr>
            <w:r w:rsidRPr="007C29DA">
              <w:rPr>
                <w:rFonts w:ascii="Times New Roman" w:hAnsi="Times New Roman" w:cs="Times New Roman"/>
                <w:sz w:val="18"/>
                <w:szCs w:val="18"/>
              </w:rPr>
              <w:t>106,832</w:t>
            </w:r>
          </w:p>
        </w:tc>
        <w:tc>
          <w:tcPr>
            <w:tcW w:w="3675" w:type="dxa"/>
            <w:gridSpan w:val="2"/>
            <w:tcBorders>
              <w:top w:val="single" w:sz="4" w:space="0" w:color="auto"/>
              <w:left w:val="single" w:sz="4" w:space="0" w:color="auto"/>
              <w:bottom w:val="single" w:sz="4" w:space="0" w:color="auto"/>
              <w:right w:val="single" w:sz="4" w:space="0" w:color="auto"/>
            </w:tcBorders>
          </w:tcPr>
          <w:p w:rsidR="009544A9" w:rsidRPr="007C29DA" w:rsidRDefault="009544A9" w:rsidP="009544A9">
            <w:pPr>
              <w:keepLines/>
              <w:jc w:val="both"/>
              <w:rPr>
                <w:rFonts w:ascii="Times New Roman" w:hAnsi="Times New Roman" w:cs="Times New Roman"/>
                <w:sz w:val="18"/>
                <w:szCs w:val="18"/>
              </w:rPr>
            </w:pPr>
            <w:r w:rsidRPr="007C29DA">
              <w:rPr>
                <w:rFonts w:ascii="Times New Roman" w:hAnsi="Times New Roman" w:cs="Times New Roman"/>
                <w:sz w:val="18"/>
                <w:szCs w:val="18"/>
              </w:rPr>
              <w:t xml:space="preserve">Виплачено грошові винагороди 32 людям та сплачено податки з готівки </w:t>
            </w: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0E20E6" w:rsidRDefault="009544A9" w:rsidP="009544A9">
            <w:pPr>
              <w:spacing w:after="0" w:line="240" w:lineRule="auto"/>
              <w:ind w:firstLine="112"/>
              <w:jc w:val="both"/>
              <w:rPr>
                <w:rFonts w:ascii="Times New Roman" w:hAnsi="Times New Roman" w:cs="Times New Roman"/>
                <w:b/>
                <w:sz w:val="18"/>
                <w:szCs w:val="18"/>
              </w:rPr>
            </w:pPr>
          </w:p>
        </w:tc>
        <w:tc>
          <w:tcPr>
            <w:tcW w:w="5097" w:type="dxa"/>
            <w:gridSpan w:val="2"/>
            <w:vAlign w:val="center"/>
          </w:tcPr>
          <w:p w:rsidR="009544A9" w:rsidRPr="007C29DA" w:rsidRDefault="009544A9" w:rsidP="009544A9">
            <w:pPr>
              <w:spacing w:after="0" w:line="240" w:lineRule="auto"/>
              <w:ind w:firstLine="112"/>
              <w:rPr>
                <w:rFonts w:ascii="Times New Roman" w:hAnsi="Times New Roman" w:cs="Times New Roman"/>
                <w:b/>
                <w:sz w:val="18"/>
                <w:szCs w:val="18"/>
              </w:rPr>
            </w:pPr>
            <w:r w:rsidRPr="007C29DA">
              <w:rPr>
                <w:rFonts w:ascii="Times New Roman" w:hAnsi="Times New Roman" w:cs="Times New Roman"/>
                <w:b/>
                <w:sz w:val="18"/>
                <w:szCs w:val="18"/>
              </w:rPr>
              <w:t>Всього по програмі:</w:t>
            </w:r>
          </w:p>
        </w:tc>
        <w:tc>
          <w:tcPr>
            <w:tcW w:w="1148" w:type="dxa"/>
            <w:vAlign w:val="center"/>
          </w:tcPr>
          <w:p w:rsidR="009544A9" w:rsidRPr="007C29DA" w:rsidRDefault="009544A9" w:rsidP="009544A9">
            <w:pPr>
              <w:spacing w:after="0" w:line="240" w:lineRule="auto"/>
              <w:jc w:val="center"/>
              <w:rPr>
                <w:rFonts w:ascii="Times New Roman" w:hAnsi="Times New Roman" w:cs="Times New Roman"/>
                <w:b/>
                <w:color w:val="000000" w:themeColor="text1"/>
                <w:sz w:val="18"/>
                <w:szCs w:val="18"/>
              </w:rPr>
            </w:pPr>
            <w:r w:rsidRPr="007C29DA">
              <w:rPr>
                <w:rFonts w:ascii="Times New Roman" w:hAnsi="Times New Roman" w:cs="Times New Roman"/>
                <w:b/>
                <w:color w:val="000000" w:themeColor="text1"/>
                <w:sz w:val="18"/>
                <w:szCs w:val="18"/>
              </w:rPr>
              <w:t>1374,00</w:t>
            </w:r>
          </w:p>
        </w:tc>
        <w:tc>
          <w:tcPr>
            <w:tcW w:w="1676" w:type="dxa"/>
            <w:tcBorders>
              <w:right w:val="single" w:sz="4" w:space="0" w:color="auto"/>
            </w:tcBorders>
          </w:tcPr>
          <w:p w:rsidR="009544A9" w:rsidRPr="007C29DA" w:rsidRDefault="009544A9" w:rsidP="009544A9">
            <w:pPr>
              <w:spacing w:after="0" w:line="240" w:lineRule="auto"/>
              <w:rPr>
                <w:rFonts w:ascii="Times New Roman" w:hAnsi="Times New Roman" w:cs="Times New Roman"/>
                <w:b/>
                <w:sz w:val="18"/>
                <w:szCs w:val="18"/>
              </w:rPr>
            </w:pPr>
            <w:r w:rsidRPr="007C29DA">
              <w:rPr>
                <w:rFonts w:ascii="Times New Roman" w:hAnsi="Times New Roman" w:cs="Times New Roman"/>
                <w:b/>
                <w:sz w:val="18"/>
                <w:szCs w:val="18"/>
              </w:rPr>
              <w:t>969,0</w:t>
            </w:r>
          </w:p>
        </w:tc>
        <w:tc>
          <w:tcPr>
            <w:tcW w:w="1224" w:type="dxa"/>
            <w:gridSpan w:val="4"/>
            <w:tcBorders>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b/>
                <w:sz w:val="18"/>
                <w:szCs w:val="18"/>
              </w:rPr>
            </w:pPr>
            <w:r w:rsidRPr="007C29DA">
              <w:rPr>
                <w:rFonts w:ascii="Times New Roman" w:hAnsi="Times New Roman" w:cs="Times New Roman"/>
                <w:b/>
                <w:sz w:val="18"/>
                <w:szCs w:val="18"/>
              </w:rPr>
              <w:t>969,0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p>
        </w:tc>
        <w:tc>
          <w:tcPr>
            <w:tcW w:w="1200" w:type="dxa"/>
            <w:gridSpan w:val="3"/>
            <w:vAlign w:val="center"/>
          </w:tcPr>
          <w:p w:rsidR="009544A9" w:rsidRPr="007C29DA" w:rsidRDefault="009544A9" w:rsidP="009544A9">
            <w:pPr>
              <w:spacing w:after="0" w:line="240" w:lineRule="auto"/>
              <w:rPr>
                <w:rFonts w:ascii="Times New Roman" w:hAnsi="Times New Roman" w:cs="Times New Roman"/>
                <w:b/>
                <w:sz w:val="18"/>
                <w:szCs w:val="18"/>
              </w:rPr>
            </w:pPr>
            <w:r w:rsidRPr="007C29DA">
              <w:rPr>
                <w:rFonts w:ascii="Times New Roman" w:hAnsi="Times New Roman" w:cs="Times New Roman"/>
                <w:b/>
                <w:sz w:val="18"/>
                <w:szCs w:val="18"/>
              </w:rPr>
              <w:t>329,182</w:t>
            </w:r>
          </w:p>
        </w:tc>
        <w:tc>
          <w:tcPr>
            <w:tcW w:w="3675" w:type="dxa"/>
            <w:gridSpan w:val="2"/>
          </w:tcPr>
          <w:p w:rsidR="009544A9" w:rsidRPr="007C29DA" w:rsidRDefault="009544A9" w:rsidP="009544A9">
            <w:pPr>
              <w:spacing w:after="0" w:line="240" w:lineRule="auto"/>
              <w:jc w:val="both"/>
              <w:rPr>
                <w:rFonts w:ascii="Times New Roman" w:hAnsi="Times New Roman" w:cs="Times New Roman"/>
                <w:color w:val="00B0F0"/>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2</w:t>
            </w:r>
            <w:r>
              <w:rPr>
                <w:rFonts w:ascii="Times New Roman" w:hAnsi="Times New Roman" w:cs="Times New Roman"/>
                <w:sz w:val="18"/>
                <w:szCs w:val="18"/>
              </w:rPr>
              <w:t>1</w:t>
            </w:r>
          </w:p>
        </w:tc>
        <w:tc>
          <w:tcPr>
            <w:tcW w:w="15719" w:type="dxa"/>
            <w:gridSpan w:val="19"/>
            <w:shd w:val="clear" w:color="auto" w:fill="D5DCE4" w:themeFill="text2" w:themeFillTint="33"/>
            <w:vAlign w:val="center"/>
          </w:tcPr>
          <w:p w:rsidR="009544A9" w:rsidRPr="000E20E6" w:rsidRDefault="009544A9" w:rsidP="009544A9">
            <w:pPr>
              <w:spacing w:after="0" w:line="240" w:lineRule="auto"/>
              <w:rPr>
                <w:rFonts w:ascii="Times New Roman" w:hAnsi="Times New Roman" w:cs="Times New Roman"/>
                <w:sz w:val="18"/>
                <w:szCs w:val="18"/>
              </w:rPr>
            </w:pPr>
            <w:r w:rsidRPr="000E20E6">
              <w:rPr>
                <w:rFonts w:ascii="Times New Roman" w:hAnsi="Times New Roman" w:cs="Times New Roman"/>
                <w:b/>
                <w:i/>
                <w:sz w:val="18"/>
                <w:szCs w:val="18"/>
                <w:u w:val="single"/>
              </w:rPr>
              <w:t>Програма розвитку малого та середнього підприємництва на 2023-2024  роки</w:t>
            </w: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0E20E6" w:rsidRDefault="009544A9" w:rsidP="009544A9">
            <w:pPr>
              <w:spacing w:after="0" w:line="240" w:lineRule="auto"/>
              <w:rPr>
                <w:rFonts w:ascii="Times New Roman" w:hAnsi="Times New Roman" w:cs="Times New Roman"/>
                <w:color w:val="000000" w:themeColor="text1"/>
                <w:sz w:val="18"/>
                <w:szCs w:val="18"/>
              </w:rPr>
            </w:pPr>
            <w:r w:rsidRPr="000E20E6">
              <w:rPr>
                <w:rFonts w:ascii="Times New Roman" w:hAnsi="Times New Roman" w:cs="Times New Roman"/>
                <w:color w:val="000000" w:themeColor="text1"/>
                <w:sz w:val="18"/>
                <w:szCs w:val="18"/>
              </w:rPr>
              <w:t>3.1</w:t>
            </w:r>
          </w:p>
        </w:tc>
        <w:tc>
          <w:tcPr>
            <w:tcW w:w="5097" w:type="dxa"/>
            <w:gridSpan w:val="2"/>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Фінансова підтримка малого та середнього підприємництва</w:t>
            </w:r>
          </w:p>
        </w:tc>
        <w:tc>
          <w:tcPr>
            <w:tcW w:w="1148" w:type="dxa"/>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7C29DA">
              <w:rPr>
                <w:sz w:val="18"/>
                <w:szCs w:val="18"/>
                <w:lang w:val="uk-UA"/>
              </w:rPr>
              <w:t>290,0</w:t>
            </w:r>
          </w:p>
        </w:tc>
        <w:tc>
          <w:tcPr>
            <w:tcW w:w="1676" w:type="dxa"/>
            <w:tcBorders>
              <w:right w:val="single" w:sz="4" w:space="0" w:color="auto"/>
            </w:tcBorders>
          </w:tcPr>
          <w:p w:rsidR="009544A9" w:rsidRPr="007C29DA" w:rsidRDefault="009544A9" w:rsidP="009544A9">
            <w:pPr>
              <w:spacing w:after="0" w:line="240" w:lineRule="auto"/>
              <w:rPr>
                <w:rFonts w:ascii="Times New Roman" w:hAnsi="Times New Roman" w:cs="Times New Roman"/>
                <w:color w:val="FF0000"/>
                <w:sz w:val="18"/>
                <w:szCs w:val="18"/>
              </w:rPr>
            </w:pPr>
          </w:p>
        </w:tc>
        <w:tc>
          <w:tcPr>
            <w:tcW w:w="1224" w:type="dxa"/>
            <w:gridSpan w:val="4"/>
            <w:tcBorders>
              <w:righ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p>
        </w:tc>
        <w:tc>
          <w:tcPr>
            <w:tcW w:w="1016" w:type="dxa"/>
            <w:gridSpan w:val="5"/>
            <w:tcBorders>
              <w:lef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p>
        </w:tc>
        <w:tc>
          <w:tcPr>
            <w:tcW w:w="1200" w:type="dxa"/>
            <w:gridSpan w:val="3"/>
          </w:tcPr>
          <w:p w:rsidR="009544A9" w:rsidRPr="007C29DA" w:rsidRDefault="009544A9" w:rsidP="009544A9">
            <w:pPr>
              <w:spacing w:after="0" w:line="240" w:lineRule="auto"/>
              <w:rPr>
                <w:rFonts w:ascii="Times New Roman" w:hAnsi="Times New Roman"/>
                <w:sz w:val="18"/>
                <w:szCs w:val="18"/>
              </w:rPr>
            </w:pPr>
          </w:p>
        </w:tc>
        <w:tc>
          <w:tcPr>
            <w:tcW w:w="3675" w:type="dxa"/>
            <w:gridSpan w:val="2"/>
          </w:tcPr>
          <w:p w:rsidR="009544A9" w:rsidRPr="007C29DA" w:rsidRDefault="009544A9" w:rsidP="009544A9">
            <w:pPr>
              <w:spacing w:after="0" w:line="240" w:lineRule="auto"/>
              <w:rPr>
                <w:rFonts w:ascii="Times New Roman" w:hAnsi="Times New Roman"/>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0E20E6" w:rsidRDefault="009544A9" w:rsidP="009544A9">
            <w:pPr>
              <w:spacing w:after="0" w:line="240" w:lineRule="auto"/>
              <w:rPr>
                <w:rFonts w:ascii="Times New Roman" w:hAnsi="Times New Roman" w:cs="Times New Roman"/>
                <w:color w:val="000000" w:themeColor="text1"/>
                <w:sz w:val="18"/>
                <w:szCs w:val="18"/>
              </w:rPr>
            </w:pPr>
          </w:p>
        </w:tc>
        <w:tc>
          <w:tcPr>
            <w:tcW w:w="5097" w:type="dxa"/>
            <w:gridSpan w:val="2"/>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eastAsia="Times New Roman" w:hAnsi="Times New Roman" w:cs="Times New Roman"/>
                <w:iCs/>
                <w:color w:val="202124"/>
                <w:sz w:val="18"/>
                <w:szCs w:val="18"/>
              </w:rPr>
              <w:t>Створення якісної, сучасної та інноваційної інфраструктури для підтримки бізнесу громади в рамках проекту «Підтримка швидкого економічного відновлення українських муніципалітетів (SRER)» шляхом реалізації місцевої ініціативи «Підприємцем бути легко»</w:t>
            </w:r>
          </w:p>
        </w:tc>
        <w:tc>
          <w:tcPr>
            <w:tcW w:w="1148" w:type="dxa"/>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7C29DA">
              <w:rPr>
                <w:sz w:val="18"/>
                <w:szCs w:val="18"/>
                <w:lang w:val="en-US"/>
              </w:rPr>
              <w:t>5000</w:t>
            </w:r>
            <w:r w:rsidRPr="007C29DA">
              <w:rPr>
                <w:sz w:val="18"/>
                <w:szCs w:val="18"/>
                <w:lang w:val="uk-UA"/>
              </w:rPr>
              <w:t>,0</w:t>
            </w:r>
          </w:p>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7C29DA">
              <w:rPr>
                <w:sz w:val="18"/>
                <w:szCs w:val="18"/>
                <w:lang w:val="uk-UA"/>
              </w:rPr>
              <w:t>Інші кошти</w:t>
            </w:r>
          </w:p>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7C29DA">
              <w:rPr>
                <w:sz w:val="18"/>
                <w:szCs w:val="18"/>
                <w:lang w:val="uk-UA"/>
              </w:rPr>
              <w:t>19000,0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5000,0</w:t>
            </w:r>
          </w:p>
        </w:tc>
        <w:tc>
          <w:tcPr>
            <w:tcW w:w="1224" w:type="dxa"/>
            <w:gridSpan w:val="4"/>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5000,0</w:t>
            </w:r>
          </w:p>
        </w:tc>
        <w:tc>
          <w:tcPr>
            <w:tcW w:w="1016" w:type="dxa"/>
            <w:gridSpan w:val="5"/>
            <w:tcBorders>
              <w:lef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19000,0</w:t>
            </w:r>
          </w:p>
        </w:tc>
        <w:tc>
          <w:tcPr>
            <w:tcW w:w="1200" w:type="dxa"/>
            <w:gridSpan w:val="3"/>
          </w:tcPr>
          <w:p w:rsidR="009544A9" w:rsidRPr="007C29DA" w:rsidRDefault="009544A9" w:rsidP="009544A9">
            <w:pPr>
              <w:spacing w:after="0" w:line="240" w:lineRule="auto"/>
              <w:jc w:val="center"/>
              <w:rPr>
                <w:rFonts w:ascii="Times New Roman" w:hAnsi="Times New Roman"/>
                <w:sz w:val="18"/>
                <w:szCs w:val="18"/>
              </w:rPr>
            </w:pPr>
            <w:r w:rsidRPr="007C29DA">
              <w:rPr>
                <w:rFonts w:ascii="Times New Roman" w:hAnsi="Times New Roman"/>
                <w:sz w:val="18"/>
                <w:szCs w:val="18"/>
              </w:rPr>
              <w:t>Інші кошти 441,642</w:t>
            </w:r>
          </w:p>
        </w:tc>
        <w:tc>
          <w:tcPr>
            <w:tcW w:w="3675" w:type="dxa"/>
            <w:gridSpan w:val="2"/>
          </w:tcPr>
          <w:p w:rsidR="009544A9" w:rsidRPr="007C29DA" w:rsidRDefault="009544A9" w:rsidP="009544A9">
            <w:pPr>
              <w:spacing w:after="0" w:line="240" w:lineRule="auto"/>
              <w:rPr>
                <w:rFonts w:ascii="Times New Roman" w:hAnsi="Times New Roman"/>
                <w:iCs/>
                <w:sz w:val="18"/>
                <w:szCs w:val="18"/>
              </w:rPr>
            </w:pPr>
            <w:r w:rsidRPr="007C29DA">
              <w:rPr>
                <w:rFonts w:ascii="Times New Roman" w:hAnsi="Times New Roman"/>
                <w:iCs/>
                <w:sz w:val="18"/>
                <w:szCs w:val="18"/>
              </w:rPr>
              <w:t>Оплачено послуги дизайнера</w:t>
            </w: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0E20E6" w:rsidRDefault="009544A9" w:rsidP="009544A9">
            <w:pPr>
              <w:spacing w:after="0" w:line="240" w:lineRule="auto"/>
              <w:rPr>
                <w:rFonts w:ascii="Times New Roman" w:hAnsi="Times New Roman" w:cs="Times New Roman"/>
                <w:color w:val="000000" w:themeColor="text1"/>
                <w:sz w:val="18"/>
                <w:szCs w:val="18"/>
              </w:rPr>
            </w:pPr>
            <w:r w:rsidRPr="000E20E6">
              <w:rPr>
                <w:rFonts w:ascii="Times New Roman" w:hAnsi="Times New Roman" w:cs="Times New Roman"/>
                <w:color w:val="000000" w:themeColor="text1"/>
                <w:sz w:val="18"/>
                <w:szCs w:val="18"/>
              </w:rPr>
              <w:t>3.2</w:t>
            </w:r>
          </w:p>
        </w:tc>
        <w:tc>
          <w:tcPr>
            <w:tcW w:w="5097" w:type="dxa"/>
            <w:gridSpan w:val="2"/>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Здійснення компенсації, суб’єктам господарювання, єдиного соціального внеску при створенні нових робочих місць, при працевлаштуванні військовослужбовців, звільнених з лав ЗСУ</w:t>
            </w:r>
          </w:p>
        </w:tc>
        <w:tc>
          <w:tcPr>
            <w:tcW w:w="1148" w:type="dxa"/>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7C29DA">
              <w:rPr>
                <w:sz w:val="18"/>
                <w:szCs w:val="18"/>
                <w:lang w:val="uk-UA"/>
              </w:rPr>
              <w:t>200,0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200,0</w:t>
            </w:r>
          </w:p>
        </w:tc>
        <w:tc>
          <w:tcPr>
            <w:tcW w:w="1224" w:type="dxa"/>
            <w:gridSpan w:val="4"/>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200,0</w:t>
            </w:r>
          </w:p>
        </w:tc>
        <w:tc>
          <w:tcPr>
            <w:tcW w:w="1016" w:type="dxa"/>
            <w:gridSpan w:val="5"/>
            <w:tcBorders>
              <w:left w:val="single" w:sz="4" w:space="0" w:color="auto"/>
            </w:tcBorders>
          </w:tcPr>
          <w:p w:rsidR="009544A9" w:rsidRPr="007C29DA" w:rsidRDefault="009544A9" w:rsidP="009544A9">
            <w:pPr>
              <w:spacing w:after="0" w:line="240" w:lineRule="auto"/>
              <w:jc w:val="center"/>
              <w:rPr>
                <w:rFonts w:ascii="Times New Roman" w:hAnsi="Times New Roman" w:cs="Times New Roman"/>
                <w:i/>
                <w:iCs/>
                <w:sz w:val="18"/>
                <w:szCs w:val="18"/>
              </w:rPr>
            </w:pPr>
            <w:r w:rsidRPr="007C29DA">
              <w:rPr>
                <w:rFonts w:ascii="Times New Roman" w:hAnsi="Times New Roman" w:cs="Times New Roman"/>
                <w:sz w:val="18"/>
                <w:szCs w:val="18"/>
              </w:rPr>
              <w:t>0,0</w:t>
            </w:r>
          </w:p>
        </w:tc>
        <w:tc>
          <w:tcPr>
            <w:tcW w:w="1200" w:type="dxa"/>
            <w:gridSpan w:val="3"/>
          </w:tcPr>
          <w:p w:rsidR="009544A9" w:rsidRPr="007C29DA" w:rsidRDefault="009544A9" w:rsidP="009544A9">
            <w:pPr>
              <w:spacing w:after="0" w:line="240" w:lineRule="auto"/>
              <w:jc w:val="center"/>
              <w:rPr>
                <w:rFonts w:ascii="Times New Roman" w:hAnsi="Times New Roman"/>
                <w:i/>
                <w:iCs/>
                <w:sz w:val="18"/>
                <w:szCs w:val="18"/>
              </w:rPr>
            </w:pPr>
            <w:r w:rsidRPr="007C29DA">
              <w:rPr>
                <w:rFonts w:ascii="Times New Roman" w:hAnsi="Times New Roman"/>
                <w:sz w:val="18"/>
                <w:szCs w:val="18"/>
              </w:rPr>
              <w:t>0,0</w:t>
            </w:r>
          </w:p>
        </w:tc>
        <w:tc>
          <w:tcPr>
            <w:tcW w:w="3675" w:type="dxa"/>
            <w:gridSpan w:val="2"/>
          </w:tcPr>
          <w:p w:rsidR="009544A9" w:rsidRPr="007C29DA" w:rsidRDefault="00293296" w:rsidP="00293296">
            <w:pPr>
              <w:spacing w:after="0" w:line="240" w:lineRule="auto"/>
              <w:jc w:val="center"/>
              <w:rPr>
                <w:rFonts w:ascii="Times New Roman" w:hAnsi="Times New Roman"/>
                <w:i/>
                <w:iCs/>
                <w:sz w:val="18"/>
                <w:szCs w:val="18"/>
              </w:rPr>
            </w:pPr>
            <w:r w:rsidRPr="007C29DA">
              <w:rPr>
                <w:rFonts w:ascii="Times New Roman" w:hAnsi="Times New Roman"/>
                <w:i/>
                <w:iCs/>
                <w:sz w:val="18"/>
                <w:szCs w:val="18"/>
              </w:rPr>
              <w:t xml:space="preserve">Проведено конкурс з відбору проектів  визначено 7 переможців </w:t>
            </w: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0E20E6" w:rsidRDefault="009544A9" w:rsidP="009544A9">
            <w:pPr>
              <w:spacing w:after="0" w:line="240" w:lineRule="auto"/>
              <w:rPr>
                <w:rFonts w:ascii="Times New Roman" w:hAnsi="Times New Roman" w:cs="Times New Roman"/>
                <w:color w:val="000000" w:themeColor="text1"/>
                <w:sz w:val="18"/>
                <w:szCs w:val="18"/>
              </w:rPr>
            </w:pPr>
            <w:r w:rsidRPr="000E20E6">
              <w:rPr>
                <w:rFonts w:ascii="Times New Roman" w:hAnsi="Times New Roman" w:cs="Times New Roman"/>
                <w:color w:val="000000" w:themeColor="text1"/>
                <w:sz w:val="18"/>
                <w:szCs w:val="18"/>
              </w:rPr>
              <w:t>4.1</w:t>
            </w:r>
          </w:p>
        </w:tc>
        <w:tc>
          <w:tcPr>
            <w:tcW w:w="5097" w:type="dxa"/>
            <w:gridSpan w:val="2"/>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Оновлення  інвестиційного паспорту та кредитного рейтингу</w:t>
            </w:r>
          </w:p>
        </w:tc>
        <w:tc>
          <w:tcPr>
            <w:tcW w:w="1148" w:type="dxa"/>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7C29DA">
              <w:rPr>
                <w:sz w:val="18"/>
                <w:szCs w:val="18"/>
                <w:lang w:val="uk-UA"/>
              </w:rPr>
              <w:t>80,0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00" w:type="dxa"/>
            <w:gridSpan w:val="3"/>
          </w:tcPr>
          <w:p w:rsidR="009544A9" w:rsidRPr="007C29DA" w:rsidRDefault="009544A9" w:rsidP="009544A9">
            <w:pPr>
              <w:spacing w:after="0" w:line="240" w:lineRule="auto"/>
              <w:jc w:val="center"/>
              <w:rPr>
                <w:rFonts w:ascii="Times New Roman" w:hAnsi="Times New Roman"/>
                <w:sz w:val="18"/>
                <w:szCs w:val="18"/>
              </w:rPr>
            </w:pPr>
            <w:r w:rsidRPr="007C29DA">
              <w:rPr>
                <w:rFonts w:ascii="Times New Roman" w:hAnsi="Times New Roman"/>
                <w:sz w:val="18"/>
                <w:szCs w:val="18"/>
              </w:rPr>
              <w:t>0,0</w:t>
            </w:r>
          </w:p>
        </w:tc>
        <w:tc>
          <w:tcPr>
            <w:tcW w:w="3675" w:type="dxa"/>
            <w:gridSpan w:val="2"/>
          </w:tcPr>
          <w:p w:rsidR="009544A9" w:rsidRPr="007C29DA" w:rsidRDefault="009544A9" w:rsidP="009544A9">
            <w:pPr>
              <w:spacing w:after="0" w:line="240" w:lineRule="auto"/>
              <w:jc w:val="center"/>
              <w:rPr>
                <w:rFonts w:ascii="Times New Roman" w:hAnsi="Times New Roman"/>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0E20E6" w:rsidRDefault="009544A9" w:rsidP="009544A9">
            <w:pPr>
              <w:spacing w:after="0" w:line="240" w:lineRule="auto"/>
              <w:rPr>
                <w:rFonts w:ascii="Times New Roman" w:hAnsi="Times New Roman" w:cs="Times New Roman"/>
                <w:color w:val="000000" w:themeColor="text1"/>
                <w:sz w:val="18"/>
                <w:szCs w:val="18"/>
              </w:rPr>
            </w:pPr>
            <w:r w:rsidRPr="000E20E6">
              <w:rPr>
                <w:rFonts w:ascii="Times New Roman" w:hAnsi="Times New Roman" w:cs="Times New Roman"/>
                <w:color w:val="000000" w:themeColor="text1"/>
                <w:sz w:val="18"/>
                <w:szCs w:val="18"/>
              </w:rPr>
              <w:t>4.2</w:t>
            </w:r>
          </w:p>
        </w:tc>
        <w:tc>
          <w:tcPr>
            <w:tcW w:w="5097" w:type="dxa"/>
            <w:gridSpan w:val="2"/>
          </w:tcPr>
          <w:p w:rsidR="009544A9" w:rsidRPr="007C29DA" w:rsidRDefault="009544A9" w:rsidP="009544A9">
            <w:pPr>
              <w:spacing w:after="0" w:line="240" w:lineRule="auto"/>
              <w:rPr>
                <w:rFonts w:ascii="Times New Roman" w:eastAsia="Times New Roman" w:hAnsi="Times New Roman" w:cs="Times New Roman"/>
                <w:sz w:val="18"/>
                <w:szCs w:val="18"/>
                <w:lang w:eastAsia="uk-UA"/>
              </w:rPr>
            </w:pPr>
            <w:r w:rsidRPr="007C29DA">
              <w:rPr>
                <w:rFonts w:ascii="Times New Roman" w:eastAsia="Times New Roman" w:hAnsi="Times New Roman" w:cs="Times New Roman"/>
                <w:sz w:val="18"/>
                <w:szCs w:val="18"/>
                <w:lang w:eastAsia="uk-UA"/>
              </w:rPr>
              <w:t>Організація  та  проведення урочистих  заходів  з  нагоди  Дня підприємця,  відзначення  провідних  суб’єктів господарювання</w:t>
            </w:r>
          </w:p>
        </w:tc>
        <w:tc>
          <w:tcPr>
            <w:tcW w:w="1148" w:type="dxa"/>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7C29DA">
              <w:rPr>
                <w:sz w:val="18"/>
                <w:szCs w:val="18"/>
                <w:lang w:val="uk-UA"/>
              </w:rPr>
              <w:t>30,0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color w:val="FF0000"/>
                <w:sz w:val="18"/>
                <w:szCs w:val="18"/>
              </w:rPr>
            </w:pPr>
            <w:r w:rsidRPr="007C29DA">
              <w:rPr>
                <w:rFonts w:ascii="Times New Roman" w:hAnsi="Times New Roman" w:cs="Times New Roman"/>
                <w:sz w:val="18"/>
                <w:szCs w:val="18"/>
              </w:rPr>
              <w:t>0,0</w:t>
            </w:r>
          </w:p>
        </w:tc>
        <w:tc>
          <w:tcPr>
            <w:tcW w:w="1224" w:type="dxa"/>
            <w:gridSpan w:val="4"/>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00" w:type="dxa"/>
            <w:gridSpan w:val="3"/>
          </w:tcPr>
          <w:p w:rsidR="009544A9" w:rsidRPr="007C29DA" w:rsidRDefault="009544A9" w:rsidP="009544A9">
            <w:pPr>
              <w:spacing w:after="0" w:line="240" w:lineRule="auto"/>
              <w:jc w:val="center"/>
              <w:rPr>
                <w:rFonts w:ascii="Times New Roman" w:hAnsi="Times New Roman"/>
                <w:sz w:val="18"/>
                <w:szCs w:val="18"/>
              </w:rPr>
            </w:pPr>
            <w:r w:rsidRPr="007C29DA">
              <w:rPr>
                <w:rFonts w:ascii="Times New Roman" w:hAnsi="Times New Roman"/>
                <w:sz w:val="18"/>
                <w:szCs w:val="18"/>
              </w:rPr>
              <w:t>0,0</w:t>
            </w:r>
          </w:p>
        </w:tc>
        <w:tc>
          <w:tcPr>
            <w:tcW w:w="3675" w:type="dxa"/>
            <w:gridSpan w:val="2"/>
          </w:tcPr>
          <w:p w:rsidR="009544A9" w:rsidRPr="007C29DA" w:rsidRDefault="009544A9" w:rsidP="009544A9">
            <w:pPr>
              <w:spacing w:after="0" w:line="240" w:lineRule="auto"/>
              <w:jc w:val="center"/>
              <w:rPr>
                <w:rFonts w:ascii="Times New Roman" w:hAnsi="Times New Roman"/>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0E20E6" w:rsidRDefault="009544A9" w:rsidP="009544A9">
            <w:pPr>
              <w:spacing w:after="0" w:line="240" w:lineRule="auto"/>
              <w:rPr>
                <w:rFonts w:ascii="Times New Roman" w:hAnsi="Times New Roman" w:cs="Times New Roman"/>
                <w:color w:val="000000" w:themeColor="text1"/>
                <w:sz w:val="18"/>
                <w:szCs w:val="18"/>
              </w:rPr>
            </w:pPr>
            <w:r w:rsidRPr="000E20E6">
              <w:rPr>
                <w:rFonts w:ascii="Times New Roman" w:hAnsi="Times New Roman" w:cs="Times New Roman"/>
                <w:color w:val="000000" w:themeColor="text1"/>
                <w:sz w:val="18"/>
                <w:szCs w:val="18"/>
              </w:rPr>
              <w:t>5.1</w:t>
            </w:r>
          </w:p>
        </w:tc>
        <w:tc>
          <w:tcPr>
            <w:tcW w:w="5097" w:type="dxa"/>
            <w:gridSpan w:val="2"/>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Залучення суб’єктів малого та середнього підприємництва до участі у конкурсах</w:t>
            </w:r>
          </w:p>
        </w:tc>
        <w:tc>
          <w:tcPr>
            <w:tcW w:w="1148" w:type="dxa"/>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7C29DA">
              <w:rPr>
                <w:sz w:val="18"/>
                <w:szCs w:val="18"/>
                <w:lang w:val="uk-UA"/>
              </w:rPr>
              <w:t>40,0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color w:val="FF0000"/>
                <w:sz w:val="18"/>
                <w:szCs w:val="18"/>
              </w:rPr>
            </w:pPr>
            <w:r w:rsidRPr="007C29DA">
              <w:rPr>
                <w:rFonts w:ascii="Times New Roman" w:hAnsi="Times New Roman" w:cs="Times New Roman"/>
                <w:sz w:val="18"/>
                <w:szCs w:val="18"/>
              </w:rPr>
              <w:t>0,0</w:t>
            </w:r>
          </w:p>
        </w:tc>
        <w:tc>
          <w:tcPr>
            <w:tcW w:w="1224" w:type="dxa"/>
            <w:gridSpan w:val="4"/>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00" w:type="dxa"/>
            <w:gridSpan w:val="3"/>
          </w:tcPr>
          <w:p w:rsidR="009544A9" w:rsidRPr="007C29DA" w:rsidRDefault="009544A9" w:rsidP="009544A9">
            <w:pPr>
              <w:spacing w:after="0" w:line="240" w:lineRule="auto"/>
              <w:jc w:val="center"/>
              <w:rPr>
                <w:rFonts w:ascii="Times New Roman" w:hAnsi="Times New Roman"/>
                <w:sz w:val="18"/>
                <w:szCs w:val="18"/>
              </w:rPr>
            </w:pPr>
            <w:r w:rsidRPr="007C29DA">
              <w:rPr>
                <w:rFonts w:ascii="Times New Roman" w:hAnsi="Times New Roman"/>
                <w:sz w:val="18"/>
                <w:szCs w:val="18"/>
              </w:rPr>
              <w:t>0,0</w:t>
            </w:r>
          </w:p>
        </w:tc>
        <w:tc>
          <w:tcPr>
            <w:tcW w:w="3675" w:type="dxa"/>
            <w:gridSpan w:val="2"/>
          </w:tcPr>
          <w:p w:rsidR="009544A9" w:rsidRPr="007C29DA" w:rsidRDefault="009544A9" w:rsidP="009544A9">
            <w:pPr>
              <w:spacing w:after="0" w:line="240" w:lineRule="auto"/>
              <w:jc w:val="center"/>
              <w:rPr>
                <w:rFonts w:ascii="Times New Roman" w:hAnsi="Times New Roman"/>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0E20E6" w:rsidRDefault="009544A9" w:rsidP="009544A9">
            <w:pPr>
              <w:spacing w:after="0" w:line="240" w:lineRule="auto"/>
              <w:ind w:firstLine="112"/>
              <w:jc w:val="both"/>
              <w:rPr>
                <w:rFonts w:ascii="Times New Roman" w:hAnsi="Times New Roman" w:cs="Times New Roman"/>
                <w:b/>
                <w:color w:val="00B0F0"/>
                <w:sz w:val="18"/>
                <w:szCs w:val="18"/>
              </w:rPr>
            </w:pPr>
          </w:p>
        </w:tc>
        <w:tc>
          <w:tcPr>
            <w:tcW w:w="5097" w:type="dxa"/>
            <w:gridSpan w:val="2"/>
            <w:vAlign w:val="center"/>
          </w:tcPr>
          <w:p w:rsidR="009544A9" w:rsidRPr="007C29DA" w:rsidRDefault="009544A9" w:rsidP="009544A9">
            <w:pPr>
              <w:spacing w:after="0" w:line="240" w:lineRule="auto"/>
              <w:rPr>
                <w:rFonts w:ascii="Times New Roman" w:hAnsi="Times New Roman" w:cs="Times New Roman"/>
                <w:b/>
                <w:sz w:val="18"/>
                <w:szCs w:val="18"/>
              </w:rPr>
            </w:pPr>
            <w:r w:rsidRPr="007C29DA">
              <w:rPr>
                <w:rFonts w:ascii="Times New Roman" w:hAnsi="Times New Roman" w:cs="Times New Roman"/>
                <w:b/>
                <w:sz w:val="18"/>
                <w:szCs w:val="18"/>
              </w:rPr>
              <w:t>Всього по програмі:</w:t>
            </w:r>
          </w:p>
        </w:tc>
        <w:tc>
          <w:tcPr>
            <w:tcW w:w="1148" w:type="dxa"/>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18"/>
                <w:szCs w:val="18"/>
                <w:lang w:val="uk-UA"/>
              </w:rPr>
            </w:pPr>
            <w:r w:rsidRPr="007C29DA">
              <w:rPr>
                <w:b/>
                <w:sz w:val="18"/>
                <w:szCs w:val="18"/>
                <w:lang w:val="en-US"/>
              </w:rPr>
              <w:t>5</w:t>
            </w:r>
            <w:r w:rsidRPr="007C29DA">
              <w:rPr>
                <w:b/>
                <w:sz w:val="18"/>
                <w:szCs w:val="18"/>
                <w:lang w:val="uk-UA"/>
              </w:rPr>
              <w:t>640,0</w:t>
            </w:r>
            <w:r w:rsidR="00150F3A">
              <w:rPr>
                <w:b/>
                <w:sz w:val="18"/>
                <w:szCs w:val="18"/>
                <w:lang w:val="uk-UA"/>
              </w:rPr>
              <w:t>БГ</w:t>
            </w:r>
          </w:p>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p>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18"/>
                <w:szCs w:val="18"/>
                <w:lang w:val="uk-UA"/>
              </w:rPr>
            </w:pPr>
            <w:r w:rsidRPr="007C29DA">
              <w:rPr>
                <w:b/>
                <w:bCs/>
                <w:sz w:val="18"/>
                <w:szCs w:val="18"/>
                <w:lang w:val="uk-UA"/>
              </w:rPr>
              <w:t>19000,0</w:t>
            </w:r>
            <w:r w:rsidR="00150F3A">
              <w:rPr>
                <w:b/>
                <w:bCs/>
                <w:sz w:val="18"/>
                <w:szCs w:val="18"/>
                <w:lang w:val="uk-UA"/>
              </w:rPr>
              <w:t>ІК</w:t>
            </w:r>
          </w:p>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18"/>
                <w:szCs w:val="18"/>
                <w:lang w:val="en-US"/>
              </w:rPr>
            </w:pP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b/>
                <w:bCs/>
                <w:sz w:val="18"/>
                <w:szCs w:val="18"/>
              </w:rPr>
            </w:pPr>
            <w:r w:rsidRPr="007C29DA">
              <w:rPr>
                <w:rFonts w:ascii="Times New Roman" w:hAnsi="Times New Roman" w:cs="Times New Roman"/>
                <w:b/>
                <w:bCs/>
                <w:sz w:val="18"/>
                <w:szCs w:val="18"/>
              </w:rPr>
              <w:t>5200,0</w:t>
            </w:r>
          </w:p>
        </w:tc>
        <w:tc>
          <w:tcPr>
            <w:tcW w:w="1224" w:type="dxa"/>
            <w:gridSpan w:val="4"/>
            <w:tcBorders>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b/>
                <w:sz w:val="18"/>
                <w:szCs w:val="18"/>
              </w:rPr>
            </w:pPr>
            <w:r w:rsidRPr="007C29DA">
              <w:rPr>
                <w:rFonts w:ascii="Times New Roman" w:hAnsi="Times New Roman" w:cs="Times New Roman"/>
                <w:b/>
                <w:sz w:val="18"/>
                <w:szCs w:val="18"/>
              </w:rPr>
              <w:t>5200,0</w:t>
            </w:r>
          </w:p>
        </w:tc>
        <w:tc>
          <w:tcPr>
            <w:tcW w:w="1016" w:type="dxa"/>
            <w:gridSpan w:val="5"/>
            <w:tcBorders>
              <w:left w:val="single" w:sz="4" w:space="0" w:color="auto"/>
            </w:tcBorders>
            <w:vAlign w:val="center"/>
          </w:tcPr>
          <w:p w:rsidR="009544A9" w:rsidRPr="00985C1F" w:rsidRDefault="009544A9" w:rsidP="009544A9">
            <w:pPr>
              <w:keepLines/>
              <w:spacing w:after="0" w:line="240" w:lineRule="auto"/>
              <w:jc w:val="center"/>
              <w:rPr>
                <w:rFonts w:ascii="Times New Roman" w:hAnsi="Times New Roman" w:cs="Times New Roman"/>
                <w:b/>
                <w:sz w:val="18"/>
                <w:szCs w:val="18"/>
              </w:rPr>
            </w:pPr>
            <w:r w:rsidRPr="00985C1F">
              <w:rPr>
                <w:rFonts w:ascii="Times New Roman" w:hAnsi="Times New Roman" w:cs="Times New Roman"/>
                <w:b/>
                <w:sz w:val="18"/>
                <w:szCs w:val="18"/>
              </w:rPr>
              <w:t>19000,0</w:t>
            </w:r>
          </w:p>
        </w:tc>
        <w:tc>
          <w:tcPr>
            <w:tcW w:w="1200" w:type="dxa"/>
            <w:gridSpan w:val="3"/>
            <w:vAlign w:val="center"/>
          </w:tcPr>
          <w:p w:rsidR="009544A9" w:rsidRPr="00985C1F" w:rsidRDefault="009544A9" w:rsidP="009544A9">
            <w:pPr>
              <w:spacing w:after="0" w:line="240" w:lineRule="auto"/>
              <w:jc w:val="center"/>
              <w:rPr>
                <w:rFonts w:ascii="Times New Roman" w:hAnsi="Times New Roman" w:cs="Times New Roman"/>
                <w:b/>
                <w:color w:val="00B0F0"/>
                <w:sz w:val="18"/>
                <w:szCs w:val="18"/>
              </w:rPr>
            </w:pPr>
            <w:r w:rsidRPr="00985C1F">
              <w:rPr>
                <w:rFonts w:ascii="Times New Roman" w:hAnsi="Times New Roman"/>
                <w:b/>
                <w:sz w:val="18"/>
                <w:szCs w:val="18"/>
              </w:rPr>
              <w:t>Інші кошти 441,642</w:t>
            </w:r>
          </w:p>
        </w:tc>
        <w:tc>
          <w:tcPr>
            <w:tcW w:w="3675" w:type="dxa"/>
            <w:gridSpan w:val="2"/>
          </w:tcPr>
          <w:p w:rsidR="009544A9" w:rsidRPr="007C29DA" w:rsidRDefault="009544A9" w:rsidP="009544A9">
            <w:pPr>
              <w:spacing w:after="0" w:line="240" w:lineRule="auto"/>
              <w:jc w:val="both"/>
              <w:rPr>
                <w:rFonts w:ascii="Times New Roman" w:hAnsi="Times New Roman" w:cs="Times New Roman"/>
                <w:color w:val="00B0F0"/>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2</w:t>
            </w:r>
            <w:r>
              <w:rPr>
                <w:rFonts w:ascii="Times New Roman" w:hAnsi="Times New Roman" w:cs="Times New Roman"/>
                <w:sz w:val="18"/>
                <w:szCs w:val="18"/>
              </w:rPr>
              <w:t>2</w:t>
            </w:r>
          </w:p>
        </w:tc>
        <w:tc>
          <w:tcPr>
            <w:tcW w:w="15719" w:type="dxa"/>
            <w:gridSpan w:val="19"/>
            <w:shd w:val="clear" w:color="auto" w:fill="D5DCE4" w:themeFill="text2" w:themeFillTint="33"/>
            <w:vAlign w:val="center"/>
          </w:tcPr>
          <w:p w:rsidR="009544A9" w:rsidRPr="000E20E6" w:rsidRDefault="009544A9" w:rsidP="009544A9">
            <w:pPr>
              <w:spacing w:after="0" w:line="240" w:lineRule="auto"/>
              <w:rPr>
                <w:rFonts w:ascii="Times New Roman" w:hAnsi="Times New Roman" w:cs="Times New Roman"/>
                <w:b/>
                <w:i/>
                <w:color w:val="000000" w:themeColor="text1"/>
                <w:sz w:val="18"/>
                <w:szCs w:val="18"/>
                <w:u w:val="single"/>
              </w:rPr>
            </w:pPr>
            <w:r w:rsidRPr="000E20E6">
              <w:rPr>
                <w:rFonts w:ascii="Times New Roman" w:hAnsi="Times New Roman" w:cs="Times New Roman"/>
                <w:b/>
                <w:i/>
                <w:color w:val="000000" w:themeColor="text1"/>
                <w:sz w:val="18"/>
                <w:szCs w:val="18"/>
                <w:u w:val="single"/>
              </w:rPr>
              <w:t>Програма розвитку земельних відносин Тернопільської міської територіальної громади на 2023-2024 роки</w:t>
            </w:r>
          </w:p>
          <w:p w:rsidR="009544A9" w:rsidRPr="000E20E6" w:rsidRDefault="009544A9" w:rsidP="009544A9">
            <w:pPr>
              <w:spacing w:after="0" w:line="240" w:lineRule="auto"/>
              <w:rPr>
                <w:rFonts w:ascii="Times New Roman" w:hAnsi="Times New Roman" w:cs="Times New Roman"/>
                <w:sz w:val="18"/>
                <w:szCs w:val="18"/>
              </w:rPr>
            </w:pPr>
          </w:p>
        </w:tc>
      </w:tr>
      <w:tr w:rsidR="009544A9" w:rsidRPr="007C29DA" w:rsidTr="007C29DA">
        <w:trPr>
          <w:gridAfter w:val="7"/>
          <w:wAfter w:w="4592" w:type="dxa"/>
          <w:trHeight w:val="355"/>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0E20E6" w:rsidRDefault="009544A9" w:rsidP="009544A9">
            <w:pPr>
              <w:spacing w:after="0" w:line="240" w:lineRule="auto"/>
              <w:rPr>
                <w:rFonts w:ascii="Times New Roman" w:hAnsi="Times New Roman" w:cs="Times New Roman"/>
                <w:sz w:val="18"/>
                <w:szCs w:val="18"/>
              </w:rPr>
            </w:pPr>
            <w:r w:rsidRPr="000E20E6">
              <w:rPr>
                <w:rFonts w:ascii="Times New Roman" w:hAnsi="Times New Roman" w:cs="Times New Roman"/>
                <w:sz w:val="18"/>
                <w:szCs w:val="18"/>
              </w:rPr>
              <w:t>1.1</w:t>
            </w:r>
          </w:p>
        </w:tc>
        <w:tc>
          <w:tcPr>
            <w:tcW w:w="5097" w:type="dxa"/>
            <w:gridSpan w:val="2"/>
            <w:vAlign w:val="center"/>
          </w:tcPr>
          <w:p w:rsidR="009544A9" w:rsidRPr="007C29DA" w:rsidRDefault="009544A9" w:rsidP="009544A9">
            <w:pPr>
              <w:tabs>
                <w:tab w:val="left" w:pos="6237"/>
              </w:tabs>
              <w:suppressAutoHyphens/>
              <w:spacing w:after="0" w:line="240" w:lineRule="auto"/>
              <w:rPr>
                <w:rFonts w:ascii="Times New Roman" w:hAnsi="Times New Roman" w:cs="Times New Roman"/>
                <w:bCs/>
                <w:sz w:val="18"/>
                <w:szCs w:val="18"/>
                <w:lang w:eastAsia="ar-SA"/>
              </w:rPr>
            </w:pPr>
            <w:r w:rsidRPr="007C29DA">
              <w:rPr>
                <w:rFonts w:ascii="Times New Roman" w:eastAsia="Times New Roman" w:hAnsi="Times New Roman" w:cs="Times New Roman"/>
                <w:sz w:val="18"/>
                <w:szCs w:val="18"/>
                <w:lang w:eastAsia="uk-UA"/>
              </w:rPr>
              <w:t>Формування  лотів для проведення земельних торгів у формі аукціону з продажу земельних ділянок та прав на них</w:t>
            </w:r>
          </w:p>
        </w:tc>
        <w:tc>
          <w:tcPr>
            <w:tcW w:w="1148" w:type="dxa"/>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7C29DA">
              <w:rPr>
                <w:sz w:val="18"/>
                <w:szCs w:val="18"/>
                <w:lang w:val="uk-UA"/>
              </w:rPr>
              <w:t>100,0</w:t>
            </w:r>
          </w:p>
        </w:tc>
        <w:tc>
          <w:tcPr>
            <w:tcW w:w="1676" w:type="dxa"/>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7C29DA">
              <w:rPr>
                <w:sz w:val="18"/>
                <w:szCs w:val="18"/>
                <w:lang w:val="uk-UA"/>
              </w:rPr>
              <w:t>100,0</w:t>
            </w:r>
          </w:p>
        </w:tc>
        <w:tc>
          <w:tcPr>
            <w:tcW w:w="1224" w:type="dxa"/>
            <w:gridSpan w:val="4"/>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7C29DA">
              <w:rPr>
                <w:sz w:val="18"/>
                <w:szCs w:val="18"/>
                <w:lang w:val="uk-UA"/>
              </w:rPr>
              <w:t>100,0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B0F0"/>
                <w:sz w:val="18"/>
                <w:szCs w:val="18"/>
              </w:rPr>
            </w:pPr>
          </w:p>
        </w:tc>
        <w:tc>
          <w:tcPr>
            <w:tcW w:w="1200" w:type="dxa"/>
            <w:gridSpan w:val="3"/>
          </w:tcPr>
          <w:p w:rsidR="009544A9" w:rsidRPr="007C29DA" w:rsidRDefault="009544A9" w:rsidP="009544A9">
            <w:pPr>
              <w:spacing w:after="0" w:line="240" w:lineRule="auto"/>
              <w:jc w:val="center"/>
              <w:rPr>
                <w:rFonts w:ascii="Times New Roman" w:hAnsi="Times New Roman"/>
                <w:i/>
                <w:iCs/>
                <w:sz w:val="18"/>
                <w:szCs w:val="18"/>
              </w:rPr>
            </w:pPr>
            <w:r w:rsidRPr="007C29DA">
              <w:rPr>
                <w:rFonts w:ascii="Times New Roman" w:hAnsi="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color w:val="00B0F0"/>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0E20E6" w:rsidRDefault="009544A9" w:rsidP="009544A9">
            <w:pPr>
              <w:spacing w:after="0" w:line="240" w:lineRule="auto"/>
              <w:rPr>
                <w:rFonts w:ascii="Times New Roman" w:hAnsi="Times New Roman" w:cs="Times New Roman"/>
                <w:sz w:val="18"/>
                <w:szCs w:val="18"/>
              </w:rPr>
            </w:pPr>
            <w:r w:rsidRPr="000E20E6">
              <w:rPr>
                <w:rFonts w:ascii="Times New Roman" w:hAnsi="Times New Roman" w:cs="Times New Roman"/>
                <w:sz w:val="18"/>
                <w:szCs w:val="18"/>
              </w:rPr>
              <w:t>2.1</w:t>
            </w:r>
          </w:p>
        </w:tc>
        <w:tc>
          <w:tcPr>
            <w:tcW w:w="5097" w:type="dxa"/>
            <w:gridSpan w:val="2"/>
            <w:vAlign w:val="center"/>
          </w:tcPr>
          <w:p w:rsidR="009544A9" w:rsidRPr="007C29DA" w:rsidRDefault="009544A9" w:rsidP="009544A9">
            <w:pPr>
              <w:tabs>
                <w:tab w:val="left" w:pos="6237"/>
              </w:tabs>
              <w:suppressAutoHyphens/>
              <w:spacing w:after="0" w:line="240" w:lineRule="auto"/>
              <w:rPr>
                <w:rFonts w:ascii="Times New Roman" w:hAnsi="Times New Roman" w:cs="Times New Roman"/>
                <w:sz w:val="18"/>
                <w:szCs w:val="18"/>
                <w:lang w:eastAsia="ru-RU"/>
              </w:rPr>
            </w:pPr>
            <w:r w:rsidRPr="007C29DA">
              <w:rPr>
                <w:rFonts w:ascii="Times New Roman" w:eastAsia="Times New Roman" w:hAnsi="Times New Roman" w:cs="Times New Roman"/>
                <w:sz w:val="18"/>
                <w:szCs w:val="18"/>
                <w:lang w:eastAsia="uk-UA"/>
              </w:rPr>
              <w:t>Формування бази земель громади</w:t>
            </w:r>
          </w:p>
        </w:tc>
        <w:tc>
          <w:tcPr>
            <w:tcW w:w="1148" w:type="dxa"/>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7C29DA">
              <w:rPr>
                <w:sz w:val="18"/>
                <w:szCs w:val="18"/>
                <w:lang w:val="uk-UA"/>
              </w:rPr>
              <w:t>500,0</w:t>
            </w:r>
          </w:p>
        </w:tc>
        <w:tc>
          <w:tcPr>
            <w:tcW w:w="1676" w:type="dxa"/>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7C29DA">
              <w:rPr>
                <w:sz w:val="18"/>
                <w:szCs w:val="18"/>
                <w:lang w:val="uk-UA"/>
              </w:rPr>
              <w:t>500,0</w:t>
            </w:r>
          </w:p>
        </w:tc>
        <w:tc>
          <w:tcPr>
            <w:tcW w:w="1224" w:type="dxa"/>
            <w:gridSpan w:val="4"/>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7C29DA">
              <w:rPr>
                <w:sz w:val="18"/>
                <w:szCs w:val="18"/>
                <w:lang w:val="uk-UA"/>
              </w:rPr>
              <w:t>500,0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B0F0"/>
                <w:sz w:val="18"/>
                <w:szCs w:val="18"/>
              </w:rPr>
            </w:pPr>
          </w:p>
        </w:tc>
        <w:tc>
          <w:tcPr>
            <w:tcW w:w="1200" w:type="dxa"/>
            <w:gridSpan w:val="3"/>
          </w:tcPr>
          <w:p w:rsidR="009544A9" w:rsidRPr="007C29DA" w:rsidRDefault="009544A9" w:rsidP="009544A9">
            <w:pPr>
              <w:spacing w:after="0" w:line="240" w:lineRule="auto"/>
              <w:jc w:val="center"/>
              <w:rPr>
                <w:rFonts w:ascii="Times New Roman" w:hAnsi="Times New Roman"/>
                <w:sz w:val="18"/>
                <w:szCs w:val="18"/>
              </w:rPr>
            </w:pPr>
            <w:r w:rsidRPr="007C29DA">
              <w:rPr>
                <w:rFonts w:ascii="Times New Roman" w:hAnsi="Times New Roman"/>
                <w:sz w:val="18"/>
                <w:szCs w:val="18"/>
              </w:rPr>
              <w:t>0,0</w:t>
            </w:r>
          </w:p>
        </w:tc>
        <w:tc>
          <w:tcPr>
            <w:tcW w:w="3675" w:type="dxa"/>
            <w:gridSpan w:val="2"/>
          </w:tcPr>
          <w:p w:rsidR="009544A9" w:rsidRPr="007C29DA" w:rsidRDefault="009544A9" w:rsidP="009544A9">
            <w:pPr>
              <w:keepLines/>
              <w:spacing w:after="0" w:line="240" w:lineRule="auto"/>
              <w:rPr>
                <w:rFonts w:ascii="Times New Roman" w:hAnsi="Times New Roman" w:cs="Times New Roman"/>
                <w:color w:val="00B0F0"/>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0E20E6" w:rsidRDefault="009544A9" w:rsidP="009544A9">
            <w:pPr>
              <w:spacing w:after="0" w:line="240" w:lineRule="auto"/>
              <w:rPr>
                <w:rFonts w:ascii="Times New Roman" w:hAnsi="Times New Roman" w:cs="Times New Roman"/>
                <w:sz w:val="18"/>
                <w:szCs w:val="18"/>
              </w:rPr>
            </w:pPr>
            <w:r w:rsidRPr="000E20E6">
              <w:rPr>
                <w:rFonts w:ascii="Times New Roman" w:hAnsi="Times New Roman" w:cs="Times New Roman"/>
                <w:sz w:val="18"/>
                <w:szCs w:val="18"/>
              </w:rPr>
              <w:t>3.1</w:t>
            </w:r>
          </w:p>
        </w:tc>
        <w:tc>
          <w:tcPr>
            <w:tcW w:w="5097" w:type="dxa"/>
            <w:gridSpan w:val="2"/>
            <w:vAlign w:val="center"/>
          </w:tcPr>
          <w:p w:rsidR="009544A9" w:rsidRPr="007C29DA" w:rsidRDefault="009544A9" w:rsidP="009544A9">
            <w:pPr>
              <w:tabs>
                <w:tab w:val="left" w:pos="6237"/>
              </w:tabs>
              <w:suppressAutoHyphens/>
              <w:spacing w:after="0" w:line="240" w:lineRule="auto"/>
              <w:rPr>
                <w:rFonts w:ascii="Times New Roman" w:hAnsi="Times New Roman" w:cs="Times New Roman"/>
                <w:sz w:val="18"/>
                <w:szCs w:val="18"/>
                <w:lang w:eastAsia="ru-RU"/>
              </w:rPr>
            </w:pPr>
            <w:r w:rsidRPr="007C29DA">
              <w:rPr>
                <w:rFonts w:ascii="Times New Roman" w:eastAsia="Times New Roman" w:hAnsi="Times New Roman" w:cs="Times New Roman"/>
                <w:sz w:val="18"/>
                <w:szCs w:val="18"/>
                <w:lang w:eastAsia="ru-RU"/>
              </w:rPr>
              <w:t>Встановлення (зміна) межі територіальної громади та меж населених пунктів</w:t>
            </w:r>
          </w:p>
        </w:tc>
        <w:tc>
          <w:tcPr>
            <w:tcW w:w="1148" w:type="dxa"/>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7C29DA">
              <w:rPr>
                <w:sz w:val="18"/>
                <w:szCs w:val="18"/>
                <w:lang w:val="uk-UA"/>
              </w:rPr>
              <w:t>0,0</w:t>
            </w:r>
          </w:p>
        </w:tc>
        <w:tc>
          <w:tcPr>
            <w:tcW w:w="1676" w:type="dxa"/>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7C29DA">
              <w:rPr>
                <w:sz w:val="18"/>
                <w:szCs w:val="18"/>
                <w:lang w:val="uk-UA"/>
              </w:rPr>
              <w:t>0,0</w:t>
            </w:r>
          </w:p>
        </w:tc>
        <w:tc>
          <w:tcPr>
            <w:tcW w:w="1224" w:type="dxa"/>
            <w:gridSpan w:val="4"/>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7C29DA">
              <w:rPr>
                <w:sz w:val="18"/>
                <w:szCs w:val="18"/>
                <w:lang w:val="uk-UA"/>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B0F0"/>
                <w:sz w:val="18"/>
                <w:szCs w:val="18"/>
              </w:rPr>
            </w:pPr>
          </w:p>
        </w:tc>
        <w:tc>
          <w:tcPr>
            <w:tcW w:w="1200" w:type="dxa"/>
            <w:gridSpan w:val="3"/>
          </w:tcPr>
          <w:p w:rsidR="009544A9" w:rsidRPr="007C29DA" w:rsidRDefault="009544A9" w:rsidP="009544A9">
            <w:pPr>
              <w:spacing w:after="0" w:line="240" w:lineRule="auto"/>
              <w:jc w:val="center"/>
              <w:rPr>
                <w:rFonts w:ascii="Times New Roman" w:hAnsi="Times New Roman"/>
                <w:sz w:val="18"/>
                <w:szCs w:val="18"/>
              </w:rPr>
            </w:pPr>
            <w:r w:rsidRPr="007C29DA">
              <w:rPr>
                <w:rFonts w:ascii="Times New Roman" w:hAnsi="Times New Roman"/>
                <w:sz w:val="18"/>
                <w:szCs w:val="18"/>
              </w:rPr>
              <w:t>0,0</w:t>
            </w:r>
          </w:p>
        </w:tc>
        <w:tc>
          <w:tcPr>
            <w:tcW w:w="3675" w:type="dxa"/>
            <w:gridSpan w:val="2"/>
          </w:tcPr>
          <w:p w:rsidR="009544A9" w:rsidRPr="007C29DA" w:rsidRDefault="009544A9" w:rsidP="009544A9">
            <w:pPr>
              <w:keepLines/>
              <w:spacing w:after="0" w:line="240" w:lineRule="auto"/>
              <w:rPr>
                <w:rFonts w:ascii="Times New Roman" w:hAnsi="Times New Roman" w:cs="Times New Roman"/>
                <w:color w:val="00B0F0"/>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0E20E6" w:rsidRDefault="009544A9" w:rsidP="009544A9">
            <w:pPr>
              <w:spacing w:after="0" w:line="240" w:lineRule="auto"/>
              <w:rPr>
                <w:rFonts w:ascii="Times New Roman" w:hAnsi="Times New Roman" w:cs="Times New Roman"/>
                <w:sz w:val="18"/>
                <w:szCs w:val="18"/>
              </w:rPr>
            </w:pPr>
            <w:r w:rsidRPr="000E20E6">
              <w:rPr>
                <w:rFonts w:ascii="Times New Roman" w:hAnsi="Times New Roman" w:cs="Times New Roman"/>
                <w:sz w:val="18"/>
                <w:szCs w:val="18"/>
              </w:rPr>
              <w:t>3.2</w:t>
            </w:r>
          </w:p>
        </w:tc>
        <w:tc>
          <w:tcPr>
            <w:tcW w:w="5097" w:type="dxa"/>
            <w:gridSpan w:val="2"/>
            <w:vAlign w:val="center"/>
          </w:tcPr>
          <w:p w:rsidR="009544A9" w:rsidRPr="007C29DA" w:rsidRDefault="009544A9" w:rsidP="009544A9">
            <w:pPr>
              <w:tabs>
                <w:tab w:val="left" w:pos="6237"/>
              </w:tabs>
              <w:suppressAutoHyphens/>
              <w:spacing w:after="0" w:line="240" w:lineRule="auto"/>
              <w:rPr>
                <w:rFonts w:ascii="Times New Roman" w:hAnsi="Times New Roman" w:cs="Times New Roman"/>
                <w:sz w:val="18"/>
                <w:szCs w:val="18"/>
                <w:lang w:eastAsia="ru-RU"/>
              </w:rPr>
            </w:pPr>
            <w:r w:rsidRPr="007C29DA">
              <w:rPr>
                <w:rFonts w:ascii="Times New Roman" w:hAnsi="Times New Roman" w:cs="Times New Roman"/>
                <w:sz w:val="18"/>
                <w:szCs w:val="18"/>
                <w:shd w:val="clear" w:color="auto" w:fill="FFFFFF"/>
              </w:rPr>
              <w:t>Комплекс землевпорядних робіт</w:t>
            </w:r>
          </w:p>
        </w:tc>
        <w:tc>
          <w:tcPr>
            <w:tcW w:w="1148" w:type="dxa"/>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7C29DA">
              <w:rPr>
                <w:sz w:val="18"/>
                <w:szCs w:val="18"/>
                <w:lang w:val="uk-UA"/>
              </w:rPr>
              <w:t>100,0</w:t>
            </w:r>
          </w:p>
        </w:tc>
        <w:tc>
          <w:tcPr>
            <w:tcW w:w="1676" w:type="dxa"/>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7C29DA">
              <w:rPr>
                <w:sz w:val="18"/>
                <w:szCs w:val="18"/>
                <w:lang w:val="uk-UA"/>
              </w:rPr>
              <w:t>1000</w:t>
            </w:r>
          </w:p>
        </w:tc>
        <w:tc>
          <w:tcPr>
            <w:tcW w:w="1224" w:type="dxa"/>
            <w:gridSpan w:val="4"/>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7C29DA">
              <w:rPr>
                <w:sz w:val="18"/>
                <w:szCs w:val="18"/>
                <w:lang w:val="uk-UA"/>
              </w:rPr>
              <w:t>1000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B0F0"/>
                <w:sz w:val="18"/>
                <w:szCs w:val="18"/>
              </w:rPr>
            </w:pPr>
          </w:p>
        </w:tc>
        <w:tc>
          <w:tcPr>
            <w:tcW w:w="1200" w:type="dxa"/>
            <w:gridSpan w:val="3"/>
          </w:tcPr>
          <w:p w:rsidR="009544A9" w:rsidRPr="007C29DA" w:rsidRDefault="009544A9" w:rsidP="009544A9">
            <w:pPr>
              <w:spacing w:after="0" w:line="240" w:lineRule="auto"/>
              <w:jc w:val="center"/>
              <w:rPr>
                <w:rFonts w:ascii="Times New Roman" w:hAnsi="Times New Roman"/>
                <w:sz w:val="18"/>
                <w:szCs w:val="18"/>
              </w:rPr>
            </w:pPr>
            <w:r w:rsidRPr="007C29DA">
              <w:rPr>
                <w:rFonts w:ascii="Times New Roman" w:hAnsi="Times New Roman"/>
                <w:sz w:val="18"/>
                <w:szCs w:val="18"/>
              </w:rPr>
              <w:t>0,0</w:t>
            </w:r>
          </w:p>
        </w:tc>
        <w:tc>
          <w:tcPr>
            <w:tcW w:w="3675" w:type="dxa"/>
            <w:gridSpan w:val="2"/>
          </w:tcPr>
          <w:p w:rsidR="009544A9" w:rsidRPr="007C29DA" w:rsidRDefault="009544A9" w:rsidP="009544A9">
            <w:pPr>
              <w:keepLines/>
              <w:spacing w:after="0" w:line="240" w:lineRule="auto"/>
              <w:rPr>
                <w:rFonts w:ascii="Times New Roman" w:hAnsi="Times New Roman" w:cs="Times New Roman"/>
                <w:color w:val="00B0F0"/>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0E20E6" w:rsidRDefault="009544A9" w:rsidP="009544A9">
            <w:pPr>
              <w:spacing w:after="0" w:line="240" w:lineRule="auto"/>
              <w:rPr>
                <w:rFonts w:ascii="Times New Roman" w:hAnsi="Times New Roman" w:cs="Times New Roman"/>
                <w:sz w:val="18"/>
                <w:szCs w:val="18"/>
              </w:rPr>
            </w:pPr>
            <w:r w:rsidRPr="000E20E6">
              <w:rPr>
                <w:rFonts w:ascii="Times New Roman" w:hAnsi="Times New Roman" w:cs="Times New Roman"/>
                <w:sz w:val="18"/>
                <w:szCs w:val="18"/>
              </w:rPr>
              <w:t>3.3</w:t>
            </w:r>
          </w:p>
        </w:tc>
        <w:tc>
          <w:tcPr>
            <w:tcW w:w="5097" w:type="dxa"/>
            <w:gridSpan w:val="2"/>
            <w:vAlign w:val="center"/>
          </w:tcPr>
          <w:p w:rsidR="009544A9" w:rsidRPr="007C29DA" w:rsidRDefault="009544A9" w:rsidP="009544A9">
            <w:pPr>
              <w:tabs>
                <w:tab w:val="left" w:pos="6237"/>
              </w:tabs>
              <w:suppressAutoHyphens/>
              <w:spacing w:after="0" w:line="240" w:lineRule="auto"/>
              <w:rPr>
                <w:rFonts w:ascii="Times New Roman" w:hAnsi="Times New Roman" w:cs="Times New Roman"/>
                <w:sz w:val="18"/>
                <w:szCs w:val="18"/>
                <w:shd w:val="clear" w:color="auto" w:fill="FFFFFF"/>
              </w:rPr>
            </w:pPr>
            <w:r w:rsidRPr="007C29DA">
              <w:rPr>
                <w:rFonts w:ascii="Times New Roman" w:hAnsi="Times New Roman" w:cs="Times New Roman"/>
                <w:sz w:val="18"/>
                <w:szCs w:val="18"/>
                <w:shd w:val="clear" w:color="auto" w:fill="FFFFFF"/>
              </w:rPr>
              <w:t>Нормативна грошова оцінка земель м.Тернопіль</w:t>
            </w:r>
          </w:p>
        </w:tc>
        <w:tc>
          <w:tcPr>
            <w:tcW w:w="1148" w:type="dxa"/>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7C29DA">
              <w:rPr>
                <w:sz w:val="18"/>
                <w:szCs w:val="18"/>
                <w:lang w:val="uk-UA"/>
              </w:rPr>
              <w:t>800,0</w:t>
            </w:r>
          </w:p>
        </w:tc>
        <w:tc>
          <w:tcPr>
            <w:tcW w:w="1676" w:type="dxa"/>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7C29DA">
              <w:rPr>
                <w:sz w:val="18"/>
                <w:szCs w:val="18"/>
                <w:lang w:val="uk-UA"/>
              </w:rPr>
              <w:t>0,0</w:t>
            </w:r>
          </w:p>
        </w:tc>
        <w:tc>
          <w:tcPr>
            <w:tcW w:w="1224" w:type="dxa"/>
            <w:gridSpan w:val="4"/>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7C29DA">
              <w:rPr>
                <w:sz w:val="18"/>
                <w:szCs w:val="18"/>
                <w:lang w:val="uk-UA"/>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B0F0"/>
                <w:sz w:val="18"/>
                <w:szCs w:val="18"/>
              </w:rPr>
            </w:pPr>
          </w:p>
        </w:tc>
        <w:tc>
          <w:tcPr>
            <w:tcW w:w="1200" w:type="dxa"/>
            <w:gridSpan w:val="3"/>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keepLines/>
              <w:spacing w:after="0" w:line="240" w:lineRule="auto"/>
              <w:rPr>
                <w:rFonts w:ascii="Times New Roman" w:hAnsi="Times New Roman" w:cs="Times New Roman"/>
                <w:color w:val="00B0F0"/>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0E20E6" w:rsidRDefault="009544A9" w:rsidP="009544A9">
            <w:pPr>
              <w:spacing w:after="0" w:line="240" w:lineRule="auto"/>
              <w:rPr>
                <w:rFonts w:ascii="Times New Roman" w:hAnsi="Times New Roman" w:cs="Times New Roman"/>
                <w:sz w:val="18"/>
                <w:szCs w:val="18"/>
              </w:rPr>
            </w:pPr>
            <w:r w:rsidRPr="000E20E6">
              <w:rPr>
                <w:rFonts w:ascii="Times New Roman" w:hAnsi="Times New Roman" w:cs="Times New Roman"/>
                <w:sz w:val="18"/>
                <w:szCs w:val="18"/>
              </w:rPr>
              <w:t>4.1</w:t>
            </w:r>
          </w:p>
        </w:tc>
        <w:tc>
          <w:tcPr>
            <w:tcW w:w="5097" w:type="dxa"/>
            <w:gridSpan w:val="2"/>
            <w:vAlign w:val="center"/>
          </w:tcPr>
          <w:p w:rsidR="009544A9" w:rsidRPr="007C29DA" w:rsidRDefault="009544A9" w:rsidP="009544A9">
            <w:pPr>
              <w:tabs>
                <w:tab w:val="left" w:pos="6237"/>
              </w:tabs>
              <w:suppressAutoHyphens/>
              <w:spacing w:after="0" w:line="240" w:lineRule="auto"/>
              <w:rPr>
                <w:rFonts w:ascii="Times New Roman" w:hAnsi="Times New Roman" w:cs="Times New Roman"/>
                <w:sz w:val="18"/>
                <w:szCs w:val="18"/>
                <w:lang w:eastAsia="ru-RU"/>
              </w:rPr>
            </w:pPr>
            <w:r w:rsidRPr="007C29DA">
              <w:rPr>
                <w:rFonts w:ascii="Times New Roman" w:hAnsi="Times New Roman" w:cs="Times New Roman"/>
                <w:sz w:val="18"/>
                <w:szCs w:val="18"/>
              </w:rPr>
              <w:t>Розроблення технічної документації щодо проведення інвентаризації земель на території громади</w:t>
            </w:r>
          </w:p>
        </w:tc>
        <w:tc>
          <w:tcPr>
            <w:tcW w:w="1148" w:type="dxa"/>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7C29DA">
              <w:rPr>
                <w:sz w:val="18"/>
                <w:szCs w:val="18"/>
                <w:lang w:val="uk-UA"/>
              </w:rPr>
              <w:t>100,0</w:t>
            </w:r>
          </w:p>
        </w:tc>
        <w:tc>
          <w:tcPr>
            <w:tcW w:w="1676" w:type="dxa"/>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7C29DA">
              <w:rPr>
                <w:sz w:val="18"/>
                <w:szCs w:val="18"/>
                <w:lang w:val="uk-UA"/>
              </w:rPr>
              <w:t>100,0</w:t>
            </w:r>
          </w:p>
        </w:tc>
        <w:tc>
          <w:tcPr>
            <w:tcW w:w="1224" w:type="dxa"/>
            <w:gridSpan w:val="4"/>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7C29DA">
              <w:rPr>
                <w:sz w:val="18"/>
                <w:szCs w:val="18"/>
                <w:lang w:val="uk-UA"/>
              </w:rPr>
              <w:t>100,0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B0F0"/>
                <w:sz w:val="18"/>
                <w:szCs w:val="18"/>
              </w:rPr>
            </w:pPr>
          </w:p>
        </w:tc>
        <w:tc>
          <w:tcPr>
            <w:tcW w:w="1200" w:type="dxa"/>
            <w:gridSpan w:val="3"/>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keepLines/>
              <w:spacing w:after="0" w:line="240" w:lineRule="auto"/>
              <w:rPr>
                <w:rFonts w:ascii="Times New Roman" w:hAnsi="Times New Roman" w:cs="Times New Roman"/>
                <w:color w:val="00B0F0"/>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0E20E6" w:rsidRDefault="009544A9" w:rsidP="009544A9">
            <w:pPr>
              <w:spacing w:after="0" w:line="240" w:lineRule="auto"/>
              <w:rPr>
                <w:rFonts w:ascii="Times New Roman" w:hAnsi="Times New Roman" w:cs="Times New Roman"/>
                <w:sz w:val="18"/>
                <w:szCs w:val="18"/>
              </w:rPr>
            </w:pPr>
            <w:r w:rsidRPr="000E20E6">
              <w:rPr>
                <w:rFonts w:ascii="Times New Roman" w:hAnsi="Times New Roman" w:cs="Times New Roman"/>
                <w:sz w:val="18"/>
                <w:szCs w:val="18"/>
              </w:rPr>
              <w:t>5.1</w:t>
            </w:r>
          </w:p>
        </w:tc>
        <w:tc>
          <w:tcPr>
            <w:tcW w:w="5097" w:type="dxa"/>
            <w:gridSpan w:val="2"/>
            <w:vAlign w:val="center"/>
          </w:tcPr>
          <w:p w:rsidR="009544A9" w:rsidRPr="007C29DA" w:rsidRDefault="009544A9" w:rsidP="009544A9">
            <w:pPr>
              <w:tabs>
                <w:tab w:val="left" w:pos="6237"/>
              </w:tabs>
              <w:suppressAutoHyphens/>
              <w:spacing w:after="0" w:line="240" w:lineRule="auto"/>
              <w:rPr>
                <w:rFonts w:ascii="Times New Roman" w:hAnsi="Times New Roman" w:cs="Times New Roman"/>
                <w:sz w:val="18"/>
                <w:szCs w:val="18"/>
                <w:lang w:eastAsia="ru-RU"/>
              </w:rPr>
            </w:pPr>
            <w:r w:rsidRPr="007C29DA">
              <w:rPr>
                <w:rFonts w:ascii="Times New Roman" w:hAnsi="Times New Roman" w:cs="Times New Roman"/>
                <w:sz w:val="18"/>
                <w:szCs w:val="18"/>
              </w:rPr>
              <w:t>Розроблення технічного звіту по грунтовому обстеженню земельних ділянок</w:t>
            </w:r>
          </w:p>
        </w:tc>
        <w:tc>
          <w:tcPr>
            <w:tcW w:w="1148" w:type="dxa"/>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7C29DA">
              <w:rPr>
                <w:sz w:val="18"/>
                <w:szCs w:val="18"/>
                <w:lang w:val="uk-UA"/>
              </w:rPr>
              <w:t>100</w:t>
            </w:r>
            <w:r w:rsidRPr="007C29DA">
              <w:rPr>
                <w:sz w:val="18"/>
                <w:szCs w:val="18"/>
              </w:rPr>
              <w:t>,00</w:t>
            </w:r>
          </w:p>
        </w:tc>
        <w:tc>
          <w:tcPr>
            <w:tcW w:w="1676" w:type="dxa"/>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7C29DA">
              <w:rPr>
                <w:sz w:val="18"/>
                <w:szCs w:val="18"/>
                <w:lang w:val="uk-UA"/>
              </w:rPr>
              <w:t>0,0</w:t>
            </w:r>
          </w:p>
        </w:tc>
        <w:tc>
          <w:tcPr>
            <w:tcW w:w="1224" w:type="dxa"/>
            <w:gridSpan w:val="4"/>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7C29DA">
              <w:rPr>
                <w:sz w:val="18"/>
                <w:szCs w:val="18"/>
                <w:lang w:val="uk-UA"/>
              </w:rPr>
              <w:t>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B0F0"/>
                <w:sz w:val="18"/>
                <w:szCs w:val="18"/>
              </w:rPr>
            </w:pPr>
          </w:p>
        </w:tc>
        <w:tc>
          <w:tcPr>
            <w:tcW w:w="1200" w:type="dxa"/>
            <w:gridSpan w:val="3"/>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keepLines/>
              <w:spacing w:after="0" w:line="240" w:lineRule="auto"/>
              <w:rPr>
                <w:rFonts w:ascii="Times New Roman" w:hAnsi="Times New Roman" w:cs="Times New Roman"/>
                <w:color w:val="00B0F0"/>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293296" w:rsidRDefault="009544A9" w:rsidP="009544A9">
            <w:pPr>
              <w:spacing w:after="0" w:line="240" w:lineRule="auto"/>
              <w:ind w:firstLine="112"/>
              <w:jc w:val="both"/>
              <w:rPr>
                <w:rFonts w:ascii="Times New Roman" w:hAnsi="Times New Roman" w:cs="Times New Roman"/>
                <w:b/>
                <w:color w:val="00B0F0"/>
                <w:sz w:val="18"/>
                <w:szCs w:val="18"/>
                <w:highlight w:val="yellow"/>
              </w:rPr>
            </w:pPr>
          </w:p>
        </w:tc>
        <w:tc>
          <w:tcPr>
            <w:tcW w:w="5097" w:type="dxa"/>
            <w:gridSpan w:val="2"/>
            <w:vAlign w:val="center"/>
          </w:tcPr>
          <w:p w:rsidR="009544A9" w:rsidRPr="007C29DA" w:rsidRDefault="009544A9" w:rsidP="009544A9">
            <w:pPr>
              <w:keepLines/>
              <w:spacing w:after="0" w:line="240" w:lineRule="auto"/>
              <w:rPr>
                <w:rFonts w:ascii="Times New Roman" w:hAnsi="Times New Roman" w:cs="Times New Roman"/>
                <w:b/>
                <w:sz w:val="18"/>
                <w:szCs w:val="18"/>
              </w:rPr>
            </w:pPr>
            <w:r w:rsidRPr="007C29DA">
              <w:rPr>
                <w:rFonts w:ascii="Times New Roman" w:hAnsi="Times New Roman" w:cs="Times New Roman"/>
                <w:b/>
                <w:sz w:val="18"/>
                <w:szCs w:val="18"/>
              </w:rPr>
              <w:t>Всього по програмі:</w:t>
            </w:r>
          </w:p>
        </w:tc>
        <w:tc>
          <w:tcPr>
            <w:tcW w:w="1148" w:type="dxa"/>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18"/>
                <w:szCs w:val="18"/>
                <w:lang w:val="uk-UA"/>
              </w:rPr>
            </w:pPr>
            <w:r w:rsidRPr="007C29DA">
              <w:rPr>
                <w:b/>
                <w:sz w:val="18"/>
                <w:szCs w:val="18"/>
                <w:lang w:val="uk-UA"/>
              </w:rPr>
              <w:t>1800,0</w:t>
            </w:r>
          </w:p>
        </w:tc>
        <w:tc>
          <w:tcPr>
            <w:tcW w:w="1676" w:type="dxa"/>
          </w:tcPr>
          <w:p w:rsidR="009544A9" w:rsidRPr="007C29DA" w:rsidRDefault="009544A9" w:rsidP="009544A9">
            <w:pPr>
              <w:spacing w:after="0" w:line="240" w:lineRule="auto"/>
              <w:jc w:val="center"/>
              <w:rPr>
                <w:rFonts w:ascii="Times New Roman" w:hAnsi="Times New Roman" w:cs="Times New Roman"/>
                <w:b/>
                <w:sz w:val="18"/>
                <w:szCs w:val="18"/>
              </w:rPr>
            </w:pPr>
            <w:r w:rsidRPr="007C29DA">
              <w:rPr>
                <w:rFonts w:ascii="Times New Roman" w:hAnsi="Times New Roman" w:cs="Times New Roman"/>
                <w:b/>
                <w:sz w:val="18"/>
                <w:szCs w:val="18"/>
              </w:rPr>
              <w:t>1800,0</w:t>
            </w:r>
          </w:p>
        </w:tc>
        <w:tc>
          <w:tcPr>
            <w:tcW w:w="1224" w:type="dxa"/>
            <w:gridSpan w:val="4"/>
          </w:tcPr>
          <w:p w:rsidR="009544A9" w:rsidRPr="007C29DA" w:rsidRDefault="009544A9" w:rsidP="009544A9">
            <w:pPr>
              <w:spacing w:after="0" w:line="240" w:lineRule="auto"/>
              <w:jc w:val="center"/>
              <w:rPr>
                <w:rFonts w:ascii="Times New Roman" w:hAnsi="Times New Roman" w:cs="Times New Roman"/>
                <w:b/>
                <w:sz w:val="18"/>
                <w:szCs w:val="18"/>
              </w:rPr>
            </w:pPr>
            <w:r w:rsidRPr="007C29DA">
              <w:rPr>
                <w:rFonts w:ascii="Times New Roman" w:hAnsi="Times New Roman" w:cs="Times New Roman"/>
                <w:b/>
                <w:sz w:val="18"/>
                <w:szCs w:val="18"/>
              </w:rPr>
              <w:t>1800,0</w:t>
            </w:r>
          </w:p>
        </w:tc>
        <w:tc>
          <w:tcPr>
            <w:tcW w:w="1016" w:type="dxa"/>
            <w:gridSpan w:val="5"/>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B0F0"/>
                <w:sz w:val="18"/>
                <w:szCs w:val="18"/>
              </w:rPr>
            </w:pPr>
          </w:p>
        </w:tc>
        <w:tc>
          <w:tcPr>
            <w:tcW w:w="1200" w:type="dxa"/>
            <w:gridSpan w:val="3"/>
          </w:tcPr>
          <w:p w:rsidR="009544A9" w:rsidRPr="007C29DA" w:rsidRDefault="009544A9" w:rsidP="009544A9">
            <w:pPr>
              <w:keepLines/>
              <w:spacing w:after="0" w:line="240" w:lineRule="auto"/>
              <w:jc w:val="center"/>
              <w:rPr>
                <w:rFonts w:ascii="Times New Roman" w:hAnsi="Times New Roman" w:cs="Times New Roman"/>
                <w:b/>
                <w:sz w:val="18"/>
                <w:szCs w:val="18"/>
              </w:rPr>
            </w:pPr>
            <w:r w:rsidRPr="007C29DA">
              <w:rPr>
                <w:rFonts w:ascii="Times New Roman" w:hAnsi="Times New Roman" w:cs="Times New Roman"/>
                <w:b/>
                <w:sz w:val="18"/>
                <w:szCs w:val="18"/>
              </w:rPr>
              <w:t>0,0</w:t>
            </w:r>
          </w:p>
        </w:tc>
        <w:tc>
          <w:tcPr>
            <w:tcW w:w="3675" w:type="dxa"/>
            <w:gridSpan w:val="2"/>
          </w:tcPr>
          <w:p w:rsidR="009544A9" w:rsidRPr="007C29DA" w:rsidRDefault="009544A9" w:rsidP="009544A9">
            <w:pPr>
              <w:keepLines/>
              <w:spacing w:after="0" w:line="240" w:lineRule="auto"/>
              <w:jc w:val="center"/>
              <w:rPr>
                <w:b/>
                <w:color w:val="00B0F0"/>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bookmarkStart w:id="1" w:name="_Hlk148089483"/>
            <w:r w:rsidRPr="00996915">
              <w:rPr>
                <w:rFonts w:ascii="Times New Roman" w:hAnsi="Times New Roman" w:cs="Times New Roman"/>
                <w:sz w:val="18"/>
                <w:szCs w:val="18"/>
              </w:rPr>
              <w:t>2</w:t>
            </w:r>
            <w:r>
              <w:rPr>
                <w:rFonts w:ascii="Times New Roman" w:hAnsi="Times New Roman" w:cs="Times New Roman"/>
                <w:sz w:val="18"/>
                <w:szCs w:val="18"/>
              </w:rPr>
              <w:t>3</w:t>
            </w:r>
          </w:p>
        </w:tc>
        <w:tc>
          <w:tcPr>
            <w:tcW w:w="15719" w:type="dxa"/>
            <w:gridSpan w:val="19"/>
            <w:shd w:val="clear" w:color="auto" w:fill="D5DCE4" w:themeFill="text2" w:themeFillTint="33"/>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b/>
                <w:i/>
                <w:sz w:val="18"/>
                <w:szCs w:val="18"/>
                <w:u w:val="single"/>
              </w:rPr>
              <w:t>Програма розвитку містобудівної діяльності, територіального  планування та  містобудівного кадастру на 2022-2024  роки</w:t>
            </w:r>
          </w:p>
        </w:tc>
      </w:tr>
      <w:bookmarkEnd w:id="1"/>
      <w:tr w:rsidR="009544A9" w:rsidRPr="007C29DA" w:rsidTr="007C29DA">
        <w:trPr>
          <w:gridAfter w:val="7"/>
          <w:wAfter w:w="4592" w:type="dxa"/>
          <w:trHeight w:val="147"/>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8E2486" w:rsidRDefault="009544A9" w:rsidP="009544A9">
            <w:pPr>
              <w:spacing w:after="0" w:line="240" w:lineRule="auto"/>
              <w:rPr>
                <w:rFonts w:ascii="Times New Roman" w:hAnsi="Times New Roman" w:cs="Times New Roman"/>
                <w:color w:val="000000" w:themeColor="text1"/>
                <w:sz w:val="18"/>
                <w:szCs w:val="18"/>
              </w:rPr>
            </w:pPr>
            <w:r w:rsidRPr="008E2486">
              <w:rPr>
                <w:rFonts w:ascii="Times New Roman" w:hAnsi="Times New Roman" w:cs="Times New Roman"/>
                <w:color w:val="000000" w:themeColor="text1"/>
                <w:sz w:val="18"/>
                <w:szCs w:val="18"/>
              </w:rPr>
              <w:t>3.</w:t>
            </w:r>
          </w:p>
        </w:tc>
        <w:tc>
          <w:tcPr>
            <w:tcW w:w="5097" w:type="dxa"/>
            <w:gridSpan w:val="2"/>
          </w:tcPr>
          <w:p w:rsidR="009544A9" w:rsidRPr="007C29DA" w:rsidRDefault="009544A9" w:rsidP="009544A9">
            <w:pPr>
              <w:keepLines/>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Проведення експертизи містобудівної документації</w:t>
            </w:r>
          </w:p>
        </w:tc>
        <w:tc>
          <w:tcPr>
            <w:tcW w:w="1148" w:type="dxa"/>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350,0</w:t>
            </w:r>
          </w:p>
        </w:tc>
        <w:tc>
          <w:tcPr>
            <w:tcW w:w="1676" w:type="dxa"/>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350,0</w:t>
            </w:r>
          </w:p>
        </w:tc>
        <w:tc>
          <w:tcPr>
            <w:tcW w:w="1224" w:type="dxa"/>
            <w:gridSpan w:val="4"/>
          </w:tcPr>
          <w:p w:rsidR="009544A9" w:rsidRPr="007C29DA" w:rsidRDefault="009544A9" w:rsidP="00293296">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 xml:space="preserve">350,0 </w:t>
            </w:r>
          </w:p>
        </w:tc>
        <w:tc>
          <w:tcPr>
            <w:tcW w:w="1016" w:type="dxa"/>
            <w:gridSpan w:val="5"/>
            <w:tcBorders>
              <w:lef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p>
        </w:tc>
        <w:tc>
          <w:tcPr>
            <w:tcW w:w="1200" w:type="dxa"/>
            <w:gridSpan w:val="3"/>
          </w:tcPr>
          <w:p w:rsidR="009544A9" w:rsidRPr="007C29DA" w:rsidRDefault="009544A9" w:rsidP="009544A9">
            <w:pPr>
              <w:spacing w:after="0" w:line="240" w:lineRule="auto"/>
              <w:rPr>
                <w:rFonts w:ascii="Times New Roman" w:hAnsi="Times New Roman"/>
                <w:sz w:val="18"/>
                <w:szCs w:val="18"/>
              </w:rPr>
            </w:pPr>
            <w:r w:rsidRPr="007C29DA">
              <w:rPr>
                <w:rFonts w:ascii="Times New Roman" w:hAnsi="Times New Roman"/>
                <w:sz w:val="18"/>
                <w:szCs w:val="18"/>
              </w:rPr>
              <w:t>0,0</w:t>
            </w:r>
          </w:p>
        </w:tc>
        <w:tc>
          <w:tcPr>
            <w:tcW w:w="3675" w:type="dxa"/>
            <w:gridSpan w:val="2"/>
          </w:tcPr>
          <w:p w:rsidR="009544A9" w:rsidRPr="007C29DA" w:rsidRDefault="009544A9" w:rsidP="009544A9">
            <w:pPr>
              <w:spacing w:after="0" w:line="240" w:lineRule="auto"/>
              <w:rPr>
                <w:rFonts w:ascii="Times New Roman" w:hAnsi="Times New Roman"/>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8E2486" w:rsidRDefault="009544A9" w:rsidP="009544A9">
            <w:pPr>
              <w:spacing w:after="0" w:line="240" w:lineRule="auto"/>
              <w:rPr>
                <w:rFonts w:ascii="Times New Roman" w:hAnsi="Times New Roman" w:cs="Times New Roman"/>
                <w:color w:val="000000" w:themeColor="text1"/>
                <w:sz w:val="18"/>
                <w:szCs w:val="18"/>
              </w:rPr>
            </w:pPr>
            <w:r w:rsidRPr="008E2486">
              <w:rPr>
                <w:rFonts w:ascii="Times New Roman" w:hAnsi="Times New Roman" w:cs="Times New Roman"/>
                <w:color w:val="000000" w:themeColor="text1"/>
                <w:sz w:val="18"/>
                <w:szCs w:val="18"/>
              </w:rPr>
              <w:t>6</w:t>
            </w:r>
          </w:p>
        </w:tc>
        <w:tc>
          <w:tcPr>
            <w:tcW w:w="5097" w:type="dxa"/>
            <w:gridSpan w:val="2"/>
            <w:vAlign w:val="center"/>
          </w:tcPr>
          <w:p w:rsidR="009544A9" w:rsidRPr="007C29DA" w:rsidRDefault="009544A9" w:rsidP="009544A9">
            <w:pPr>
              <w:spacing w:after="0" w:line="240" w:lineRule="auto"/>
              <w:ind w:hanging="2"/>
              <w:jc w:val="both"/>
              <w:rPr>
                <w:rFonts w:ascii="Times New Roman" w:hAnsi="Times New Roman" w:cs="Times New Roman"/>
                <w:sz w:val="18"/>
                <w:szCs w:val="18"/>
              </w:rPr>
            </w:pPr>
            <w:r w:rsidRPr="007C29DA">
              <w:rPr>
                <w:rFonts w:ascii="Times New Roman" w:hAnsi="Times New Roman" w:cs="Times New Roman"/>
                <w:sz w:val="18"/>
                <w:szCs w:val="18"/>
              </w:rPr>
              <w:t xml:space="preserve">Створення цифрової картографічної основи масштабу 1:10000 на територію </w:t>
            </w:r>
            <w:r w:rsidRPr="007C29DA">
              <w:rPr>
                <w:rFonts w:ascii="Times New Roman" w:hAnsi="Times New Roman" w:cs="Times New Roman"/>
                <w:sz w:val="18"/>
                <w:szCs w:val="18"/>
                <w:lang w:eastAsia="uk-UA"/>
              </w:rPr>
              <w:t>Тернопільської міської територіальної громади</w:t>
            </w:r>
            <w:r w:rsidRPr="007C29DA">
              <w:rPr>
                <w:rFonts w:ascii="Times New Roman" w:hAnsi="Times New Roman" w:cs="Times New Roman"/>
                <w:sz w:val="18"/>
                <w:szCs w:val="18"/>
              </w:rPr>
              <w:t xml:space="preserve"> та оновлення цифрових інженерно-топографічних планів масштабу 1:2000 на територію міста Тернополя та населених пунктів </w:t>
            </w:r>
            <w:r w:rsidRPr="007C29DA">
              <w:rPr>
                <w:rFonts w:ascii="Times New Roman" w:hAnsi="Times New Roman" w:cs="Times New Roman"/>
                <w:sz w:val="18"/>
                <w:szCs w:val="18"/>
                <w:lang w:eastAsia="uk-UA"/>
              </w:rPr>
              <w:t>Тернопільської міської територіальної громади для розроблення містобудівної документації (комплексного плану просторового розвитку території Тернопільської міської територіальної громади)</w:t>
            </w:r>
          </w:p>
        </w:tc>
        <w:tc>
          <w:tcPr>
            <w:tcW w:w="1148" w:type="dxa"/>
            <w:vAlign w:val="center"/>
          </w:tcPr>
          <w:p w:rsidR="009544A9" w:rsidRPr="007C29DA" w:rsidRDefault="009544A9" w:rsidP="009544A9">
            <w:pPr>
              <w:keepLines/>
              <w:spacing w:after="0" w:line="240" w:lineRule="auto"/>
              <w:jc w:val="center"/>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2950,0</w:t>
            </w:r>
          </w:p>
        </w:tc>
        <w:tc>
          <w:tcPr>
            <w:tcW w:w="1676" w:type="dxa"/>
          </w:tcPr>
          <w:p w:rsidR="009544A9" w:rsidRPr="007C29DA" w:rsidRDefault="009544A9" w:rsidP="00293296">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2650,0</w:t>
            </w:r>
          </w:p>
        </w:tc>
        <w:tc>
          <w:tcPr>
            <w:tcW w:w="1224" w:type="dxa"/>
            <w:gridSpan w:val="4"/>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2650,0</w:t>
            </w:r>
          </w:p>
        </w:tc>
        <w:tc>
          <w:tcPr>
            <w:tcW w:w="1016" w:type="dxa"/>
            <w:gridSpan w:val="5"/>
            <w:tcBorders>
              <w:lef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p>
        </w:tc>
        <w:tc>
          <w:tcPr>
            <w:tcW w:w="1200" w:type="dxa"/>
            <w:gridSpan w:val="3"/>
          </w:tcPr>
          <w:p w:rsidR="009544A9" w:rsidRPr="007C29DA" w:rsidRDefault="009544A9" w:rsidP="009544A9">
            <w:pPr>
              <w:spacing w:after="0" w:line="240" w:lineRule="auto"/>
              <w:rPr>
                <w:rFonts w:ascii="Times New Roman" w:hAnsi="Times New Roman"/>
                <w:sz w:val="18"/>
                <w:szCs w:val="18"/>
              </w:rPr>
            </w:pPr>
            <w:r w:rsidRPr="007C29DA">
              <w:rPr>
                <w:rFonts w:ascii="Times New Roman" w:hAnsi="Times New Roman"/>
                <w:sz w:val="18"/>
                <w:szCs w:val="18"/>
              </w:rPr>
              <w:t>0,0</w:t>
            </w:r>
          </w:p>
        </w:tc>
        <w:tc>
          <w:tcPr>
            <w:tcW w:w="3675" w:type="dxa"/>
            <w:gridSpan w:val="2"/>
          </w:tcPr>
          <w:p w:rsidR="009544A9" w:rsidRPr="007C29DA" w:rsidRDefault="009544A9" w:rsidP="009544A9">
            <w:pPr>
              <w:spacing w:after="0" w:line="240" w:lineRule="auto"/>
              <w:rPr>
                <w:rFonts w:ascii="Times New Roman" w:hAnsi="Times New Roman"/>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8E2486" w:rsidRDefault="009544A9" w:rsidP="009544A9">
            <w:pPr>
              <w:spacing w:after="0" w:line="240" w:lineRule="auto"/>
              <w:rPr>
                <w:rFonts w:ascii="Times New Roman" w:hAnsi="Times New Roman" w:cs="Times New Roman"/>
                <w:color w:val="000000" w:themeColor="text1"/>
                <w:sz w:val="18"/>
                <w:szCs w:val="18"/>
              </w:rPr>
            </w:pPr>
            <w:r w:rsidRPr="008E2486">
              <w:rPr>
                <w:rFonts w:ascii="Times New Roman" w:hAnsi="Times New Roman" w:cs="Times New Roman"/>
                <w:color w:val="000000" w:themeColor="text1"/>
                <w:sz w:val="18"/>
                <w:szCs w:val="18"/>
              </w:rPr>
              <w:t>4</w:t>
            </w:r>
          </w:p>
        </w:tc>
        <w:tc>
          <w:tcPr>
            <w:tcW w:w="5097" w:type="dxa"/>
            <w:gridSpan w:val="2"/>
            <w:vAlign w:val="center"/>
          </w:tcPr>
          <w:p w:rsidR="009544A9" w:rsidRPr="007C29DA" w:rsidRDefault="009544A9" w:rsidP="009544A9">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sz w:val="18"/>
                <w:szCs w:val="18"/>
                <w:lang w:eastAsia="uk-UA"/>
              </w:rPr>
              <w:t>Розроблення комплексного плану просторового розвитку території громади</w:t>
            </w:r>
          </w:p>
        </w:tc>
        <w:tc>
          <w:tcPr>
            <w:tcW w:w="1148" w:type="dxa"/>
            <w:vAlign w:val="center"/>
          </w:tcPr>
          <w:p w:rsidR="009544A9" w:rsidRPr="007C29DA" w:rsidRDefault="009544A9" w:rsidP="009544A9">
            <w:pPr>
              <w:keepLines/>
              <w:spacing w:after="0" w:line="240" w:lineRule="auto"/>
              <w:jc w:val="center"/>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8750,0</w:t>
            </w:r>
          </w:p>
        </w:tc>
        <w:tc>
          <w:tcPr>
            <w:tcW w:w="1676" w:type="dxa"/>
          </w:tcPr>
          <w:p w:rsidR="009544A9" w:rsidRPr="007C29DA" w:rsidRDefault="00293296"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p>
        </w:tc>
        <w:tc>
          <w:tcPr>
            <w:tcW w:w="1200" w:type="dxa"/>
            <w:gridSpan w:val="3"/>
          </w:tcPr>
          <w:p w:rsidR="009544A9" w:rsidRPr="007C29DA" w:rsidRDefault="009544A9" w:rsidP="009544A9">
            <w:pPr>
              <w:spacing w:after="0" w:line="240" w:lineRule="auto"/>
              <w:rPr>
                <w:rFonts w:ascii="Times New Roman" w:hAnsi="Times New Roman"/>
                <w:sz w:val="18"/>
                <w:szCs w:val="18"/>
              </w:rPr>
            </w:pPr>
            <w:r w:rsidRPr="007C29DA">
              <w:rPr>
                <w:rFonts w:ascii="Times New Roman" w:hAnsi="Times New Roman"/>
                <w:sz w:val="18"/>
                <w:szCs w:val="18"/>
              </w:rPr>
              <w:t>0,0</w:t>
            </w:r>
          </w:p>
        </w:tc>
        <w:tc>
          <w:tcPr>
            <w:tcW w:w="3675" w:type="dxa"/>
            <w:gridSpan w:val="2"/>
          </w:tcPr>
          <w:p w:rsidR="009544A9" w:rsidRPr="007C29DA" w:rsidRDefault="009544A9" w:rsidP="009544A9">
            <w:pPr>
              <w:spacing w:after="0" w:line="240" w:lineRule="auto"/>
              <w:rPr>
                <w:rFonts w:ascii="Times New Roman" w:hAnsi="Times New Roman"/>
                <w:sz w:val="18"/>
                <w:szCs w:val="18"/>
              </w:rPr>
            </w:pPr>
          </w:p>
        </w:tc>
      </w:tr>
      <w:tr w:rsidR="009544A9" w:rsidRPr="007C29DA" w:rsidTr="007C29DA">
        <w:trPr>
          <w:gridAfter w:val="7"/>
          <w:wAfter w:w="4592" w:type="dxa"/>
          <w:trHeight w:val="213"/>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8E2486" w:rsidRDefault="009544A9" w:rsidP="009544A9">
            <w:pPr>
              <w:spacing w:after="0" w:line="240" w:lineRule="auto"/>
              <w:rPr>
                <w:rFonts w:ascii="Times New Roman" w:hAnsi="Times New Roman" w:cs="Times New Roman"/>
                <w:color w:val="000000" w:themeColor="text1"/>
                <w:sz w:val="18"/>
                <w:szCs w:val="18"/>
              </w:rPr>
            </w:pPr>
            <w:r w:rsidRPr="008E2486">
              <w:rPr>
                <w:rFonts w:ascii="Times New Roman" w:hAnsi="Times New Roman" w:cs="Times New Roman"/>
                <w:color w:val="000000" w:themeColor="text1"/>
                <w:sz w:val="18"/>
                <w:szCs w:val="18"/>
              </w:rPr>
              <w:t>5</w:t>
            </w:r>
          </w:p>
        </w:tc>
        <w:tc>
          <w:tcPr>
            <w:tcW w:w="50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44A9" w:rsidRPr="007C29DA" w:rsidRDefault="009544A9" w:rsidP="009544A9">
            <w:pPr>
              <w:keepLines/>
              <w:spacing w:after="0" w:line="240" w:lineRule="auto"/>
              <w:rPr>
                <w:rFonts w:ascii="Times New Roman" w:hAnsi="Times New Roman" w:cs="Times New Roman"/>
                <w:b/>
                <w:color w:val="000000" w:themeColor="text1"/>
                <w:sz w:val="18"/>
                <w:szCs w:val="18"/>
              </w:rPr>
            </w:pPr>
            <w:r w:rsidRPr="007C29DA">
              <w:rPr>
                <w:rFonts w:ascii="Times New Roman" w:hAnsi="Times New Roman" w:cs="Times New Roman"/>
                <w:b/>
                <w:color w:val="000000" w:themeColor="text1"/>
                <w:sz w:val="18"/>
                <w:szCs w:val="18"/>
              </w:rPr>
              <w:t>Всього по програмі:</w:t>
            </w:r>
          </w:p>
        </w:tc>
        <w:tc>
          <w:tcPr>
            <w:tcW w:w="1148" w:type="dxa"/>
            <w:vAlign w:val="center"/>
          </w:tcPr>
          <w:p w:rsidR="009544A9" w:rsidRPr="007C29DA" w:rsidRDefault="009544A9" w:rsidP="009544A9">
            <w:pPr>
              <w:keepLines/>
              <w:spacing w:after="0" w:line="240" w:lineRule="auto"/>
              <w:jc w:val="center"/>
              <w:rPr>
                <w:rFonts w:ascii="Times New Roman" w:hAnsi="Times New Roman" w:cs="Times New Roman"/>
                <w:b/>
                <w:color w:val="000000" w:themeColor="text1"/>
                <w:sz w:val="18"/>
                <w:szCs w:val="18"/>
              </w:rPr>
            </w:pPr>
            <w:r w:rsidRPr="007C29DA">
              <w:rPr>
                <w:rFonts w:ascii="Times New Roman" w:hAnsi="Times New Roman" w:cs="Times New Roman"/>
                <w:b/>
                <w:sz w:val="18"/>
                <w:szCs w:val="18"/>
              </w:rPr>
              <w:t>11700,0</w:t>
            </w:r>
          </w:p>
        </w:tc>
        <w:tc>
          <w:tcPr>
            <w:tcW w:w="1676" w:type="dxa"/>
          </w:tcPr>
          <w:p w:rsidR="009544A9" w:rsidRPr="007C29DA" w:rsidRDefault="009544A9" w:rsidP="009544A9">
            <w:pPr>
              <w:spacing w:after="0" w:line="240" w:lineRule="auto"/>
              <w:rPr>
                <w:rFonts w:ascii="Times New Roman" w:hAnsi="Times New Roman" w:cs="Times New Roman"/>
                <w:b/>
                <w:sz w:val="18"/>
                <w:szCs w:val="18"/>
              </w:rPr>
            </w:pPr>
            <w:r w:rsidRPr="007C29DA">
              <w:rPr>
                <w:rFonts w:ascii="Times New Roman" w:hAnsi="Times New Roman" w:cs="Times New Roman"/>
                <w:b/>
                <w:sz w:val="18"/>
                <w:szCs w:val="18"/>
              </w:rPr>
              <w:t>3000,0</w:t>
            </w:r>
          </w:p>
        </w:tc>
        <w:tc>
          <w:tcPr>
            <w:tcW w:w="1224" w:type="dxa"/>
            <w:gridSpan w:val="4"/>
          </w:tcPr>
          <w:p w:rsidR="009544A9" w:rsidRPr="007C29DA" w:rsidRDefault="009544A9" w:rsidP="009544A9">
            <w:pPr>
              <w:spacing w:after="0" w:line="240" w:lineRule="auto"/>
              <w:rPr>
                <w:rFonts w:ascii="Times New Roman" w:hAnsi="Times New Roman" w:cs="Times New Roman"/>
                <w:b/>
                <w:sz w:val="18"/>
                <w:szCs w:val="18"/>
              </w:rPr>
            </w:pPr>
            <w:r w:rsidRPr="007C29DA">
              <w:rPr>
                <w:rFonts w:ascii="Times New Roman" w:hAnsi="Times New Roman" w:cs="Times New Roman"/>
                <w:b/>
                <w:sz w:val="18"/>
                <w:szCs w:val="18"/>
              </w:rPr>
              <w:t>3000,0</w:t>
            </w:r>
          </w:p>
        </w:tc>
        <w:tc>
          <w:tcPr>
            <w:tcW w:w="1016" w:type="dxa"/>
            <w:gridSpan w:val="5"/>
            <w:tcBorders>
              <w:left w:val="single" w:sz="4" w:space="0" w:color="auto"/>
            </w:tcBorders>
          </w:tcPr>
          <w:p w:rsidR="009544A9" w:rsidRPr="007C29DA" w:rsidRDefault="009544A9" w:rsidP="009544A9">
            <w:pPr>
              <w:spacing w:after="0" w:line="240" w:lineRule="auto"/>
              <w:rPr>
                <w:rFonts w:ascii="Times New Roman" w:hAnsi="Times New Roman" w:cs="Times New Roman"/>
                <w:b/>
                <w:sz w:val="18"/>
                <w:szCs w:val="18"/>
              </w:rPr>
            </w:pPr>
          </w:p>
        </w:tc>
        <w:tc>
          <w:tcPr>
            <w:tcW w:w="1200" w:type="dxa"/>
            <w:gridSpan w:val="3"/>
          </w:tcPr>
          <w:p w:rsidR="009544A9" w:rsidRPr="007C29DA" w:rsidRDefault="009544A9" w:rsidP="009544A9">
            <w:pPr>
              <w:spacing w:after="0" w:line="240" w:lineRule="auto"/>
              <w:rPr>
                <w:rFonts w:ascii="Times New Roman" w:hAnsi="Times New Roman"/>
                <w:b/>
                <w:sz w:val="18"/>
                <w:szCs w:val="18"/>
              </w:rPr>
            </w:pPr>
            <w:r w:rsidRPr="007C29DA">
              <w:rPr>
                <w:rFonts w:ascii="Times New Roman" w:hAnsi="Times New Roman"/>
                <w:b/>
                <w:sz w:val="18"/>
                <w:szCs w:val="18"/>
              </w:rPr>
              <w:t>0,0</w:t>
            </w:r>
          </w:p>
        </w:tc>
        <w:tc>
          <w:tcPr>
            <w:tcW w:w="3675" w:type="dxa"/>
            <w:gridSpan w:val="2"/>
          </w:tcPr>
          <w:p w:rsidR="009544A9" w:rsidRPr="007C29DA" w:rsidRDefault="009544A9" w:rsidP="009544A9">
            <w:pPr>
              <w:spacing w:after="0" w:line="240" w:lineRule="auto"/>
              <w:rPr>
                <w:rFonts w:ascii="Times New Roman" w:hAnsi="Times New Roman"/>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bookmarkStart w:id="2" w:name="_Hlk148434691"/>
            <w:r>
              <w:rPr>
                <w:rFonts w:ascii="Times New Roman" w:hAnsi="Times New Roman" w:cs="Times New Roman"/>
                <w:sz w:val="18"/>
                <w:szCs w:val="18"/>
              </w:rPr>
              <w:t>24</w:t>
            </w:r>
          </w:p>
        </w:tc>
        <w:tc>
          <w:tcPr>
            <w:tcW w:w="15719" w:type="dxa"/>
            <w:gridSpan w:val="19"/>
            <w:shd w:val="clear" w:color="auto" w:fill="D5DCE4" w:themeFill="text2" w:themeFillTint="33"/>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b/>
                <w:i/>
                <w:color w:val="000000" w:themeColor="text1"/>
                <w:sz w:val="18"/>
                <w:szCs w:val="18"/>
                <w:u w:val="single"/>
              </w:rPr>
              <w:t>Програма « Доступне житло»  на 2021</w:t>
            </w:r>
            <w:r w:rsidRPr="007C29DA">
              <w:rPr>
                <w:rFonts w:ascii="Times New Roman" w:hAnsi="Times New Roman" w:cs="Times New Roman"/>
                <w:b/>
                <w:color w:val="000000" w:themeColor="text1"/>
                <w:sz w:val="18"/>
                <w:szCs w:val="18"/>
              </w:rPr>
              <w:t>-</w:t>
            </w:r>
            <w:r w:rsidRPr="007C29DA">
              <w:rPr>
                <w:rFonts w:ascii="Times New Roman" w:hAnsi="Times New Roman" w:cs="Times New Roman"/>
                <w:b/>
                <w:i/>
                <w:color w:val="000000" w:themeColor="text1"/>
                <w:sz w:val="18"/>
                <w:szCs w:val="18"/>
                <w:u w:val="single"/>
              </w:rPr>
              <w:t>2024 роки</w:t>
            </w:r>
          </w:p>
        </w:tc>
      </w:tr>
      <w:bookmarkEnd w:id="2"/>
      <w:tr w:rsidR="008C79EA" w:rsidRPr="007C29DA" w:rsidTr="007C29DA">
        <w:trPr>
          <w:gridAfter w:val="7"/>
          <w:wAfter w:w="4592" w:type="dxa"/>
        </w:trPr>
        <w:tc>
          <w:tcPr>
            <w:tcW w:w="413" w:type="dxa"/>
            <w:vAlign w:val="center"/>
          </w:tcPr>
          <w:p w:rsidR="008C79EA" w:rsidRPr="00996915" w:rsidRDefault="008C79EA" w:rsidP="008C79EA">
            <w:pPr>
              <w:spacing w:after="0" w:line="240" w:lineRule="auto"/>
              <w:jc w:val="center"/>
              <w:rPr>
                <w:rFonts w:ascii="Times New Roman" w:hAnsi="Times New Roman" w:cs="Times New Roman"/>
                <w:sz w:val="18"/>
                <w:szCs w:val="18"/>
              </w:rPr>
            </w:pPr>
          </w:p>
        </w:tc>
        <w:tc>
          <w:tcPr>
            <w:tcW w:w="683" w:type="dxa"/>
          </w:tcPr>
          <w:p w:rsidR="008C79EA" w:rsidRPr="008E2486" w:rsidRDefault="008C79EA" w:rsidP="008C79EA">
            <w:pPr>
              <w:spacing w:after="0" w:line="240" w:lineRule="auto"/>
              <w:rPr>
                <w:rFonts w:ascii="Times New Roman" w:hAnsi="Times New Roman" w:cs="Times New Roman"/>
                <w:color w:val="000000" w:themeColor="text1"/>
                <w:sz w:val="18"/>
                <w:szCs w:val="18"/>
              </w:rPr>
            </w:pPr>
            <w:r w:rsidRPr="008E2486">
              <w:rPr>
                <w:rFonts w:ascii="Times New Roman" w:hAnsi="Times New Roman" w:cs="Times New Roman"/>
                <w:color w:val="000000" w:themeColor="text1"/>
                <w:sz w:val="18"/>
                <w:szCs w:val="18"/>
              </w:rPr>
              <w:t>5</w:t>
            </w:r>
          </w:p>
        </w:tc>
        <w:tc>
          <w:tcPr>
            <w:tcW w:w="5097" w:type="dxa"/>
            <w:gridSpan w:val="2"/>
            <w:vAlign w:val="center"/>
          </w:tcPr>
          <w:p w:rsidR="008C79EA" w:rsidRPr="007C29DA" w:rsidRDefault="008C79EA" w:rsidP="008C79EA">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Розроблення проектно-кошторисної документації по забудові земельних ділянок,виділених під будівництво доступного житла</w:t>
            </w:r>
          </w:p>
        </w:tc>
        <w:tc>
          <w:tcPr>
            <w:tcW w:w="1148" w:type="dxa"/>
            <w:vAlign w:val="center"/>
          </w:tcPr>
          <w:p w:rsidR="008C79EA" w:rsidRPr="007C29DA" w:rsidRDefault="008C79EA" w:rsidP="008C79EA">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600,0</w:t>
            </w:r>
          </w:p>
        </w:tc>
        <w:tc>
          <w:tcPr>
            <w:tcW w:w="1676" w:type="dxa"/>
            <w:tcBorders>
              <w:right w:val="single" w:sz="4" w:space="0" w:color="auto"/>
            </w:tcBorders>
            <w:vAlign w:val="center"/>
          </w:tcPr>
          <w:p w:rsidR="008C79EA" w:rsidRPr="007C29DA" w:rsidRDefault="008C79EA" w:rsidP="008C79EA">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24" w:type="dxa"/>
            <w:gridSpan w:val="4"/>
            <w:tcBorders>
              <w:left w:val="single" w:sz="4" w:space="0" w:color="auto"/>
              <w:right w:val="single" w:sz="4" w:space="0" w:color="auto"/>
            </w:tcBorders>
            <w:vAlign w:val="center"/>
          </w:tcPr>
          <w:p w:rsidR="008C79EA" w:rsidRPr="007C29DA" w:rsidRDefault="008C79EA" w:rsidP="008C79EA">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16" w:type="dxa"/>
            <w:gridSpan w:val="5"/>
            <w:tcBorders>
              <w:left w:val="single" w:sz="4" w:space="0" w:color="auto"/>
            </w:tcBorders>
          </w:tcPr>
          <w:p w:rsidR="008C79EA" w:rsidRPr="007C29DA" w:rsidRDefault="008C79EA" w:rsidP="008C79EA">
            <w:r w:rsidRPr="007C29DA">
              <w:rPr>
                <w:rFonts w:ascii="Times New Roman" w:hAnsi="Times New Roman" w:cs="Times New Roman"/>
                <w:sz w:val="18"/>
                <w:szCs w:val="18"/>
              </w:rPr>
              <w:t>0,0</w:t>
            </w:r>
          </w:p>
        </w:tc>
        <w:tc>
          <w:tcPr>
            <w:tcW w:w="1200" w:type="dxa"/>
            <w:gridSpan w:val="3"/>
            <w:vAlign w:val="center"/>
          </w:tcPr>
          <w:p w:rsidR="008C79EA" w:rsidRPr="007C29DA" w:rsidRDefault="008C79EA" w:rsidP="008C79EA">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8C79EA" w:rsidRPr="007C29DA" w:rsidRDefault="008C79EA" w:rsidP="008C79EA">
            <w:pPr>
              <w:spacing w:after="0" w:line="240" w:lineRule="auto"/>
              <w:jc w:val="both"/>
              <w:rPr>
                <w:rFonts w:ascii="Times New Roman" w:hAnsi="Times New Roman" w:cs="Times New Roman"/>
                <w:sz w:val="18"/>
                <w:szCs w:val="18"/>
              </w:rPr>
            </w:pPr>
          </w:p>
        </w:tc>
      </w:tr>
      <w:tr w:rsidR="008C79EA" w:rsidRPr="007C29DA" w:rsidTr="007C29DA">
        <w:trPr>
          <w:gridAfter w:val="7"/>
          <w:wAfter w:w="4592" w:type="dxa"/>
        </w:trPr>
        <w:tc>
          <w:tcPr>
            <w:tcW w:w="413" w:type="dxa"/>
            <w:vAlign w:val="center"/>
          </w:tcPr>
          <w:p w:rsidR="008C79EA" w:rsidRPr="00996915" w:rsidRDefault="008C79EA" w:rsidP="008C79EA">
            <w:pPr>
              <w:spacing w:after="0" w:line="240" w:lineRule="auto"/>
              <w:jc w:val="center"/>
              <w:rPr>
                <w:rFonts w:ascii="Times New Roman" w:hAnsi="Times New Roman" w:cs="Times New Roman"/>
                <w:sz w:val="18"/>
                <w:szCs w:val="18"/>
              </w:rPr>
            </w:pPr>
          </w:p>
        </w:tc>
        <w:tc>
          <w:tcPr>
            <w:tcW w:w="683" w:type="dxa"/>
          </w:tcPr>
          <w:p w:rsidR="008C79EA" w:rsidRPr="008E2486" w:rsidRDefault="008C79EA" w:rsidP="008C79EA">
            <w:pPr>
              <w:spacing w:after="0" w:line="240" w:lineRule="auto"/>
              <w:rPr>
                <w:rFonts w:ascii="Times New Roman" w:hAnsi="Times New Roman" w:cs="Times New Roman"/>
                <w:color w:val="000000" w:themeColor="text1"/>
                <w:sz w:val="18"/>
                <w:szCs w:val="18"/>
              </w:rPr>
            </w:pPr>
            <w:r w:rsidRPr="008E2486">
              <w:rPr>
                <w:rFonts w:ascii="Times New Roman" w:hAnsi="Times New Roman" w:cs="Times New Roman"/>
                <w:color w:val="000000" w:themeColor="text1"/>
                <w:sz w:val="18"/>
                <w:szCs w:val="18"/>
              </w:rPr>
              <w:t>8</w:t>
            </w:r>
          </w:p>
        </w:tc>
        <w:tc>
          <w:tcPr>
            <w:tcW w:w="5097" w:type="dxa"/>
            <w:gridSpan w:val="2"/>
            <w:vAlign w:val="center"/>
          </w:tcPr>
          <w:p w:rsidR="008C79EA" w:rsidRPr="007C29DA" w:rsidRDefault="008C79EA" w:rsidP="008C79EA">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 xml:space="preserve">Надання пільгових довгострокових   молодим сім’ям </w:t>
            </w:r>
          </w:p>
        </w:tc>
        <w:tc>
          <w:tcPr>
            <w:tcW w:w="1148" w:type="dxa"/>
            <w:vAlign w:val="center"/>
          </w:tcPr>
          <w:p w:rsidR="008C79EA" w:rsidRPr="007C29DA" w:rsidRDefault="008C79EA" w:rsidP="008C79EA">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1100,0</w:t>
            </w:r>
          </w:p>
        </w:tc>
        <w:tc>
          <w:tcPr>
            <w:tcW w:w="1676" w:type="dxa"/>
            <w:tcBorders>
              <w:right w:val="single" w:sz="4" w:space="0" w:color="auto"/>
            </w:tcBorders>
          </w:tcPr>
          <w:p w:rsidR="008C79EA" w:rsidRPr="007C29DA" w:rsidRDefault="008C79EA" w:rsidP="008C79EA">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1100,0</w:t>
            </w:r>
          </w:p>
        </w:tc>
        <w:tc>
          <w:tcPr>
            <w:tcW w:w="1224" w:type="dxa"/>
            <w:gridSpan w:val="4"/>
            <w:tcBorders>
              <w:left w:val="single" w:sz="4" w:space="0" w:color="auto"/>
              <w:right w:val="single" w:sz="4" w:space="0" w:color="auto"/>
            </w:tcBorders>
            <w:vAlign w:val="center"/>
          </w:tcPr>
          <w:p w:rsidR="008C79EA" w:rsidRPr="007C29DA" w:rsidRDefault="008C79EA" w:rsidP="008C79EA">
            <w:pPr>
              <w:keepLines/>
              <w:spacing w:after="0" w:line="240" w:lineRule="auto"/>
              <w:rPr>
                <w:rFonts w:ascii="Times New Roman" w:hAnsi="Times New Roman" w:cs="Times New Roman"/>
                <w:sz w:val="18"/>
                <w:szCs w:val="18"/>
              </w:rPr>
            </w:pPr>
            <w:r w:rsidRPr="007C29DA">
              <w:rPr>
                <w:rFonts w:ascii="Times New Roman" w:hAnsi="Times New Roman" w:cs="Times New Roman"/>
                <w:sz w:val="18"/>
                <w:szCs w:val="18"/>
              </w:rPr>
              <w:t>1100,0</w:t>
            </w:r>
          </w:p>
        </w:tc>
        <w:tc>
          <w:tcPr>
            <w:tcW w:w="1016" w:type="dxa"/>
            <w:gridSpan w:val="5"/>
            <w:tcBorders>
              <w:left w:val="single" w:sz="4" w:space="0" w:color="auto"/>
            </w:tcBorders>
          </w:tcPr>
          <w:p w:rsidR="008C79EA" w:rsidRPr="007C29DA" w:rsidRDefault="008C79EA" w:rsidP="008C79EA">
            <w:r w:rsidRPr="007C29DA">
              <w:rPr>
                <w:rFonts w:ascii="Times New Roman" w:hAnsi="Times New Roman" w:cs="Times New Roman"/>
                <w:sz w:val="18"/>
                <w:szCs w:val="18"/>
              </w:rPr>
              <w:t>0,0</w:t>
            </w:r>
          </w:p>
        </w:tc>
        <w:tc>
          <w:tcPr>
            <w:tcW w:w="1200" w:type="dxa"/>
            <w:gridSpan w:val="3"/>
            <w:vAlign w:val="center"/>
          </w:tcPr>
          <w:p w:rsidR="008C79EA" w:rsidRPr="007C29DA" w:rsidRDefault="008C79EA" w:rsidP="008C79EA">
            <w:pPr>
              <w:spacing w:after="0" w:line="240" w:lineRule="auto"/>
              <w:jc w:val="center"/>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0,0</w:t>
            </w:r>
          </w:p>
        </w:tc>
        <w:tc>
          <w:tcPr>
            <w:tcW w:w="3675" w:type="dxa"/>
            <w:gridSpan w:val="2"/>
          </w:tcPr>
          <w:p w:rsidR="008C79EA" w:rsidRPr="007C29DA" w:rsidRDefault="008C79EA" w:rsidP="008C79EA">
            <w:pPr>
              <w:spacing w:after="0" w:line="240" w:lineRule="auto"/>
              <w:jc w:val="both"/>
              <w:rPr>
                <w:rFonts w:ascii="Times New Roman" w:hAnsi="Times New Roman" w:cs="Times New Roman"/>
                <w:color w:val="000000" w:themeColor="text1"/>
                <w:sz w:val="18"/>
                <w:szCs w:val="18"/>
              </w:rPr>
            </w:pPr>
          </w:p>
        </w:tc>
      </w:tr>
      <w:tr w:rsidR="008C79EA" w:rsidRPr="007C29DA" w:rsidTr="007C29DA">
        <w:trPr>
          <w:gridAfter w:val="7"/>
          <w:wAfter w:w="4592" w:type="dxa"/>
        </w:trPr>
        <w:tc>
          <w:tcPr>
            <w:tcW w:w="413" w:type="dxa"/>
            <w:vAlign w:val="center"/>
          </w:tcPr>
          <w:p w:rsidR="008C79EA" w:rsidRPr="00996915" w:rsidRDefault="008C79EA" w:rsidP="008C79EA">
            <w:pPr>
              <w:spacing w:after="0" w:line="240" w:lineRule="auto"/>
              <w:jc w:val="center"/>
              <w:rPr>
                <w:rFonts w:ascii="Times New Roman" w:hAnsi="Times New Roman" w:cs="Times New Roman"/>
                <w:sz w:val="18"/>
                <w:szCs w:val="18"/>
              </w:rPr>
            </w:pPr>
          </w:p>
        </w:tc>
        <w:tc>
          <w:tcPr>
            <w:tcW w:w="683" w:type="dxa"/>
          </w:tcPr>
          <w:p w:rsidR="008C79EA" w:rsidRPr="008E2486" w:rsidRDefault="008C79EA" w:rsidP="008C79EA">
            <w:pPr>
              <w:spacing w:after="0" w:line="240" w:lineRule="auto"/>
              <w:rPr>
                <w:rFonts w:ascii="Times New Roman" w:hAnsi="Times New Roman" w:cs="Times New Roman"/>
                <w:color w:val="000000" w:themeColor="text1"/>
                <w:sz w:val="18"/>
                <w:szCs w:val="18"/>
              </w:rPr>
            </w:pPr>
            <w:r w:rsidRPr="008E2486">
              <w:rPr>
                <w:rFonts w:ascii="Times New Roman" w:hAnsi="Times New Roman" w:cs="Times New Roman"/>
                <w:color w:val="000000" w:themeColor="text1"/>
                <w:sz w:val="18"/>
                <w:szCs w:val="18"/>
              </w:rPr>
              <w:t xml:space="preserve">9 </w:t>
            </w:r>
          </w:p>
        </w:tc>
        <w:tc>
          <w:tcPr>
            <w:tcW w:w="5097" w:type="dxa"/>
            <w:gridSpan w:val="2"/>
            <w:vAlign w:val="center"/>
          </w:tcPr>
          <w:p w:rsidR="008C79EA" w:rsidRPr="007C29DA" w:rsidRDefault="008C79EA" w:rsidP="008C79EA">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Пільгове кредитування учасників  Програми</w:t>
            </w:r>
          </w:p>
        </w:tc>
        <w:tc>
          <w:tcPr>
            <w:tcW w:w="1148" w:type="dxa"/>
            <w:vAlign w:val="center"/>
          </w:tcPr>
          <w:p w:rsidR="008C79EA" w:rsidRPr="007C29DA" w:rsidRDefault="008C79EA" w:rsidP="008C79EA">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1000,0</w:t>
            </w:r>
          </w:p>
        </w:tc>
        <w:tc>
          <w:tcPr>
            <w:tcW w:w="1676" w:type="dxa"/>
            <w:tcBorders>
              <w:right w:val="single" w:sz="4" w:space="0" w:color="auto"/>
            </w:tcBorders>
          </w:tcPr>
          <w:p w:rsidR="008C79EA" w:rsidRPr="007C29DA" w:rsidRDefault="008C79EA" w:rsidP="008C79EA">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73,1</w:t>
            </w:r>
          </w:p>
        </w:tc>
        <w:tc>
          <w:tcPr>
            <w:tcW w:w="1224" w:type="dxa"/>
            <w:gridSpan w:val="4"/>
            <w:tcBorders>
              <w:left w:val="single" w:sz="4" w:space="0" w:color="auto"/>
              <w:right w:val="single" w:sz="4" w:space="0" w:color="auto"/>
            </w:tcBorders>
            <w:vAlign w:val="center"/>
          </w:tcPr>
          <w:p w:rsidR="008C79EA" w:rsidRPr="007C29DA" w:rsidRDefault="008C79EA" w:rsidP="008C79EA">
            <w:pPr>
              <w:keepLines/>
              <w:spacing w:after="0" w:line="240" w:lineRule="auto"/>
              <w:rPr>
                <w:rFonts w:ascii="Times New Roman" w:hAnsi="Times New Roman" w:cs="Times New Roman"/>
                <w:sz w:val="18"/>
                <w:szCs w:val="18"/>
              </w:rPr>
            </w:pPr>
            <w:r w:rsidRPr="007C29DA">
              <w:rPr>
                <w:rFonts w:ascii="Times New Roman" w:hAnsi="Times New Roman" w:cs="Times New Roman"/>
                <w:sz w:val="18"/>
                <w:szCs w:val="18"/>
              </w:rPr>
              <w:t>73,1</w:t>
            </w:r>
          </w:p>
        </w:tc>
        <w:tc>
          <w:tcPr>
            <w:tcW w:w="1016" w:type="dxa"/>
            <w:gridSpan w:val="5"/>
            <w:tcBorders>
              <w:left w:val="single" w:sz="4" w:space="0" w:color="auto"/>
            </w:tcBorders>
          </w:tcPr>
          <w:p w:rsidR="008C79EA" w:rsidRPr="007C29DA" w:rsidRDefault="008C79EA" w:rsidP="008C79EA">
            <w:r w:rsidRPr="007C29DA">
              <w:rPr>
                <w:rFonts w:ascii="Times New Roman" w:hAnsi="Times New Roman" w:cs="Times New Roman"/>
                <w:sz w:val="18"/>
                <w:szCs w:val="18"/>
              </w:rPr>
              <w:t>0,0</w:t>
            </w:r>
          </w:p>
        </w:tc>
        <w:tc>
          <w:tcPr>
            <w:tcW w:w="1200" w:type="dxa"/>
            <w:gridSpan w:val="3"/>
            <w:vAlign w:val="center"/>
          </w:tcPr>
          <w:p w:rsidR="008C79EA" w:rsidRPr="007C29DA" w:rsidRDefault="008C79EA" w:rsidP="008C79EA">
            <w:pPr>
              <w:spacing w:after="0" w:line="240" w:lineRule="auto"/>
              <w:jc w:val="center"/>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0,0</w:t>
            </w:r>
          </w:p>
        </w:tc>
        <w:tc>
          <w:tcPr>
            <w:tcW w:w="3675" w:type="dxa"/>
            <w:gridSpan w:val="2"/>
          </w:tcPr>
          <w:p w:rsidR="008C79EA" w:rsidRPr="007C29DA" w:rsidRDefault="008C79EA" w:rsidP="008C79EA">
            <w:pPr>
              <w:spacing w:after="0" w:line="240" w:lineRule="auto"/>
              <w:jc w:val="both"/>
              <w:rPr>
                <w:rFonts w:ascii="Times New Roman" w:hAnsi="Times New Roman" w:cs="Times New Roman"/>
                <w:color w:val="000000" w:themeColor="text1"/>
                <w:sz w:val="18"/>
                <w:szCs w:val="18"/>
              </w:rPr>
            </w:pPr>
          </w:p>
        </w:tc>
      </w:tr>
      <w:tr w:rsidR="008C79EA" w:rsidRPr="007C29DA" w:rsidTr="007C29DA">
        <w:trPr>
          <w:gridAfter w:val="7"/>
          <w:wAfter w:w="4592" w:type="dxa"/>
        </w:trPr>
        <w:tc>
          <w:tcPr>
            <w:tcW w:w="413" w:type="dxa"/>
            <w:vAlign w:val="center"/>
          </w:tcPr>
          <w:p w:rsidR="008C79EA" w:rsidRPr="00996915" w:rsidRDefault="008C79EA" w:rsidP="008C79EA">
            <w:pPr>
              <w:spacing w:after="0" w:line="240" w:lineRule="auto"/>
              <w:jc w:val="center"/>
              <w:rPr>
                <w:rFonts w:ascii="Times New Roman" w:hAnsi="Times New Roman" w:cs="Times New Roman"/>
                <w:sz w:val="18"/>
                <w:szCs w:val="18"/>
              </w:rPr>
            </w:pPr>
          </w:p>
        </w:tc>
        <w:tc>
          <w:tcPr>
            <w:tcW w:w="683" w:type="dxa"/>
          </w:tcPr>
          <w:p w:rsidR="008C79EA" w:rsidRPr="008E2486" w:rsidRDefault="008C79EA" w:rsidP="008C79EA">
            <w:pPr>
              <w:spacing w:after="0" w:line="240" w:lineRule="auto"/>
              <w:rPr>
                <w:rFonts w:ascii="Times New Roman" w:hAnsi="Times New Roman" w:cs="Times New Roman"/>
                <w:color w:val="000000" w:themeColor="text1"/>
                <w:sz w:val="18"/>
                <w:szCs w:val="18"/>
              </w:rPr>
            </w:pPr>
            <w:r w:rsidRPr="008E2486">
              <w:rPr>
                <w:rFonts w:ascii="Times New Roman" w:hAnsi="Times New Roman" w:cs="Times New Roman"/>
                <w:color w:val="000000" w:themeColor="text1"/>
                <w:sz w:val="18"/>
                <w:szCs w:val="18"/>
              </w:rPr>
              <w:t>13</w:t>
            </w:r>
          </w:p>
        </w:tc>
        <w:tc>
          <w:tcPr>
            <w:tcW w:w="5097" w:type="dxa"/>
            <w:gridSpan w:val="2"/>
            <w:vAlign w:val="center"/>
          </w:tcPr>
          <w:p w:rsidR="008C79EA" w:rsidRPr="007C29DA" w:rsidRDefault="008C79EA" w:rsidP="008C79EA">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Сприяння виготовленню правовстановлюючих документів на житло та майно право власності на яке мають діти-сироти і діти позбавлені батьківського піклування</w:t>
            </w:r>
          </w:p>
        </w:tc>
        <w:tc>
          <w:tcPr>
            <w:tcW w:w="1148" w:type="dxa"/>
            <w:vAlign w:val="center"/>
          </w:tcPr>
          <w:p w:rsidR="008C79EA" w:rsidRPr="007C29DA" w:rsidRDefault="008C79EA" w:rsidP="008C79EA">
            <w:pPr>
              <w:keepLines/>
              <w:spacing w:after="0" w:line="240" w:lineRule="auto"/>
              <w:jc w:val="center"/>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20,0</w:t>
            </w:r>
          </w:p>
        </w:tc>
        <w:tc>
          <w:tcPr>
            <w:tcW w:w="1676" w:type="dxa"/>
            <w:tcBorders>
              <w:right w:val="single" w:sz="4" w:space="0" w:color="auto"/>
            </w:tcBorders>
          </w:tcPr>
          <w:p w:rsidR="008C79EA" w:rsidRPr="007C29DA" w:rsidRDefault="008C79EA" w:rsidP="008C79EA">
            <w:r w:rsidRPr="007C29DA">
              <w:rPr>
                <w:rFonts w:ascii="Times New Roman" w:hAnsi="Times New Roman" w:cs="Times New Roman"/>
                <w:sz w:val="18"/>
                <w:szCs w:val="18"/>
              </w:rPr>
              <w:t>0,0</w:t>
            </w:r>
          </w:p>
        </w:tc>
        <w:tc>
          <w:tcPr>
            <w:tcW w:w="1224" w:type="dxa"/>
            <w:gridSpan w:val="4"/>
            <w:tcBorders>
              <w:left w:val="single" w:sz="4" w:space="0" w:color="auto"/>
              <w:right w:val="single" w:sz="4" w:space="0" w:color="auto"/>
            </w:tcBorders>
          </w:tcPr>
          <w:p w:rsidR="008C79EA" w:rsidRPr="007C29DA" w:rsidRDefault="008C79EA" w:rsidP="008C79EA">
            <w:r w:rsidRPr="007C29DA">
              <w:rPr>
                <w:rFonts w:ascii="Times New Roman" w:hAnsi="Times New Roman" w:cs="Times New Roman"/>
                <w:sz w:val="18"/>
                <w:szCs w:val="18"/>
              </w:rPr>
              <w:t>0,0</w:t>
            </w:r>
          </w:p>
        </w:tc>
        <w:tc>
          <w:tcPr>
            <w:tcW w:w="1016" w:type="dxa"/>
            <w:gridSpan w:val="5"/>
            <w:tcBorders>
              <w:left w:val="single" w:sz="4" w:space="0" w:color="auto"/>
            </w:tcBorders>
          </w:tcPr>
          <w:p w:rsidR="008C79EA" w:rsidRPr="007C29DA" w:rsidRDefault="008C79EA" w:rsidP="008C79EA">
            <w:r w:rsidRPr="007C29DA">
              <w:rPr>
                <w:rFonts w:ascii="Times New Roman" w:hAnsi="Times New Roman" w:cs="Times New Roman"/>
                <w:sz w:val="18"/>
                <w:szCs w:val="18"/>
              </w:rPr>
              <w:t>0,0</w:t>
            </w:r>
          </w:p>
        </w:tc>
        <w:tc>
          <w:tcPr>
            <w:tcW w:w="1200" w:type="dxa"/>
            <w:gridSpan w:val="3"/>
            <w:vAlign w:val="center"/>
          </w:tcPr>
          <w:p w:rsidR="008C79EA" w:rsidRPr="007C29DA" w:rsidRDefault="008C79EA" w:rsidP="008C79EA">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8C79EA" w:rsidRPr="007C29DA" w:rsidRDefault="008C79EA" w:rsidP="008C79EA">
            <w:pPr>
              <w:spacing w:after="0" w:line="240" w:lineRule="auto"/>
              <w:jc w:val="both"/>
              <w:rPr>
                <w:rFonts w:ascii="Times New Roman" w:hAnsi="Times New Roman" w:cs="Times New Roman"/>
                <w:sz w:val="18"/>
                <w:szCs w:val="18"/>
              </w:rPr>
            </w:pPr>
          </w:p>
        </w:tc>
      </w:tr>
      <w:tr w:rsidR="008C79EA" w:rsidRPr="007C29DA" w:rsidTr="007C29DA">
        <w:trPr>
          <w:gridAfter w:val="7"/>
          <w:wAfter w:w="4592" w:type="dxa"/>
        </w:trPr>
        <w:tc>
          <w:tcPr>
            <w:tcW w:w="413" w:type="dxa"/>
            <w:vAlign w:val="center"/>
          </w:tcPr>
          <w:p w:rsidR="008C79EA" w:rsidRPr="00996915" w:rsidRDefault="008C79EA" w:rsidP="008C79EA">
            <w:pPr>
              <w:spacing w:after="0" w:line="240" w:lineRule="auto"/>
              <w:jc w:val="center"/>
              <w:rPr>
                <w:rFonts w:ascii="Times New Roman" w:hAnsi="Times New Roman" w:cs="Times New Roman"/>
                <w:sz w:val="18"/>
                <w:szCs w:val="18"/>
              </w:rPr>
            </w:pPr>
          </w:p>
        </w:tc>
        <w:tc>
          <w:tcPr>
            <w:tcW w:w="683" w:type="dxa"/>
          </w:tcPr>
          <w:p w:rsidR="008C79EA" w:rsidRPr="008E2486" w:rsidRDefault="008C79EA" w:rsidP="008C79EA">
            <w:pPr>
              <w:spacing w:after="0" w:line="240" w:lineRule="auto"/>
              <w:rPr>
                <w:rFonts w:ascii="Times New Roman" w:hAnsi="Times New Roman" w:cs="Times New Roman"/>
                <w:color w:val="000000" w:themeColor="text1"/>
                <w:sz w:val="18"/>
                <w:szCs w:val="18"/>
              </w:rPr>
            </w:pPr>
            <w:r w:rsidRPr="008E2486">
              <w:rPr>
                <w:rFonts w:ascii="Times New Roman" w:hAnsi="Times New Roman" w:cs="Times New Roman"/>
                <w:color w:val="000000" w:themeColor="text1"/>
                <w:sz w:val="18"/>
                <w:szCs w:val="18"/>
              </w:rPr>
              <w:t>15</w:t>
            </w:r>
          </w:p>
        </w:tc>
        <w:tc>
          <w:tcPr>
            <w:tcW w:w="5097" w:type="dxa"/>
            <w:gridSpan w:val="2"/>
            <w:vAlign w:val="center"/>
          </w:tcPr>
          <w:p w:rsidR="008C79EA" w:rsidRPr="007C29DA" w:rsidRDefault="008C79EA" w:rsidP="008C79EA">
            <w:pPr>
              <w:spacing w:after="0" w:line="240" w:lineRule="auto"/>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Упорядкування житла, що знаходиться у власності, праві користуванні дітей-сиріт та дітей, позбавлених батьків. піклування</w:t>
            </w:r>
          </w:p>
        </w:tc>
        <w:tc>
          <w:tcPr>
            <w:tcW w:w="1148" w:type="dxa"/>
            <w:vAlign w:val="center"/>
          </w:tcPr>
          <w:p w:rsidR="008C79EA" w:rsidRPr="007C29DA" w:rsidRDefault="008C79EA" w:rsidP="008C79EA">
            <w:pPr>
              <w:keepLines/>
              <w:spacing w:after="0" w:line="240" w:lineRule="auto"/>
              <w:jc w:val="center"/>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240,0</w:t>
            </w:r>
          </w:p>
        </w:tc>
        <w:tc>
          <w:tcPr>
            <w:tcW w:w="1676" w:type="dxa"/>
            <w:tcBorders>
              <w:right w:val="single" w:sz="4" w:space="0" w:color="auto"/>
            </w:tcBorders>
          </w:tcPr>
          <w:p w:rsidR="008C79EA" w:rsidRPr="007C29DA" w:rsidRDefault="008C79EA" w:rsidP="008C79EA">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55,4</w:t>
            </w:r>
          </w:p>
        </w:tc>
        <w:tc>
          <w:tcPr>
            <w:tcW w:w="1224" w:type="dxa"/>
            <w:gridSpan w:val="4"/>
            <w:tcBorders>
              <w:left w:val="single" w:sz="4" w:space="0" w:color="auto"/>
              <w:right w:val="single" w:sz="4" w:space="0" w:color="auto"/>
            </w:tcBorders>
            <w:vAlign w:val="center"/>
          </w:tcPr>
          <w:p w:rsidR="008C79EA" w:rsidRPr="007C29DA" w:rsidRDefault="008C79EA" w:rsidP="008C79EA">
            <w:pPr>
              <w:keepLines/>
              <w:spacing w:after="0" w:line="240" w:lineRule="auto"/>
              <w:jc w:val="center"/>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55,4</w:t>
            </w:r>
          </w:p>
        </w:tc>
        <w:tc>
          <w:tcPr>
            <w:tcW w:w="1016" w:type="dxa"/>
            <w:gridSpan w:val="5"/>
            <w:tcBorders>
              <w:left w:val="single" w:sz="4" w:space="0" w:color="auto"/>
            </w:tcBorders>
          </w:tcPr>
          <w:p w:rsidR="008C79EA" w:rsidRPr="007C29DA" w:rsidRDefault="008C79EA" w:rsidP="008C79EA">
            <w:r w:rsidRPr="007C29DA">
              <w:rPr>
                <w:rFonts w:ascii="Times New Roman" w:hAnsi="Times New Roman" w:cs="Times New Roman"/>
                <w:sz w:val="18"/>
                <w:szCs w:val="18"/>
              </w:rPr>
              <w:t>0,0</w:t>
            </w:r>
          </w:p>
        </w:tc>
        <w:tc>
          <w:tcPr>
            <w:tcW w:w="1200" w:type="dxa"/>
            <w:gridSpan w:val="3"/>
          </w:tcPr>
          <w:p w:rsidR="008C79EA" w:rsidRPr="007C29DA" w:rsidRDefault="008C79EA" w:rsidP="008C79EA">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8C79EA" w:rsidRPr="007C29DA" w:rsidRDefault="008C79EA" w:rsidP="008C79EA">
            <w:pPr>
              <w:spacing w:after="0" w:line="240" w:lineRule="auto"/>
              <w:rPr>
                <w:rFonts w:ascii="Times New Roman" w:hAnsi="Times New Roman" w:cs="Times New Roman"/>
                <w:sz w:val="18"/>
                <w:szCs w:val="18"/>
              </w:rPr>
            </w:pPr>
          </w:p>
        </w:tc>
      </w:tr>
      <w:tr w:rsidR="008C79EA" w:rsidRPr="007C29DA" w:rsidTr="007C29DA">
        <w:trPr>
          <w:gridAfter w:val="7"/>
          <w:wAfter w:w="4592" w:type="dxa"/>
          <w:trHeight w:val="113"/>
        </w:trPr>
        <w:tc>
          <w:tcPr>
            <w:tcW w:w="413" w:type="dxa"/>
            <w:vAlign w:val="center"/>
          </w:tcPr>
          <w:p w:rsidR="008C79EA" w:rsidRPr="00996915" w:rsidRDefault="008C79EA" w:rsidP="008C79EA">
            <w:pPr>
              <w:spacing w:after="0" w:line="240" w:lineRule="auto"/>
              <w:jc w:val="center"/>
              <w:rPr>
                <w:rFonts w:ascii="Times New Roman" w:hAnsi="Times New Roman" w:cs="Times New Roman"/>
                <w:sz w:val="18"/>
                <w:szCs w:val="18"/>
              </w:rPr>
            </w:pPr>
          </w:p>
        </w:tc>
        <w:tc>
          <w:tcPr>
            <w:tcW w:w="683" w:type="dxa"/>
          </w:tcPr>
          <w:p w:rsidR="008C79EA" w:rsidRPr="008E2486" w:rsidRDefault="008C79EA" w:rsidP="008C79EA">
            <w:pPr>
              <w:spacing w:after="0" w:line="240" w:lineRule="auto"/>
              <w:rPr>
                <w:rFonts w:ascii="Times New Roman" w:hAnsi="Times New Roman" w:cs="Times New Roman"/>
                <w:color w:val="000000" w:themeColor="text1"/>
                <w:sz w:val="18"/>
                <w:szCs w:val="18"/>
                <w:lang w:val="en-US"/>
              </w:rPr>
            </w:pPr>
            <w:r w:rsidRPr="008E2486">
              <w:rPr>
                <w:rFonts w:ascii="Times New Roman" w:hAnsi="Times New Roman" w:cs="Times New Roman"/>
                <w:color w:val="000000" w:themeColor="text1"/>
                <w:sz w:val="18"/>
                <w:szCs w:val="18"/>
                <w:lang w:val="en-US"/>
              </w:rPr>
              <w:t>17</w:t>
            </w:r>
          </w:p>
        </w:tc>
        <w:tc>
          <w:tcPr>
            <w:tcW w:w="5097" w:type="dxa"/>
            <w:gridSpan w:val="2"/>
            <w:vAlign w:val="center"/>
          </w:tcPr>
          <w:p w:rsidR="008C79EA" w:rsidRPr="007C29DA" w:rsidRDefault="008C79EA" w:rsidP="008C79EA">
            <w:pPr>
              <w:spacing w:after="0" w:line="240" w:lineRule="auto"/>
              <w:jc w:val="both"/>
              <w:rPr>
                <w:rFonts w:ascii="Times New Roman" w:hAnsi="Times New Roman" w:cs="Times New Roman"/>
                <w:sz w:val="18"/>
                <w:szCs w:val="18"/>
              </w:rPr>
            </w:pPr>
            <w:r w:rsidRPr="007C29DA">
              <w:rPr>
                <w:rFonts w:ascii="Times New Roman" w:eastAsia="Times New Roman" w:hAnsi="Times New Roman" w:cs="Times New Roman"/>
                <w:sz w:val="18"/>
                <w:szCs w:val="18"/>
                <w:lang w:eastAsia="ru-RU"/>
              </w:rPr>
              <w:t xml:space="preserve">Забезпечення житлом </w:t>
            </w:r>
            <w:r w:rsidRPr="007C29DA">
              <w:rPr>
                <w:rFonts w:ascii="Times New Roman" w:eastAsia="TimesNewRomanPSMT" w:hAnsi="Times New Roman" w:cs="Times New Roman"/>
                <w:sz w:val="18"/>
                <w:szCs w:val="18"/>
                <w:lang w:eastAsia="ru-RU"/>
              </w:rPr>
              <w:t xml:space="preserve">військовослужбовців військових частин, які зареєстровані на території </w:t>
            </w:r>
            <w:r w:rsidRPr="007C29DA">
              <w:rPr>
                <w:rFonts w:ascii="Times New Roman" w:eastAsia="Times New Roman" w:hAnsi="Times New Roman" w:cs="Times New Roman"/>
                <w:sz w:val="18"/>
                <w:szCs w:val="18"/>
                <w:lang w:eastAsia="ru-RU"/>
              </w:rPr>
              <w:t xml:space="preserve">Тернопільської міської територіальної громади та здійснюють сплату податків до бюджету Тернопільської міської територіальної громади шляхом виплати грошової компенсації для придбання житла,, </w:t>
            </w:r>
            <w:r w:rsidRPr="007C29DA">
              <w:rPr>
                <w:rFonts w:ascii="Times New Roman" w:hAnsi="Times New Roman" w:cs="Times New Roman"/>
                <w:sz w:val="18"/>
                <w:szCs w:val="18"/>
              </w:rPr>
              <w:t>відповідно до Порядку виплати грошової компенсації військовослужбовцям за належні для отримання житлові приміщення, затвердженого рішенням виконавчого комітету</w:t>
            </w:r>
          </w:p>
        </w:tc>
        <w:tc>
          <w:tcPr>
            <w:tcW w:w="1148" w:type="dxa"/>
            <w:vAlign w:val="center"/>
          </w:tcPr>
          <w:p w:rsidR="008C79EA" w:rsidRPr="007C29DA" w:rsidRDefault="008C79EA" w:rsidP="008C79EA">
            <w:pPr>
              <w:keepLines/>
              <w:spacing w:after="0" w:line="240" w:lineRule="auto"/>
              <w:jc w:val="center"/>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1000,0</w:t>
            </w:r>
          </w:p>
        </w:tc>
        <w:tc>
          <w:tcPr>
            <w:tcW w:w="1676" w:type="dxa"/>
            <w:tcBorders>
              <w:right w:val="single" w:sz="4" w:space="0" w:color="auto"/>
            </w:tcBorders>
          </w:tcPr>
          <w:p w:rsidR="008C79EA" w:rsidRPr="007C29DA" w:rsidRDefault="008C79EA" w:rsidP="008C79EA">
            <w:r w:rsidRPr="007C29DA">
              <w:rPr>
                <w:rFonts w:ascii="Times New Roman" w:hAnsi="Times New Roman" w:cs="Times New Roman"/>
                <w:sz w:val="18"/>
                <w:szCs w:val="18"/>
              </w:rPr>
              <w:t>0,0</w:t>
            </w:r>
          </w:p>
        </w:tc>
        <w:tc>
          <w:tcPr>
            <w:tcW w:w="1248" w:type="dxa"/>
            <w:gridSpan w:val="6"/>
            <w:tcBorders>
              <w:left w:val="single" w:sz="4" w:space="0" w:color="auto"/>
              <w:right w:val="single" w:sz="4" w:space="0" w:color="auto"/>
            </w:tcBorders>
          </w:tcPr>
          <w:p w:rsidR="008C79EA" w:rsidRPr="007C29DA" w:rsidRDefault="008C79EA" w:rsidP="008C79EA">
            <w:r w:rsidRPr="007C29DA">
              <w:rPr>
                <w:rFonts w:ascii="Times New Roman" w:hAnsi="Times New Roman" w:cs="Times New Roman"/>
                <w:sz w:val="18"/>
                <w:szCs w:val="18"/>
              </w:rPr>
              <w:t>0,0</w:t>
            </w:r>
          </w:p>
        </w:tc>
        <w:tc>
          <w:tcPr>
            <w:tcW w:w="1016" w:type="dxa"/>
            <w:gridSpan w:val="4"/>
            <w:tcBorders>
              <w:left w:val="single" w:sz="4" w:space="0" w:color="auto"/>
            </w:tcBorders>
          </w:tcPr>
          <w:p w:rsidR="008C79EA" w:rsidRPr="007C29DA" w:rsidRDefault="008C79EA" w:rsidP="008C79EA">
            <w:r w:rsidRPr="007C29DA">
              <w:rPr>
                <w:rFonts w:ascii="Times New Roman" w:hAnsi="Times New Roman" w:cs="Times New Roman"/>
                <w:sz w:val="18"/>
                <w:szCs w:val="18"/>
              </w:rPr>
              <w:t>0,0</w:t>
            </w:r>
          </w:p>
        </w:tc>
        <w:tc>
          <w:tcPr>
            <w:tcW w:w="1162" w:type="dxa"/>
          </w:tcPr>
          <w:p w:rsidR="008C79EA" w:rsidRPr="007C29DA" w:rsidRDefault="008C79EA" w:rsidP="008C79EA">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89" w:type="dxa"/>
            <w:gridSpan w:val="3"/>
          </w:tcPr>
          <w:p w:rsidR="008C79EA" w:rsidRPr="007C29DA" w:rsidRDefault="008C79EA" w:rsidP="008C79EA">
            <w:pPr>
              <w:spacing w:after="0" w:line="240" w:lineRule="auto"/>
              <w:rPr>
                <w:rFonts w:ascii="Times New Roman" w:hAnsi="Times New Roman" w:cs="Times New Roman"/>
                <w:sz w:val="18"/>
                <w:szCs w:val="18"/>
              </w:rPr>
            </w:pPr>
          </w:p>
        </w:tc>
      </w:tr>
      <w:tr w:rsidR="008C79EA" w:rsidRPr="007C29DA" w:rsidTr="007C29DA">
        <w:trPr>
          <w:gridAfter w:val="7"/>
          <w:wAfter w:w="4592" w:type="dxa"/>
          <w:trHeight w:val="113"/>
        </w:trPr>
        <w:tc>
          <w:tcPr>
            <w:tcW w:w="413" w:type="dxa"/>
            <w:vAlign w:val="center"/>
          </w:tcPr>
          <w:p w:rsidR="008C79EA" w:rsidRPr="00996915" w:rsidRDefault="008C79EA" w:rsidP="008C79EA">
            <w:pPr>
              <w:spacing w:after="0" w:line="240" w:lineRule="auto"/>
              <w:jc w:val="center"/>
              <w:rPr>
                <w:rFonts w:ascii="Times New Roman" w:hAnsi="Times New Roman" w:cs="Times New Roman"/>
                <w:sz w:val="18"/>
                <w:szCs w:val="18"/>
              </w:rPr>
            </w:pPr>
          </w:p>
        </w:tc>
        <w:tc>
          <w:tcPr>
            <w:tcW w:w="683" w:type="dxa"/>
          </w:tcPr>
          <w:p w:rsidR="008C79EA" w:rsidRPr="008E2486" w:rsidRDefault="008C79EA" w:rsidP="008C79EA">
            <w:pPr>
              <w:spacing w:after="0" w:line="240" w:lineRule="auto"/>
              <w:jc w:val="center"/>
              <w:rPr>
                <w:rFonts w:ascii="Times New Roman" w:eastAsia="Calibri" w:hAnsi="Times New Roman" w:cs="Times New Roman"/>
                <w:sz w:val="18"/>
                <w:szCs w:val="18"/>
              </w:rPr>
            </w:pPr>
            <w:r w:rsidRPr="008E2486">
              <w:rPr>
                <w:rFonts w:ascii="Times New Roman" w:eastAsia="Calibri" w:hAnsi="Times New Roman" w:cs="Times New Roman"/>
                <w:sz w:val="18"/>
                <w:szCs w:val="18"/>
              </w:rPr>
              <w:t>18</w:t>
            </w:r>
          </w:p>
        </w:tc>
        <w:tc>
          <w:tcPr>
            <w:tcW w:w="5097" w:type="dxa"/>
            <w:gridSpan w:val="2"/>
            <w:vAlign w:val="center"/>
          </w:tcPr>
          <w:p w:rsidR="008C79EA" w:rsidRPr="007C29DA" w:rsidRDefault="008C79EA" w:rsidP="008C79EA">
            <w:pPr>
              <w:spacing w:after="0" w:line="240" w:lineRule="auto"/>
              <w:rPr>
                <w:rFonts w:ascii="Times New Roman" w:eastAsia="Calibri" w:hAnsi="Times New Roman" w:cs="Times New Roman"/>
                <w:sz w:val="18"/>
                <w:szCs w:val="18"/>
              </w:rPr>
            </w:pPr>
            <w:r w:rsidRPr="007C29DA">
              <w:rPr>
                <w:rFonts w:ascii="Times New Roman" w:eastAsia="Calibri" w:hAnsi="Times New Roman" w:cs="Times New Roman"/>
                <w:sz w:val="18"/>
                <w:szCs w:val="18"/>
              </w:rPr>
              <w:t>Будівництво житла для внутрішньо переміщених осіб в рамках Програми дій від Північної екологічної корпорації (НЕФКО) «Житло для внутрішньо переміщених осіб (ВПО) та відновлення звільнених міст України (будівництво  багатоквартирного житлового будинку за адресою м. Тернопіль, вул. Микулинецька, 116)</w:t>
            </w:r>
          </w:p>
        </w:tc>
        <w:tc>
          <w:tcPr>
            <w:tcW w:w="1148" w:type="dxa"/>
            <w:vAlign w:val="center"/>
          </w:tcPr>
          <w:p w:rsidR="008C79EA" w:rsidRPr="007C29DA" w:rsidRDefault="008C79EA" w:rsidP="008C79EA">
            <w:pPr>
              <w:spacing w:after="0" w:line="240" w:lineRule="auto"/>
              <w:jc w:val="both"/>
              <w:rPr>
                <w:rFonts w:ascii="Times New Roman" w:eastAsia="Calibri" w:hAnsi="Times New Roman" w:cs="Times New Roman"/>
                <w:sz w:val="18"/>
                <w:szCs w:val="18"/>
              </w:rPr>
            </w:pPr>
            <w:r w:rsidRPr="007C29DA">
              <w:rPr>
                <w:rFonts w:ascii="Times New Roman" w:eastAsia="Calibri" w:hAnsi="Times New Roman" w:cs="Times New Roman"/>
                <w:sz w:val="18"/>
                <w:szCs w:val="18"/>
              </w:rPr>
              <w:t>13000,0</w:t>
            </w:r>
          </w:p>
          <w:p w:rsidR="008C79EA" w:rsidRPr="007C29DA" w:rsidRDefault="008C79EA" w:rsidP="008C79EA">
            <w:pPr>
              <w:keepLines/>
              <w:spacing w:after="0" w:line="240" w:lineRule="auto"/>
              <w:jc w:val="center"/>
              <w:rPr>
                <w:rFonts w:ascii="Times New Roman" w:hAnsi="Times New Roman" w:cs="Times New Roman"/>
                <w:color w:val="000000" w:themeColor="text1"/>
                <w:sz w:val="18"/>
                <w:szCs w:val="18"/>
              </w:rPr>
            </w:pPr>
            <w:r w:rsidRPr="007C29DA">
              <w:rPr>
                <w:rFonts w:ascii="Times New Roman" w:hAnsi="Times New Roman" w:cs="Times New Roman"/>
                <w:sz w:val="18"/>
                <w:szCs w:val="18"/>
              </w:rPr>
              <w:t>ІД</w:t>
            </w:r>
            <w:r w:rsidRPr="007C29DA">
              <w:rPr>
                <w:rFonts w:ascii="Times New Roman" w:eastAsia="Calibri" w:hAnsi="Times New Roman" w:cs="Times New Roman"/>
                <w:sz w:val="18"/>
                <w:szCs w:val="18"/>
              </w:rPr>
              <w:t xml:space="preserve"> 39000,0</w:t>
            </w:r>
          </w:p>
        </w:tc>
        <w:tc>
          <w:tcPr>
            <w:tcW w:w="1676" w:type="dxa"/>
            <w:tcBorders>
              <w:right w:val="single" w:sz="4" w:space="0" w:color="auto"/>
            </w:tcBorders>
          </w:tcPr>
          <w:p w:rsidR="008C79EA" w:rsidRPr="007C29DA" w:rsidRDefault="008C79EA" w:rsidP="008C79EA">
            <w:r w:rsidRPr="007C29DA">
              <w:rPr>
                <w:rFonts w:ascii="Times New Roman" w:hAnsi="Times New Roman" w:cs="Times New Roman"/>
                <w:sz w:val="18"/>
                <w:szCs w:val="18"/>
              </w:rPr>
              <w:t>0,0</w:t>
            </w:r>
          </w:p>
        </w:tc>
        <w:tc>
          <w:tcPr>
            <w:tcW w:w="1248" w:type="dxa"/>
            <w:gridSpan w:val="6"/>
            <w:tcBorders>
              <w:left w:val="single" w:sz="4" w:space="0" w:color="auto"/>
              <w:right w:val="single" w:sz="4" w:space="0" w:color="auto"/>
            </w:tcBorders>
          </w:tcPr>
          <w:p w:rsidR="008C79EA" w:rsidRPr="007C29DA" w:rsidRDefault="008C79EA" w:rsidP="008C79EA">
            <w:r w:rsidRPr="007C29DA">
              <w:rPr>
                <w:rFonts w:ascii="Times New Roman" w:hAnsi="Times New Roman" w:cs="Times New Roman"/>
                <w:sz w:val="18"/>
                <w:szCs w:val="18"/>
              </w:rPr>
              <w:t>0,0</w:t>
            </w:r>
          </w:p>
        </w:tc>
        <w:tc>
          <w:tcPr>
            <w:tcW w:w="1016" w:type="dxa"/>
            <w:gridSpan w:val="4"/>
            <w:tcBorders>
              <w:left w:val="single" w:sz="4" w:space="0" w:color="auto"/>
            </w:tcBorders>
          </w:tcPr>
          <w:p w:rsidR="008C79EA" w:rsidRPr="007C29DA" w:rsidRDefault="008C79EA" w:rsidP="008C79EA">
            <w:r w:rsidRPr="007C29DA">
              <w:rPr>
                <w:rFonts w:ascii="Times New Roman" w:hAnsi="Times New Roman" w:cs="Times New Roman"/>
                <w:sz w:val="18"/>
                <w:szCs w:val="18"/>
              </w:rPr>
              <w:t>0,0</w:t>
            </w:r>
          </w:p>
        </w:tc>
        <w:tc>
          <w:tcPr>
            <w:tcW w:w="1162" w:type="dxa"/>
          </w:tcPr>
          <w:p w:rsidR="008C79EA" w:rsidRPr="007C29DA" w:rsidRDefault="008C79EA" w:rsidP="008C79EA">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89" w:type="dxa"/>
            <w:gridSpan w:val="3"/>
          </w:tcPr>
          <w:p w:rsidR="008C79EA" w:rsidRPr="007C29DA" w:rsidRDefault="008C79EA" w:rsidP="008C79EA">
            <w:pPr>
              <w:spacing w:after="0" w:line="240" w:lineRule="auto"/>
              <w:rPr>
                <w:rFonts w:ascii="Times New Roman" w:hAnsi="Times New Roman" w:cs="Times New Roman"/>
                <w:sz w:val="18"/>
                <w:szCs w:val="18"/>
              </w:rPr>
            </w:pP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8E2486" w:rsidRDefault="009544A9" w:rsidP="009544A9">
            <w:pPr>
              <w:spacing w:after="0" w:line="240" w:lineRule="auto"/>
              <w:rPr>
                <w:rFonts w:ascii="Times New Roman" w:hAnsi="Times New Roman" w:cs="Times New Roman"/>
                <w:color w:val="000000" w:themeColor="text1"/>
                <w:sz w:val="18"/>
                <w:szCs w:val="18"/>
              </w:rPr>
            </w:pPr>
          </w:p>
        </w:tc>
        <w:tc>
          <w:tcPr>
            <w:tcW w:w="5097" w:type="dxa"/>
            <w:gridSpan w:val="2"/>
            <w:vAlign w:val="center"/>
          </w:tcPr>
          <w:p w:rsidR="009544A9" w:rsidRPr="007C29DA" w:rsidRDefault="009544A9" w:rsidP="009544A9">
            <w:pPr>
              <w:keepLines/>
              <w:spacing w:after="0" w:line="240" w:lineRule="auto"/>
              <w:rPr>
                <w:rFonts w:ascii="Times New Roman" w:hAnsi="Times New Roman" w:cs="Times New Roman"/>
                <w:b/>
                <w:color w:val="000000" w:themeColor="text1"/>
                <w:sz w:val="18"/>
                <w:szCs w:val="18"/>
              </w:rPr>
            </w:pPr>
            <w:r w:rsidRPr="007C29DA">
              <w:rPr>
                <w:rFonts w:ascii="Times New Roman" w:hAnsi="Times New Roman" w:cs="Times New Roman"/>
                <w:b/>
                <w:color w:val="000000" w:themeColor="text1"/>
                <w:sz w:val="18"/>
                <w:szCs w:val="18"/>
              </w:rPr>
              <w:t>Всього по програмі</w:t>
            </w:r>
          </w:p>
        </w:tc>
        <w:tc>
          <w:tcPr>
            <w:tcW w:w="1148" w:type="dxa"/>
            <w:vAlign w:val="center"/>
          </w:tcPr>
          <w:p w:rsidR="009544A9" w:rsidRPr="007C29DA" w:rsidRDefault="009544A9" w:rsidP="009544A9">
            <w:pPr>
              <w:keepLines/>
              <w:spacing w:after="0" w:line="240" w:lineRule="auto"/>
              <w:jc w:val="center"/>
              <w:rPr>
                <w:rFonts w:ascii="Times New Roman" w:hAnsi="Times New Roman" w:cs="Times New Roman"/>
                <w:b/>
                <w:color w:val="000000" w:themeColor="text1"/>
                <w:sz w:val="18"/>
                <w:szCs w:val="18"/>
              </w:rPr>
            </w:pPr>
            <w:r w:rsidRPr="007C29DA">
              <w:rPr>
                <w:rFonts w:ascii="Times New Roman" w:hAnsi="Times New Roman" w:cs="Times New Roman"/>
                <w:b/>
                <w:color w:val="000000" w:themeColor="text1"/>
                <w:sz w:val="18"/>
                <w:szCs w:val="18"/>
              </w:rPr>
              <w:t>15960,0</w:t>
            </w:r>
            <w:r w:rsidR="008C79EA" w:rsidRPr="007C29DA">
              <w:rPr>
                <w:rFonts w:ascii="Times New Roman" w:hAnsi="Times New Roman" w:cs="Times New Roman"/>
                <w:b/>
                <w:color w:val="000000" w:themeColor="text1"/>
                <w:sz w:val="18"/>
                <w:szCs w:val="18"/>
              </w:rPr>
              <w:t xml:space="preserve"> БГ</w:t>
            </w:r>
          </w:p>
          <w:p w:rsidR="008C79EA" w:rsidRPr="007C29DA" w:rsidRDefault="008C79EA" w:rsidP="009544A9">
            <w:pPr>
              <w:keepLines/>
              <w:spacing w:after="0" w:line="240" w:lineRule="auto"/>
              <w:jc w:val="center"/>
              <w:rPr>
                <w:rFonts w:ascii="Times New Roman" w:hAnsi="Times New Roman" w:cs="Times New Roman"/>
                <w:b/>
                <w:color w:val="000000" w:themeColor="text1"/>
                <w:sz w:val="18"/>
                <w:szCs w:val="18"/>
              </w:rPr>
            </w:pPr>
            <w:r w:rsidRPr="007C29DA">
              <w:rPr>
                <w:rFonts w:ascii="Times New Roman" w:hAnsi="Times New Roman" w:cs="Times New Roman"/>
                <w:b/>
                <w:color w:val="000000" w:themeColor="text1"/>
                <w:sz w:val="18"/>
                <w:szCs w:val="18"/>
              </w:rPr>
              <w:t>8300 ДБ</w:t>
            </w:r>
          </w:p>
          <w:p w:rsidR="008C79EA" w:rsidRPr="007C29DA" w:rsidRDefault="008C79EA" w:rsidP="008C79EA">
            <w:pPr>
              <w:keepLines/>
              <w:spacing w:after="0" w:line="240" w:lineRule="auto"/>
              <w:jc w:val="center"/>
              <w:rPr>
                <w:rFonts w:ascii="Times New Roman" w:hAnsi="Times New Roman" w:cs="Times New Roman"/>
                <w:b/>
                <w:color w:val="000000" w:themeColor="text1"/>
                <w:sz w:val="18"/>
                <w:szCs w:val="18"/>
              </w:rPr>
            </w:pPr>
            <w:r w:rsidRPr="007C29DA">
              <w:rPr>
                <w:rFonts w:ascii="Times New Roman" w:hAnsi="Times New Roman" w:cs="Times New Roman"/>
                <w:b/>
                <w:color w:val="000000" w:themeColor="text1"/>
                <w:sz w:val="18"/>
                <w:szCs w:val="18"/>
              </w:rPr>
              <w:t>43000 ІК</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b/>
                <w:sz w:val="18"/>
                <w:szCs w:val="18"/>
              </w:rPr>
            </w:pPr>
            <w:r w:rsidRPr="007C29DA">
              <w:rPr>
                <w:rFonts w:ascii="Times New Roman" w:hAnsi="Times New Roman" w:cs="Times New Roman"/>
                <w:b/>
                <w:sz w:val="18"/>
                <w:szCs w:val="18"/>
              </w:rPr>
              <w:t>1228,5</w:t>
            </w:r>
          </w:p>
        </w:tc>
        <w:tc>
          <w:tcPr>
            <w:tcW w:w="1280" w:type="dxa"/>
            <w:gridSpan w:val="7"/>
            <w:tcBorders>
              <w:left w:val="single" w:sz="4" w:space="0" w:color="auto"/>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b/>
                <w:sz w:val="18"/>
                <w:szCs w:val="18"/>
              </w:rPr>
            </w:pPr>
            <w:r w:rsidRPr="007C29DA">
              <w:rPr>
                <w:rFonts w:ascii="Times New Roman" w:hAnsi="Times New Roman" w:cs="Times New Roman"/>
                <w:b/>
                <w:sz w:val="18"/>
                <w:szCs w:val="18"/>
              </w:rPr>
              <w:t>1228,5</w:t>
            </w:r>
          </w:p>
        </w:tc>
        <w:tc>
          <w:tcPr>
            <w:tcW w:w="960" w:type="dxa"/>
            <w:gridSpan w:val="2"/>
            <w:tcBorders>
              <w:left w:val="single" w:sz="4" w:space="0" w:color="auto"/>
            </w:tcBorders>
            <w:vAlign w:val="center"/>
          </w:tcPr>
          <w:p w:rsidR="009544A9" w:rsidRPr="007C29DA" w:rsidRDefault="008C79EA" w:rsidP="009544A9">
            <w:pPr>
              <w:keepLines/>
              <w:spacing w:after="0" w:line="240" w:lineRule="auto"/>
              <w:jc w:val="center"/>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0,0</w:t>
            </w:r>
          </w:p>
        </w:tc>
        <w:tc>
          <w:tcPr>
            <w:tcW w:w="1200" w:type="dxa"/>
            <w:gridSpan w:val="3"/>
            <w:vAlign w:val="center"/>
          </w:tcPr>
          <w:p w:rsidR="009544A9" w:rsidRPr="007C29DA" w:rsidRDefault="009544A9" w:rsidP="009544A9">
            <w:pPr>
              <w:spacing w:after="0" w:line="240" w:lineRule="auto"/>
              <w:jc w:val="center"/>
              <w:rPr>
                <w:rFonts w:ascii="Times New Roman" w:hAnsi="Times New Roman" w:cs="Times New Roman"/>
                <w:b/>
                <w:sz w:val="18"/>
                <w:szCs w:val="18"/>
              </w:rPr>
            </w:pPr>
            <w:r w:rsidRPr="007C29DA">
              <w:rPr>
                <w:rFonts w:ascii="Times New Roman" w:hAnsi="Times New Roman" w:cs="Times New Roman"/>
                <w:b/>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7C29DA" w:rsidTr="007C29DA">
        <w:trPr>
          <w:gridAfter w:val="7"/>
          <w:wAfter w:w="4592" w:type="dxa"/>
          <w:trHeight w:val="343"/>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2</w:t>
            </w:r>
            <w:r>
              <w:rPr>
                <w:rFonts w:ascii="Times New Roman" w:hAnsi="Times New Roman" w:cs="Times New Roman"/>
                <w:sz w:val="18"/>
                <w:szCs w:val="18"/>
              </w:rPr>
              <w:t>5</w:t>
            </w:r>
          </w:p>
        </w:tc>
        <w:tc>
          <w:tcPr>
            <w:tcW w:w="15719" w:type="dxa"/>
            <w:gridSpan w:val="19"/>
            <w:shd w:val="clear" w:color="auto" w:fill="D5DCE4" w:themeFill="text2" w:themeFillTint="33"/>
            <w:vAlign w:val="center"/>
          </w:tcPr>
          <w:p w:rsidR="009544A9" w:rsidRPr="007C29DA" w:rsidRDefault="009544A9" w:rsidP="009544A9">
            <w:pPr>
              <w:spacing w:after="0" w:line="240" w:lineRule="auto"/>
              <w:rPr>
                <w:rFonts w:ascii="Times New Roman" w:hAnsi="Times New Roman" w:cs="Times New Roman"/>
                <w:b/>
                <w:i/>
                <w:color w:val="000000"/>
                <w:sz w:val="18"/>
                <w:szCs w:val="18"/>
                <w:u w:val="single"/>
              </w:rPr>
            </w:pPr>
            <w:r w:rsidRPr="007C29DA">
              <w:rPr>
                <w:rFonts w:ascii="Times New Roman" w:hAnsi="Times New Roman" w:cs="Times New Roman"/>
                <w:b/>
                <w:i/>
                <w:color w:val="000000" w:themeColor="text1"/>
                <w:sz w:val="18"/>
                <w:szCs w:val="18"/>
                <w:u w:val="single"/>
              </w:rPr>
              <w:t xml:space="preserve">ПРОГРАМА забезпечення обороноздатності </w:t>
            </w:r>
            <w:r w:rsidRPr="007C29DA">
              <w:rPr>
                <w:rFonts w:ascii="Times New Roman" w:hAnsi="Times New Roman" w:cs="Times New Roman"/>
                <w:b/>
                <w:i/>
                <w:color w:val="000000"/>
                <w:sz w:val="18"/>
                <w:szCs w:val="18"/>
                <w:u w:val="single"/>
              </w:rPr>
              <w:t xml:space="preserve">військових формувань Тернопільського гарнізону та  військового призову Тернопільської міської територіальної громади на 2023 рік </w:t>
            </w:r>
          </w:p>
        </w:tc>
      </w:tr>
      <w:tr w:rsidR="009544A9" w:rsidRPr="00996915"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8E2486" w:rsidRDefault="009544A9" w:rsidP="009544A9">
            <w:pPr>
              <w:spacing w:after="0" w:line="240" w:lineRule="auto"/>
              <w:rPr>
                <w:rFonts w:ascii="Times New Roman" w:hAnsi="Times New Roman" w:cs="Times New Roman"/>
                <w:color w:val="000000" w:themeColor="text1"/>
                <w:sz w:val="18"/>
                <w:szCs w:val="18"/>
              </w:rPr>
            </w:pPr>
          </w:p>
        </w:tc>
        <w:tc>
          <w:tcPr>
            <w:tcW w:w="5097" w:type="dxa"/>
            <w:gridSpan w:val="2"/>
            <w:vAlign w:val="center"/>
          </w:tcPr>
          <w:p w:rsidR="009544A9" w:rsidRPr="007C29DA" w:rsidRDefault="009544A9" w:rsidP="009544A9">
            <w:pPr>
              <w:pStyle w:val="20"/>
              <w:spacing w:after="0" w:line="240" w:lineRule="auto"/>
              <w:rPr>
                <w:b/>
                <w:color w:val="000000" w:themeColor="text1"/>
                <w:sz w:val="18"/>
                <w:szCs w:val="18"/>
                <w:lang w:val="uk-UA"/>
              </w:rPr>
            </w:pPr>
            <w:r w:rsidRPr="007C29DA">
              <w:rPr>
                <w:b/>
                <w:color w:val="000000" w:themeColor="text1"/>
                <w:sz w:val="18"/>
                <w:szCs w:val="18"/>
                <w:lang w:val="uk-UA"/>
              </w:rPr>
              <w:t>Всього по програмі:</w:t>
            </w:r>
          </w:p>
        </w:tc>
        <w:tc>
          <w:tcPr>
            <w:tcW w:w="1148" w:type="dxa"/>
            <w:vAlign w:val="center"/>
          </w:tcPr>
          <w:p w:rsidR="009544A9" w:rsidRPr="007C29DA" w:rsidRDefault="00C156AB" w:rsidP="009544A9">
            <w:pPr>
              <w:keepLines/>
              <w:spacing w:after="0" w:line="240" w:lineRule="auto"/>
              <w:jc w:val="center"/>
              <w:rPr>
                <w:rFonts w:ascii="Times New Roman" w:hAnsi="Times New Roman" w:cs="Times New Roman"/>
                <w:b/>
                <w:sz w:val="18"/>
                <w:szCs w:val="18"/>
              </w:rPr>
            </w:pPr>
            <w:r w:rsidRPr="007C29DA">
              <w:rPr>
                <w:rFonts w:ascii="Times New Roman" w:hAnsi="Times New Roman" w:cs="Times New Roman"/>
                <w:b/>
                <w:sz w:val="18"/>
                <w:szCs w:val="18"/>
              </w:rPr>
              <w:t>344300,0</w:t>
            </w:r>
          </w:p>
        </w:tc>
        <w:tc>
          <w:tcPr>
            <w:tcW w:w="1676" w:type="dxa"/>
            <w:tcBorders>
              <w:right w:val="single" w:sz="4" w:space="0" w:color="auto"/>
            </w:tcBorders>
            <w:vAlign w:val="center"/>
          </w:tcPr>
          <w:p w:rsidR="009544A9" w:rsidRPr="007C29DA" w:rsidRDefault="00C156AB" w:rsidP="009544A9">
            <w:pPr>
              <w:keepLines/>
              <w:spacing w:after="0" w:line="240" w:lineRule="auto"/>
              <w:jc w:val="center"/>
              <w:rPr>
                <w:rFonts w:ascii="Times New Roman" w:hAnsi="Times New Roman" w:cs="Times New Roman"/>
                <w:b/>
                <w:sz w:val="18"/>
                <w:szCs w:val="18"/>
              </w:rPr>
            </w:pPr>
            <w:r w:rsidRPr="007C29DA">
              <w:rPr>
                <w:rFonts w:ascii="Times New Roman" w:hAnsi="Times New Roman" w:cs="Times New Roman"/>
                <w:b/>
                <w:sz w:val="18"/>
                <w:szCs w:val="18"/>
              </w:rPr>
              <w:t>180371,6</w:t>
            </w:r>
          </w:p>
        </w:tc>
        <w:tc>
          <w:tcPr>
            <w:tcW w:w="1232" w:type="dxa"/>
            <w:gridSpan w:val="5"/>
            <w:tcBorders>
              <w:left w:val="single" w:sz="4" w:space="0" w:color="auto"/>
              <w:right w:val="single" w:sz="4" w:space="0" w:color="auto"/>
            </w:tcBorders>
            <w:vAlign w:val="center"/>
          </w:tcPr>
          <w:p w:rsidR="009544A9" w:rsidRPr="007C29DA" w:rsidRDefault="00C156AB" w:rsidP="009544A9">
            <w:pPr>
              <w:pStyle w:val="ad"/>
              <w:widowControl w:val="0"/>
              <w:jc w:val="center"/>
              <w:rPr>
                <w:b/>
                <w:sz w:val="18"/>
                <w:szCs w:val="18"/>
                <w:lang w:val="uk-UA"/>
              </w:rPr>
            </w:pPr>
            <w:r w:rsidRPr="007C29DA">
              <w:rPr>
                <w:b/>
                <w:sz w:val="18"/>
                <w:szCs w:val="18"/>
                <w:lang w:val="uk-UA"/>
              </w:rPr>
              <w:t>233756,2</w:t>
            </w:r>
          </w:p>
        </w:tc>
        <w:tc>
          <w:tcPr>
            <w:tcW w:w="1008" w:type="dxa"/>
            <w:gridSpan w:val="4"/>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b/>
                <w:sz w:val="18"/>
                <w:szCs w:val="18"/>
              </w:rPr>
            </w:pPr>
          </w:p>
        </w:tc>
        <w:tc>
          <w:tcPr>
            <w:tcW w:w="1200" w:type="dxa"/>
            <w:gridSpan w:val="3"/>
            <w:shd w:val="clear" w:color="auto" w:fill="auto"/>
            <w:vAlign w:val="center"/>
          </w:tcPr>
          <w:p w:rsidR="009544A9" w:rsidRPr="007C29DA" w:rsidRDefault="00C156AB" w:rsidP="009544A9">
            <w:pPr>
              <w:spacing w:after="0" w:line="240" w:lineRule="auto"/>
              <w:jc w:val="center"/>
              <w:rPr>
                <w:rFonts w:ascii="Times New Roman" w:hAnsi="Times New Roman" w:cs="Times New Roman"/>
                <w:b/>
                <w:sz w:val="18"/>
                <w:szCs w:val="18"/>
              </w:rPr>
            </w:pPr>
            <w:r w:rsidRPr="007C29DA">
              <w:rPr>
                <w:rFonts w:ascii="Times New Roman" w:hAnsi="Times New Roman" w:cs="Times New Roman"/>
                <w:b/>
                <w:sz w:val="18"/>
                <w:szCs w:val="18"/>
              </w:rPr>
              <w:t>54711,88</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996915"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2</w:t>
            </w:r>
            <w:r>
              <w:rPr>
                <w:rFonts w:ascii="Times New Roman" w:hAnsi="Times New Roman" w:cs="Times New Roman"/>
                <w:sz w:val="18"/>
                <w:szCs w:val="18"/>
              </w:rPr>
              <w:t>6</w:t>
            </w:r>
          </w:p>
        </w:tc>
        <w:tc>
          <w:tcPr>
            <w:tcW w:w="15719" w:type="dxa"/>
            <w:gridSpan w:val="19"/>
            <w:shd w:val="clear" w:color="auto" w:fill="D5DCE4" w:themeFill="text2" w:themeFillTint="33"/>
            <w:vAlign w:val="center"/>
          </w:tcPr>
          <w:p w:rsidR="009544A9" w:rsidRPr="007C29DA" w:rsidRDefault="009544A9" w:rsidP="009544A9">
            <w:pPr>
              <w:spacing w:after="0" w:line="240" w:lineRule="auto"/>
              <w:rPr>
                <w:rFonts w:ascii="Times New Roman" w:hAnsi="Times New Roman" w:cs="Times New Roman"/>
                <w:b/>
                <w:i/>
                <w:color w:val="000000" w:themeColor="text1"/>
                <w:sz w:val="18"/>
                <w:szCs w:val="18"/>
                <w:u w:val="single"/>
              </w:rPr>
            </w:pPr>
            <w:r w:rsidRPr="007C29DA">
              <w:rPr>
                <w:rFonts w:ascii="Times New Roman" w:hAnsi="Times New Roman" w:cs="Times New Roman"/>
                <w:b/>
                <w:i/>
                <w:color w:val="000000" w:themeColor="text1"/>
                <w:sz w:val="18"/>
                <w:szCs w:val="18"/>
                <w:u w:val="single"/>
              </w:rPr>
              <w:t xml:space="preserve">Програма мобілізацїі зусиль Тернопільської міської ради, </w:t>
            </w:r>
            <w:r w:rsidRPr="007C29DA">
              <w:rPr>
                <w:rFonts w:ascii="Times New Roman" w:hAnsi="Times New Roman" w:cs="Times New Roman"/>
                <w:b/>
                <w:i/>
                <w:color w:val="000000"/>
                <w:sz w:val="18"/>
                <w:szCs w:val="18"/>
                <w:u w:val="single"/>
              </w:rPr>
              <w:t>Головного управління ДПС уТернопільській області по забезпеченню надходжень до бюджету Тернопільської міської територіальної громади  на 2020-2024 роки</w:t>
            </w:r>
          </w:p>
        </w:tc>
      </w:tr>
      <w:tr w:rsidR="009544A9" w:rsidRPr="00996915"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8E2486" w:rsidRDefault="009544A9" w:rsidP="009544A9">
            <w:pPr>
              <w:pStyle w:val="20"/>
              <w:spacing w:after="0" w:line="240" w:lineRule="auto"/>
              <w:rPr>
                <w:sz w:val="18"/>
                <w:szCs w:val="18"/>
                <w:lang w:val="uk-UA"/>
              </w:rPr>
            </w:pPr>
            <w:r w:rsidRPr="008E2486">
              <w:rPr>
                <w:sz w:val="18"/>
                <w:szCs w:val="18"/>
                <w:lang w:val="uk-UA"/>
              </w:rPr>
              <w:t>1</w:t>
            </w:r>
          </w:p>
        </w:tc>
        <w:tc>
          <w:tcPr>
            <w:tcW w:w="5097" w:type="dxa"/>
            <w:gridSpan w:val="2"/>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Створення комфортних умов для платників податків та спрощення процедури надання адміністративних інформаційних та податкових послуг.</w:t>
            </w:r>
          </w:p>
        </w:tc>
        <w:tc>
          <w:tcPr>
            <w:tcW w:w="1148" w:type="dxa"/>
            <w:vAlign w:val="center"/>
          </w:tcPr>
          <w:p w:rsidR="009544A9" w:rsidRPr="007C29DA" w:rsidRDefault="009544A9" w:rsidP="009544A9">
            <w:pPr>
              <w:keepLines/>
              <w:spacing w:after="0" w:line="240" w:lineRule="auto"/>
              <w:jc w:val="center"/>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1000,0</w:t>
            </w:r>
          </w:p>
        </w:tc>
        <w:tc>
          <w:tcPr>
            <w:tcW w:w="1676" w:type="dxa"/>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32" w:type="dxa"/>
            <w:gridSpan w:val="5"/>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08" w:type="dxa"/>
            <w:gridSpan w:val="4"/>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0000" w:themeColor="text1"/>
                <w:sz w:val="18"/>
                <w:szCs w:val="18"/>
              </w:rPr>
            </w:pPr>
          </w:p>
        </w:tc>
        <w:tc>
          <w:tcPr>
            <w:tcW w:w="1200" w:type="dxa"/>
            <w:gridSpan w:val="3"/>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pStyle w:val="31"/>
              <w:spacing w:line="240" w:lineRule="auto"/>
              <w:jc w:val="left"/>
              <w:rPr>
                <w:rFonts w:ascii="Times New Roman" w:hAnsi="Times New Roman" w:cs="Times New Roman"/>
                <w:b/>
                <w:sz w:val="18"/>
                <w:szCs w:val="18"/>
              </w:rPr>
            </w:pPr>
          </w:p>
        </w:tc>
      </w:tr>
      <w:tr w:rsidR="009544A9" w:rsidRPr="00996915"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8E2486" w:rsidRDefault="009544A9" w:rsidP="009544A9">
            <w:pPr>
              <w:pStyle w:val="20"/>
              <w:spacing w:after="0" w:line="240" w:lineRule="auto"/>
              <w:rPr>
                <w:sz w:val="18"/>
                <w:szCs w:val="18"/>
                <w:lang w:val="uk-UA"/>
              </w:rPr>
            </w:pPr>
            <w:r w:rsidRPr="008E2486">
              <w:rPr>
                <w:sz w:val="18"/>
                <w:szCs w:val="18"/>
                <w:lang w:val="uk-UA"/>
              </w:rPr>
              <w:t>6</w:t>
            </w:r>
          </w:p>
        </w:tc>
        <w:tc>
          <w:tcPr>
            <w:tcW w:w="5097" w:type="dxa"/>
            <w:gridSpan w:val="2"/>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Забезпечення  сплати фізичними особами податку на нерухоме майно, відмінне від земельної ділянки, плати за землю, транспортного податку  шляхом вручення податкових повідомлень, рішень за допомогою засобів поштового зв'язку</w:t>
            </w:r>
          </w:p>
        </w:tc>
        <w:tc>
          <w:tcPr>
            <w:tcW w:w="1148" w:type="dxa"/>
            <w:vAlign w:val="center"/>
          </w:tcPr>
          <w:p w:rsidR="009544A9" w:rsidRPr="007C29DA" w:rsidRDefault="009544A9" w:rsidP="009544A9">
            <w:pPr>
              <w:keepLines/>
              <w:spacing w:after="0" w:line="240" w:lineRule="auto"/>
              <w:jc w:val="center"/>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700,0</w:t>
            </w:r>
          </w:p>
        </w:tc>
        <w:tc>
          <w:tcPr>
            <w:tcW w:w="1676" w:type="dxa"/>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32" w:type="dxa"/>
            <w:gridSpan w:val="5"/>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08" w:type="dxa"/>
            <w:gridSpan w:val="4"/>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0000" w:themeColor="text1"/>
                <w:sz w:val="18"/>
                <w:szCs w:val="18"/>
              </w:rPr>
            </w:pPr>
          </w:p>
        </w:tc>
        <w:tc>
          <w:tcPr>
            <w:tcW w:w="1200" w:type="dxa"/>
            <w:gridSpan w:val="3"/>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996915" w:rsidTr="007C29DA">
        <w:trPr>
          <w:gridAfter w:val="7"/>
          <w:wAfter w:w="4592" w:type="dxa"/>
          <w:trHeight w:val="511"/>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8E2486" w:rsidRDefault="009544A9" w:rsidP="009544A9">
            <w:pPr>
              <w:pStyle w:val="20"/>
              <w:spacing w:after="0" w:line="240" w:lineRule="auto"/>
              <w:rPr>
                <w:sz w:val="18"/>
                <w:szCs w:val="18"/>
                <w:lang w:val="uk-UA"/>
              </w:rPr>
            </w:pPr>
            <w:r w:rsidRPr="008E2486">
              <w:rPr>
                <w:sz w:val="18"/>
                <w:szCs w:val="18"/>
                <w:lang w:val="uk-UA"/>
              </w:rPr>
              <w:t>7</w:t>
            </w:r>
          </w:p>
        </w:tc>
        <w:tc>
          <w:tcPr>
            <w:tcW w:w="5097" w:type="dxa"/>
            <w:gridSpan w:val="2"/>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Направлення податкових вимог платникам податків, здійснення опису майна платників податків.</w:t>
            </w:r>
          </w:p>
        </w:tc>
        <w:tc>
          <w:tcPr>
            <w:tcW w:w="1148" w:type="dxa"/>
            <w:vAlign w:val="center"/>
          </w:tcPr>
          <w:p w:rsidR="009544A9" w:rsidRPr="007C29DA" w:rsidRDefault="009544A9" w:rsidP="009544A9">
            <w:pPr>
              <w:keepLines/>
              <w:spacing w:after="0" w:line="240" w:lineRule="auto"/>
              <w:jc w:val="center"/>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300,0</w:t>
            </w:r>
          </w:p>
        </w:tc>
        <w:tc>
          <w:tcPr>
            <w:tcW w:w="1676" w:type="dxa"/>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32" w:type="dxa"/>
            <w:gridSpan w:val="5"/>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08" w:type="dxa"/>
            <w:gridSpan w:val="4"/>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0000" w:themeColor="text1"/>
                <w:sz w:val="18"/>
                <w:szCs w:val="18"/>
              </w:rPr>
            </w:pPr>
          </w:p>
        </w:tc>
        <w:tc>
          <w:tcPr>
            <w:tcW w:w="1200" w:type="dxa"/>
            <w:gridSpan w:val="3"/>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996915" w:rsidTr="007C29DA">
        <w:trPr>
          <w:gridAfter w:val="7"/>
          <w:wAfter w:w="4592" w:type="dxa"/>
          <w:trHeight w:val="369"/>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8E2486" w:rsidRDefault="009544A9" w:rsidP="009544A9">
            <w:pPr>
              <w:spacing w:after="0" w:line="240" w:lineRule="auto"/>
              <w:rPr>
                <w:rFonts w:ascii="Times New Roman" w:hAnsi="Times New Roman" w:cs="Times New Roman"/>
                <w:sz w:val="18"/>
                <w:szCs w:val="18"/>
              </w:rPr>
            </w:pPr>
          </w:p>
        </w:tc>
        <w:tc>
          <w:tcPr>
            <w:tcW w:w="5097" w:type="dxa"/>
            <w:gridSpan w:val="2"/>
            <w:vAlign w:val="center"/>
          </w:tcPr>
          <w:p w:rsidR="009544A9" w:rsidRPr="007C29DA" w:rsidRDefault="009544A9" w:rsidP="009544A9">
            <w:pPr>
              <w:pStyle w:val="20"/>
              <w:spacing w:after="0" w:line="240" w:lineRule="auto"/>
              <w:rPr>
                <w:b/>
                <w:sz w:val="18"/>
                <w:szCs w:val="18"/>
                <w:lang w:val="uk-UA"/>
              </w:rPr>
            </w:pPr>
            <w:r w:rsidRPr="007C29DA">
              <w:rPr>
                <w:b/>
                <w:sz w:val="18"/>
                <w:szCs w:val="18"/>
                <w:lang w:val="uk-UA"/>
              </w:rPr>
              <w:t>Всього по програмі:</w:t>
            </w:r>
          </w:p>
        </w:tc>
        <w:tc>
          <w:tcPr>
            <w:tcW w:w="1148" w:type="dxa"/>
            <w:vAlign w:val="center"/>
          </w:tcPr>
          <w:p w:rsidR="009544A9" w:rsidRPr="007C29DA" w:rsidRDefault="009544A9" w:rsidP="009544A9">
            <w:pPr>
              <w:keepLines/>
              <w:spacing w:after="0" w:line="240" w:lineRule="auto"/>
              <w:jc w:val="center"/>
              <w:rPr>
                <w:rFonts w:ascii="Times New Roman" w:hAnsi="Times New Roman" w:cs="Times New Roman"/>
                <w:b/>
                <w:sz w:val="18"/>
                <w:szCs w:val="18"/>
              </w:rPr>
            </w:pPr>
            <w:r w:rsidRPr="007C29DA">
              <w:rPr>
                <w:rFonts w:ascii="Times New Roman" w:hAnsi="Times New Roman" w:cs="Times New Roman"/>
                <w:b/>
                <w:sz w:val="18"/>
                <w:szCs w:val="18"/>
              </w:rPr>
              <w:t>2000,0</w:t>
            </w:r>
          </w:p>
        </w:tc>
        <w:tc>
          <w:tcPr>
            <w:tcW w:w="1676" w:type="dxa"/>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32" w:type="dxa"/>
            <w:gridSpan w:val="5"/>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08" w:type="dxa"/>
            <w:gridSpan w:val="4"/>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0000" w:themeColor="text1"/>
                <w:sz w:val="18"/>
                <w:szCs w:val="18"/>
              </w:rPr>
            </w:pPr>
          </w:p>
        </w:tc>
        <w:tc>
          <w:tcPr>
            <w:tcW w:w="1200" w:type="dxa"/>
            <w:gridSpan w:val="3"/>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p>
        </w:tc>
      </w:tr>
      <w:tr w:rsidR="009544A9" w:rsidRPr="00996915" w:rsidTr="007C29DA">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2</w:t>
            </w:r>
            <w:r>
              <w:rPr>
                <w:rFonts w:ascii="Times New Roman" w:hAnsi="Times New Roman" w:cs="Times New Roman"/>
                <w:sz w:val="18"/>
                <w:szCs w:val="18"/>
              </w:rPr>
              <w:t>7</w:t>
            </w:r>
          </w:p>
        </w:tc>
        <w:tc>
          <w:tcPr>
            <w:tcW w:w="15719" w:type="dxa"/>
            <w:gridSpan w:val="19"/>
            <w:shd w:val="clear" w:color="auto" w:fill="D5DCE4" w:themeFill="text2" w:themeFillTint="33"/>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b/>
                <w:i/>
                <w:sz w:val="18"/>
                <w:szCs w:val="18"/>
                <w:u w:val="single"/>
              </w:rPr>
              <w:t xml:space="preserve">Програма  забезпечення пожежної і техногенної безпеки  Тернопільської міської територіальної громади на 2023-2025  роки </w:t>
            </w:r>
          </w:p>
        </w:tc>
        <w:tc>
          <w:tcPr>
            <w:tcW w:w="598" w:type="dxa"/>
            <w:gridSpan w:val="2"/>
          </w:tcPr>
          <w:p w:rsidR="009544A9" w:rsidRPr="00996915" w:rsidRDefault="009544A9" w:rsidP="009544A9">
            <w:pPr>
              <w:spacing w:after="160" w:line="259" w:lineRule="auto"/>
            </w:pPr>
          </w:p>
        </w:tc>
        <w:tc>
          <w:tcPr>
            <w:tcW w:w="1319" w:type="dxa"/>
            <w:gridSpan w:val="2"/>
          </w:tcPr>
          <w:p w:rsidR="009544A9" w:rsidRPr="00996915" w:rsidRDefault="009544A9" w:rsidP="009544A9">
            <w:pPr>
              <w:spacing w:after="160" w:line="259" w:lineRule="auto"/>
            </w:pPr>
          </w:p>
        </w:tc>
        <w:tc>
          <w:tcPr>
            <w:tcW w:w="1319" w:type="dxa"/>
            <w:gridSpan w:val="2"/>
            <w:vAlign w:val="center"/>
          </w:tcPr>
          <w:p w:rsidR="009544A9" w:rsidRPr="00DA361F" w:rsidRDefault="009544A9" w:rsidP="009544A9">
            <w:pPr>
              <w:keepLines/>
              <w:spacing w:after="0" w:line="240" w:lineRule="auto"/>
              <w:jc w:val="center"/>
              <w:rPr>
                <w:rFonts w:ascii="Times New Roman" w:hAnsi="Times New Roman" w:cs="Times New Roman"/>
                <w:sz w:val="18"/>
                <w:szCs w:val="18"/>
              </w:rPr>
            </w:pPr>
            <w:r>
              <w:rPr>
                <w:rFonts w:ascii="Times New Roman" w:hAnsi="Times New Roman" w:cs="Times New Roman"/>
                <w:sz w:val="18"/>
                <w:szCs w:val="18"/>
              </w:rPr>
              <w:t>0,0</w:t>
            </w:r>
          </w:p>
        </w:tc>
        <w:tc>
          <w:tcPr>
            <w:tcW w:w="1356" w:type="dxa"/>
            <w:vAlign w:val="center"/>
          </w:tcPr>
          <w:p w:rsidR="009544A9" w:rsidRPr="00DA361F" w:rsidRDefault="009544A9" w:rsidP="009544A9">
            <w:pPr>
              <w:keepLines/>
              <w:spacing w:after="0" w:line="240" w:lineRule="auto"/>
              <w:jc w:val="center"/>
              <w:rPr>
                <w:rFonts w:ascii="Times New Roman" w:hAnsi="Times New Roman" w:cs="Times New Roman"/>
                <w:sz w:val="18"/>
                <w:szCs w:val="18"/>
              </w:rPr>
            </w:pPr>
            <w:r>
              <w:rPr>
                <w:rFonts w:ascii="Times New Roman" w:hAnsi="Times New Roman" w:cs="Times New Roman"/>
                <w:sz w:val="18"/>
                <w:szCs w:val="18"/>
              </w:rPr>
              <w:t>0,0</w:t>
            </w:r>
          </w:p>
        </w:tc>
      </w:tr>
      <w:tr w:rsidR="009544A9" w:rsidRPr="00996915" w:rsidTr="007C29DA">
        <w:trPr>
          <w:gridAfter w:val="7"/>
          <w:wAfter w:w="4592" w:type="dxa"/>
          <w:trHeight w:val="521"/>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1.1</w:t>
            </w:r>
          </w:p>
        </w:tc>
        <w:tc>
          <w:tcPr>
            <w:tcW w:w="5097" w:type="dxa"/>
            <w:gridSpan w:val="2"/>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Розроблення проектної документації та будівництво пожежних депо</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500,0</w:t>
            </w:r>
          </w:p>
        </w:tc>
        <w:tc>
          <w:tcPr>
            <w:tcW w:w="1676" w:type="dxa"/>
            <w:tcBorders>
              <w:right w:val="single" w:sz="4" w:space="0" w:color="auto"/>
            </w:tcBorders>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32" w:type="dxa"/>
            <w:gridSpan w:val="5"/>
            <w:tcBorders>
              <w:left w:val="single" w:sz="4" w:space="0" w:color="auto"/>
              <w:right w:val="single" w:sz="4" w:space="0" w:color="auto"/>
            </w:tcBorders>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08" w:type="dxa"/>
            <w:gridSpan w:val="4"/>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0000" w:themeColor="text1"/>
                <w:sz w:val="18"/>
                <w:szCs w:val="18"/>
              </w:rPr>
            </w:pPr>
          </w:p>
        </w:tc>
        <w:tc>
          <w:tcPr>
            <w:tcW w:w="1200" w:type="dxa"/>
            <w:gridSpan w:val="3"/>
            <w:vAlign w:val="center"/>
          </w:tcPr>
          <w:p w:rsidR="009544A9" w:rsidRPr="007C29DA" w:rsidRDefault="00CC4818"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CC4818" w:rsidRPr="00996915" w:rsidTr="007C29DA">
        <w:trPr>
          <w:gridAfter w:val="7"/>
          <w:wAfter w:w="4592" w:type="dxa"/>
        </w:trPr>
        <w:tc>
          <w:tcPr>
            <w:tcW w:w="413" w:type="dxa"/>
            <w:vAlign w:val="center"/>
          </w:tcPr>
          <w:p w:rsidR="00CC4818" w:rsidRPr="00996915" w:rsidRDefault="00CC4818" w:rsidP="00CC4818">
            <w:pPr>
              <w:spacing w:after="0" w:line="240" w:lineRule="auto"/>
              <w:jc w:val="center"/>
              <w:rPr>
                <w:rFonts w:ascii="Times New Roman" w:hAnsi="Times New Roman" w:cs="Times New Roman"/>
                <w:sz w:val="18"/>
                <w:szCs w:val="18"/>
              </w:rPr>
            </w:pPr>
          </w:p>
        </w:tc>
        <w:tc>
          <w:tcPr>
            <w:tcW w:w="683" w:type="dxa"/>
          </w:tcPr>
          <w:p w:rsidR="00CC4818" w:rsidRPr="007C29DA" w:rsidRDefault="00CC4818" w:rsidP="00CC4818">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1.2</w:t>
            </w:r>
          </w:p>
        </w:tc>
        <w:tc>
          <w:tcPr>
            <w:tcW w:w="5097" w:type="dxa"/>
            <w:gridSpan w:val="2"/>
          </w:tcPr>
          <w:p w:rsidR="00CC4818" w:rsidRPr="007C29DA" w:rsidRDefault="00CC4818" w:rsidP="00CC4818">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Придбання, спорядження газодимозахисників, ТО та ремонт спецобладнання. закупівля запасних частин для спецобладнання ГДЗС. Закупівля рятувальних пристроїв захисту органів дихання. Оновлення матеріальнотехнічної бази ГДЗС. Закупівля спортивного знаряддя для бази ГДЗС.</w:t>
            </w:r>
          </w:p>
        </w:tc>
        <w:tc>
          <w:tcPr>
            <w:tcW w:w="1148" w:type="dxa"/>
            <w:vAlign w:val="center"/>
          </w:tcPr>
          <w:p w:rsidR="00CC4818" w:rsidRPr="007C29DA" w:rsidRDefault="00CC4818" w:rsidP="00CC4818">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lang w:val="en-US"/>
              </w:rPr>
              <w:t>300</w:t>
            </w:r>
            <w:r w:rsidRPr="007C29DA">
              <w:rPr>
                <w:rFonts w:ascii="Times New Roman" w:hAnsi="Times New Roman" w:cs="Times New Roman"/>
                <w:sz w:val="18"/>
                <w:szCs w:val="18"/>
              </w:rPr>
              <w:t>,0</w:t>
            </w:r>
          </w:p>
        </w:tc>
        <w:tc>
          <w:tcPr>
            <w:tcW w:w="1676" w:type="dxa"/>
            <w:tcBorders>
              <w:right w:val="single" w:sz="4" w:space="0" w:color="auto"/>
            </w:tcBorders>
            <w:vAlign w:val="center"/>
          </w:tcPr>
          <w:p w:rsidR="00CC4818" w:rsidRPr="007C29DA" w:rsidRDefault="00CC4818" w:rsidP="00CC4818">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32" w:type="dxa"/>
            <w:gridSpan w:val="5"/>
            <w:tcBorders>
              <w:left w:val="single" w:sz="4" w:space="0" w:color="auto"/>
              <w:right w:val="single" w:sz="4" w:space="0" w:color="auto"/>
            </w:tcBorders>
            <w:vAlign w:val="center"/>
          </w:tcPr>
          <w:p w:rsidR="00CC4818" w:rsidRPr="007C29DA" w:rsidRDefault="00CC4818" w:rsidP="00CC4818">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08" w:type="dxa"/>
            <w:gridSpan w:val="4"/>
            <w:tcBorders>
              <w:left w:val="single" w:sz="4" w:space="0" w:color="auto"/>
            </w:tcBorders>
            <w:vAlign w:val="center"/>
          </w:tcPr>
          <w:p w:rsidR="00CC4818" w:rsidRPr="007C29DA" w:rsidRDefault="00CC4818" w:rsidP="00CC4818">
            <w:pPr>
              <w:keepLines/>
              <w:spacing w:after="0" w:line="240" w:lineRule="auto"/>
              <w:jc w:val="center"/>
              <w:rPr>
                <w:rFonts w:ascii="Times New Roman" w:hAnsi="Times New Roman" w:cs="Times New Roman"/>
                <w:color w:val="000000" w:themeColor="text1"/>
                <w:sz w:val="18"/>
                <w:szCs w:val="18"/>
              </w:rPr>
            </w:pPr>
          </w:p>
        </w:tc>
        <w:tc>
          <w:tcPr>
            <w:tcW w:w="1200" w:type="dxa"/>
            <w:gridSpan w:val="3"/>
            <w:vAlign w:val="center"/>
          </w:tcPr>
          <w:p w:rsidR="00CC4818" w:rsidRPr="007C29DA" w:rsidRDefault="00CC4818" w:rsidP="00CC4818">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CC4818" w:rsidRPr="007C29DA" w:rsidRDefault="00CC4818" w:rsidP="00CC4818">
            <w:pPr>
              <w:spacing w:after="0" w:line="240" w:lineRule="auto"/>
              <w:jc w:val="both"/>
              <w:rPr>
                <w:rFonts w:ascii="Times New Roman" w:hAnsi="Times New Roman" w:cs="Times New Roman"/>
                <w:sz w:val="18"/>
                <w:szCs w:val="18"/>
              </w:rPr>
            </w:pPr>
          </w:p>
        </w:tc>
      </w:tr>
      <w:tr w:rsidR="00CC4818" w:rsidRPr="00996915" w:rsidTr="007C29DA">
        <w:trPr>
          <w:gridAfter w:val="7"/>
          <w:wAfter w:w="4592" w:type="dxa"/>
        </w:trPr>
        <w:tc>
          <w:tcPr>
            <w:tcW w:w="413" w:type="dxa"/>
            <w:vAlign w:val="center"/>
          </w:tcPr>
          <w:p w:rsidR="00CC4818" w:rsidRPr="00996915" w:rsidRDefault="00CC4818" w:rsidP="00CC4818">
            <w:pPr>
              <w:spacing w:after="0" w:line="240" w:lineRule="auto"/>
              <w:jc w:val="center"/>
              <w:rPr>
                <w:rFonts w:ascii="Times New Roman" w:hAnsi="Times New Roman" w:cs="Times New Roman"/>
                <w:sz w:val="18"/>
                <w:szCs w:val="18"/>
              </w:rPr>
            </w:pPr>
          </w:p>
        </w:tc>
        <w:tc>
          <w:tcPr>
            <w:tcW w:w="683" w:type="dxa"/>
          </w:tcPr>
          <w:p w:rsidR="00CC4818" w:rsidRPr="007C29DA" w:rsidRDefault="00CC4818" w:rsidP="00CC4818">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1.3</w:t>
            </w:r>
          </w:p>
        </w:tc>
        <w:tc>
          <w:tcPr>
            <w:tcW w:w="5097" w:type="dxa"/>
            <w:gridSpan w:val="2"/>
          </w:tcPr>
          <w:p w:rsidR="00CC4818" w:rsidRPr="007C29DA" w:rsidRDefault="00CC4818" w:rsidP="00CC4818">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Оснащення необхідним спеціальним та аварійно-рятувальним спорядженням та технічними засобами для рятування людей: - рятувальне обладання (круги рятувальні, мотузка рятувальна, жилети рятувальні, костюми ГТК)</w:t>
            </w:r>
          </w:p>
        </w:tc>
        <w:tc>
          <w:tcPr>
            <w:tcW w:w="1148" w:type="dxa"/>
            <w:vAlign w:val="center"/>
          </w:tcPr>
          <w:p w:rsidR="00CC4818" w:rsidRPr="007C29DA" w:rsidRDefault="00CC4818" w:rsidP="00CC4818">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lang w:val="en-US"/>
              </w:rPr>
              <w:t>50</w:t>
            </w:r>
            <w:r w:rsidRPr="007C29DA">
              <w:rPr>
                <w:rFonts w:ascii="Times New Roman" w:hAnsi="Times New Roman" w:cs="Times New Roman"/>
                <w:sz w:val="18"/>
                <w:szCs w:val="18"/>
              </w:rPr>
              <w:t>,0</w:t>
            </w:r>
          </w:p>
        </w:tc>
        <w:tc>
          <w:tcPr>
            <w:tcW w:w="1676" w:type="dxa"/>
            <w:tcBorders>
              <w:right w:val="single" w:sz="4" w:space="0" w:color="auto"/>
            </w:tcBorders>
            <w:vAlign w:val="center"/>
          </w:tcPr>
          <w:p w:rsidR="00CC4818" w:rsidRPr="007C29DA" w:rsidRDefault="00CC4818" w:rsidP="00CC4818">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32" w:type="dxa"/>
            <w:gridSpan w:val="5"/>
            <w:tcBorders>
              <w:left w:val="single" w:sz="4" w:space="0" w:color="auto"/>
              <w:right w:val="single" w:sz="4" w:space="0" w:color="auto"/>
            </w:tcBorders>
            <w:vAlign w:val="center"/>
          </w:tcPr>
          <w:p w:rsidR="00CC4818" w:rsidRPr="007C29DA" w:rsidRDefault="00CC4818" w:rsidP="00CC4818">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08" w:type="dxa"/>
            <w:gridSpan w:val="4"/>
            <w:tcBorders>
              <w:left w:val="single" w:sz="4" w:space="0" w:color="auto"/>
            </w:tcBorders>
            <w:vAlign w:val="center"/>
          </w:tcPr>
          <w:p w:rsidR="00CC4818" w:rsidRPr="007C29DA" w:rsidRDefault="00CC4818" w:rsidP="00CC4818">
            <w:pPr>
              <w:keepLines/>
              <w:spacing w:after="0" w:line="240" w:lineRule="auto"/>
              <w:jc w:val="center"/>
              <w:rPr>
                <w:rFonts w:ascii="Times New Roman" w:hAnsi="Times New Roman" w:cs="Times New Roman"/>
                <w:color w:val="000000" w:themeColor="text1"/>
                <w:sz w:val="18"/>
                <w:szCs w:val="18"/>
              </w:rPr>
            </w:pPr>
          </w:p>
        </w:tc>
        <w:tc>
          <w:tcPr>
            <w:tcW w:w="1200" w:type="dxa"/>
            <w:gridSpan w:val="3"/>
            <w:vAlign w:val="center"/>
          </w:tcPr>
          <w:p w:rsidR="00CC4818" w:rsidRPr="007C29DA" w:rsidRDefault="00CC4818" w:rsidP="00CC4818">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CC4818" w:rsidRPr="007C29DA" w:rsidRDefault="00CC4818" w:rsidP="00CC4818">
            <w:pPr>
              <w:keepLines/>
              <w:spacing w:after="0" w:line="240" w:lineRule="auto"/>
              <w:rPr>
                <w:rFonts w:ascii="Times New Roman" w:hAnsi="Times New Roman" w:cs="Times New Roman"/>
                <w:sz w:val="18"/>
                <w:szCs w:val="18"/>
              </w:rPr>
            </w:pPr>
          </w:p>
        </w:tc>
      </w:tr>
      <w:tr w:rsidR="009544A9" w:rsidRPr="00996915"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1.4</w:t>
            </w:r>
          </w:p>
        </w:tc>
        <w:tc>
          <w:tcPr>
            <w:tcW w:w="5097" w:type="dxa"/>
            <w:gridSpan w:val="2"/>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Придбання спеціального одягу, медичного обладнання та медпрепаратів, спорядження та аварійно-рятувального обладнання, утримання аварійно-рятувальної техніки (закупівля запчастин) ремонт техніки.</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322,0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130,0</w:t>
            </w:r>
          </w:p>
        </w:tc>
        <w:tc>
          <w:tcPr>
            <w:tcW w:w="1232" w:type="dxa"/>
            <w:gridSpan w:val="5"/>
            <w:tcBorders>
              <w:left w:val="single" w:sz="4" w:space="0" w:color="auto"/>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130,0</w:t>
            </w:r>
          </w:p>
        </w:tc>
        <w:tc>
          <w:tcPr>
            <w:tcW w:w="1008" w:type="dxa"/>
            <w:gridSpan w:val="4"/>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p>
        </w:tc>
        <w:tc>
          <w:tcPr>
            <w:tcW w:w="1200" w:type="dxa"/>
            <w:gridSpan w:val="3"/>
            <w:vAlign w:val="center"/>
          </w:tcPr>
          <w:p w:rsidR="009544A9" w:rsidRPr="007C29DA" w:rsidRDefault="00CC4818"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keepLines/>
              <w:spacing w:after="0" w:line="240" w:lineRule="auto"/>
              <w:rPr>
                <w:rFonts w:ascii="Times New Roman" w:hAnsi="Times New Roman" w:cs="Times New Roman"/>
                <w:sz w:val="18"/>
                <w:szCs w:val="18"/>
              </w:rPr>
            </w:pPr>
          </w:p>
        </w:tc>
      </w:tr>
      <w:tr w:rsidR="00CC4818" w:rsidRPr="00996915" w:rsidTr="007C29DA">
        <w:trPr>
          <w:gridAfter w:val="7"/>
          <w:wAfter w:w="4592" w:type="dxa"/>
        </w:trPr>
        <w:tc>
          <w:tcPr>
            <w:tcW w:w="413" w:type="dxa"/>
            <w:vAlign w:val="center"/>
          </w:tcPr>
          <w:p w:rsidR="00CC4818" w:rsidRPr="00996915" w:rsidRDefault="00CC4818" w:rsidP="00CC4818">
            <w:pPr>
              <w:spacing w:after="0" w:line="240" w:lineRule="auto"/>
              <w:jc w:val="center"/>
              <w:rPr>
                <w:rFonts w:ascii="Times New Roman" w:hAnsi="Times New Roman" w:cs="Times New Roman"/>
                <w:sz w:val="18"/>
                <w:szCs w:val="18"/>
              </w:rPr>
            </w:pPr>
          </w:p>
        </w:tc>
        <w:tc>
          <w:tcPr>
            <w:tcW w:w="683" w:type="dxa"/>
          </w:tcPr>
          <w:p w:rsidR="00CC4818" w:rsidRPr="007C29DA" w:rsidRDefault="00CC4818" w:rsidP="00CC4818">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1.5</w:t>
            </w:r>
          </w:p>
        </w:tc>
        <w:tc>
          <w:tcPr>
            <w:tcW w:w="5097" w:type="dxa"/>
            <w:gridSpan w:val="2"/>
          </w:tcPr>
          <w:p w:rsidR="00CC4818" w:rsidRPr="007C29DA" w:rsidRDefault="00CC4818" w:rsidP="00CC4818">
            <w:pPr>
              <w:spacing w:after="0" w:line="240" w:lineRule="auto"/>
              <w:jc w:val="both"/>
              <w:rPr>
                <w:rFonts w:ascii="Times New Roman" w:hAnsi="Times New Roman" w:cs="Times New Roman"/>
                <w:sz w:val="18"/>
                <w:szCs w:val="18"/>
              </w:rPr>
            </w:pPr>
            <w:r w:rsidRPr="007C29DA">
              <w:rPr>
                <w:rFonts w:ascii="Times New Roman" w:hAnsi="Times New Roman" w:cs="Times New Roman"/>
                <w:bCs/>
                <w:iCs/>
                <w:sz w:val="18"/>
                <w:szCs w:val="18"/>
              </w:rPr>
              <w:t xml:space="preserve">Придбання  </w:t>
            </w:r>
            <w:r w:rsidRPr="007C29DA">
              <w:rPr>
                <w:rFonts w:ascii="Times New Roman" w:hAnsi="Times New Roman" w:cs="Times New Roman"/>
                <w:sz w:val="18"/>
                <w:szCs w:val="18"/>
              </w:rPr>
              <w:t>паливно-мастильних матеріалів на ліквідацію наслідків надзвичайних ситуацій, гасіння пожеж та проведення інших рятувальних робіт</w:t>
            </w:r>
          </w:p>
        </w:tc>
        <w:tc>
          <w:tcPr>
            <w:tcW w:w="1148" w:type="dxa"/>
            <w:vAlign w:val="center"/>
          </w:tcPr>
          <w:p w:rsidR="00CC4818" w:rsidRPr="007C29DA" w:rsidRDefault="00CC4818" w:rsidP="00CC4818">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99,0</w:t>
            </w:r>
          </w:p>
        </w:tc>
        <w:tc>
          <w:tcPr>
            <w:tcW w:w="1676" w:type="dxa"/>
            <w:tcBorders>
              <w:right w:val="single" w:sz="4" w:space="0" w:color="auto"/>
            </w:tcBorders>
            <w:vAlign w:val="center"/>
          </w:tcPr>
          <w:p w:rsidR="00CC4818" w:rsidRPr="007C29DA" w:rsidRDefault="00CC4818" w:rsidP="00CC4818">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32" w:type="dxa"/>
            <w:gridSpan w:val="5"/>
            <w:tcBorders>
              <w:left w:val="single" w:sz="4" w:space="0" w:color="auto"/>
              <w:right w:val="single" w:sz="4" w:space="0" w:color="auto"/>
            </w:tcBorders>
            <w:vAlign w:val="center"/>
          </w:tcPr>
          <w:p w:rsidR="00CC4818" w:rsidRPr="007C29DA" w:rsidRDefault="00CC4818" w:rsidP="00CC4818">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08" w:type="dxa"/>
            <w:gridSpan w:val="4"/>
            <w:tcBorders>
              <w:left w:val="single" w:sz="4" w:space="0" w:color="auto"/>
            </w:tcBorders>
            <w:vAlign w:val="center"/>
          </w:tcPr>
          <w:p w:rsidR="00CC4818" w:rsidRPr="007C29DA" w:rsidRDefault="00CC4818" w:rsidP="00CC4818">
            <w:pPr>
              <w:keepLines/>
              <w:spacing w:after="0" w:line="240" w:lineRule="auto"/>
              <w:jc w:val="center"/>
              <w:rPr>
                <w:rFonts w:ascii="Times New Roman" w:hAnsi="Times New Roman" w:cs="Times New Roman"/>
                <w:color w:val="000000" w:themeColor="text1"/>
                <w:sz w:val="18"/>
                <w:szCs w:val="18"/>
              </w:rPr>
            </w:pPr>
          </w:p>
        </w:tc>
        <w:tc>
          <w:tcPr>
            <w:tcW w:w="1200" w:type="dxa"/>
            <w:gridSpan w:val="3"/>
            <w:vAlign w:val="center"/>
          </w:tcPr>
          <w:p w:rsidR="00CC4818" w:rsidRPr="007C29DA" w:rsidRDefault="00CC4818" w:rsidP="00CC4818">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CC4818" w:rsidRPr="007C29DA" w:rsidRDefault="00CC4818" w:rsidP="00CC4818">
            <w:pPr>
              <w:keepLines/>
              <w:spacing w:after="0" w:line="240" w:lineRule="auto"/>
              <w:rPr>
                <w:rFonts w:ascii="Times New Roman" w:hAnsi="Times New Roman" w:cs="Times New Roman"/>
                <w:sz w:val="18"/>
                <w:szCs w:val="18"/>
              </w:rPr>
            </w:pPr>
          </w:p>
        </w:tc>
      </w:tr>
      <w:tr w:rsidR="00CC4818" w:rsidRPr="00996915" w:rsidTr="007C29DA">
        <w:trPr>
          <w:gridAfter w:val="7"/>
          <w:wAfter w:w="4592" w:type="dxa"/>
        </w:trPr>
        <w:tc>
          <w:tcPr>
            <w:tcW w:w="413" w:type="dxa"/>
            <w:vAlign w:val="center"/>
          </w:tcPr>
          <w:p w:rsidR="00CC4818" w:rsidRPr="00996915" w:rsidRDefault="00CC4818" w:rsidP="00CC4818">
            <w:pPr>
              <w:spacing w:after="0" w:line="240" w:lineRule="auto"/>
              <w:jc w:val="center"/>
              <w:rPr>
                <w:rFonts w:ascii="Times New Roman" w:hAnsi="Times New Roman" w:cs="Times New Roman"/>
                <w:sz w:val="18"/>
                <w:szCs w:val="18"/>
              </w:rPr>
            </w:pPr>
          </w:p>
        </w:tc>
        <w:tc>
          <w:tcPr>
            <w:tcW w:w="683" w:type="dxa"/>
          </w:tcPr>
          <w:p w:rsidR="00CC4818" w:rsidRPr="007C29DA" w:rsidRDefault="00CC4818" w:rsidP="00CC4818">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1.6</w:t>
            </w:r>
          </w:p>
        </w:tc>
        <w:tc>
          <w:tcPr>
            <w:tcW w:w="5097" w:type="dxa"/>
            <w:gridSpan w:val="2"/>
          </w:tcPr>
          <w:p w:rsidR="00CC4818" w:rsidRPr="007C29DA" w:rsidRDefault="00CC4818" w:rsidP="00CC4818">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 xml:space="preserve">Доукомплектування сучасним технічним аварійно-рятувальним обладнанням для надання допомоги постраждалому населенню при дорожньо-транспортних пригодах, що опинилдися під завалами будівель, споруд. </w:t>
            </w:r>
          </w:p>
        </w:tc>
        <w:tc>
          <w:tcPr>
            <w:tcW w:w="1148" w:type="dxa"/>
            <w:vAlign w:val="center"/>
          </w:tcPr>
          <w:p w:rsidR="00CC4818" w:rsidRPr="007C29DA" w:rsidRDefault="00CC4818" w:rsidP="00CC4818">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676" w:type="dxa"/>
            <w:tcBorders>
              <w:right w:val="single" w:sz="4" w:space="0" w:color="auto"/>
            </w:tcBorders>
            <w:vAlign w:val="center"/>
          </w:tcPr>
          <w:p w:rsidR="00CC4818" w:rsidRPr="007C29DA" w:rsidRDefault="00CC4818" w:rsidP="00CC4818">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32" w:type="dxa"/>
            <w:gridSpan w:val="5"/>
            <w:tcBorders>
              <w:left w:val="single" w:sz="4" w:space="0" w:color="auto"/>
              <w:right w:val="single" w:sz="4" w:space="0" w:color="auto"/>
            </w:tcBorders>
            <w:vAlign w:val="center"/>
          </w:tcPr>
          <w:p w:rsidR="00CC4818" w:rsidRPr="007C29DA" w:rsidRDefault="00CC4818" w:rsidP="00CC4818">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08" w:type="dxa"/>
            <w:gridSpan w:val="4"/>
            <w:tcBorders>
              <w:left w:val="single" w:sz="4" w:space="0" w:color="auto"/>
            </w:tcBorders>
            <w:vAlign w:val="center"/>
          </w:tcPr>
          <w:p w:rsidR="00CC4818" w:rsidRPr="007C29DA" w:rsidRDefault="00CC4818" w:rsidP="00CC4818">
            <w:pPr>
              <w:keepLines/>
              <w:spacing w:after="0" w:line="240" w:lineRule="auto"/>
              <w:jc w:val="center"/>
              <w:rPr>
                <w:rFonts w:ascii="Times New Roman" w:hAnsi="Times New Roman" w:cs="Times New Roman"/>
                <w:color w:val="000000" w:themeColor="text1"/>
                <w:sz w:val="18"/>
                <w:szCs w:val="18"/>
              </w:rPr>
            </w:pPr>
          </w:p>
        </w:tc>
        <w:tc>
          <w:tcPr>
            <w:tcW w:w="1200" w:type="dxa"/>
            <w:gridSpan w:val="3"/>
            <w:vAlign w:val="center"/>
          </w:tcPr>
          <w:p w:rsidR="00CC4818" w:rsidRPr="007C29DA" w:rsidRDefault="00CC4818" w:rsidP="00CC4818">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CC4818" w:rsidRPr="007C29DA" w:rsidRDefault="00CC4818" w:rsidP="00CC4818">
            <w:pPr>
              <w:spacing w:after="0" w:line="240" w:lineRule="auto"/>
              <w:jc w:val="both"/>
              <w:rPr>
                <w:rFonts w:ascii="Times New Roman" w:hAnsi="Times New Roman" w:cs="Times New Roman"/>
                <w:sz w:val="18"/>
                <w:szCs w:val="18"/>
              </w:rPr>
            </w:pPr>
          </w:p>
        </w:tc>
      </w:tr>
      <w:tr w:rsidR="00CC4818" w:rsidRPr="00996915" w:rsidTr="007C29DA">
        <w:trPr>
          <w:gridAfter w:val="7"/>
          <w:wAfter w:w="4592" w:type="dxa"/>
        </w:trPr>
        <w:tc>
          <w:tcPr>
            <w:tcW w:w="413" w:type="dxa"/>
            <w:vAlign w:val="center"/>
          </w:tcPr>
          <w:p w:rsidR="00CC4818" w:rsidRPr="00996915" w:rsidRDefault="00CC4818" w:rsidP="00CC4818">
            <w:pPr>
              <w:spacing w:after="0" w:line="240" w:lineRule="auto"/>
              <w:jc w:val="center"/>
              <w:rPr>
                <w:rFonts w:ascii="Times New Roman" w:hAnsi="Times New Roman" w:cs="Times New Roman"/>
                <w:sz w:val="18"/>
                <w:szCs w:val="18"/>
              </w:rPr>
            </w:pPr>
          </w:p>
        </w:tc>
        <w:tc>
          <w:tcPr>
            <w:tcW w:w="683" w:type="dxa"/>
          </w:tcPr>
          <w:p w:rsidR="00CC4818" w:rsidRPr="007C29DA" w:rsidRDefault="00CC4818" w:rsidP="00CC4818">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1.7</w:t>
            </w:r>
          </w:p>
        </w:tc>
        <w:tc>
          <w:tcPr>
            <w:tcW w:w="5097" w:type="dxa"/>
            <w:gridSpan w:val="2"/>
          </w:tcPr>
          <w:p w:rsidR="00CC4818" w:rsidRPr="007C29DA" w:rsidRDefault="00CC4818" w:rsidP="00CC4818">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 xml:space="preserve"> Придбання екологічно-безпечного піноутворювача для гасіння виниклих пожеж</w:t>
            </w:r>
          </w:p>
        </w:tc>
        <w:tc>
          <w:tcPr>
            <w:tcW w:w="1148" w:type="dxa"/>
            <w:vAlign w:val="center"/>
          </w:tcPr>
          <w:p w:rsidR="00CC4818" w:rsidRPr="007C29DA" w:rsidRDefault="00CC4818" w:rsidP="00CC4818">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99,0</w:t>
            </w:r>
          </w:p>
        </w:tc>
        <w:tc>
          <w:tcPr>
            <w:tcW w:w="1676" w:type="dxa"/>
            <w:tcBorders>
              <w:right w:val="single" w:sz="4" w:space="0" w:color="auto"/>
            </w:tcBorders>
            <w:vAlign w:val="center"/>
          </w:tcPr>
          <w:p w:rsidR="00CC4818" w:rsidRPr="007C29DA" w:rsidRDefault="00CC4818" w:rsidP="00CC4818">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32" w:type="dxa"/>
            <w:gridSpan w:val="5"/>
            <w:tcBorders>
              <w:left w:val="single" w:sz="4" w:space="0" w:color="auto"/>
              <w:right w:val="single" w:sz="4" w:space="0" w:color="auto"/>
            </w:tcBorders>
            <w:vAlign w:val="center"/>
          </w:tcPr>
          <w:p w:rsidR="00CC4818" w:rsidRPr="007C29DA" w:rsidRDefault="00CC4818" w:rsidP="00CC4818">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08" w:type="dxa"/>
            <w:gridSpan w:val="4"/>
            <w:tcBorders>
              <w:left w:val="single" w:sz="4" w:space="0" w:color="auto"/>
            </w:tcBorders>
            <w:vAlign w:val="center"/>
          </w:tcPr>
          <w:p w:rsidR="00CC4818" w:rsidRPr="007C29DA" w:rsidRDefault="00CC4818" w:rsidP="00CC4818">
            <w:pPr>
              <w:keepLines/>
              <w:spacing w:after="0" w:line="240" w:lineRule="auto"/>
              <w:jc w:val="center"/>
              <w:rPr>
                <w:rFonts w:ascii="Times New Roman" w:hAnsi="Times New Roman" w:cs="Times New Roman"/>
                <w:color w:val="000000" w:themeColor="text1"/>
                <w:sz w:val="18"/>
                <w:szCs w:val="18"/>
              </w:rPr>
            </w:pPr>
          </w:p>
        </w:tc>
        <w:tc>
          <w:tcPr>
            <w:tcW w:w="1200" w:type="dxa"/>
            <w:gridSpan w:val="3"/>
            <w:vAlign w:val="center"/>
          </w:tcPr>
          <w:p w:rsidR="00CC4818" w:rsidRPr="007C29DA" w:rsidRDefault="00CC4818" w:rsidP="00CC4818">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CC4818" w:rsidRPr="007C29DA" w:rsidRDefault="00CC4818" w:rsidP="00CC4818">
            <w:pPr>
              <w:spacing w:after="0" w:line="240" w:lineRule="auto"/>
              <w:jc w:val="both"/>
              <w:rPr>
                <w:rFonts w:ascii="Times New Roman" w:hAnsi="Times New Roman" w:cs="Times New Roman"/>
                <w:sz w:val="18"/>
                <w:szCs w:val="18"/>
              </w:rPr>
            </w:pPr>
          </w:p>
        </w:tc>
      </w:tr>
      <w:tr w:rsidR="00CC4818" w:rsidRPr="00996915" w:rsidTr="007C29DA">
        <w:trPr>
          <w:gridAfter w:val="7"/>
          <w:wAfter w:w="4592" w:type="dxa"/>
        </w:trPr>
        <w:tc>
          <w:tcPr>
            <w:tcW w:w="413" w:type="dxa"/>
            <w:vAlign w:val="center"/>
          </w:tcPr>
          <w:p w:rsidR="00CC4818" w:rsidRPr="00996915" w:rsidRDefault="00CC4818" w:rsidP="00CC4818">
            <w:pPr>
              <w:spacing w:after="0" w:line="240" w:lineRule="auto"/>
              <w:jc w:val="center"/>
              <w:rPr>
                <w:rFonts w:ascii="Times New Roman" w:hAnsi="Times New Roman" w:cs="Times New Roman"/>
                <w:sz w:val="18"/>
                <w:szCs w:val="18"/>
              </w:rPr>
            </w:pPr>
          </w:p>
        </w:tc>
        <w:tc>
          <w:tcPr>
            <w:tcW w:w="683" w:type="dxa"/>
          </w:tcPr>
          <w:p w:rsidR="00CC4818" w:rsidRPr="007C29DA" w:rsidRDefault="00CC4818" w:rsidP="00CC4818">
            <w:pPr>
              <w:spacing w:after="0" w:line="240" w:lineRule="auto"/>
              <w:rPr>
                <w:rFonts w:ascii="Times New Roman" w:hAnsi="Times New Roman" w:cs="Times New Roman"/>
                <w:sz w:val="18"/>
                <w:szCs w:val="18"/>
              </w:rPr>
            </w:pPr>
            <w:r w:rsidRPr="007C29DA">
              <w:rPr>
                <w:rFonts w:ascii="Times New Roman" w:hAnsi="Times New Roman" w:cs="Times New Roman"/>
                <w:bCs/>
                <w:iCs/>
                <w:sz w:val="18"/>
                <w:szCs w:val="18"/>
              </w:rPr>
              <w:t>1.8</w:t>
            </w:r>
          </w:p>
        </w:tc>
        <w:tc>
          <w:tcPr>
            <w:tcW w:w="5097" w:type="dxa"/>
            <w:gridSpan w:val="2"/>
          </w:tcPr>
          <w:p w:rsidR="00CC4818" w:rsidRPr="007C29DA" w:rsidRDefault="00CC4818" w:rsidP="00CC4818">
            <w:pPr>
              <w:spacing w:after="0" w:line="240" w:lineRule="auto"/>
              <w:jc w:val="both"/>
              <w:rPr>
                <w:rFonts w:ascii="Times New Roman" w:hAnsi="Times New Roman" w:cs="Times New Roman"/>
                <w:sz w:val="18"/>
                <w:szCs w:val="18"/>
              </w:rPr>
            </w:pPr>
            <w:r w:rsidRPr="007C29DA">
              <w:rPr>
                <w:rFonts w:ascii="Times New Roman" w:hAnsi="Times New Roman" w:cs="Times New Roman"/>
                <w:bCs/>
                <w:iCs/>
                <w:sz w:val="18"/>
                <w:szCs w:val="18"/>
              </w:rPr>
              <w:t xml:space="preserve">Гасіння пожеж, проведення рятувальних та інших невідкладних робіт </w:t>
            </w:r>
            <w:r w:rsidRPr="007C29DA">
              <w:rPr>
                <w:rFonts w:ascii="Times New Roman" w:hAnsi="Times New Roman" w:cs="Times New Roman"/>
                <w:sz w:val="18"/>
                <w:szCs w:val="18"/>
              </w:rPr>
              <w:t>у висотних будівлях та</w:t>
            </w:r>
            <w:r w:rsidRPr="007C29DA">
              <w:rPr>
                <w:rFonts w:ascii="Times New Roman" w:hAnsi="Times New Roman" w:cs="Times New Roman"/>
                <w:bCs/>
                <w:iCs/>
                <w:sz w:val="18"/>
                <w:szCs w:val="18"/>
              </w:rPr>
              <w:t xml:space="preserve"> будівлях підвищеної поверховості на території </w:t>
            </w:r>
            <w:r w:rsidRPr="007C29DA">
              <w:rPr>
                <w:rFonts w:ascii="Times New Roman" w:hAnsi="Times New Roman" w:cs="Times New Roman"/>
                <w:sz w:val="18"/>
                <w:szCs w:val="18"/>
              </w:rPr>
              <w:t>громади</w:t>
            </w:r>
          </w:p>
        </w:tc>
        <w:tc>
          <w:tcPr>
            <w:tcW w:w="1148" w:type="dxa"/>
            <w:vAlign w:val="center"/>
          </w:tcPr>
          <w:p w:rsidR="00CC4818" w:rsidRPr="007C29DA" w:rsidRDefault="00CC4818" w:rsidP="00CC4818">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6000,0</w:t>
            </w:r>
          </w:p>
        </w:tc>
        <w:tc>
          <w:tcPr>
            <w:tcW w:w="1676" w:type="dxa"/>
            <w:tcBorders>
              <w:right w:val="single" w:sz="4" w:space="0" w:color="auto"/>
            </w:tcBorders>
            <w:vAlign w:val="center"/>
          </w:tcPr>
          <w:p w:rsidR="00CC4818" w:rsidRPr="007C29DA" w:rsidRDefault="00CC4818" w:rsidP="00CC4818">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32" w:type="dxa"/>
            <w:gridSpan w:val="5"/>
            <w:tcBorders>
              <w:left w:val="single" w:sz="4" w:space="0" w:color="auto"/>
              <w:right w:val="single" w:sz="4" w:space="0" w:color="auto"/>
            </w:tcBorders>
            <w:vAlign w:val="center"/>
          </w:tcPr>
          <w:p w:rsidR="00CC4818" w:rsidRPr="007C29DA" w:rsidRDefault="00CC4818" w:rsidP="00CC4818">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08" w:type="dxa"/>
            <w:gridSpan w:val="4"/>
            <w:tcBorders>
              <w:left w:val="single" w:sz="4" w:space="0" w:color="auto"/>
            </w:tcBorders>
            <w:vAlign w:val="center"/>
          </w:tcPr>
          <w:p w:rsidR="00CC4818" w:rsidRPr="007C29DA" w:rsidRDefault="00CC4818" w:rsidP="00CC4818">
            <w:pPr>
              <w:keepLines/>
              <w:spacing w:after="0" w:line="240" w:lineRule="auto"/>
              <w:jc w:val="center"/>
              <w:rPr>
                <w:rFonts w:ascii="Times New Roman" w:hAnsi="Times New Roman" w:cs="Times New Roman"/>
                <w:color w:val="000000" w:themeColor="text1"/>
                <w:sz w:val="18"/>
                <w:szCs w:val="18"/>
              </w:rPr>
            </w:pPr>
          </w:p>
        </w:tc>
        <w:tc>
          <w:tcPr>
            <w:tcW w:w="1200" w:type="dxa"/>
            <w:gridSpan w:val="3"/>
            <w:vAlign w:val="center"/>
          </w:tcPr>
          <w:p w:rsidR="00CC4818" w:rsidRPr="007C29DA" w:rsidRDefault="00CC4818" w:rsidP="00CC4818">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CC4818" w:rsidRPr="007C29DA" w:rsidRDefault="00CC4818" w:rsidP="00CC4818">
            <w:pPr>
              <w:spacing w:after="0" w:line="240" w:lineRule="auto"/>
              <w:jc w:val="both"/>
              <w:rPr>
                <w:rFonts w:ascii="Times New Roman" w:hAnsi="Times New Roman" w:cs="Times New Roman"/>
                <w:sz w:val="18"/>
                <w:szCs w:val="18"/>
              </w:rPr>
            </w:pPr>
          </w:p>
        </w:tc>
      </w:tr>
      <w:tr w:rsidR="009544A9" w:rsidRPr="00996915" w:rsidTr="007C29DA">
        <w:trPr>
          <w:gridAfter w:val="7"/>
          <w:wAfter w:w="4592" w:type="dxa"/>
          <w:trHeight w:val="431"/>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1.9</w:t>
            </w:r>
          </w:p>
        </w:tc>
        <w:tc>
          <w:tcPr>
            <w:tcW w:w="5097" w:type="dxa"/>
            <w:gridSpan w:val="2"/>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bCs/>
                <w:iCs/>
                <w:sz w:val="18"/>
                <w:szCs w:val="18"/>
              </w:rPr>
              <w:t xml:space="preserve">Оперативне реагування </w:t>
            </w:r>
            <w:r w:rsidRPr="007C29DA">
              <w:rPr>
                <w:rFonts w:ascii="Times New Roman" w:hAnsi="Times New Roman" w:cs="Times New Roman"/>
                <w:sz w:val="18"/>
                <w:szCs w:val="18"/>
              </w:rPr>
              <w:t xml:space="preserve">при ліквідації НС та подій різного характеру </w:t>
            </w:r>
            <w:r w:rsidRPr="007C29DA">
              <w:rPr>
                <w:rFonts w:ascii="Times New Roman" w:hAnsi="Times New Roman" w:cs="Times New Roman"/>
                <w:bCs/>
                <w:iCs/>
                <w:sz w:val="18"/>
                <w:szCs w:val="18"/>
              </w:rPr>
              <w:t xml:space="preserve">на території </w:t>
            </w:r>
            <w:r w:rsidRPr="007C29DA">
              <w:rPr>
                <w:rFonts w:ascii="Times New Roman" w:hAnsi="Times New Roman" w:cs="Times New Roman"/>
                <w:sz w:val="18"/>
                <w:szCs w:val="18"/>
              </w:rPr>
              <w:t>громади, моніторинг ситуацій та покращення технологічного оснащення підрозділів, забезпечення захисту та безперебійної роботи каналів зв’язку, передачі оперативних даних</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300,0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70,0</w:t>
            </w:r>
          </w:p>
        </w:tc>
        <w:tc>
          <w:tcPr>
            <w:tcW w:w="1232" w:type="dxa"/>
            <w:gridSpan w:val="5"/>
            <w:tcBorders>
              <w:left w:val="single" w:sz="4" w:space="0" w:color="auto"/>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70,0</w:t>
            </w:r>
          </w:p>
        </w:tc>
        <w:tc>
          <w:tcPr>
            <w:tcW w:w="1008" w:type="dxa"/>
            <w:gridSpan w:val="4"/>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p>
        </w:tc>
        <w:tc>
          <w:tcPr>
            <w:tcW w:w="1200" w:type="dxa"/>
            <w:gridSpan w:val="3"/>
            <w:vAlign w:val="center"/>
          </w:tcPr>
          <w:p w:rsidR="009544A9" w:rsidRPr="007C29DA" w:rsidRDefault="00CC4818"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996915" w:rsidTr="007C29DA">
        <w:trPr>
          <w:gridAfter w:val="7"/>
          <w:wAfter w:w="4592" w:type="dxa"/>
          <w:trHeight w:val="274"/>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1.10</w:t>
            </w:r>
          </w:p>
        </w:tc>
        <w:tc>
          <w:tcPr>
            <w:tcW w:w="5097" w:type="dxa"/>
            <w:gridSpan w:val="2"/>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Створення належних умов несення служби особовим складом в  пожежно-рятувальних підрозділах</w:t>
            </w:r>
          </w:p>
        </w:tc>
        <w:tc>
          <w:tcPr>
            <w:tcW w:w="1148" w:type="dxa"/>
            <w:vAlign w:val="center"/>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970,0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p>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400,0</w:t>
            </w:r>
          </w:p>
        </w:tc>
        <w:tc>
          <w:tcPr>
            <w:tcW w:w="1232" w:type="dxa"/>
            <w:gridSpan w:val="5"/>
            <w:tcBorders>
              <w:left w:val="single" w:sz="4" w:space="0" w:color="auto"/>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400,0</w:t>
            </w:r>
          </w:p>
        </w:tc>
        <w:tc>
          <w:tcPr>
            <w:tcW w:w="1008" w:type="dxa"/>
            <w:gridSpan w:val="4"/>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sz w:val="18"/>
                <w:szCs w:val="18"/>
              </w:rPr>
            </w:pPr>
          </w:p>
        </w:tc>
        <w:tc>
          <w:tcPr>
            <w:tcW w:w="1200" w:type="dxa"/>
            <w:gridSpan w:val="3"/>
            <w:vAlign w:val="center"/>
          </w:tcPr>
          <w:p w:rsidR="009544A9" w:rsidRPr="007C29DA" w:rsidRDefault="00CC4818"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CC4818" w:rsidRPr="00996915" w:rsidTr="007C29DA">
        <w:trPr>
          <w:gridAfter w:val="7"/>
          <w:wAfter w:w="4592" w:type="dxa"/>
          <w:trHeight w:val="122"/>
        </w:trPr>
        <w:tc>
          <w:tcPr>
            <w:tcW w:w="413" w:type="dxa"/>
            <w:vAlign w:val="center"/>
          </w:tcPr>
          <w:p w:rsidR="00CC4818" w:rsidRPr="00996915" w:rsidRDefault="00CC4818" w:rsidP="00CC4818">
            <w:pPr>
              <w:spacing w:after="0" w:line="240" w:lineRule="auto"/>
              <w:jc w:val="center"/>
              <w:rPr>
                <w:rFonts w:ascii="Times New Roman" w:hAnsi="Times New Roman" w:cs="Times New Roman"/>
                <w:sz w:val="18"/>
                <w:szCs w:val="18"/>
              </w:rPr>
            </w:pPr>
          </w:p>
        </w:tc>
        <w:tc>
          <w:tcPr>
            <w:tcW w:w="683" w:type="dxa"/>
          </w:tcPr>
          <w:p w:rsidR="00CC4818" w:rsidRPr="007C29DA" w:rsidRDefault="00CC4818" w:rsidP="00CC4818">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2.1</w:t>
            </w:r>
          </w:p>
        </w:tc>
        <w:tc>
          <w:tcPr>
            <w:tcW w:w="5097" w:type="dxa"/>
            <w:gridSpan w:val="2"/>
          </w:tcPr>
          <w:p w:rsidR="00CC4818" w:rsidRPr="007C29DA" w:rsidRDefault="00CC4818" w:rsidP="00CC4818">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Створення «Класів безпеки» в освітніх закладах  громади</w:t>
            </w:r>
          </w:p>
        </w:tc>
        <w:tc>
          <w:tcPr>
            <w:tcW w:w="1148" w:type="dxa"/>
            <w:vAlign w:val="center"/>
          </w:tcPr>
          <w:p w:rsidR="00CC4818" w:rsidRPr="007C29DA" w:rsidRDefault="00CC4818" w:rsidP="00CC4818">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676" w:type="dxa"/>
            <w:tcBorders>
              <w:right w:val="single" w:sz="4" w:space="0" w:color="auto"/>
            </w:tcBorders>
            <w:vAlign w:val="center"/>
          </w:tcPr>
          <w:p w:rsidR="00CC4818" w:rsidRPr="007C29DA" w:rsidRDefault="00CC4818" w:rsidP="00CC4818">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32" w:type="dxa"/>
            <w:gridSpan w:val="5"/>
            <w:tcBorders>
              <w:left w:val="single" w:sz="4" w:space="0" w:color="auto"/>
              <w:right w:val="single" w:sz="4" w:space="0" w:color="auto"/>
            </w:tcBorders>
            <w:vAlign w:val="center"/>
          </w:tcPr>
          <w:p w:rsidR="00CC4818" w:rsidRPr="007C29DA" w:rsidRDefault="00CC4818" w:rsidP="00CC4818">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08" w:type="dxa"/>
            <w:gridSpan w:val="4"/>
            <w:tcBorders>
              <w:left w:val="single" w:sz="4" w:space="0" w:color="auto"/>
            </w:tcBorders>
            <w:vAlign w:val="center"/>
          </w:tcPr>
          <w:p w:rsidR="00CC4818" w:rsidRPr="007C29DA" w:rsidRDefault="00CC4818" w:rsidP="00CC4818">
            <w:pPr>
              <w:keepLines/>
              <w:spacing w:after="0" w:line="240" w:lineRule="auto"/>
              <w:jc w:val="center"/>
              <w:rPr>
                <w:rFonts w:ascii="Times New Roman" w:hAnsi="Times New Roman" w:cs="Times New Roman"/>
                <w:color w:val="000000" w:themeColor="text1"/>
                <w:sz w:val="18"/>
                <w:szCs w:val="18"/>
              </w:rPr>
            </w:pPr>
          </w:p>
        </w:tc>
        <w:tc>
          <w:tcPr>
            <w:tcW w:w="1200" w:type="dxa"/>
            <w:gridSpan w:val="3"/>
            <w:vAlign w:val="center"/>
          </w:tcPr>
          <w:p w:rsidR="00CC4818" w:rsidRPr="007C29DA" w:rsidRDefault="00CC4818" w:rsidP="00CC4818">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CC4818" w:rsidRPr="007C29DA" w:rsidRDefault="00CC4818" w:rsidP="00CC4818">
            <w:pPr>
              <w:spacing w:after="0" w:line="240" w:lineRule="auto"/>
              <w:jc w:val="both"/>
              <w:rPr>
                <w:rFonts w:ascii="Times New Roman" w:hAnsi="Times New Roman" w:cs="Times New Roman"/>
                <w:sz w:val="18"/>
                <w:szCs w:val="18"/>
              </w:rPr>
            </w:pPr>
          </w:p>
        </w:tc>
      </w:tr>
      <w:tr w:rsidR="00CC4818" w:rsidRPr="00996915" w:rsidTr="007C29DA">
        <w:trPr>
          <w:gridAfter w:val="7"/>
          <w:wAfter w:w="4592" w:type="dxa"/>
          <w:trHeight w:val="274"/>
        </w:trPr>
        <w:tc>
          <w:tcPr>
            <w:tcW w:w="413" w:type="dxa"/>
            <w:vAlign w:val="center"/>
          </w:tcPr>
          <w:p w:rsidR="00CC4818" w:rsidRPr="00996915" w:rsidRDefault="00CC4818" w:rsidP="00CC4818">
            <w:pPr>
              <w:spacing w:after="0" w:line="240" w:lineRule="auto"/>
              <w:jc w:val="center"/>
              <w:rPr>
                <w:rFonts w:ascii="Times New Roman" w:hAnsi="Times New Roman" w:cs="Times New Roman"/>
                <w:sz w:val="18"/>
                <w:szCs w:val="18"/>
              </w:rPr>
            </w:pPr>
          </w:p>
        </w:tc>
        <w:tc>
          <w:tcPr>
            <w:tcW w:w="683" w:type="dxa"/>
          </w:tcPr>
          <w:p w:rsidR="00CC4818" w:rsidRPr="007C29DA" w:rsidRDefault="00CC4818" w:rsidP="00CC4818">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2.2</w:t>
            </w:r>
          </w:p>
        </w:tc>
        <w:tc>
          <w:tcPr>
            <w:tcW w:w="5097" w:type="dxa"/>
            <w:gridSpan w:val="2"/>
          </w:tcPr>
          <w:p w:rsidR="00CC4818" w:rsidRPr="007C29DA" w:rsidRDefault="00CC4818" w:rsidP="00CC4818">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Виготовлення друкованої продукції соціальної реклами щодо безпечної поведінки населення громади</w:t>
            </w:r>
          </w:p>
        </w:tc>
        <w:tc>
          <w:tcPr>
            <w:tcW w:w="1148" w:type="dxa"/>
            <w:vAlign w:val="center"/>
          </w:tcPr>
          <w:p w:rsidR="00CC4818" w:rsidRPr="007C29DA" w:rsidRDefault="00CC4818" w:rsidP="00CC4818">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85,0</w:t>
            </w:r>
          </w:p>
        </w:tc>
        <w:tc>
          <w:tcPr>
            <w:tcW w:w="1676" w:type="dxa"/>
            <w:tcBorders>
              <w:right w:val="single" w:sz="4" w:space="0" w:color="auto"/>
            </w:tcBorders>
            <w:vAlign w:val="center"/>
          </w:tcPr>
          <w:p w:rsidR="00CC4818" w:rsidRPr="007C29DA" w:rsidRDefault="00CC4818" w:rsidP="00CC4818">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32" w:type="dxa"/>
            <w:gridSpan w:val="5"/>
            <w:tcBorders>
              <w:left w:val="single" w:sz="4" w:space="0" w:color="auto"/>
              <w:right w:val="single" w:sz="4" w:space="0" w:color="auto"/>
            </w:tcBorders>
            <w:vAlign w:val="center"/>
          </w:tcPr>
          <w:p w:rsidR="00CC4818" w:rsidRPr="007C29DA" w:rsidRDefault="00CC4818" w:rsidP="00CC4818">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08" w:type="dxa"/>
            <w:gridSpan w:val="4"/>
            <w:tcBorders>
              <w:left w:val="single" w:sz="4" w:space="0" w:color="auto"/>
            </w:tcBorders>
            <w:vAlign w:val="center"/>
          </w:tcPr>
          <w:p w:rsidR="00CC4818" w:rsidRPr="007C29DA" w:rsidRDefault="00CC4818" w:rsidP="00CC4818">
            <w:pPr>
              <w:keepLines/>
              <w:spacing w:after="0" w:line="240" w:lineRule="auto"/>
              <w:jc w:val="center"/>
              <w:rPr>
                <w:rFonts w:ascii="Times New Roman" w:hAnsi="Times New Roman" w:cs="Times New Roman"/>
                <w:color w:val="000000" w:themeColor="text1"/>
                <w:sz w:val="18"/>
                <w:szCs w:val="18"/>
              </w:rPr>
            </w:pPr>
          </w:p>
        </w:tc>
        <w:tc>
          <w:tcPr>
            <w:tcW w:w="1200" w:type="dxa"/>
            <w:gridSpan w:val="3"/>
            <w:vAlign w:val="center"/>
          </w:tcPr>
          <w:p w:rsidR="00CC4818" w:rsidRPr="007C29DA" w:rsidRDefault="00CC4818" w:rsidP="00CC4818">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CC4818" w:rsidRPr="007C29DA" w:rsidRDefault="00CC4818" w:rsidP="00CC4818">
            <w:pPr>
              <w:spacing w:after="0" w:line="240" w:lineRule="auto"/>
              <w:jc w:val="both"/>
              <w:rPr>
                <w:rFonts w:ascii="Times New Roman" w:hAnsi="Times New Roman" w:cs="Times New Roman"/>
                <w:sz w:val="18"/>
                <w:szCs w:val="18"/>
              </w:rPr>
            </w:pPr>
          </w:p>
        </w:tc>
      </w:tr>
      <w:tr w:rsidR="00CC4818" w:rsidRPr="00996915" w:rsidTr="007C29DA">
        <w:trPr>
          <w:gridAfter w:val="7"/>
          <w:wAfter w:w="4592" w:type="dxa"/>
          <w:trHeight w:val="274"/>
        </w:trPr>
        <w:tc>
          <w:tcPr>
            <w:tcW w:w="413" w:type="dxa"/>
            <w:vAlign w:val="center"/>
          </w:tcPr>
          <w:p w:rsidR="00CC4818" w:rsidRPr="00996915" w:rsidRDefault="00CC4818" w:rsidP="00CC4818">
            <w:pPr>
              <w:spacing w:after="0" w:line="240" w:lineRule="auto"/>
              <w:jc w:val="center"/>
              <w:rPr>
                <w:rFonts w:ascii="Times New Roman" w:hAnsi="Times New Roman" w:cs="Times New Roman"/>
                <w:sz w:val="18"/>
                <w:szCs w:val="18"/>
              </w:rPr>
            </w:pPr>
          </w:p>
        </w:tc>
        <w:tc>
          <w:tcPr>
            <w:tcW w:w="683" w:type="dxa"/>
          </w:tcPr>
          <w:p w:rsidR="00CC4818" w:rsidRPr="007C29DA" w:rsidRDefault="00CC4818" w:rsidP="00CC4818">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3.1</w:t>
            </w:r>
          </w:p>
        </w:tc>
        <w:tc>
          <w:tcPr>
            <w:tcW w:w="5097" w:type="dxa"/>
            <w:gridSpan w:val="2"/>
          </w:tcPr>
          <w:p w:rsidR="00CC4818" w:rsidRPr="007C29DA" w:rsidRDefault="00CC4818" w:rsidP="00CC4818">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 xml:space="preserve">Приведення в належний стан пожежної безпеки  висотних будівель та будівель підвищеної поверховості </w:t>
            </w:r>
          </w:p>
        </w:tc>
        <w:tc>
          <w:tcPr>
            <w:tcW w:w="1148" w:type="dxa"/>
            <w:vAlign w:val="center"/>
          </w:tcPr>
          <w:p w:rsidR="00CC4818" w:rsidRPr="007C29DA" w:rsidRDefault="00CC4818" w:rsidP="00CC4818">
            <w:pPr>
              <w:widowControl w:val="0"/>
              <w:autoSpaceDE w:val="0"/>
              <w:autoSpaceDN w:val="0"/>
              <w:adjustRightInd w:val="0"/>
              <w:spacing w:after="0" w:line="240" w:lineRule="auto"/>
              <w:jc w:val="center"/>
              <w:rPr>
                <w:rFonts w:ascii="Times New Roman" w:eastAsia="Times New Roman" w:hAnsi="Times New Roman" w:cs="Times New Roman"/>
                <w:sz w:val="18"/>
                <w:szCs w:val="18"/>
                <w:lang w:val="ru-RU" w:eastAsia="ru-RU"/>
              </w:rPr>
            </w:pPr>
            <w:r w:rsidRPr="007C29DA">
              <w:rPr>
                <w:rFonts w:ascii="Times New Roman" w:eastAsia="Times New Roman" w:hAnsi="Times New Roman" w:cs="Times New Roman"/>
                <w:sz w:val="18"/>
                <w:szCs w:val="18"/>
                <w:lang w:val="ru-RU" w:eastAsia="ru-RU"/>
              </w:rPr>
              <w:t>0,0</w:t>
            </w:r>
          </w:p>
        </w:tc>
        <w:tc>
          <w:tcPr>
            <w:tcW w:w="1676" w:type="dxa"/>
            <w:tcBorders>
              <w:right w:val="single" w:sz="4" w:space="0" w:color="auto"/>
            </w:tcBorders>
            <w:vAlign w:val="center"/>
          </w:tcPr>
          <w:p w:rsidR="00CC4818" w:rsidRPr="007C29DA" w:rsidRDefault="00CC4818" w:rsidP="00CC4818">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32" w:type="dxa"/>
            <w:gridSpan w:val="5"/>
            <w:tcBorders>
              <w:left w:val="single" w:sz="4" w:space="0" w:color="auto"/>
              <w:right w:val="single" w:sz="4" w:space="0" w:color="auto"/>
            </w:tcBorders>
            <w:vAlign w:val="center"/>
          </w:tcPr>
          <w:p w:rsidR="00CC4818" w:rsidRPr="007C29DA" w:rsidRDefault="00CC4818" w:rsidP="00CC4818">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08" w:type="dxa"/>
            <w:gridSpan w:val="4"/>
            <w:tcBorders>
              <w:left w:val="single" w:sz="4" w:space="0" w:color="auto"/>
            </w:tcBorders>
            <w:vAlign w:val="center"/>
          </w:tcPr>
          <w:p w:rsidR="00CC4818" w:rsidRPr="007C29DA" w:rsidRDefault="00CC4818" w:rsidP="00CC4818">
            <w:pPr>
              <w:keepLines/>
              <w:spacing w:after="0" w:line="240" w:lineRule="auto"/>
              <w:jc w:val="center"/>
              <w:rPr>
                <w:rFonts w:ascii="Times New Roman" w:hAnsi="Times New Roman" w:cs="Times New Roman"/>
                <w:color w:val="000000" w:themeColor="text1"/>
                <w:sz w:val="18"/>
                <w:szCs w:val="18"/>
              </w:rPr>
            </w:pPr>
          </w:p>
        </w:tc>
        <w:tc>
          <w:tcPr>
            <w:tcW w:w="1200" w:type="dxa"/>
            <w:gridSpan w:val="3"/>
            <w:vAlign w:val="center"/>
          </w:tcPr>
          <w:p w:rsidR="00CC4818" w:rsidRPr="007C29DA" w:rsidRDefault="00CC4818" w:rsidP="00CC4818">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CC4818" w:rsidRPr="007C29DA" w:rsidRDefault="00CC4818" w:rsidP="00CC4818">
            <w:pPr>
              <w:spacing w:after="0" w:line="240" w:lineRule="auto"/>
              <w:jc w:val="both"/>
              <w:rPr>
                <w:rFonts w:ascii="Times New Roman" w:hAnsi="Times New Roman" w:cs="Times New Roman"/>
                <w:sz w:val="18"/>
                <w:szCs w:val="18"/>
              </w:rPr>
            </w:pPr>
          </w:p>
        </w:tc>
      </w:tr>
      <w:tr w:rsidR="00CC4818" w:rsidRPr="00996915" w:rsidTr="007C29DA">
        <w:trPr>
          <w:gridAfter w:val="7"/>
          <w:wAfter w:w="4592" w:type="dxa"/>
          <w:trHeight w:val="274"/>
        </w:trPr>
        <w:tc>
          <w:tcPr>
            <w:tcW w:w="413" w:type="dxa"/>
            <w:vAlign w:val="center"/>
          </w:tcPr>
          <w:p w:rsidR="00CC4818" w:rsidRPr="00996915" w:rsidRDefault="00CC4818" w:rsidP="00CC4818">
            <w:pPr>
              <w:spacing w:after="0" w:line="240" w:lineRule="auto"/>
              <w:jc w:val="center"/>
              <w:rPr>
                <w:rFonts w:ascii="Times New Roman" w:hAnsi="Times New Roman" w:cs="Times New Roman"/>
                <w:sz w:val="18"/>
                <w:szCs w:val="18"/>
              </w:rPr>
            </w:pPr>
          </w:p>
        </w:tc>
        <w:tc>
          <w:tcPr>
            <w:tcW w:w="683" w:type="dxa"/>
          </w:tcPr>
          <w:p w:rsidR="00CC4818" w:rsidRPr="007C29DA" w:rsidRDefault="00CC4818" w:rsidP="00CC4818">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3.2</w:t>
            </w:r>
          </w:p>
        </w:tc>
        <w:tc>
          <w:tcPr>
            <w:tcW w:w="5097" w:type="dxa"/>
            <w:gridSpan w:val="2"/>
          </w:tcPr>
          <w:p w:rsidR="00CC4818" w:rsidRPr="007C29DA" w:rsidRDefault="00CC4818" w:rsidP="00CC4818">
            <w:pPr>
              <w:spacing w:after="0" w:line="240" w:lineRule="auto"/>
              <w:jc w:val="both"/>
              <w:rPr>
                <w:rFonts w:ascii="Times New Roman" w:hAnsi="Times New Roman" w:cs="Times New Roman"/>
                <w:bCs/>
                <w:sz w:val="18"/>
                <w:szCs w:val="18"/>
              </w:rPr>
            </w:pPr>
            <w:r w:rsidRPr="007C29DA">
              <w:rPr>
                <w:rFonts w:ascii="Times New Roman" w:hAnsi="Times New Roman" w:cs="Times New Roman"/>
                <w:bCs/>
                <w:sz w:val="18"/>
                <w:szCs w:val="18"/>
              </w:rPr>
              <w:t>Захист населення в умовах низьких температурних режимів природного навколишнього середовища</w:t>
            </w:r>
          </w:p>
        </w:tc>
        <w:tc>
          <w:tcPr>
            <w:tcW w:w="1148" w:type="dxa"/>
            <w:vAlign w:val="center"/>
          </w:tcPr>
          <w:p w:rsidR="00CC4818" w:rsidRPr="007C29DA" w:rsidRDefault="00CC4818" w:rsidP="00CC4818">
            <w:pPr>
              <w:keepLines/>
              <w:spacing w:after="0" w:line="240" w:lineRule="auto"/>
              <w:jc w:val="center"/>
              <w:rPr>
                <w:rFonts w:ascii="Times New Roman" w:hAnsi="Times New Roman" w:cs="Times New Roman"/>
                <w:color w:val="000000"/>
                <w:sz w:val="18"/>
                <w:szCs w:val="18"/>
              </w:rPr>
            </w:pPr>
            <w:r w:rsidRPr="007C29DA">
              <w:rPr>
                <w:rFonts w:ascii="Times New Roman" w:hAnsi="Times New Roman" w:cs="Times New Roman"/>
                <w:color w:val="000000"/>
                <w:sz w:val="18"/>
                <w:szCs w:val="18"/>
              </w:rPr>
              <w:t>300,0</w:t>
            </w:r>
          </w:p>
        </w:tc>
        <w:tc>
          <w:tcPr>
            <w:tcW w:w="1676" w:type="dxa"/>
            <w:tcBorders>
              <w:right w:val="single" w:sz="4" w:space="0" w:color="auto"/>
            </w:tcBorders>
            <w:vAlign w:val="center"/>
          </w:tcPr>
          <w:p w:rsidR="00CC4818" w:rsidRPr="007C29DA" w:rsidRDefault="00CC4818" w:rsidP="00CC4818">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32" w:type="dxa"/>
            <w:gridSpan w:val="5"/>
            <w:tcBorders>
              <w:left w:val="single" w:sz="4" w:space="0" w:color="auto"/>
              <w:right w:val="single" w:sz="4" w:space="0" w:color="auto"/>
            </w:tcBorders>
            <w:vAlign w:val="center"/>
          </w:tcPr>
          <w:p w:rsidR="00CC4818" w:rsidRPr="007C29DA" w:rsidRDefault="00CC4818" w:rsidP="00CC4818">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08" w:type="dxa"/>
            <w:gridSpan w:val="4"/>
            <w:tcBorders>
              <w:left w:val="single" w:sz="4" w:space="0" w:color="auto"/>
            </w:tcBorders>
            <w:vAlign w:val="center"/>
          </w:tcPr>
          <w:p w:rsidR="00CC4818" w:rsidRPr="007C29DA" w:rsidRDefault="00CC4818" w:rsidP="00CC4818">
            <w:pPr>
              <w:keepLines/>
              <w:spacing w:after="0" w:line="240" w:lineRule="auto"/>
              <w:jc w:val="center"/>
              <w:rPr>
                <w:rFonts w:ascii="Times New Roman" w:hAnsi="Times New Roman" w:cs="Times New Roman"/>
                <w:color w:val="000000" w:themeColor="text1"/>
                <w:sz w:val="18"/>
                <w:szCs w:val="18"/>
              </w:rPr>
            </w:pPr>
          </w:p>
        </w:tc>
        <w:tc>
          <w:tcPr>
            <w:tcW w:w="1200" w:type="dxa"/>
            <w:gridSpan w:val="3"/>
            <w:vAlign w:val="center"/>
          </w:tcPr>
          <w:p w:rsidR="00CC4818" w:rsidRPr="007C29DA" w:rsidRDefault="00CC4818" w:rsidP="00CC4818">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CC4818" w:rsidRPr="007C29DA" w:rsidRDefault="00CC4818" w:rsidP="00CC4818">
            <w:pPr>
              <w:spacing w:after="0" w:line="240" w:lineRule="auto"/>
              <w:jc w:val="both"/>
              <w:rPr>
                <w:rFonts w:ascii="Times New Roman" w:hAnsi="Times New Roman" w:cs="Times New Roman"/>
                <w:sz w:val="18"/>
                <w:szCs w:val="18"/>
              </w:rPr>
            </w:pPr>
          </w:p>
        </w:tc>
      </w:tr>
      <w:tr w:rsidR="00CC4818" w:rsidRPr="00996915" w:rsidTr="007C29DA">
        <w:trPr>
          <w:gridAfter w:val="7"/>
          <w:wAfter w:w="4592" w:type="dxa"/>
          <w:trHeight w:val="274"/>
        </w:trPr>
        <w:tc>
          <w:tcPr>
            <w:tcW w:w="413" w:type="dxa"/>
            <w:vAlign w:val="center"/>
          </w:tcPr>
          <w:p w:rsidR="00CC4818" w:rsidRPr="00996915" w:rsidRDefault="00CC4818" w:rsidP="00CC4818">
            <w:pPr>
              <w:spacing w:after="0" w:line="240" w:lineRule="auto"/>
              <w:jc w:val="center"/>
              <w:rPr>
                <w:rFonts w:ascii="Times New Roman" w:hAnsi="Times New Roman" w:cs="Times New Roman"/>
                <w:sz w:val="18"/>
                <w:szCs w:val="18"/>
              </w:rPr>
            </w:pPr>
          </w:p>
        </w:tc>
        <w:tc>
          <w:tcPr>
            <w:tcW w:w="683" w:type="dxa"/>
          </w:tcPr>
          <w:p w:rsidR="00CC4818" w:rsidRPr="007C29DA" w:rsidRDefault="00CC4818" w:rsidP="00CC4818">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3.3</w:t>
            </w:r>
          </w:p>
        </w:tc>
        <w:tc>
          <w:tcPr>
            <w:tcW w:w="5097" w:type="dxa"/>
            <w:gridSpan w:val="2"/>
          </w:tcPr>
          <w:p w:rsidR="00CC4818" w:rsidRPr="007C29DA" w:rsidRDefault="00CC4818" w:rsidP="00CC4818">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 xml:space="preserve">Оперативне реагування на ліквідацію надзвичайних ситуацій </w:t>
            </w:r>
          </w:p>
        </w:tc>
        <w:tc>
          <w:tcPr>
            <w:tcW w:w="1148" w:type="dxa"/>
            <w:vAlign w:val="center"/>
          </w:tcPr>
          <w:p w:rsidR="00CC4818" w:rsidRPr="007C29DA" w:rsidRDefault="00CC4818" w:rsidP="00CC4818">
            <w:pPr>
              <w:keepLines/>
              <w:spacing w:after="0" w:line="240" w:lineRule="auto"/>
              <w:jc w:val="center"/>
              <w:rPr>
                <w:rFonts w:ascii="Times New Roman" w:hAnsi="Times New Roman" w:cs="Times New Roman"/>
                <w:color w:val="000000"/>
                <w:sz w:val="18"/>
                <w:szCs w:val="18"/>
              </w:rPr>
            </w:pPr>
            <w:r w:rsidRPr="007C29DA">
              <w:rPr>
                <w:rFonts w:ascii="Times New Roman" w:hAnsi="Times New Roman" w:cs="Times New Roman"/>
                <w:color w:val="000000"/>
                <w:sz w:val="18"/>
                <w:szCs w:val="18"/>
              </w:rPr>
              <w:t>0,0</w:t>
            </w:r>
          </w:p>
        </w:tc>
        <w:tc>
          <w:tcPr>
            <w:tcW w:w="1676" w:type="dxa"/>
            <w:tcBorders>
              <w:right w:val="single" w:sz="4" w:space="0" w:color="auto"/>
            </w:tcBorders>
            <w:vAlign w:val="center"/>
          </w:tcPr>
          <w:p w:rsidR="00CC4818" w:rsidRPr="007C29DA" w:rsidRDefault="00CC4818" w:rsidP="00CC4818">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32" w:type="dxa"/>
            <w:gridSpan w:val="5"/>
            <w:tcBorders>
              <w:left w:val="single" w:sz="4" w:space="0" w:color="auto"/>
              <w:right w:val="single" w:sz="4" w:space="0" w:color="auto"/>
            </w:tcBorders>
            <w:vAlign w:val="center"/>
          </w:tcPr>
          <w:p w:rsidR="00CC4818" w:rsidRPr="007C29DA" w:rsidRDefault="00CC4818" w:rsidP="00CC4818">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08" w:type="dxa"/>
            <w:gridSpan w:val="4"/>
            <w:tcBorders>
              <w:left w:val="single" w:sz="4" w:space="0" w:color="auto"/>
            </w:tcBorders>
            <w:vAlign w:val="center"/>
          </w:tcPr>
          <w:p w:rsidR="00CC4818" w:rsidRPr="007C29DA" w:rsidRDefault="00CC4818" w:rsidP="00CC4818">
            <w:pPr>
              <w:keepLines/>
              <w:spacing w:after="0" w:line="240" w:lineRule="auto"/>
              <w:jc w:val="center"/>
              <w:rPr>
                <w:rFonts w:ascii="Times New Roman" w:hAnsi="Times New Roman" w:cs="Times New Roman"/>
                <w:color w:val="000000" w:themeColor="text1"/>
                <w:sz w:val="18"/>
                <w:szCs w:val="18"/>
              </w:rPr>
            </w:pPr>
          </w:p>
        </w:tc>
        <w:tc>
          <w:tcPr>
            <w:tcW w:w="1200" w:type="dxa"/>
            <w:gridSpan w:val="3"/>
            <w:vAlign w:val="center"/>
          </w:tcPr>
          <w:p w:rsidR="00CC4818" w:rsidRPr="007C29DA" w:rsidRDefault="00CC4818" w:rsidP="00CC4818">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CC4818" w:rsidRPr="007C29DA" w:rsidRDefault="00CC4818" w:rsidP="00CC4818">
            <w:pPr>
              <w:spacing w:after="0" w:line="240" w:lineRule="auto"/>
              <w:jc w:val="both"/>
              <w:rPr>
                <w:rFonts w:ascii="Times New Roman" w:hAnsi="Times New Roman" w:cs="Times New Roman"/>
                <w:sz w:val="18"/>
                <w:szCs w:val="18"/>
              </w:rPr>
            </w:pPr>
          </w:p>
        </w:tc>
      </w:tr>
      <w:tr w:rsidR="009544A9" w:rsidRPr="00996915"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7C29DA" w:rsidRDefault="009544A9" w:rsidP="009544A9">
            <w:pPr>
              <w:spacing w:after="0" w:line="240" w:lineRule="auto"/>
              <w:rPr>
                <w:rFonts w:ascii="Times New Roman" w:hAnsi="Times New Roman" w:cs="Times New Roman"/>
                <w:sz w:val="18"/>
                <w:szCs w:val="18"/>
              </w:rPr>
            </w:pPr>
          </w:p>
        </w:tc>
        <w:tc>
          <w:tcPr>
            <w:tcW w:w="5097" w:type="dxa"/>
            <w:gridSpan w:val="2"/>
            <w:vAlign w:val="center"/>
          </w:tcPr>
          <w:p w:rsidR="009544A9" w:rsidRPr="007C29DA" w:rsidRDefault="009544A9" w:rsidP="009544A9">
            <w:pPr>
              <w:spacing w:after="0" w:line="240" w:lineRule="auto"/>
              <w:rPr>
                <w:rFonts w:ascii="Times New Roman" w:hAnsi="Times New Roman" w:cs="Times New Roman"/>
                <w:b/>
                <w:sz w:val="18"/>
                <w:szCs w:val="18"/>
              </w:rPr>
            </w:pPr>
            <w:r w:rsidRPr="007C29DA">
              <w:rPr>
                <w:rFonts w:ascii="Times New Roman" w:hAnsi="Times New Roman" w:cs="Times New Roman"/>
                <w:b/>
                <w:sz w:val="18"/>
                <w:szCs w:val="18"/>
              </w:rPr>
              <w:t xml:space="preserve">Всього по програмі: </w:t>
            </w:r>
          </w:p>
        </w:tc>
        <w:tc>
          <w:tcPr>
            <w:tcW w:w="1148" w:type="dxa"/>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18"/>
                <w:szCs w:val="18"/>
                <w:lang w:val="uk-UA"/>
              </w:rPr>
            </w:pPr>
            <w:r w:rsidRPr="007C29DA">
              <w:rPr>
                <w:b/>
                <w:bCs/>
                <w:sz w:val="18"/>
                <w:szCs w:val="18"/>
                <w:lang w:val="uk-UA"/>
              </w:rPr>
              <w:t>9025,0</w:t>
            </w:r>
          </w:p>
        </w:tc>
        <w:tc>
          <w:tcPr>
            <w:tcW w:w="1676" w:type="dxa"/>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b/>
                <w:sz w:val="18"/>
                <w:szCs w:val="18"/>
              </w:rPr>
            </w:pPr>
            <w:r w:rsidRPr="007C29DA">
              <w:rPr>
                <w:rFonts w:ascii="Times New Roman" w:hAnsi="Times New Roman" w:cs="Times New Roman"/>
                <w:b/>
                <w:sz w:val="18"/>
                <w:szCs w:val="18"/>
              </w:rPr>
              <w:t>600,0</w:t>
            </w:r>
          </w:p>
        </w:tc>
        <w:tc>
          <w:tcPr>
            <w:tcW w:w="1232" w:type="dxa"/>
            <w:gridSpan w:val="5"/>
            <w:tcBorders>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b/>
                <w:sz w:val="18"/>
                <w:szCs w:val="18"/>
              </w:rPr>
            </w:pPr>
            <w:r w:rsidRPr="007C29DA">
              <w:rPr>
                <w:rFonts w:ascii="Times New Roman" w:hAnsi="Times New Roman" w:cs="Times New Roman"/>
                <w:b/>
                <w:sz w:val="18"/>
                <w:szCs w:val="18"/>
              </w:rPr>
              <w:t>600,0</w:t>
            </w:r>
          </w:p>
        </w:tc>
        <w:tc>
          <w:tcPr>
            <w:tcW w:w="1008" w:type="dxa"/>
            <w:gridSpan w:val="4"/>
            <w:tcBorders>
              <w:left w:val="single" w:sz="4" w:space="0" w:color="auto"/>
            </w:tcBorders>
            <w:vAlign w:val="center"/>
          </w:tcPr>
          <w:p w:rsidR="009544A9" w:rsidRPr="007C29DA" w:rsidRDefault="009544A9" w:rsidP="009544A9">
            <w:pPr>
              <w:pStyle w:val="af4"/>
              <w:keepLines/>
              <w:spacing w:after="0" w:line="240" w:lineRule="auto"/>
              <w:ind w:left="0"/>
              <w:rPr>
                <w:rFonts w:ascii="Times New Roman" w:hAnsi="Times New Roman"/>
                <w:sz w:val="18"/>
                <w:szCs w:val="18"/>
              </w:rPr>
            </w:pPr>
          </w:p>
        </w:tc>
        <w:tc>
          <w:tcPr>
            <w:tcW w:w="1200" w:type="dxa"/>
            <w:gridSpan w:val="3"/>
            <w:vAlign w:val="center"/>
          </w:tcPr>
          <w:p w:rsidR="009544A9" w:rsidRPr="007C29DA" w:rsidRDefault="00C156AB" w:rsidP="009544A9">
            <w:pPr>
              <w:spacing w:after="0" w:line="240" w:lineRule="auto"/>
              <w:jc w:val="center"/>
              <w:rPr>
                <w:rFonts w:ascii="Times New Roman" w:hAnsi="Times New Roman" w:cs="Times New Roman"/>
                <w:b/>
                <w:sz w:val="18"/>
                <w:szCs w:val="18"/>
              </w:rPr>
            </w:pPr>
            <w:r w:rsidRPr="007C29DA">
              <w:rPr>
                <w:rFonts w:ascii="Times New Roman" w:hAnsi="Times New Roman" w:cs="Times New Roman"/>
                <w:b/>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996915"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2</w:t>
            </w:r>
            <w:r>
              <w:rPr>
                <w:rFonts w:ascii="Times New Roman" w:hAnsi="Times New Roman" w:cs="Times New Roman"/>
                <w:sz w:val="18"/>
                <w:szCs w:val="18"/>
              </w:rPr>
              <w:t>8</w:t>
            </w:r>
          </w:p>
        </w:tc>
        <w:tc>
          <w:tcPr>
            <w:tcW w:w="15719" w:type="dxa"/>
            <w:gridSpan w:val="19"/>
            <w:shd w:val="clear" w:color="auto" w:fill="B4C6E7" w:themeFill="accent1" w:themeFillTint="66"/>
          </w:tcPr>
          <w:p w:rsidR="009544A9" w:rsidRPr="007C29DA" w:rsidRDefault="009544A9" w:rsidP="009544A9">
            <w:pPr>
              <w:overflowPunct w:val="0"/>
              <w:autoSpaceDE w:val="0"/>
              <w:autoSpaceDN w:val="0"/>
              <w:adjustRightInd w:val="0"/>
              <w:spacing w:after="0" w:line="240" w:lineRule="auto"/>
              <w:textAlignment w:val="baseline"/>
              <w:rPr>
                <w:rFonts w:ascii="Times New Roman" w:hAnsi="Times New Roman" w:cs="Times New Roman"/>
                <w:b/>
                <w:bCs/>
                <w:i/>
                <w:sz w:val="18"/>
                <w:szCs w:val="18"/>
                <w:u w:val="single"/>
              </w:rPr>
            </w:pPr>
            <w:r w:rsidRPr="007C29DA">
              <w:rPr>
                <w:rFonts w:ascii="Times New Roman" w:hAnsi="Times New Roman" w:cs="Times New Roman"/>
                <w:b/>
                <w:bCs/>
                <w:i/>
                <w:sz w:val="18"/>
                <w:szCs w:val="18"/>
                <w:u w:val="single"/>
              </w:rPr>
              <w:t>Програма співпраці Тернопільської міської ради та управління Державної казначейської служби України у м.Тернополі Тернопільської області в сфері казначейського обслуговування бюджетних коштів  на 2022-2024 роки</w:t>
            </w:r>
          </w:p>
        </w:tc>
      </w:tr>
      <w:tr w:rsidR="009544A9" w:rsidRPr="00996915" w:rsidTr="007C29DA">
        <w:trPr>
          <w:gridAfter w:val="7"/>
          <w:wAfter w:w="4592" w:type="dxa"/>
          <w:trHeight w:val="376"/>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2.3</w:t>
            </w:r>
          </w:p>
        </w:tc>
        <w:tc>
          <w:tcPr>
            <w:tcW w:w="5097" w:type="dxa"/>
            <w:gridSpan w:val="2"/>
            <w:vAlign w:val="center"/>
          </w:tcPr>
          <w:p w:rsidR="009544A9" w:rsidRPr="007C29DA" w:rsidRDefault="009544A9" w:rsidP="00CC4818">
            <w:pPr>
              <w:spacing w:after="0" w:line="240" w:lineRule="auto"/>
              <w:rPr>
                <w:rFonts w:ascii="Times New Roman" w:hAnsi="Times New Roman" w:cs="Times New Roman"/>
                <w:b/>
                <w:sz w:val="18"/>
                <w:szCs w:val="18"/>
              </w:rPr>
            </w:pPr>
            <w:r w:rsidRPr="007C29DA">
              <w:rPr>
                <w:rFonts w:ascii="Times New Roman" w:hAnsi="Times New Roman" w:cs="Times New Roman"/>
                <w:sz w:val="18"/>
                <w:szCs w:val="18"/>
              </w:rPr>
              <w:t>Придбання в конференц зал стільців, телевізора, державної символіки тощо.</w:t>
            </w:r>
          </w:p>
        </w:tc>
        <w:tc>
          <w:tcPr>
            <w:tcW w:w="1148" w:type="dxa"/>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p>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7C29DA">
              <w:rPr>
                <w:sz w:val="18"/>
                <w:szCs w:val="18"/>
                <w:lang w:val="uk-UA"/>
              </w:rPr>
              <w:t>100,0</w:t>
            </w:r>
          </w:p>
        </w:tc>
        <w:tc>
          <w:tcPr>
            <w:tcW w:w="1676" w:type="dxa"/>
            <w:tcBorders>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0,0</w:t>
            </w:r>
          </w:p>
        </w:tc>
        <w:tc>
          <w:tcPr>
            <w:tcW w:w="1232" w:type="dxa"/>
            <w:gridSpan w:val="5"/>
            <w:tcBorders>
              <w:left w:val="single" w:sz="4" w:space="0" w:color="auto"/>
              <w:right w:val="single" w:sz="4" w:space="0" w:color="auto"/>
            </w:tcBorders>
            <w:vAlign w:val="center"/>
          </w:tcPr>
          <w:p w:rsidR="009544A9" w:rsidRPr="007C29DA" w:rsidRDefault="009544A9" w:rsidP="009544A9">
            <w:pPr>
              <w:pStyle w:val="ad"/>
              <w:widowControl w:val="0"/>
              <w:jc w:val="center"/>
              <w:rPr>
                <w:sz w:val="18"/>
                <w:szCs w:val="18"/>
                <w:lang w:val="uk-UA"/>
              </w:rPr>
            </w:pPr>
            <w:r w:rsidRPr="007C29DA">
              <w:rPr>
                <w:sz w:val="18"/>
                <w:szCs w:val="18"/>
                <w:lang w:val="uk-UA"/>
              </w:rPr>
              <w:t>0,0</w:t>
            </w:r>
          </w:p>
        </w:tc>
        <w:tc>
          <w:tcPr>
            <w:tcW w:w="1008" w:type="dxa"/>
            <w:gridSpan w:val="4"/>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0000" w:themeColor="text1"/>
                <w:sz w:val="18"/>
                <w:szCs w:val="18"/>
              </w:rPr>
            </w:pPr>
          </w:p>
        </w:tc>
        <w:tc>
          <w:tcPr>
            <w:tcW w:w="1200" w:type="dxa"/>
            <w:gridSpan w:val="3"/>
            <w:vAlign w:val="center"/>
          </w:tcPr>
          <w:p w:rsidR="009544A9" w:rsidRPr="007C29DA" w:rsidRDefault="009544A9" w:rsidP="009544A9">
            <w:pPr>
              <w:pStyle w:val="ad"/>
              <w:widowControl w:val="0"/>
              <w:jc w:val="center"/>
              <w:rPr>
                <w:sz w:val="20"/>
                <w:szCs w:val="20"/>
                <w:lang w:val="uk-UA"/>
              </w:rPr>
            </w:pPr>
            <w:r w:rsidRPr="007C29DA">
              <w:rPr>
                <w:sz w:val="20"/>
                <w:szCs w:val="20"/>
                <w:lang w:val="uk-UA"/>
              </w:rPr>
              <w:t>0,0</w:t>
            </w:r>
          </w:p>
        </w:tc>
        <w:tc>
          <w:tcPr>
            <w:tcW w:w="3675" w:type="dxa"/>
            <w:gridSpan w:val="2"/>
          </w:tcPr>
          <w:p w:rsidR="009544A9" w:rsidRPr="007C29DA" w:rsidRDefault="009544A9" w:rsidP="009544A9">
            <w:pPr>
              <w:keepLines/>
              <w:spacing w:after="0" w:line="240" w:lineRule="auto"/>
              <w:jc w:val="center"/>
              <w:rPr>
                <w:rFonts w:ascii="Times New Roman" w:eastAsia="Calibri" w:hAnsi="Times New Roman" w:cs="Times New Roman"/>
                <w:sz w:val="18"/>
                <w:szCs w:val="18"/>
              </w:rPr>
            </w:pPr>
          </w:p>
        </w:tc>
      </w:tr>
      <w:tr w:rsidR="009544A9" w:rsidRPr="00996915"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3.1</w:t>
            </w:r>
          </w:p>
        </w:tc>
        <w:tc>
          <w:tcPr>
            <w:tcW w:w="5097" w:type="dxa"/>
            <w:gridSpan w:val="2"/>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 xml:space="preserve">Придбання та ремонт комп’ютерної техніки, оргтехніки та </w:t>
            </w:r>
          </w:p>
          <w:p w:rsidR="009544A9" w:rsidRPr="007C29DA" w:rsidRDefault="009544A9" w:rsidP="009544A9">
            <w:pPr>
              <w:spacing w:after="0" w:line="240" w:lineRule="auto"/>
              <w:rPr>
                <w:rFonts w:ascii="Times New Roman" w:hAnsi="Times New Roman" w:cs="Times New Roman"/>
                <w:b/>
                <w:sz w:val="18"/>
                <w:szCs w:val="18"/>
              </w:rPr>
            </w:pPr>
            <w:r w:rsidRPr="007C29DA">
              <w:rPr>
                <w:rFonts w:ascii="Times New Roman" w:hAnsi="Times New Roman" w:cs="Times New Roman"/>
                <w:sz w:val="18"/>
                <w:szCs w:val="18"/>
              </w:rPr>
              <w:t>устаткування</w:t>
            </w:r>
          </w:p>
        </w:tc>
        <w:tc>
          <w:tcPr>
            <w:tcW w:w="1148" w:type="dxa"/>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7C29DA">
              <w:rPr>
                <w:sz w:val="18"/>
                <w:szCs w:val="18"/>
                <w:lang w:val="uk-UA"/>
              </w:rPr>
              <w:t>75,0</w:t>
            </w:r>
          </w:p>
        </w:tc>
        <w:tc>
          <w:tcPr>
            <w:tcW w:w="1676" w:type="dxa"/>
            <w:tcBorders>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0,0</w:t>
            </w:r>
          </w:p>
        </w:tc>
        <w:tc>
          <w:tcPr>
            <w:tcW w:w="1232" w:type="dxa"/>
            <w:gridSpan w:val="5"/>
            <w:tcBorders>
              <w:left w:val="single" w:sz="4" w:space="0" w:color="auto"/>
              <w:right w:val="single" w:sz="4" w:space="0" w:color="auto"/>
            </w:tcBorders>
            <w:vAlign w:val="center"/>
          </w:tcPr>
          <w:p w:rsidR="009544A9" w:rsidRPr="007C29DA" w:rsidRDefault="009544A9" w:rsidP="009544A9">
            <w:pPr>
              <w:pStyle w:val="ad"/>
              <w:widowControl w:val="0"/>
              <w:jc w:val="center"/>
              <w:rPr>
                <w:sz w:val="18"/>
                <w:szCs w:val="18"/>
                <w:lang w:val="uk-UA"/>
              </w:rPr>
            </w:pPr>
            <w:r w:rsidRPr="007C29DA">
              <w:rPr>
                <w:sz w:val="18"/>
                <w:szCs w:val="18"/>
                <w:lang w:val="uk-UA"/>
              </w:rPr>
              <w:t>0,0</w:t>
            </w:r>
          </w:p>
        </w:tc>
        <w:tc>
          <w:tcPr>
            <w:tcW w:w="1008" w:type="dxa"/>
            <w:gridSpan w:val="4"/>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0000" w:themeColor="text1"/>
                <w:sz w:val="18"/>
                <w:szCs w:val="18"/>
              </w:rPr>
            </w:pPr>
          </w:p>
        </w:tc>
        <w:tc>
          <w:tcPr>
            <w:tcW w:w="1200" w:type="dxa"/>
            <w:gridSpan w:val="3"/>
            <w:vAlign w:val="center"/>
          </w:tcPr>
          <w:p w:rsidR="009544A9" w:rsidRPr="007C29DA" w:rsidRDefault="009544A9" w:rsidP="009544A9">
            <w:pPr>
              <w:pStyle w:val="ad"/>
              <w:widowControl w:val="0"/>
              <w:jc w:val="center"/>
              <w:rPr>
                <w:sz w:val="20"/>
                <w:szCs w:val="20"/>
                <w:lang w:val="uk-UA"/>
              </w:rPr>
            </w:pPr>
            <w:r w:rsidRPr="007C29DA">
              <w:rPr>
                <w:sz w:val="20"/>
                <w:szCs w:val="20"/>
                <w:lang w:val="uk-UA"/>
              </w:rPr>
              <w:t>0,0</w:t>
            </w:r>
          </w:p>
        </w:tc>
        <w:tc>
          <w:tcPr>
            <w:tcW w:w="3675" w:type="dxa"/>
            <w:gridSpan w:val="2"/>
          </w:tcPr>
          <w:p w:rsidR="009544A9" w:rsidRPr="007C29DA" w:rsidRDefault="009544A9" w:rsidP="009544A9">
            <w:pPr>
              <w:keepLines/>
              <w:spacing w:after="0" w:line="240" w:lineRule="auto"/>
              <w:jc w:val="center"/>
              <w:rPr>
                <w:rFonts w:ascii="Times New Roman" w:eastAsia="Calibri" w:hAnsi="Times New Roman" w:cs="Times New Roman"/>
                <w:sz w:val="18"/>
                <w:szCs w:val="18"/>
              </w:rPr>
            </w:pPr>
          </w:p>
        </w:tc>
      </w:tr>
      <w:tr w:rsidR="009544A9" w:rsidRPr="00996915"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4.</w:t>
            </w:r>
          </w:p>
        </w:tc>
        <w:tc>
          <w:tcPr>
            <w:tcW w:w="5097" w:type="dxa"/>
            <w:gridSpan w:val="2"/>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Створення належних умов для обслуговування розпорядників та одержувачів бюджетних коштів, підвищення рівня енергоефективності</w:t>
            </w:r>
          </w:p>
        </w:tc>
        <w:tc>
          <w:tcPr>
            <w:tcW w:w="1148" w:type="dxa"/>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18"/>
                <w:szCs w:val="18"/>
                <w:lang w:val="uk-UA"/>
              </w:rPr>
            </w:pPr>
            <w:r w:rsidRPr="007C29DA">
              <w:rPr>
                <w:sz w:val="18"/>
                <w:szCs w:val="18"/>
                <w:lang w:val="uk-UA"/>
              </w:rPr>
              <w:t>350,0</w:t>
            </w:r>
          </w:p>
        </w:tc>
        <w:tc>
          <w:tcPr>
            <w:tcW w:w="1676" w:type="dxa"/>
            <w:tcBorders>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0,0</w:t>
            </w:r>
          </w:p>
        </w:tc>
        <w:tc>
          <w:tcPr>
            <w:tcW w:w="1232" w:type="dxa"/>
            <w:gridSpan w:val="5"/>
            <w:tcBorders>
              <w:left w:val="single" w:sz="4" w:space="0" w:color="auto"/>
              <w:right w:val="single" w:sz="4" w:space="0" w:color="auto"/>
            </w:tcBorders>
            <w:vAlign w:val="center"/>
          </w:tcPr>
          <w:p w:rsidR="009544A9" w:rsidRPr="007C29DA" w:rsidRDefault="009544A9" w:rsidP="009544A9">
            <w:pPr>
              <w:pStyle w:val="ad"/>
              <w:widowControl w:val="0"/>
              <w:jc w:val="center"/>
              <w:rPr>
                <w:sz w:val="18"/>
                <w:szCs w:val="18"/>
                <w:lang w:val="uk-UA"/>
              </w:rPr>
            </w:pPr>
            <w:r w:rsidRPr="007C29DA">
              <w:rPr>
                <w:sz w:val="18"/>
                <w:szCs w:val="18"/>
                <w:lang w:val="uk-UA"/>
              </w:rPr>
              <w:t>0,0</w:t>
            </w:r>
          </w:p>
        </w:tc>
        <w:tc>
          <w:tcPr>
            <w:tcW w:w="1008" w:type="dxa"/>
            <w:gridSpan w:val="4"/>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0000" w:themeColor="text1"/>
                <w:sz w:val="18"/>
                <w:szCs w:val="18"/>
              </w:rPr>
            </w:pPr>
          </w:p>
        </w:tc>
        <w:tc>
          <w:tcPr>
            <w:tcW w:w="1200" w:type="dxa"/>
            <w:gridSpan w:val="3"/>
            <w:vAlign w:val="center"/>
          </w:tcPr>
          <w:p w:rsidR="009544A9" w:rsidRPr="007C29DA" w:rsidRDefault="009544A9" w:rsidP="009544A9">
            <w:pPr>
              <w:pStyle w:val="ad"/>
              <w:widowControl w:val="0"/>
              <w:jc w:val="center"/>
              <w:rPr>
                <w:sz w:val="20"/>
                <w:szCs w:val="20"/>
                <w:lang w:val="uk-UA"/>
              </w:rPr>
            </w:pPr>
            <w:r w:rsidRPr="007C29DA">
              <w:rPr>
                <w:sz w:val="20"/>
                <w:szCs w:val="20"/>
                <w:lang w:val="uk-UA"/>
              </w:rPr>
              <w:t>0,0</w:t>
            </w:r>
          </w:p>
        </w:tc>
        <w:tc>
          <w:tcPr>
            <w:tcW w:w="3675" w:type="dxa"/>
            <w:gridSpan w:val="2"/>
          </w:tcPr>
          <w:p w:rsidR="009544A9" w:rsidRPr="007C29DA" w:rsidRDefault="009544A9" w:rsidP="009544A9">
            <w:pPr>
              <w:keepLines/>
              <w:spacing w:after="0" w:line="240" w:lineRule="auto"/>
              <w:jc w:val="center"/>
              <w:rPr>
                <w:rFonts w:ascii="Times New Roman" w:eastAsia="Calibri" w:hAnsi="Times New Roman" w:cs="Times New Roman"/>
                <w:sz w:val="18"/>
                <w:szCs w:val="18"/>
              </w:rPr>
            </w:pPr>
          </w:p>
        </w:tc>
      </w:tr>
      <w:tr w:rsidR="009544A9" w:rsidRPr="00996915" w:rsidTr="007C29DA">
        <w:trPr>
          <w:gridAfter w:val="7"/>
          <w:wAfter w:w="4592" w:type="dxa"/>
          <w:trHeight w:val="315"/>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7C29DA" w:rsidRDefault="009544A9" w:rsidP="009544A9">
            <w:pPr>
              <w:spacing w:after="0" w:line="240" w:lineRule="auto"/>
              <w:rPr>
                <w:rFonts w:ascii="Times New Roman" w:hAnsi="Times New Roman" w:cs="Times New Roman"/>
                <w:sz w:val="18"/>
                <w:szCs w:val="18"/>
              </w:rPr>
            </w:pPr>
          </w:p>
        </w:tc>
        <w:tc>
          <w:tcPr>
            <w:tcW w:w="5097" w:type="dxa"/>
            <w:gridSpan w:val="2"/>
            <w:vAlign w:val="center"/>
          </w:tcPr>
          <w:p w:rsidR="009544A9" w:rsidRPr="007C29DA" w:rsidRDefault="009544A9" w:rsidP="009544A9">
            <w:pPr>
              <w:spacing w:after="0" w:line="240" w:lineRule="auto"/>
              <w:rPr>
                <w:rFonts w:ascii="Times New Roman" w:hAnsi="Times New Roman" w:cs="Times New Roman"/>
                <w:b/>
                <w:sz w:val="18"/>
                <w:szCs w:val="18"/>
              </w:rPr>
            </w:pPr>
            <w:r w:rsidRPr="007C29DA">
              <w:rPr>
                <w:rFonts w:ascii="Times New Roman" w:hAnsi="Times New Roman" w:cs="Times New Roman"/>
                <w:b/>
                <w:sz w:val="18"/>
                <w:szCs w:val="18"/>
              </w:rPr>
              <w:t xml:space="preserve">Всього по програмі: </w:t>
            </w:r>
          </w:p>
        </w:tc>
        <w:tc>
          <w:tcPr>
            <w:tcW w:w="1148" w:type="dxa"/>
            <w:vAlign w:val="center"/>
          </w:tcPr>
          <w:p w:rsidR="009544A9" w:rsidRPr="007C29DA" w:rsidRDefault="009544A9" w:rsidP="009544A9">
            <w:pPr>
              <w:keepLines/>
              <w:spacing w:after="0" w:line="240" w:lineRule="auto"/>
              <w:jc w:val="center"/>
              <w:rPr>
                <w:rFonts w:ascii="Times New Roman" w:hAnsi="Times New Roman" w:cs="Times New Roman"/>
                <w:b/>
                <w:color w:val="000000"/>
                <w:sz w:val="18"/>
                <w:szCs w:val="18"/>
              </w:rPr>
            </w:pPr>
            <w:r w:rsidRPr="007C29DA">
              <w:rPr>
                <w:rFonts w:ascii="Times New Roman" w:hAnsi="Times New Roman" w:cs="Times New Roman"/>
                <w:b/>
                <w:color w:val="000000"/>
                <w:sz w:val="18"/>
                <w:szCs w:val="18"/>
              </w:rPr>
              <w:t>525,0</w:t>
            </w:r>
          </w:p>
        </w:tc>
        <w:tc>
          <w:tcPr>
            <w:tcW w:w="1676" w:type="dxa"/>
            <w:tcBorders>
              <w:righ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b/>
                <w:bCs/>
                <w:color w:val="000000" w:themeColor="text1"/>
                <w:sz w:val="18"/>
                <w:szCs w:val="18"/>
              </w:rPr>
            </w:pPr>
            <w:r w:rsidRPr="007C29DA">
              <w:rPr>
                <w:rFonts w:ascii="Times New Roman" w:hAnsi="Times New Roman" w:cs="Times New Roman"/>
                <w:b/>
                <w:bCs/>
                <w:color w:val="000000" w:themeColor="text1"/>
                <w:sz w:val="18"/>
                <w:szCs w:val="18"/>
              </w:rPr>
              <w:t>0,0</w:t>
            </w:r>
          </w:p>
        </w:tc>
        <w:tc>
          <w:tcPr>
            <w:tcW w:w="1232" w:type="dxa"/>
            <w:gridSpan w:val="5"/>
            <w:tcBorders>
              <w:left w:val="single" w:sz="4" w:space="0" w:color="auto"/>
              <w:right w:val="single" w:sz="4" w:space="0" w:color="auto"/>
            </w:tcBorders>
            <w:vAlign w:val="center"/>
          </w:tcPr>
          <w:p w:rsidR="009544A9" w:rsidRPr="007C29DA" w:rsidRDefault="009544A9" w:rsidP="009544A9">
            <w:pPr>
              <w:pStyle w:val="ad"/>
              <w:widowControl w:val="0"/>
              <w:jc w:val="center"/>
              <w:rPr>
                <w:b/>
                <w:bCs/>
                <w:sz w:val="18"/>
                <w:szCs w:val="18"/>
                <w:lang w:val="uk-UA"/>
              </w:rPr>
            </w:pPr>
            <w:r w:rsidRPr="007C29DA">
              <w:rPr>
                <w:b/>
                <w:bCs/>
                <w:sz w:val="18"/>
                <w:szCs w:val="18"/>
                <w:lang w:val="uk-UA"/>
              </w:rPr>
              <w:t>0,0</w:t>
            </w:r>
          </w:p>
        </w:tc>
        <w:tc>
          <w:tcPr>
            <w:tcW w:w="1008" w:type="dxa"/>
            <w:gridSpan w:val="4"/>
            <w:tcBorders>
              <w:left w:val="single" w:sz="4" w:space="0" w:color="auto"/>
            </w:tcBorders>
            <w:vAlign w:val="center"/>
          </w:tcPr>
          <w:p w:rsidR="009544A9" w:rsidRPr="007C29DA" w:rsidRDefault="009544A9" w:rsidP="009544A9">
            <w:pPr>
              <w:keepLines/>
              <w:spacing w:after="0" w:line="240" w:lineRule="auto"/>
              <w:jc w:val="center"/>
              <w:rPr>
                <w:rFonts w:ascii="Times New Roman" w:hAnsi="Times New Roman" w:cs="Times New Roman"/>
                <w:color w:val="000000" w:themeColor="text1"/>
                <w:sz w:val="18"/>
                <w:szCs w:val="18"/>
              </w:rPr>
            </w:pPr>
          </w:p>
        </w:tc>
        <w:tc>
          <w:tcPr>
            <w:tcW w:w="1200" w:type="dxa"/>
            <w:gridSpan w:val="3"/>
            <w:vAlign w:val="center"/>
          </w:tcPr>
          <w:p w:rsidR="009544A9" w:rsidRPr="007C29DA" w:rsidRDefault="009544A9" w:rsidP="009544A9">
            <w:pPr>
              <w:pStyle w:val="ad"/>
              <w:widowControl w:val="0"/>
              <w:jc w:val="center"/>
              <w:rPr>
                <w:b/>
                <w:bCs/>
                <w:sz w:val="20"/>
                <w:szCs w:val="20"/>
                <w:lang w:val="uk-UA"/>
              </w:rPr>
            </w:pPr>
            <w:r w:rsidRPr="007C29DA">
              <w:rPr>
                <w:b/>
                <w:bCs/>
                <w:sz w:val="20"/>
                <w:szCs w:val="20"/>
                <w:lang w:val="uk-UA"/>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996915" w:rsidTr="007C29DA">
        <w:trPr>
          <w:gridAfter w:val="7"/>
          <w:wAfter w:w="4592" w:type="dxa"/>
          <w:trHeight w:val="531"/>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r w:rsidRPr="00996915">
              <w:rPr>
                <w:rFonts w:ascii="Times New Roman" w:hAnsi="Times New Roman" w:cs="Times New Roman"/>
                <w:sz w:val="18"/>
                <w:szCs w:val="18"/>
              </w:rPr>
              <w:t>2</w:t>
            </w:r>
            <w:r>
              <w:rPr>
                <w:rFonts w:ascii="Times New Roman" w:hAnsi="Times New Roman" w:cs="Times New Roman"/>
                <w:sz w:val="18"/>
                <w:szCs w:val="18"/>
              </w:rPr>
              <w:t>9</w:t>
            </w:r>
          </w:p>
        </w:tc>
        <w:tc>
          <w:tcPr>
            <w:tcW w:w="15719" w:type="dxa"/>
            <w:gridSpan w:val="19"/>
            <w:shd w:val="clear" w:color="auto" w:fill="D5DCE4" w:themeFill="text2" w:themeFillTint="33"/>
            <w:vAlign w:val="center"/>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b/>
                <w:i/>
                <w:sz w:val="18"/>
                <w:szCs w:val="18"/>
                <w:u w:val="single"/>
              </w:rPr>
              <w:t>Програма захисту населення і території Тернопільської міської територіальної громади від надзвичайних ситуацій техногенного та природного характеру на 2023-2025 роки</w:t>
            </w: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1.1</w:t>
            </w:r>
          </w:p>
        </w:tc>
        <w:tc>
          <w:tcPr>
            <w:tcW w:w="5097" w:type="dxa"/>
            <w:gridSpan w:val="2"/>
            <w:shd w:val="clear" w:color="auto" w:fill="auto"/>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eastAsia="Times New Roman" w:hAnsi="Times New Roman" w:cs="Times New Roman"/>
                <w:sz w:val="18"/>
                <w:szCs w:val="18"/>
              </w:rPr>
              <w:t>Експлуатаційно-технічне обслуговування  обладнання апаратури оповіщення суб’єктам господарювання, які надають телекомунікаційні послуги</w:t>
            </w:r>
          </w:p>
        </w:tc>
        <w:tc>
          <w:tcPr>
            <w:tcW w:w="1148" w:type="dxa"/>
            <w:shd w:val="clear" w:color="auto" w:fill="auto"/>
          </w:tcPr>
          <w:p w:rsidR="009544A9" w:rsidRPr="007C29DA" w:rsidRDefault="009544A9" w:rsidP="009544A9">
            <w:pPr>
              <w:widowControl w:val="0"/>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130,0</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4A9" w:rsidRPr="007C29DA" w:rsidRDefault="009544A9" w:rsidP="009544A9">
            <w:pPr>
              <w:widowControl w:val="0"/>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130,0</w:t>
            </w:r>
          </w:p>
        </w:tc>
        <w:tc>
          <w:tcPr>
            <w:tcW w:w="1232" w:type="dxa"/>
            <w:gridSpan w:val="5"/>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130,0</w:t>
            </w:r>
          </w:p>
        </w:tc>
        <w:tc>
          <w:tcPr>
            <w:tcW w:w="1008" w:type="dxa"/>
            <w:gridSpan w:val="4"/>
            <w:tcBorders>
              <w:lef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p>
        </w:tc>
        <w:tc>
          <w:tcPr>
            <w:tcW w:w="1200" w:type="dxa"/>
            <w:gridSpan w:val="3"/>
            <w:shd w:val="clear" w:color="auto" w:fill="auto"/>
          </w:tcPr>
          <w:p w:rsidR="009544A9" w:rsidRPr="007C29DA" w:rsidRDefault="009544A9" w:rsidP="009544A9">
            <w:pPr>
              <w:spacing w:after="0" w:line="240" w:lineRule="auto"/>
              <w:jc w:val="center"/>
              <w:rPr>
                <w:rFonts w:ascii="Times New Roman" w:hAnsi="Times New Roman"/>
                <w:sz w:val="20"/>
                <w:szCs w:val="20"/>
              </w:rPr>
            </w:pPr>
            <w:r w:rsidRPr="007C29DA">
              <w:rPr>
                <w:rFonts w:ascii="Times New Roman" w:hAnsi="Times New Roman"/>
                <w:sz w:val="20"/>
                <w:szCs w:val="20"/>
              </w:rPr>
              <w:t>20,0</w:t>
            </w:r>
          </w:p>
        </w:tc>
        <w:tc>
          <w:tcPr>
            <w:tcW w:w="3675" w:type="dxa"/>
            <w:gridSpan w:val="2"/>
            <w:vAlign w:val="center"/>
          </w:tcPr>
          <w:p w:rsidR="009544A9" w:rsidRPr="007C29DA" w:rsidRDefault="009544A9" w:rsidP="00564B3B">
            <w:pPr>
              <w:keepLines/>
              <w:spacing w:after="0" w:line="240" w:lineRule="auto"/>
              <w:rPr>
                <w:rFonts w:ascii="Times New Roman" w:hAnsi="Times New Roman" w:cs="Times New Roman"/>
                <w:sz w:val="18"/>
                <w:szCs w:val="18"/>
              </w:rPr>
            </w:pPr>
            <w:r w:rsidRPr="007C29DA">
              <w:rPr>
                <w:rFonts w:ascii="Times New Roman" w:hAnsi="Times New Roman" w:cs="Times New Roman"/>
                <w:sz w:val="18"/>
                <w:szCs w:val="18"/>
              </w:rPr>
              <w:t>Оплата послуг з експлуатаційно-технічного обслуговування апаратури і засобів оповіщення цивільного захисту</w:t>
            </w:r>
          </w:p>
        </w:tc>
      </w:tr>
      <w:tr w:rsidR="009544A9" w:rsidRPr="007C29DA" w:rsidTr="007C29DA">
        <w:trPr>
          <w:gridAfter w:val="7"/>
          <w:wAfter w:w="4592" w:type="dxa"/>
        </w:trPr>
        <w:tc>
          <w:tcPr>
            <w:tcW w:w="413" w:type="dxa"/>
            <w:vAlign w:val="center"/>
          </w:tcPr>
          <w:p w:rsidR="009544A9" w:rsidRPr="00996915" w:rsidRDefault="009544A9" w:rsidP="009544A9">
            <w:pPr>
              <w:spacing w:after="0" w:line="240" w:lineRule="auto"/>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1.2</w:t>
            </w:r>
          </w:p>
        </w:tc>
        <w:tc>
          <w:tcPr>
            <w:tcW w:w="5097" w:type="dxa"/>
            <w:gridSpan w:val="2"/>
            <w:shd w:val="clear" w:color="auto" w:fill="auto"/>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eastAsia="Times New Roman" w:hAnsi="Times New Roman" w:cs="Times New Roman"/>
                <w:sz w:val="18"/>
                <w:szCs w:val="18"/>
              </w:rPr>
              <w:t>Оренда технологічних приміщень (площі), де розташована апаратура оповіщення (користування майном)</w:t>
            </w:r>
          </w:p>
        </w:tc>
        <w:tc>
          <w:tcPr>
            <w:tcW w:w="1148" w:type="dxa"/>
            <w:shd w:val="clear" w:color="auto" w:fill="auto"/>
          </w:tcPr>
          <w:p w:rsidR="009544A9" w:rsidRPr="007C29DA" w:rsidRDefault="009544A9" w:rsidP="009544A9">
            <w:pPr>
              <w:widowControl w:val="0"/>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50,0</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4A9" w:rsidRPr="007C29DA" w:rsidRDefault="009544A9" w:rsidP="009544A9">
            <w:pPr>
              <w:widowControl w:val="0"/>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50,0</w:t>
            </w:r>
          </w:p>
        </w:tc>
        <w:tc>
          <w:tcPr>
            <w:tcW w:w="1232" w:type="dxa"/>
            <w:gridSpan w:val="5"/>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50,0</w:t>
            </w:r>
          </w:p>
        </w:tc>
        <w:tc>
          <w:tcPr>
            <w:tcW w:w="1008" w:type="dxa"/>
            <w:gridSpan w:val="4"/>
          </w:tcPr>
          <w:p w:rsidR="009544A9" w:rsidRPr="007C29DA" w:rsidRDefault="009544A9" w:rsidP="009544A9">
            <w:pPr>
              <w:spacing w:after="0" w:line="240" w:lineRule="auto"/>
              <w:jc w:val="center"/>
              <w:rPr>
                <w:rFonts w:ascii="Times New Roman" w:hAnsi="Times New Roman" w:cs="Times New Roman"/>
                <w:sz w:val="18"/>
                <w:szCs w:val="18"/>
              </w:rPr>
            </w:pPr>
          </w:p>
        </w:tc>
        <w:tc>
          <w:tcPr>
            <w:tcW w:w="1200" w:type="dxa"/>
            <w:gridSpan w:val="3"/>
            <w:shd w:val="clear" w:color="auto" w:fill="auto"/>
          </w:tcPr>
          <w:p w:rsidR="009544A9" w:rsidRPr="007C29DA" w:rsidRDefault="009544A9" w:rsidP="009544A9">
            <w:pPr>
              <w:spacing w:after="0" w:line="240" w:lineRule="auto"/>
              <w:jc w:val="center"/>
              <w:rPr>
                <w:rFonts w:ascii="Times New Roman" w:hAnsi="Times New Roman"/>
                <w:sz w:val="20"/>
                <w:szCs w:val="20"/>
              </w:rPr>
            </w:pPr>
            <w:r w:rsidRPr="007C29DA">
              <w:rPr>
                <w:rFonts w:ascii="Times New Roman" w:hAnsi="Times New Roman"/>
                <w:sz w:val="20"/>
                <w:szCs w:val="20"/>
              </w:rPr>
              <w:t>6,0</w:t>
            </w:r>
          </w:p>
        </w:tc>
        <w:tc>
          <w:tcPr>
            <w:tcW w:w="3675" w:type="dxa"/>
            <w:gridSpan w:val="2"/>
            <w:vAlign w:val="center"/>
          </w:tcPr>
          <w:p w:rsidR="009544A9" w:rsidRPr="007C29DA" w:rsidRDefault="009544A9" w:rsidP="00564B3B">
            <w:pPr>
              <w:keepLines/>
              <w:spacing w:after="0" w:line="240" w:lineRule="auto"/>
              <w:rPr>
                <w:rFonts w:ascii="Times New Roman" w:hAnsi="Times New Roman" w:cs="Times New Roman"/>
                <w:sz w:val="18"/>
                <w:szCs w:val="18"/>
              </w:rPr>
            </w:pPr>
            <w:r w:rsidRPr="007C29DA">
              <w:rPr>
                <w:rFonts w:ascii="Times New Roman" w:hAnsi="Times New Roman" w:cs="Times New Roman"/>
                <w:sz w:val="18"/>
                <w:szCs w:val="18"/>
              </w:rPr>
              <w:t>Оплата послуг за оренду технологічних приміщень м.Тернпіль,послуги з енергозабезпечення</w:t>
            </w:r>
          </w:p>
        </w:tc>
      </w:tr>
      <w:tr w:rsidR="009544A9" w:rsidRPr="005237CC" w:rsidTr="007C29DA">
        <w:trPr>
          <w:gridAfter w:val="7"/>
          <w:wAfter w:w="4592" w:type="dxa"/>
          <w:trHeight w:val="487"/>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1.3</w:t>
            </w:r>
          </w:p>
        </w:tc>
        <w:tc>
          <w:tcPr>
            <w:tcW w:w="5097" w:type="dxa"/>
            <w:gridSpan w:val="2"/>
            <w:shd w:val="clear" w:color="auto" w:fill="auto"/>
          </w:tcPr>
          <w:p w:rsidR="009544A9" w:rsidRPr="007C29DA" w:rsidRDefault="009544A9"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Організація передавання даних: повідомлень, електронних комунікаційних послуг(ліній БЗ);</w:t>
            </w:r>
          </w:p>
          <w:p w:rsidR="009544A9" w:rsidRPr="007C29DA" w:rsidRDefault="009544A9" w:rsidP="009544A9">
            <w:pPr>
              <w:spacing w:after="0" w:line="240" w:lineRule="auto"/>
              <w:rPr>
                <w:rFonts w:ascii="Times New Roman" w:eastAsia="MS Mincho" w:hAnsi="Times New Roman" w:cs="Times New Roman"/>
                <w:sz w:val="18"/>
                <w:szCs w:val="18"/>
              </w:rPr>
            </w:pPr>
            <w:r w:rsidRPr="007C29DA">
              <w:rPr>
                <w:rFonts w:ascii="Times New Roman" w:hAnsi="Times New Roman" w:cs="Times New Roman"/>
                <w:sz w:val="18"/>
                <w:szCs w:val="18"/>
              </w:rPr>
              <w:t xml:space="preserve"> - користування мережею інтернет (послуги провайдерів, послуги у сфері локальних мереж; - використання комп’ютерної програми (ліцензійний договір)</w:t>
            </w:r>
          </w:p>
        </w:tc>
        <w:tc>
          <w:tcPr>
            <w:tcW w:w="1148" w:type="dxa"/>
            <w:shd w:val="clear" w:color="auto" w:fill="auto"/>
          </w:tcPr>
          <w:p w:rsidR="009544A9" w:rsidRPr="007C29DA" w:rsidRDefault="009544A9" w:rsidP="009544A9">
            <w:pPr>
              <w:widowControl w:val="0"/>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190,0</w:t>
            </w:r>
          </w:p>
          <w:p w:rsidR="009544A9" w:rsidRPr="007C29DA" w:rsidRDefault="009544A9" w:rsidP="009544A9">
            <w:pPr>
              <w:widowControl w:val="0"/>
              <w:spacing w:after="0" w:line="240" w:lineRule="auto"/>
              <w:jc w:val="center"/>
              <w:rPr>
                <w:rFonts w:ascii="Times New Roman" w:hAnsi="Times New Roman" w:cs="Times New Roman"/>
                <w:sz w:val="18"/>
                <w:szCs w:val="18"/>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4A9" w:rsidRPr="007C29DA" w:rsidRDefault="009544A9" w:rsidP="009544A9">
            <w:pPr>
              <w:widowControl w:val="0"/>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190,0</w:t>
            </w:r>
          </w:p>
          <w:p w:rsidR="009544A9" w:rsidRPr="007C29DA" w:rsidRDefault="009544A9" w:rsidP="009544A9">
            <w:pPr>
              <w:widowControl w:val="0"/>
              <w:spacing w:after="0" w:line="240" w:lineRule="auto"/>
              <w:jc w:val="center"/>
              <w:rPr>
                <w:rFonts w:ascii="Times New Roman" w:hAnsi="Times New Roman" w:cs="Times New Roman"/>
                <w:color w:val="00B0F0"/>
                <w:sz w:val="18"/>
                <w:szCs w:val="18"/>
              </w:rPr>
            </w:pPr>
          </w:p>
        </w:tc>
        <w:tc>
          <w:tcPr>
            <w:tcW w:w="1232" w:type="dxa"/>
            <w:gridSpan w:val="5"/>
            <w:tcBorders>
              <w:right w:val="single" w:sz="4" w:space="0" w:color="auto"/>
            </w:tcBorders>
          </w:tcPr>
          <w:p w:rsidR="009544A9" w:rsidRPr="007C29DA" w:rsidRDefault="009544A9" w:rsidP="009544A9">
            <w:pPr>
              <w:widowControl w:val="0"/>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190,0</w:t>
            </w:r>
          </w:p>
          <w:p w:rsidR="009544A9" w:rsidRPr="007C29DA" w:rsidRDefault="009544A9" w:rsidP="009544A9">
            <w:pPr>
              <w:spacing w:after="0" w:line="240" w:lineRule="auto"/>
              <w:rPr>
                <w:rFonts w:ascii="Times New Roman" w:hAnsi="Times New Roman" w:cs="Times New Roman"/>
                <w:sz w:val="18"/>
                <w:szCs w:val="18"/>
              </w:rPr>
            </w:pPr>
          </w:p>
        </w:tc>
        <w:tc>
          <w:tcPr>
            <w:tcW w:w="1008" w:type="dxa"/>
            <w:gridSpan w:val="4"/>
            <w:tcBorders>
              <w:lef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p>
        </w:tc>
        <w:tc>
          <w:tcPr>
            <w:tcW w:w="1200" w:type="dxa"/>
            <w:gridSpan w:val="3"/>
            <w:shd w:val="clear" w:color="auto" w:fill="auto"/>
          </w:tcPr>
          <w:p w:rsidR="009544A9" w:rsidRPr="007C29DA" w:rsidRDefault="009544A9" w:rsidP="009544A9">
            <w:pPr>
              <w:spacing w:after="0" w:line="240" w:lineRule="auto"/>
              <w:jc w:val="center"/>
              <w:rPr>
                <w:rFonts w:ascii="Times New Roman" w:hAnsi="Times New Roman"/>
                <w:sz w:val="20"/>
                <w:szCs w:val="20"/>
              </w:rPr>
            </w:pPr>
            <w:r w:rsidRPr="007C29DA">
              <w:rPr>
                <w:rFonts w:ascii="Times New Roman" w:hAnsi="Times New Roman"/>
                <w:sz w:val="20"/>
                <w:szCs w:val="20"/>
              </w:rPr>
              <w:t>84,2</w:t>
            </w:r>
          </w:p>
        </w:tc>
        <w:tc>
          <w:tcPr>
            <w:tcW w:w="3675" w:type="dxa"/>
            <w:gridSpan w:val="2"/>
            <w:vAlign w:val="center"/>
          </w:tcPr>
          <w:p w:rsidR="009544A9" w:rsidRPr="007C29DA" w:rsidRDefault="009544A9" w:rsidP="00564B3B">
            <w:pPr>
              <w:keepLines/>
              <w:spacing w:after="0" w:line="240" w:lineRule="auto"/>
              <w:rPr>
                <w:rFonts w:ascii="Times New Roman" w:hAnsi="Times New Roman" w:cs="Times New Roman"/>
                <w:sz w:val="18"/>
                <w:szCs w:val="18"/>
              </w:rPr>
            </w:pPr>
            <w:r w:rsidRPr="007C29DA">
              <w:rPr>
                <w:rFonts w:ascii="Times New Roman" w:hAnsi="Times New Roman" w:cs="Times New Roman"/>
                <w:sz w:val="18"/>
                <w:szCs w:val="18"/>
              </w:rPr>
              <w:t>Оплата електронних комунікаційних послуг (передавання даних і повідомлень, організація ліній БЗ),оплата за послуги інтернету, оплата за невиключну ліцензію на право використання КП «СІН «Вуличне радіо»</w:t>
            </w:r>
          </w:p>
        </w:tc>
      </w:tr>
      <w:tr w:rsidR="009544A9" w:rsidRPr="00996915" w:rsidTr="007C29DA">
        <w:trPr>
          <w:gridAfter w:val="7"/>
          <w:wAfter w:w="4592" w:type="dxa"/>
          <w:trHeight w:val="997"/>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1.4</w:t>
            </w:r>
          </w:p>
        </w:tc>
        <w:tc>
          <w:tcPr>
            <w:tcW w:w="5097" w:type="dxa"/>
            <w:gridSpan w:val="2"/>
            <w:shd w:val="clear" w:color="auto" w:fill="auto"/>
          </w:tcPr>
          <w:p w:rsidR="009544A9" w:rsidRPr="007C29DA" w:rsidRDefault="009544A9" w:rsidP="009544A9">
            <w:pPr>
              <w:spacing w:after="0" w:line="240" w:lineRule="auto"/>
              <w:rPr>
                <w:rFonts w:ascii="Times New Roman" w:eastAsia="MS Mincho" w:hAnsi="Times New Roman" w:cs="Times New Roman"/>
                <w:sz w:val="18"/>
                <w:szCs w:val="18"/>
              </w:rPr>
            </w:pPr>
            <w:r w:rsidRPr="007C29DA">
              <w:rPr>
                <w:rFonts w:ascii="Times New Roman" w:hAnsi="Times New Roman" w:cs="Times New Roman"/>
                <w:sz w:val="18"/>
                <w:szCs w:val="18"/>
              </w:rPr>
              <w:t>Дообладнання пункту управління керівника міської ланки Тернопільської територіальної підсистеми ЄДС ЦЗ на мирний час і особливий період та їх технічне оснащення сучасними засобами зв’язку, комп’ютерною та іншою оргтехнікою, програмним забезпеченням, розхідними матеріалами</w:t>
            </w:r>
          </w:p>
        </w:tc>
        <w:tc>
          <w:tcPr>
            <w:tcW w:w="1148" w:type="dxa"/>
            <w:shd w:val="clear" w:color="auto" w:fill="auto"/>
          </w:tcPr>
          <w:p w:rsidR="009544A9" w:rsidRPr="007C29DA" w:rsidRDefault="009544A9" w:rsidP="009544A9">
            <w:pPr>
              <w:widowControl w:val="0"/>
              <w:spacing w:after="0" w:line="240" w:lineRule="auto"/>
              <w:jc w:val="center"/>
              <w:rPr>
                <w:rFonts w:ascii="Times New Roman" w:hAnsi="Times New Roman" w:cs="Times New Roman"/>
                <w:iCs/>
                <w:sz w:val="18"/>
                <w:szCs w:val="18"/>
              </w:rPr>
            </w:pPr>
            <w:r w:rsidRPr="007C29DA">
              <w:rPr>
                <w:rFonts w:ascii="Times New Roman" w:hAnsi="Times New Roman" w:cs="Times New Roman"/>
                <w:iCs/>
                <w:sz w:val="18"/>
                <w:szCs w:val="18"/>
              </w:rPr>
              <w:t>15,0</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4A9" w:rsidRPr="007C29DA" w:rsidRDefault="009544A9" w:rsidP="009544A9">
            <w:pPr>
              <w:widowControl w:val="0"/>
              <w:spacing w:after="0" w:line="240" w:lineRule="auto"/>
              <w:jc w:val="center"/>
              <w:rPr>
                <w:rFonts w:ascii="Times New Roman" w:hAnsi="Times New Roman" w:cs="Times New Roman"/>
                <w:iCs/>
                <w:sz w:val="18"/>
                <w:szCs w:val="18"/>
              </w:rPr>
            </w:pPr>
            <w:r w:rsidRPr="007C29DA">
              <w:rPr>
                <w:rFonts w:ascii="Times New Roman" w:hAnsi="Times New Roman" w:cs="Times New Roman"/>
                <w:iCs/>
                <w:sz w:val="18"/>
                <w:szCs w:val="18"/>
              </w:rPr>
              <w:t>15,0</w:t>
            </w:r>
          </w:p>
        </w:tc>
        <w:tc>
          <w:tcPr>
            <w:tcW w:w="1232" w:type="dxa"/>
            <w:gridSpan w:val="5"/>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iCs/>
                <w:sz w:val="18"/>
                <w:szCs w:val="18"/>
              </w:rPr>
              <w:t>15,0</w:t>
            </w:r>
          </w:p>
        </w:tc>
        <w:tc>
          <w:tcPr>
            <w:tcW w:w="1008" w:type="dxa"/>
            <w:gridSpan w:val="4"/>
            <w:tcBorders>
              <w:lef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p>
        </w:tc>
        <w:tc>
          <w:tcPr>
            <w:tcW w:w="1200" w:type="dxa"/>
            <w:gridSpan w:val="3"/>
            <w:shd w:val="clear" w:color="auto" w:fill="auto"/>
          </w:tcPr>
          <w:p w:rsidR="009544A9" w:rsidRPr="007C29DA" w:rsidRDefault="00AF7A9F" w:rsidP="009544A9">
            <w:pPr>
              <w:spacing w:after="0" w:line="240" w:lineRule="auto"/>
              <w:jc w:val="center"/>
              <w:rPr>
                <w:rFonts w:ascii="Times New Roman" w:hAnsi="Times New Roman"/>
                <w:sz w:val="18"/>
                <w:szCs w:val="18"/>
              </w:rPr>
            </w:pPr>
            <w:r w:rsidRPr="007C29DA">
              <w:rPr>
                <w:rFonts w:ascii="Times New Roman" w:hAnsi="Times New Roman"/>
                <w:sz w:val="18"/>
                <w:szCs w:val="18"/>
              </w:rPr>
              <w:t>0,0</w:t>
            </w:r>
          </w:p>
        </w:tc>
        <w:tc>
          <w:tcPr>
            <w:tcW w:w="3675" w:type="dxa"/>
            <w:gridSpan w:val="2"/>
            <w:shd w:val="clear" w:color="auto" w:fill="auto"/>
          </w:tcPr>
          <w:p w:rsidR="009544A9" w:rsidRPr="007C29DA" w:rsidRDefault="009544A9" w:rsidP="00564B3B">
            <w:pPr>
              <w:spacing w:after="0" w:line="240" w:lineRule="auto"/>
              <w:rPr>
                <w:rFonts w:ascii="Times New Roman" w:hAnsi="Times New Roman"/>
                <w:sz w:val="18"/>
                <w:szCs w:val="18"/>
              </w:rPr>
            </w:pPr>
          </w:p>
        </w:tc>
      </w:tr>
      <w:tr w:rsidR="009544A9" w:rsidRPr="00996915" w:rsidTr="007C29DA">
        <w:trPr>
          <w:gridAfter w:val="7"/>
          <w:wAfter w:w="4592" w:type="dxa"/>
          <w:trHeight w:val="762"/>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1.5</w:t>
            </w:r>
          </w:p>
        </w:tc>
        <w:tc>
          <w:tcPr>
            <w:tcW w:w="5097" w:type="dxa"/>
            <w:gridSpan w:val="2"/>
            <w:shd w:val="clear" w:color="auto" w:fill="auto"/>
          </w:tcPr>
          <w:p w:rsidR="009544A9" w:rsidRPr="007C29DA" w:rsidRDefault="009544A9" w:rsidP="009544A9">
            <w:pPr>
              <w:pStyle w:val="17"/>
              <w:widowControl w:val="0"/>
              <w:rPr>
                <w:rFonts w:ascii="Times New Roman" w:eastAsia="Times New Roman" w:hAnsi="Times New Roman"/>
                <w:sz w:val="18"/>
                <w:szCs w:val="18"/>
              </w:rPr>
            </w:pPr>
            <w:r w:rsidRPr="007C29DA">
              <w:rPr>
                <w:rFonts w:ascii="Times New Roman" w:hAnsi="Times New Roman"/>
                <w:sz w:val="18"/>
                <w:szCs w:val="18"/>
              </w:rPr>
              <w:t>Виготовлення проектно-кошторисної документації на модернізацію системи централізованого оповіщення цивільного захисту Тернопільської міської територіальної громади (у тому числі у доступній для осіб з вадами зору та слуху формі), та на проведення експертизи проектно-кошторисної документації</w:t>
            </w:r>
          </w:p>
        </w:tc>
        <w:tc>
          <w:tcPr>
            <w:tcW w:w="1148" w:type="dxa"/>
            <w:shd w:val="clear" w:color="auto" w:fill="auto"/>
          </w:tcPr>
          <w:p w:rsidR="009544A9" w:rsidRPr="007C29DA" w:rsidRDefault="009544A9" w:rsidP="00CA6AFD">
            <w:pPr>
              <w:widowControl w:val="0"/>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40,5</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4A9" w:rsidRPr="007C29DA" w:rsidRDefault="009544A9" w:rsidP="009544A9">
            <w:pPr>
              <w:widowControl w:val="0"/>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26,0</w:t>
            </w:r>
          </w:p>
        </w:tc>
        <w:tc>
          <w:tcPr>
            <w:tcW w:w="1232" w:type="dxa"/>
            <w:gridSpan w:val="5"/>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26,0</w:t>
            </w:r>
          </w:p>
        </w:tc>
        <w:tc>
          <w:tcPr>
            <w:tcW w:w="1008" w:type="dxa"/>
            <w:gridSpan w:val="4"/>
            <w:tcBorders>
              <w:lef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p>
        </w:tc>
        <w:tc>
          <w:tcPr>
            <w:tcW w:w="1200" w:type="dxa"/>
            <w:gridSpan w:val="3"/>
            <w:shd w:val="clear" w:color="auto" w:fill="auto"/>
          </w:tcPr>
          <w:p w:rsidR="009544A9" w:rsidRPr="007C29DA" w:rsidRDefault="009544A9" w:rsidP="009544A9">
            <w:pPr>
              <w:spacing w:after="0" w:line="240" w:lineRule="auto"/>
              <w:jc w:val="center"/>
              <w:rPr>
                <w:rFonts w:ascii="Times New Roman" w:hAnsi="Times New Roman"/>
                <w:sz w:val="18"/>
                <w:szCs w:val="18"/>
              </w:rPr>
            </w:pPr>
            <w:r w:rsidRPr="007C29DA">
              <w:rPr>
                <w:rFonts w:ascii="Times New Roman" w:hAnsi="Times New Roman"/>
                <w:sz w:val="18"/>
                <w:szCs w:val="18"/>
              </w:rPr>
              <w:t>23,4</w:t>
            </w:r>
          </w:p>
        </w:tc>
        <w:tc>
          <w:tcPr>
            <w:tcW w:w="3675" w:type="dxa"/>
            <w:gridSpan w:val="2"/>
            <w:vAlign w:val="center"/>
          </w:tcPr>
          <w:p w:rsidR="009544A9" w:rsidRPr="007C29DA" w:rsidRDefault="009544A9" w:rsidP="00564B3B">
            <w:pPr>
              <w:keepLines/>
              <w:spacing w:after="0" w:line="240" w:lineRule="auto"/>
              <w:rPr>
                <w:rFonts w:ascii="Times New Roman" w:hAnsi="Times New Roman" w:cs="Times New Roman"/>
                <w:sz w:val="18"/>
                <w:szCs w:val="18"/>
              </w:rPr>
            </w:pPr>
            <w:r w:rsidRPr="007C29DA">
              <w:rPr>
                <w:rFonts w:ascii="Times New Roman" w:hAnsi="Times New Roman" w:cs="Times New Roman"/>
                <w:sz w:val="18"/>
                <w:szCs w:val="18"/>
              </w:rPr>
              <w:t>Оплата послуг за виготовлення кошторисної частини ПКД на модернізацію місцевої автоматизованої системи центрального оповіщення, оплата за проведення експертної оцінки кошторисної частини ПКД</w:t>
            </w:r>
          </w:p>
        </w:tc>
      </w:tr>
      <w:tr w:rsidR="009544A9" w:rsidRPr="00996915"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1.6</w:t>
            </w:r>
          </w:p>
        </w:tc>
        <w:tc>
          <w:tcPr>
            <w:tcW w:w="5097" w:type="dxa"/>
            <w:gridSpan w:val="2"/>
            <w:shd w:val="clear" w:color="auto" w:fill="auto"/>
          </w:tcPr>
          <w:p w:rsidR="009544A9" w:rsidRPr="007C29DA" w:rsidRDefault="009544A9" w:rsidP="009544A9">
            <w:pPr>
              <w:spacing w:after="0" w:line="240" w:lineRule="auto"/>
              <w:rPr>
                <w:rFonts w:ascii="Times New Roman" w:eastAsia="MS Mincho" w:hAnsi="Times New Roman" w:cs="Times New Roman"/>
                <w:sz w:val="18"/>
                <w:szCs w:val="18"/>
              </w:rPr>
            </w:pPr>
            <w:r w:rsidRPr="007C29DA">
              <w:rPr>
                <w:rFonts w:ascii="Times New Roman" w:hAnsi="Times New Roman" w:cs="Times New Roman"/>
                <w:sz w:val="18"/>
                <w:szCs w:val="18"/>
              </w:rPr>
              <w:t>Реконструкція (оновлення) існуючої системи оповіщення з використанням сучасних інформаційних та телекомунікаційних технологій шляхом поступової заміни складових частин системи та каналів зв’язку</w:t>
            </w:r>
          </w:p>
        </w:tc>
        <w:tc>
          <w:tcPr>
            <w:tcW w:w="1148" w:type="dxa"/>
            <w:shd w:val="clear" w:color="auto" w:fill="auto"/>
          </w:tcPr>
          <w:p w:rsidR="009544A9" w:rsidRPr="007C29DA" w:rsidRDefault="009544A9" w:rsidP="009544A9">
            <w:pPr>
              <w:widowControl w:val="0"/>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w:t>
            </w:r>
            <w:r w:rsidR="00AF7A9F" w:rsidRPr="007C29DA">
              <w:rPr>
                <w:rFonts w:ascii="Times New Roman" w:hAnsi="Times New Roman" w:cs="Times New Roman"/>
                <w:sz w:val="18"/>
                <w:szCs w:val="18"/>
              </w:rPr>
              <w:t>,0</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4A9" w:rsidRPr="007C29DA" w:rsidRDefault="009544A9" w:rsidP="009544A9">
            <w:pPr>
              <w:widowControl w:val="0"/>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w:t>
            </w:r>
            <w:r w:rsidR="00AF7A9F" w:rsidRPr="007C29DA">
              <w:rPr>
                <w:rFonts w:ascii="Times New Roman" w:hAnsi="Times New Roman" w:cs="Times New Roman"/>
                <w:sz w:val="18"/>
                <w:szCs w:val="18"/>
              </w:rPr>
              <w:t>,0</w:t>
            </w:r>
          </w:p>
        </w:tc>
        <w:tc>
          <w:tcPr>
            <w:tcW w:w="1232" w:type="dxa"/>
            <w:gridSpan w:val="5"/>
            <w:tcBorders>
              <w:right w:val="single" w:sz="4" w:space="0" w:color="auto"/>
            </w:tcBorders>
          </w:tcPr>
          <w:p w:rsidR="009544A9" w:rsidRPr="007C29DA" w:rsidRDefault="00AF7A9F"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008" w:type="dxa"/>
            <w:gridSpan w:val="4"/>
            <w:tcBorders>
              <w:lef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p>
        </w:tc>
        <w:tc>
          <w:tcPr>
            <w:tcW w:w="1200" w:type="dxa"/>
            <w:gridSpan w:val="3"/>
          </w:tcPr>
          <w:p w:rsidR="009544A9" w:rsidRPr="007C29DA" w:rsidRDefault="00AF7A9F" w:rsidP="009544A9">
            <w:pPr>
              <w:spacing w:after="0" w:line="240" w:lineRule="auto"/>
              <w:rPr>
                <w:rFonts w:ascii="Times New Roman" w:hAnsi="Times New Roman"/>
                <w:sz w:val="18"/>
                <w:szCs w:val="18"/>
              </w:rPr>
            </w:pPr>
            <w:r w:rsidRPr="007C29DA">
              <w:rPr>
                <w:rFonts w:ascii="Times New Roman" w:hAnsi="Times New Roman"/>
                <w:sz w:val="18"/>
                <w:szCs w:val="18"/>
              </w:rPr>
              <w:t>0,0</w:t>
            </w:r>
          </w:p>
        </w:tc>
        <w:tc>
          <w:tcPr>
            <w:tcW w:w="3675" w:type="dxa"/>
            <w:gridSpan w:val="2"/>
            <w:vAlign w:val="center"/>
          </w:tcPr>
          <w:p w:rsidR="009544A9" w:rsidRPr="007C29DA" w:rsidRDefault="009544A9" w:rsidP="009544A9">
            <w:pPr>
              <w:keepLines/>
              <w:rPr>
                <w:rFonts w:ascii="Times New Roman" w:hAnsi="Times New Roman" w:cs="Times New Roman"/>
                <w:sz w:val="20"/>
                <w:szCs w:val="20"/>
              </w:rPr>
            </w:pPr>
          </w:p>
        </w:tc>
      </w:tr>
      <w:tr w:rsidR="009544A9" w:rsidRPr="00996915"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1.7</w:t>
            </w:r>
          </w:p>
        </w:tc>
        <w:tc>
          <w:tcPr>
            <w:tcW w:w="5097" w:type="dxa"/>
            <w:gridSpan w:val="2"/>
            <w:shd w:val="clear" w:color="auto" w:fill="auto"/>
          </w:tcPr>
          <w:p w:rsidR="009544A9" w:rsidRPr="007C29DA" w:rsidRDefault="009544A9" w:rsidP="009544A9">
            <w:pPr>
              <w:widowControl w:val="0"/>
              <w:spacing w:after="0" w:line="240" w:lineRule="auto"/>
              <w:rPr>
                <w:rFonts w:ascii="Times New Roman" w:hAnsi="Times New Roman" w:cs="Times New Roman"/>
                <w:sz w:val="18"/>
                <w:szCs w:val="18"/>
              </w:rPr>
            </w:pPr>
            <w:r w:rsidRPr="007C29DA">
              <w:rPr>
                <w:rFonts w:ascii="Times New Roman" w:hAnsi="Times New Roman" w:cs="Times New Roman"/>
                <w:sz w:val="18"/>
                <w:szCs w:val="18"/>
              </w:rPr>
              <w:t>Виконання робіт з монтажу апаратури та придбання обладнання, монтажні та пусконалагоджувальні робот</w:t>
            </w:r>
          </w:p>
        </w:tc>
        <w:tc>
          <w:tcPr>
            <w:tcW w:w="1148" w:type="dxa"/>
            <w:shd w:val="clear" w:color="auto" w:fill="auto"/>
          </w:tcPr>
          <w:p w:rsidR="009544A9" w:rsidRPr="007C29DA" w:rsidRDefault="009544A9" w:rsidP="009544A9">
            <w:pPr>
              <w:widowControl w:val="0"/>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w:t>
            </w:r>
            <w:r w:rsidR="00AF7A9F" w:rsidRPr="007C29DA">
              <w:rPr>
                <w:rFonts w:ascii="Times New Roman" w:hAnsi="Times New Roman" w:cs="Times New Roman"/>
                <w:sz w:val="18"/>
                <w:szCs w:val="18"/>
              </w:rPr>
              <w:t>,0</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4A9" w:rsidRPr="007C29DA" w:rsidRDefault="009544A9" w:rsidP="00AF7A9F">
            <w:pPr>
              <w:widowControl w:val="0"/>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w:t>
            </w:r>
            <w:r w:rsidR="00AF7A9F" w:rsidRPr="007C29DA">
              <w:rPr>
                <w:rFonts w:ascii="Times New Roman" w:hAnsi="Times New Roman" w:cs="Times New Roman"/>
                <w:sz w:val="18"/>
                <w:szCs w:val="18"/>
              </w:rPr>
              <w:t>,0</w:t>
            </w:r>
          </w:p>
        </w:tc>
        <w:tc>
          <w:tcPr>
            <w:tcW w:w="1232" w:type="dxa"/>
            <w:gridSpan w:val="5"/>
            <w:tcBorders>
              <w:right w:val="single" w:sz="4" w:space="0" w:color="auto"/>
            </w:tcBorders>
          </w:tcPr>
          <w:p w:rsidR="009544A9" w:rsidRPr="007C29DA" w:rsidRDefault="00AF7A9F" w:rsidP="009544A9">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008" w:type="dxa"/>
            <w:gridSpan w:val="4"/>
            <w:tcBorders>
              <w:lef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p>
        </w:tc>
        <w:tc>
          <w:tcPr>
            <w:tcW w:w="1200" w:type="dxa"/>
            <w:gridSpan w:val="3"/>
            <w:shd w:val="clear" w:color="auto" w:fill="auto"/>
          </w:tcPr>
          <w:p w:rsidR="009544A9" w:rsidRPr="007C29DA" w:rsidRDefault="00AF7A9F" w:rsidP="009544A9">
            <w:pPr>
              <w:spacing w:after="0" w:line="240" w:lineRule="auto"/>
              <w:rPr>
                <w:rFonts w:ascii="Times New Roman" w:hAnsi="Times New Roman"/>
                <w:sz w:val="18"/>
                <w:szCs w:val="18"/>
              </w:rPr>
            </w:pPr>
            <w:r w:rsidRPr="007C29DA">
              <w:rPr>
                <w:rFonts w:ascii="Times New Roman" w:hAnsi="Times New Roman"/>
                <w:sz w:val="18"/>
                <w:szCs w:val="18"/>
              </w:rPr>
              <w:t>0,0</w:t>
            </w:r>
          </w:p>
        </w:tc>
        <w:tc>
          <w:tcPr>
            <w:tcW w:w="3675" w:type="dxa"/>
            <w:gridSpan w:val="2"/>
            <w:shd w:val="clear" w:color="auto" w:fill="auto"/>
          </w:tcPr>
          <w:p w:rsidR="009544A9" w:rsidRPr="007C29DA" w:rsidRDefault="009544A9" w:rsidP="009544A9">
            <w:pPr>
              <w:spacing w:after="0" w:line="240" w:lineRule="auto"/>
              <w:rPr>
                <w:rFonts w:ascii="Times New Roman" w:hAnsi="Times New Roman"/>
                <w:sz w:val="18"/>
                <w:szCs w:val="18"/>
              </w:rPr>
            </w:pPr>
          </w:p>
        </w:tc>
      </w:tr>
      <w:tr w:rsidR="009544A9" w:rsidRPr="00996915" w:rsidTr="007C29DA">
        <w:trPr>
          <w:gridAfter w:val="7"/>
          <w:wAfter w:w="4592" w:type="dxa"/>
          <w:trHeight w:val="70"/>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1.8</w:t>
            </w:r>
          </w:p>
        </w:tc>
        <w:tc>
          <w:tcPr>
            <w:tcW w:w="5097" w:type="dxa"/>
            <w:gridSpan w:val="2"/>
            <w:shd w:val="clear" w:color="auto" w:fill="auto"/>
          </w:tcPr>
          <w:p w:rsidR="009544A9" w:rsidRPr="007C29DA" w:rsidRDefault="009544A9" w:rsidP="009544A9">
            <w:pPr>
              <w:widowControl w:val="0"/>
              <w:spacing w:after="0" w:line="240" w:lineRule="auto"/>
              <w:rPr>
                <w:rFonts w:ascii="Times New Roman" w:hAnsi="Times New Roman" w:cs="Times New Roman"/>
                <w:iCs/>
                <w:sz w:val="18"/>
                <w:szCs w:val="18"/>
              </w:rPr>
            </w:pPr>
            <w:r w:rsidRPr="007C29DA">
              <w:rPr>
                <w:rFonts w:ascii="Times New Roman" w:hAnsi="Times New Roman" w:cs="Times New Roman"/>
                <w:sz w:val="18"/>
                <w:szCs w:val="18"/>
              </w:rPr>
              <w:t>Послуги з обслуговування обладнання системи оповіщення (електросирен, гучномовців) : - з ремонту і технічного обслуговування; - електромонтажні роботи;</w:t>
            </w:r>
          </w:p>
        </w:tc>
        <w:tc>
          <w:tcPr>
            <w:tcW w:w="1148" w:type="dxa"/>
            <w:shd w:val="clear" w:color="auto" w:fill="auto"/>
          </w:tcPr>
          <w:p w:rsidR="009544A9" w:rsidRPr="007C29DA" w:rsidRDefault="009544A9" w:rsidP="009544A9">
            <w:pPr>
              <w:widowControl w:val="0"/>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140,0</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4A9" w:rsidRPr="007C29DA" w:rsidRDefault="009544A9" w:rsidP="009544A9">
            <w:pPr>
              <w:widowControl w:val="0"/>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140,0</w:t>
            </w:r>
          </w:p>
        </w:tc>
        <w:tc>
          <w:tcPr>
            <w:tcW w:w="1232" w:type="dxa"/>
            <w:gridSpan w:val="5"/>
            <w:tcBorders>
              <w:right w:val="single" w:sz="4" w:space="0" w:color="auto"/>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140,0</w:t>
            </w:r>
          </w:p>
        </w:tc>
        <w:tc>
          <w:tcPr>
            <w:tcW w:w="1008" w:type="dxa"/>
            <w:gridSpan w:val="4"/>
            <w:tcBorders>
              <w:left w:val="single" w:sz="4" w:space="0" w:color="auto"/>
            </w:tcBorders>
          </w:tcPr>
          <w:p w:rsidR="009544A9" w:rsidRPr="007C29DA" w:rsidRDefault="009544A9" w:rsidP="009544A9">
            <w:pPr>
              <w:spacing w:after="0" w:line="240" w:lineRule="auto"/>
              <w:rPr>
                <w:rFonts w:ascii="Times New Roman" w:hAnsi="Times New Roman" w:cs="Times New Roman"/>
                <w:sz w:val="18"/>
                <w:szCs w:val="18"/>
              </w:rPr>
            </w:pPr>
          </w:p>
        </w:tc>
        <w:tc>
          <w:tcPr>
            <w:tcW w:w="1200" w:type="dxa"/>
            <w:gridSpan w:val="3"/>
            <w:shd w:val="clear" w:color="auto" w:fill="auto"/>
          </w:tcPr>
          <w:p w:rsidR="009544A9" w:rsidRPr="007C29DA" w:rsidRDefault="009544A9" w:rsidP="009544A9">
            <w:pPr>
              <w:spacing w:after="0" w:line="240" w:lineRule="auto"/>
              <w:jc w:val="center"/>
              <w:rPr>
                <w:rFonts w:ascii="Times New Roman" w:hAnsi="Times New Roman"/>
                <w:sz w:val="20"/>
                <w:szCs w:val="20"/>
              </w:rPr>
            </w:pPr>
            <w:r w:rsidRPr="007C29DA">
              <w:rPr>
                <w:rFonts w:ascii="Times New Roman" w:hAnsi="Times New Roman"/>
                <w:sz w:val="20"/>
                <w:szCs w:val="20"/>
              </w:rPr>
              <w:t>7,9</w:t>
            </w:r>
          </w:p>
        </w:tc>
        <w:tc>
          <w:tcPr>
            <w:tcW w:w="3675" w:type="dxa"/>
            <w:gridSpan w:val="2"/>
            <w:shd w:val="clear" w:color="auto" w:fill="auto"/>
          </w:tcPr>
          <w:p w:rsidR="009544A9" w:rsidRPr="007C29DA" w:rsidRDefault="009544A9" w:rsidP="009544A9">
            <w:pPr>
              <w:spacing w:after="0" w:line="240" w:lineRule="auto"/>
              <w:rPr>
                <w:rFonts w:ascii="Times New Roman" w:hAnsi="Times New Roman"/>
                <w:sz w:val="18"/>
                <w:szCs w:val="18"/>
              </w:rPr>
            </w:pPr>
            <w:r w:rsidRPr="007C29DA">
              <w:rPr>
                <w:rFonts w:ascii="Times New Roman" w:hAnsi="Times New Roman" w:cs="Times New Roman"/>
                <w:sz w:val="20"/>
                <w:szCs w:val="20"/>
              </w:rPr>
              <w:t>Оплата послуг за ремонт електросирен</w:t>
            </w:r>
            <w:r w:rsidR="00CA6AFD" w:rsidRPr="007C29DA">
              <w:rPr>
                <w:rFonts w:ascii="Times New Roman" w:hAnsi="Times New Roman" w:cs="Times New Roman"/>
                <w:sz w:val="20"/>
                <w:szCs w:val="20"/>
              </w:rPr>
              <w:t xml:space="preserve"> </w:t>
            </w:r>
            <w:r w:rsidRPr="007C29DA">
              <w:rPr>
                <w:rFonts w:ascii="Times New Roman" w:hAnsi="Times New Roman" w:cs="Times New Roman"/>
                <w:sz w:val="20"/>
                <w:szCs w:val="20"/>
              </w:rPr>
              <w:t>м.Тернопіль</w:t>
            </w:r>
          </w:p>
        </w:tc>
      </w:tr>
      <w:tr w:rsidR="00AF7A9F" w:rsidRPr="00996915" w:rsidTr="007C29DA">
        <w:trPr>
          <w:gridAfter w:val="7"/>
          <w:wAfter w:w="4592" w:type="dxa"/>
          <w:trHeight w:val="70"/>
        </w:trPr>
        <w:tc>
          <w:tcPr>
            <w:tcW w:w="413" w:type="dxa"/>
            <w:vAlign w:val="center"/>
          </w:tcPr>
          <w:p w:rsidR="00AF7A9F" w:rsidRPr="00996915" w:rsidRDefault="00AF7A9F" w:rsidP="00AF7A9F">
            <w:pPr>
              <w:spacing w:after="0" w:line="240" w:lineRule="auto"/>
              <w:jc w:val="center"/>
              <w:rPr>
                <w:rFonts w:ascii="Times New Roman" w:hAnsi="Times New Roman" w:cs="Times New Roman"/>
                <w:sz w:val="18"/>
                <w:szCs w:val="18"/>
              </w:rPr>
            </w:pPr>
          </w:p>
        </w:tc>
        <w:tc>
          <w:tcPr>
            <w:tcW w:w="683" w:type="dxa"/>
          </w:tcPr>
          <w:p w:rsidR="00AF7A9F" w:rsidRPr="007C29DA" w:rsidRDefault="00AF7A9F" w:rsidP="00AF7A9F">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1.9</w:t>
            </w:r>
          </w:p>
        </w:tc>
        <w:tc>
          <w:tcPr>
            <w:tcW w:w="5097" w:type="dxa"/>
            <w:gridSpan w:val="2"/>
            <w:shd w:val="clear" w:color="auto" w:fill="auto"/>
          </w:tcPr>
          <w:p w:rsidR="00AF7A9F" w:rsidRPr="007C29DA" w:rsidRDefault="00AF7A9F" w:rsidP="00AF7A9F">
            <w:pPr>
              <w:widowControl w:val="0"/>
              <w:spacing w:after="0" w:line="240" w:lineRule="auto"/>
              <w:rPr>
                <w:rFonts w:ascii="Times New Roman" w:hAnsi="Times New Roman" w:cs="Times New Roman"/>
                <w:sz w:val="18"/>
                <w:szCs w:val="18"/>
              </w:rPr>
            </w:pPr>
            <w:r w:rsidRPr="007C29DA">
              <w:rPr>
                <w:rFonts w:ascii="Times New Roman" w:hAnsi="Times New Roman" w:cs="Times New Roman"/>
                <w:sz w:val="18"/>
                <w:szCs w:val="18"/>
              </w:rPr>
              <w:t>Придбання, заміна обладнання, яке призначене для резервного (гарантованого) живлення апаратури оповіщення</w:t>
            </w:r>
          </w:p>
        </w:tc>
        <w:tc>
          <w:tcPr>
            <w:tcW w:w="1148" w:type="dxa"/>
            <w:shd w:val="clear" w:color="auto" w:fill="auto"/>
          </w:tcPr>
          <w:p w:rsidR="00AF7A9F" w:rsidRPr="007C29DA" w:rsidRDefault="00AF7A9F" w:rsidP="00AF7A9F">
            <w:pPr>
              <w:widowControl w:val="0"/>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7A9F" w:rsidRPr="007C29DA" w:rsidRDefault="00AF7A9F" w:rsidP="00AF7A9F">
            <w:pPr>
              <w:widowControl w:val="0"/>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32" w:type="dxa"/>
            <w:gridSpan w:val="5"/>
            <w:tcBorders>
              <w:right w:val="single" w:sz="4" w:space="0" w:color="auto"/>
            </w:tcBorders>
          </w:tcPr>
          <w:p w:rsidR="00AF7A9F" w:rsidRPr="007C29DA" w:rsidRDefault="00AF7A9F" w:rsidP="00AF7A9F">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008" w:type="dxa"/>
            <w:gridSpan w:val="4"/>
            <w:tcBorders>
              <w:left w:val="single" w:sz="4" w:space="0" w:color="auto"/>
            </w:tcBorders>
          </w:tcPr>
          <w:p w:rsidR="00AF7A9F" w:rsidRPr="007C29DA" w:rsidRDefault="00AF7A9F" w:rsidP="00AF7A9F">
            <w:pPr>
              <w:spacing w:after="0" w:line="240" w:lineRule="auto"/>
              <w:rPr>
                <w:rFonts w:ascii="Times New Roman" w:hAnsi="Times New Roman" w:cs="Times New Roman"/>
                <w:sz w:val="18"/>
                <w:szCs w:val="18"/>
              </w:rPr>
            </w:pPr>
          </w:p>
        </w:tc>
        <w:tc>
          <w:tcPr>
            <w:tcW w:w="1200" w:type="dxa"/>
            <w:gridSpan w:val="3"/>
            <w:shd w:val="clear" w:color="auto" w:fill="auto"/>
          </w:tcPr>
          <w:p w:rsidR="00AF7A9F" w:rsidRPr="007C29DA" w:rsidRDefault="00AF7A9F" w:rsidP="00AF7A9F">
            <w:pPr>
              <w:spacing w:after="0" w:line="240" w:lineRule="auto"/>
              <w:rPr>
                <w:rFonts w:ascii="Times New Roman" w:hAnsi="Times New Roman"/>
                <w:sz w:val="18"/>
                <w:szCs w:val="18"/>
              </w:rPr>
            </w:pPr>
            <w:r w:rsidRPr="007C29DA">
              <w:rPr>
                <w:rFonts w:ascii="Times New Roman" w:hAnsi="Times New Roman"/>
                <w:sz w:val="18"/>
                <w:szCs w:val="18"/>
              </w:rPr>
              <w:t>0,0</w:t>
            </w:r>
          </w:p>
        </w:tc>
        <w:tc>
          <w:tcPr>
            <w:tcW w:w="3675" w:type="dxa"/>
            <w:gridSpan w:val="2"/>
            <w:shd w:val="clear" w:color="auto" w:fill="auto"/>
          </w:tcPr>
          <w:p w:rsidR="00AF7A9F" w:rsidRPr="007C29DA" w:rsidRDefault="00AF7A9F" w:rsidP="00AF7A9F">
            <w:pPr>
              <w:spacing w:after="0" w:line="240" w:lineRule="auto"/>
              <w:rPr>
                <w:rFonts w:ascii="Times New Roman" w:hAnsi="Times New Roman"/>
                <w:sz w:val="18"/>
                <w:szCs w:val="18"/>
              </w:rPr>
            </w:pPr>
          </w:p>
        </w:tc>
      </w:tr>
      <w:tr w:rsidR="009544A9" w:rsidRPr="00996915" w:rsidTr="007C29DA">
        <w:trPr>
          <w:gridAfter w:val="7"/>
          <w:wAfter w:w="4592" w:type="dxa"/>
        </w:trPr>
        <w:tc>
          <w:tcPr>
            <w:tcW w:w="413" w:type="dxa"/>
            <w:vAlign w:val="center"/>
          </w:tcPr>
          <w:p w:rsidR="009544A9" w:rsidRPr="00996915" w:rsidRDefault="009544A9" w:rsidP="009544A9">
            <w:pPr>
              <w:spacing w:after="0" w:line="240" w:lineRule="auto"/>
              <w:jc w:val="center"/>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2.1</w:t>
            </w:r>
          </w:p>
        </w:tc>
        <w:tc>
          <w:tcPr>
            <w:tcW w:w="5097" w:type="dxa"/>
            <w:gridSpan w:val="2"/>
            <w:shd w:val="clear" w:color="auto" w:fill="auto"/>
          </w:tcPr>
          <w:p w:rsidR="009544A9" w:rsidRPr="007C29DA" w:rsidRDefault="009544A9" w:rsidP="009544A9">
            <w:pPr>
              <w:pStyle w:val="17"/>
              <w:widowControl w:val="0"/>
              <w:rPr>
                <w:rFonts w:ascii="Times New Roman" w:hAnsi="Times New Roman"/>
                <w:bCs/>
                <w:iCs/>
                <w:sz w:val="18"/>
                <w:szCs w:val="18"/>
              </w:rPr>
            </w:pPr>
            <w:r w:rsidRPr="007C29DA">
              <w:rPr>
                <w:rFonts w:ascii="Times New Roman" w:eastAsia="Times New Roman" w:hAnsi="Times New Roman"/>
                <w:sz w:val="18"/>
                <w:szCs w:val="18"/>
              </w:rPr>
              <w:t>Щорічного проведення заходів з поповнення використаних матеріальних запасів та коригування  їх номенклатури за результатами проведення аварійно-відновлювальних робіт з ліквідації наслідків надзвичайних ситуацій</w:t>
            </w:r>
            <w:r w:rsidRPr="007C29DA">
              <w:rPr>
                <w:rFonts w:ascii="Times New Roman" w:hAnsi="Times New Roman"/>
                <w:sz w:val="18"/>
                <w:szCs w:val="18"/>
              </w:rPr>
              <w:t>проведенняаварійновідновлювальних робіт з ліквідації наслідків надзвичайних ситуацій</w:t>
            </w:r>
          </w:p>
        </w:tc>
        <w:tc>
          <w:tcPr>
            <w:tcW w:w="1148" w:type="dxa"/>
            <w:shd w:val="clear" w:color="auto" w:fill="auto"/>
          </w:tcPr>
          <w:p w:rsidR="009544A9" w:rsidRPr="007C29DA" w:rsidRDefault="009544A9" w:rsidP="009544A9">
            <w:pPr>
              <w:widowControl w:val="0"/>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729,5</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4A9" w:rsidRPr="007C29DA" w:rsidRDefault="009544A9" w:rsidP="009544A9">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lang w:val="en-US"/>
              </w:rPr>
              <w:t>584</w:t>
            </w:r>
            <w:r w:rsidRPr="007C29DA">
              <w:rPr>
                <w:rFonts w:ascii="Times New Roman" w:hAnsi="Times New Roman" w:cs="Times New Roman"/>
                <w:sz w:val="18"/>
                <w:szCs w:val="18"/>
              </w:rPr>
              <w:t>,0</w:t>
            </w:r>
          </w:p>
        </w:tc>
        <w:tc>
          <w:tcPr>
            <w:tcW w:w="1232" w:type="dxa"/>
            <w:gridSpan w:val="5"/>
            <w:tcBorders>
              <w:right w:val="single" w:sz="4" w:space="0" w:color="auto"/>
            </w:tcBorders>
          </w:tcPr>
          <w:p w:rsidR="009544A9" w:rsidRPr="007C29DA" w:rsidRDefault="009544A9" w:rsidP="009544A9">
            <w:pPr>
              <w:suppressAutoHyphens/>
              <w:spacing w:after="0" w:line="240" w:lineRule="auto"/>
              <w:ind w:left="2" w:hangingChars="1" w:hanging="2"/>
              <w:jc w:val="center"/>
              <w:textDirection w:val="btLr"/>
              <w:textAlignment w:val="top"/>
              <w:outlineLvl w:val="0"/>
              <w:rPr>
                <w:rFonts w:ascii="Times New Roman" w:hAnsi="Times New Roman" w:cs="Times New Roman"/>
                <w:sz w:val="18"/>
                <w:szCs w:val="18"/>
              </w:rPr>
            </w:pPr>
            <w:r w:rsidRPr="007C29DA">
              <w:rPr>
                <w:rFonts w:ascii="Times New Roman" w:hAnsi="Times New Roman" w:cs="Times New Roman"/>
                <w:sz w:val="18"/>
                <w:szCs w:val="18"/>
                <w:lang w:val="en-US"/>
              </w:rPr>
              <w:t>584</w:t>
            </w:r>
            <w:r w:rsidRPr="007C29DA">
              <w:rPr>
                <w:rFonts w:ascii="Times New Roman" w:hAnsi="Times New Roman" w:cs="Times New Roman"/>
                <w:sz w:val="18"/>
                <w:szCs w:val="18"/>
              </w:rPr>
              <w:t>,0</w:t>
            </w:r>
          </w:p>
        </w:tc>
        <w:tc>
          <w:tcPr>
            <w:tcW w:w="1008" w:type="dxa"/>
            <w:gridSpan w:val="4"/>
            <w:tcBorders>
              <w:left w:val="single" w:sz="4" w:space="0" w:color="auto"/>
            </w:tcBorders>
          </w:tcPr>
          <w:p w:rsidR="009544A9" w:rsidRPr="007C29DA" w:rsidRDefault="009544A9" w:rsidP="009544A9">
            <w:pPr>
              <w:suppressAutoHyphens/>
              <w:spacing w:after="0" w:line="240" w:lineRule="auto"/>
              <w:ind w:left="2" w:hangingChars="1" w:hanging="2"/>
              <w:textDirection w:val="btLr"/>
              <w:textAlignment w:val="top"/>
              <w:outlineLvl w:val="0"/>
              <w:rPr>
                <w:rFonts w:ascii="Times New Roman" w:hAnsi="Times New Roman" w:cs="Times New Roman"/>
                <w:sz w:val="18"/>
                <w:szCs w:val="18"/>
              </w:rPr>
            </w:pPr>
          </w:p>
        </w:tc>
        <w:tc>
          <w:tcPr>
            <w:tcW w:w="1200" w:type="dxa"/>
            <w:gridSpan w:val="3"/>
          </w:tcPr>
          <w:p w:rsidR="009544A9" w:rsidRPr="007C29DA" w:rsidRDefault="00AF7A9F" w:rsidP="009544A9">
            <w:pPr>
              <w:suppressAutoHyphens/>
              <w:spacing w:after="0" w:line="240" w:lineRule="auto"/>
              <w:ind w:left="2" w:hangingChars="1" w:hanging="2"/>
              <w:textDirection w:val="btLr"/>
              <w:textAlignment w:val="top"/>
              <w:outlineLvl w:val="0"/>
              <w:rPr>
                <w:rFonts w:ascii="Times New Roman" w:hAnsi="Times New Roman"/>
                <w:sz w:val="18"/>
                <w:szCs w:val="18"/>
              </w:rPr>
            </w:pPr>
            <w:r w:rsidRPr="007C29DA">
              <w:rPr>
                <w:rFonts w:ascii="Times New Roman" w:hAnsi="Times New Roman"/>
                <w:sz w:val="18"/>
                <w:szCs w:val="18"/>
              </w:rPr>
              <w:t>0,0</w:t>
            </w:r>
          </w:p>
        </w:tc>
        <w:tc>
          <w:tcPr>
            <w:tcW w:w="3675" w:type="dxa"/>
            <w:gridSpan w:val="2"/>
          </w:tcPr>
          <w:p w:rsidR="009544A9" w:rsidRPr="007C29DA" w:rsidRDefault="009544A9" w:rsidP="00AF7A9F">
            <w:pPr>
              <w:suppressAutoHyphens/>
              <w:spacing w:after="0" w:line="240" w:lineRule="auto"/>
              <w:ind w:left="2" w:hangingChars="1" w:hanging="2"/>
              <w:textDirection w:val="btLr"/>
              <w:textAlignment w:val="top"/>
              <w:outlineLvl w:val="0"/>
              <w:rPr>
                <w:rFonts w:ascii="Times New Roman" w:hAnsi="Times New Roman"/>
                <w:sz w:val="18"/>
                <w:szCs w:val="18"/>
              </w:rPr>
            </w:pPr>
          </w:p>
        </w:tc>
      </w:tr>
      <w:tr w:rsidR="009544A9" w:rsidRPr="008E2486" w:rsidTr="007C29DA">
        <w:trPr>
          <w:gridAfter w:val="7"/>
          <w:wAfter w:w="4592" w:type="dxa"/>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3.1</w:t>
            </w:r>
          </w:p>
        </w:tc>
        <w:tc>
          <w:tcPr>
            <w:tcW w:w="5097" w:type="dxa"/>
            <w:gridSpan w:val="2"/>
            <w:shd w:val="clear" w:color="auto" w:fill="auto"/>
          </w:tcPr>
          <w:p w:rsidR="009544A9" w:rsidRPr="007C29DA" w:rsidRDefault="009544A9" w:rsidP="009544A9">
            <w:pPr>
              <w:pStyle w:val="2"/>
              <w:jc w:val="both"/>
              <w:rPr>
                <w:rFonts w:eastAsia="Times New Roman"/>
                <w:sz w:val="18"/>
                <w:szCs w:val="18"/>
              </w:rPr>
            </w:pPr>
            <w:r w:rsidRPr="007C29DA">
              <w:rPr>
                <w:sz w:val="18"/>
                <w:szCs w:val="18"/>
              </w:rPr>
              <w:t>Забезпечення засобами радіаційного та хімічного захисту для непрацюючого населення об’єктів, які потрапляють в прогнозовану зону хімічного забруднення Тернопільської міської територіальної громади відповідно до номенклатури, таспеціалізованих служб цивільного захисту</w:t>
            </w:r>
          </w:p>
        </w:tc>
        <w:tc>
          <w:tcPr>
            <w:tcW w:w="1148" w:type="dxa"/>
            <w:shd w:val="clear" w:color="auto" w:fill="auto"/>
          </w:tcPr>
          <w:p w:rsidR="009544A9" w:rsidRPr="007C29DA" w:rsidRDefault="009544A9" w:rsidP="009544A9">
            <w:pPr>
              <w:widowControl w:val="0"/>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 xml:space="preserve">      3311,0</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4A9" w:rsidRPr="007C29DA" w:rsidRDefault="009544A9" w:rsidP="009544A9">
            <w:pPr>
              <w:widowControl w:val="0"/>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3311,0</w:t>
            </w:r>
          </w:p>
        </w:tc>
        <w:tc>
          <w:tcPr>
            <w:tcW w:w="1232" w:type="dxa"/>
            <w:gridSpan w:val="5"/>
            <w:tcBorders>
              <w:righ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3311,0</w:t>
            </w:r>
          </w:p>
        </w:tc>
        <w:tc>
          <w:tcPr>
            <w:tcW w:w="1008" w:type="dxa"/>
            <w:gridSpan w:val="4"/>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c>
          <w:tcPr>
            <w:tcW w:w="1200" w:type="dxa"/>
            <w:gridSpan w:val="3"/>
          </w:tcPr>
          <w:p w:rsidR="009544A9" w:rsidRPr="007C29DA" w:rsidRDefault="00AF7A9F"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8E2486" w:rsidTr="007C29DA">
        <w:trPr>
          <w:gridAfter w:val="7"/>
          <w:wAfter w:w="4592" w:type="dxa"/>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4.1</w:t>
            </w:r>
          </w:p>
        </w:tc>
        <w:tc>
          <w:tcPr>
            <w:tcW w:w="5097" w:type="dxa"/>
            <w:gridSpan w:val="2"/>
            <w:shd w:val="clear" w:color="auto" w:fill="auto"/>
          </w:tcPr>
          <w:p w:rsidR="009544A9" w:rsidRPr="007C29DA" w:rsidRDefault="009544A9" w:rsidP="009544A9">
            <w:pPr>
              <w:spacing w:after="0" w:line="240" w:lineRule="auto"/>
              <w:jc w:val="both"/>
              <w:rPr>
                <w:rFonts w:ascii="Times New Roman" w:eastAsia="Calibri" w:hAnsi="Times New Roman" w:cs="Times New Roman"/>
                <w:bCs/>
                <w:iCs/>
                <w:sz w:val="18"/>
                <w:szCs w:val="18"/>
              </w:rPr>
            </w:pPr>
            <w:r w:rsidRPr="007C29DA">
              <w:rPr>
                <w:rFonts w:ascii="Times New Roman" w:eastAsia="Times New Roman" w:hAnsi="Times New Roman" w:cs="Times New Roman"/>
                <w:sz w:val="18"/>
                <w:szCs w:val="18"/>
              </w:rPr>
              <w:t xml:space="preserve">Проведення „Дня цивільного захисту” та ”Тижня безпеки дитини”, проведення  зборів - змагань юних рятувальників „Школа безпеки” </w:t>
            </w:r>
          </w:p>
        </w:tc>
        <w:tc>
          <w:tcPr>
            <w:tcW w:w="1148" w:type="dxa"/>
            <w:shd w:val="clear" w:color="auto" w:fill="auto"/>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lang w:val="uk-UA"/>
              </w:rPr>
            </w:pPr>
            <w:r w:rsidRPr="007C29DA">
              <w:rPr>
                <w:sz w:val="18"/>
                <w:szCs w:val="18"/>
                <w:lang w:val="uk-UA"/>
              </w:rPr>
              <w:t>20,0</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lang w:val="uk-UA"/>
              </w:rPr>
            </w:pPr>
            <w:r w:rsidRPr="007C29DA">
              <w:rPr>
                <w:sz w:val="18"/>
                <w:szCs w:val="18"/>
                <w:lang w:val="uk-UA"/>
              </w:rPr>
              <w:t>20,0</w:t>
            </w:r>
          </w:p>
        </w:tc>
        <w:tc>
          <w:tcPr>
            <w:tcW w:w="1232" w:type="dxa"/>
            <w:gridSpan w:val="5"/>
            <w:tcBorders>
              <w:righ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20,0</w:t>
            </w:r>
          </w:p>
        </w:tc>
        <w:tc>
          <w:tcPr>
            <w:tcW w:w="1008" w:type="dxa"/>
            <w:gridSpan w:val="4"/>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c>
          <w:tcPr>
            <w:tcW w:w="1200" w:type="dxa"/>
            <w:gridSpan w:val="3"/>
            <w:shd w:val="clear" w:color="auto" w:fill="auto"/>
          </w:tcPr>
          <w:p w:rsidR="009544A9" w:rsidRPr="007C29DA" w:rsidRDefault="00AF7A9F"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8E2486" w:rsidTr="007C29DA">
        <w:trPr>
          <w:gridAfter w:val="7"/>
          <w:wAfter w:w="4592" w:type="dxa"/>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5.1</w:t>
            </w:r>
          </w:p>
        </w:tc>
        <w:tc>
          <w:tcPr>
            <w:tcW w:w="5097" w:type="dxa"/>
            <w:gridSpan w:val="2"/>
            <w:shd w:val="clear" w:color="auto" w:fill="auto"/>
          </w:tcPr>
          <w:p w:rsidR="009544A9" w:rsidRPr="007C29DA" w:rsidRDefault="009544A9" w:rsidP="009544A9">
            <w:pPr>
              <w:spacing w:after="0" w:line="240" w:lineRule="auto"/>
              <w:jc w:val="both"/>
              <w:rPr>
                <w:rFonts w:ascii="Times New Roman" w:eastAsia="Calibri" w:hAnsi="Times New Roman" w:cs="Times New Roman"/>
                <w:bCs/>
                <w:iCs/>
                <w:sz w:val="18"/>
                <w:szCs w:val="18"/>
              </w:rPr>
            </w:pPr>
            <w:r w:rsidRPr="007C29DA">
              <w:rPr>
                <w:rFonts w:ascii="Times New Roman" w:hAnsi="Times New Roman" w:cs="Times New Roman"/>
                <w:sz w:val="18"/>
                <w:szCs w:val="18"/>
              </w:rPr>
              <w:t>Знезараження від небезпечних хімічних і радіоактивних речовин, тимчасовому зберіганню, перевезенню, утилізація виявлених та вилучених небезпечних хімічних і радіоактивних речовин (предметів, відходів) на території Тернопільської міської територіальної громади</w:t>
            </w:r>
          </w:p>
        </w:tc>
        <w:tc>
          <w:tcPr>
            <w:tcW w:w="1148" w:type="dxa"/>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49,0</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4A9" w:rsidRPr="007C29DA" w:rsidRDefault="009544A9" w:rsidP="009544A9">
            <w:pPr>
              <w:spacing w:after="0" w:line="240" w:lineRule="auto"/>
              <w:jc w:val="both"/>
              <w:rPr>
                <w:rFonts w:ascii="Times New Roman" w:hAnsi="Times New Roman" w:cs="Times New Roman"/>
                <w:color w:val="00B0F0"/>
                <w:sz w:val="18"/>
                <w:szCs w:val="18"/>
              </w:rPr>
            </w:pPr>
            <w:r w:rsidRPr="007C29DA">
              <w:rPr>
                <w:rFonts w:ascii="Times New Roman" w:hAnsi="Times New Roman" w:cs="Times New Roman"/>
                <w:sz w:val="18"/>
                <w:szCs w:val="18"/>
              </w:rPr>
              <w:t>49,0</w:t>
            </w:r>
          </w:p>
        </w:tc>
        <w:tc>
          <w:tcPr>
            <w:tcW w:w="1232" w:type="dxa"/>
            <w:gridSpan w:val="5"/>
            <w:tcBorders>
              <w:righ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49,0</w:t>
            </w:r>
          </w:p>
        </w:tc>
        <w:tc>
          <w:tcPr>
            <w:tcW w:w="1008" w:type="dxa"/>
            <w:gridSpan w:val="4"/>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c>
          <w:tcPr>
            <w:tcW w:w="1200" w:type="dxa"/>
            <w:gridSpan w:val="3"/>
          </w:tcPr>
          <w:p w:rsidR="009544A9" w:rsidRPr="007C29DA" w:rsidRDefault="00AF7A9F"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8E2486" w:rsidTr="007C29DA">
        <w:trPr>
          <w:gridAfter w:val="7"/>
          <w:wAfter w:w="4592" w:type="dxa"/>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5.2</w:t>
            </w:r>
          </w:p>
        </w:tc>
        <w:tc>
          <w:tcPr>
            <w:tcW w:w="5097" w:type="dxa"/>
            <w:gridSpan w:val="2"/>
            <w:shd w:val="clear" w:color="auto" w:fill="auto"/>
          </w:tcPr>
          <w:p w:rsidR="009544A9" w:rsidRPr="007C29DA" w:rsidRDefault="009544A9" w:rsidP="009544A9">
            <w:pPr>
              <w:pStyle w:val="2"/>
              <w:jc w:val="both"/>
              <w:rPr>
                <w:rFonts w:eastAsia="Times New Roman"/>
                <w:sz w:val="18"/>
                <w:szCs w:val="18"/>
              </w:rPr>
            </w:pPr>
            <w:r w:rsidRPr="007C29DA">
              <w:rPr>
                <w:rFonts w:eastAsia="Times New Roman"/>
                <w:sz w:val="18"/>
                <w:szCs w:val="18"/>
              </w:rPr>
              <w:t xml:space="preserve">Виготовлення аудіо - матеріалів (аудіороликів), відеоматеріалів (відеороликів), підготовка матеріалів для розміщення в ЗМІ, інформаційних агентствах, телерадіокомпаніях і мобільних операторах, </w:t>
            </w:r>
          </w:p>
        </w:tc>
        <w:tc>
          <w:tcPr>
            <w:tcW w:w="1148" w:type="dxa"/>
          </w:tcPr>
          <w:p w:rsidR="009544A9" w:rsidRPr="007C29DA" w:rsidRDefault="009544A9" w:rsidP="009544A9">
            <w:pPr>
              <w:widowControl w:val="0"/>
              <w:spacing w:after="0" w:line="240" w:lineRule="auto"/>
              <w:jc w:val="both"/>
              <w:rPr>
                <w:rFonts w:ascii="Times New Roman" w:hAnsi="Times New Roman" w:cs="Times New Roman"/>
                <w:sz w:val="18"/>
                <w:szCs w:val="18"/>
              </w:rPr>
            </w:pPr>
          </w:p>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 xml:space="preserve">       50,0</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4A9" w:rsidRPr="007C29DA" w:rsidRDefault="009544A9" w:rsidP="009544A9">
            <w:pPr>
              <w:widowControl w:val="0"/>
              <w:spacing w:after="0" w:line="240" w:lineRule="auto"/>
              <w:jc w:val="both"/>
              <w:rPr>
                <w:rFonts w:ascii="Times New Roman" w:hAnsi="Times New Roman" w:cs="Times New Roman"/>
                <w:sz w:val="18"/>
                <w:szCs w:val="18"/>
              </w:rPr>
            </w:pPr>
          </w:p>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50,0</w:t>
            </w:r>
          </w:p>
        </w:tc>
        <w:tc>
          <w:tcPr>
            <w:tcW w:w="1232" w:type="dxa"/>
            <w:gridSpan w:val="5"/>
            <w:tcBorders>
              <w:righ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50,0</w:t>
            </w:r>
          </w:p>
        </w:tc>
        <w:tc>
          <w:tcPr>
            <w:tcW w:w="1008" w:type="dxa"/>
            <w:gridSpan w:val="4"/>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c>
          <w:tcPr>
            <w:tcW w:w="1200" w:type="dxa"/>
            <w:gridSpan w:val="3"/>
            <w:shd w:val="clear" w:color="auto" w:fill="auto"/>
          </w:tcPr>
          <w:p w:rsidR="009544A9" w:rsidRPr="007C29DA" w:rsidRDefault="00AF7A9F"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shd w:val="clear" w:color="auto" w:fill="auto"/>
          </w:tcPr>
          <w:p w:rsidR="009544A9" w:rsidRPr="007C29DA" w:rsidRDefault="00AF7A9F"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 xml:space="preserve">Заплановано </w:t>
            </w:r>
          </w:p>
          <w:p w:rsidR="009544A9" w:rsidRPr="007C29DA" w:rsidRDefault="009544A9" w:rsidP="009544A9">
            <w:pPr>
              <w:spacing w:after="0" w:line="240" w:lineRule="auto"/>
              <w:jc w:val="both"/>
              <w:rPr>
                <w:rFonts w:ascii="Times New Roman" w:hAnsi="Times New Roman" w:cs="Times New Roman"/>
                <w:i/>
                <w:sz w:val="18"/>
                <w:szCs w:val="18"/>
              </w:rPr>
            </w:pPr>
            <w:r w:rsidRPr="007C29DA">
              <w:rPr>
                <w:rFonts w:ascii="Times New Roman" w:hAnsi="Times New Roman" w:cs="Times New Roman"/>
                <w:i/>
                <w:sz w:val="18"/>
                <w:szCs w:val="18"/>
              </w:rPr>
              <w:t xml:space="preserve"> аудиоролик 5 шт.</w:t>
            </w:r>
          </w:p>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i/>
                <w:sz w:val="18"/>
                <w:szCs w:val="18"/>
              </w:rPr>
              <w:t xml:space="preserve"> відеоролик 5 шт.</w:t>
            </w:r>
          </w:p>
        </w:tc>
      </w:tr>
      <w:tr w:rsidR="009544A9" w:rsidRPr="008E2486" w:rsidTr="007C29DA">
        <w:trPr>
          <w:gridAfter w:val="7"/>
          <w:wAfter w:w="4592" w:type="dxa"/>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5.3</w:t>
            </w:r>
          </w:p>
        </w:tc>
        <w:tc>
          <w:tcPr>
            <w:tcW w:w="5097" w:type="dxa"/>
            <w:gridSpan w:val="2"/>
            <w:shd w:val="clear" w:color="auto" w:fill="auto"/>
          </w:tcPr>
          <w:p w:rsidR="009544A9" w:rsidRPr="007C29DA" w:rsidRDefault="009544A9" w:rsidP="009544A9">
            <w:pPr>
              <w:pStyle w:val="2"/>
              <w:jc w:val="both"/>
              <w:rPr>
                <w:rFonts w:eastAsia="Times New Roman"/>
                <w:sz w:val="18"/>
                <w:szCs w:val="18"/>
              </w:rPr>
            </w:pPr>
            <w:r w:rsidRPr="007C29DA">
              <w:rPr>
                <w:rFonts w:eastAsia="Times New Roman"/>
                <w:sz w:val="18"/>
                <w:szCs w:val="18"/>
              </w:rPr>
              <w:t>Виготовлення інформаційно-довідкових куточків з питань цивільного захисту, листівок, плакатів та інших наочних агітаційних матеріалів</w:t>
            </w:r>
          </w:p>
        </w:tc>
        <w:tc>
          <w:tcPr>
            <w:tcW w:w="1148" w:type="dxa"/>
            <w:shd w:val="clear" w:color="auto" w:fill="auto"/>
          </w:tcPr>
          <w:p w:rsidR="009544A9" w:rsidRPr="007C29DA" w:rsidRDefault="009544A9" w:rsidP="009544A9">
            <w:pPr>
              <w:widowControl w:val="0"/>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6,0</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4A9" w:rsidRPr="007C29DA" w:rsidRDefault="009544A9" w:rsidP="009544A9">
            <w:pPr>
              <w:widowControl w:val="0"/>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6,0</w:t>
            </w:r>
          </w:p>
        </w:tc>
        <w:tc>
          <w:tcPr>
            <w:tcW w:w="1232" w:type="dxa"/>
            <w:gridSpan w:val="5"/>
            <w:tcBorders>
              <w:righ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6,0</w:t>
            </w:r>
          </w:p>
        </w:tc>
        <w:tc>
          <w:tcPr>
            <w:tcW w:w="1008" w:type="dxa"/>
            <w:gridSpan w:val="4"/>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c>
          <w:tcPr>
            <w:tcW w:w="1200" w:type="dxa"/>
            <w:gridSpan w:val="3"/>
            <w:shd w:val="clear" w:color="auto" w:fill="auto"/>
          </w:tcPr>
          <w:p w:rsidR="009544A9" w:rsidRPr="007C29DA" w:rsidRDefault="00AF7A9F"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8E2486" w:rsidTr="007C29DA">
        <w:trPr>
          <w:gridAfter w:val="7"/>
          <w:wAfter w:w="4592" w:type="dxa"/>
          <w:trHeight w:val="535"/>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5.4</w:t>
            </w:r>
          </w:p>
        </w:tc>
        <w:tc>
          <w:tcPr>
            <w:tcW w:w="5097" w:type="dxa"/>
            <w:gridSpan w:val="2"/>
            <w:shd w:val="clear" w:color="auto" w:fill="auto"/>
          </w:tcPr>
          <w:p w:rsidR="009544A9" w:rsidRPr="007C29DA" w:rsidRDefault="009544A9" w:rsidP="009544A9">
            <w:pPr>
              <w:pStyle w:val="2"/>
              <w:jc w:val="both"/>
              <w:rPr>
                <w:rFonts w:eastAsia="Times New Roman"/>
                <w:sz w:val="18"/>
                <w:szCs w:val="18"/>
              </w:rPr>
            </w:pPr>
            <w:r w:rsidRPr="007C29DA">
              <w:rPr>
                <w:rFonts w:eastAsia="Times New Roman"/>
                <w:sz w:val="18"/>
                <w:szCs w:val="18"/>
              </w:rPr>
              <w:t xml:space="preserve"> Забезпечення</w:t>
            </w:r>
            <w:r w:rsidRPr="007C29DA">
              <w:rPr>
                <w:rFonts w:eastAsia="Times New Roman"/>
                <w:spacing w:val="-4"/>
                <w:sz w:val="18"/>
                <w:szCs w:val="18"/>
              </w:rPr>
              <w:t xml:space="preserve"> трансляції  на зупинках громадського транспорту ТМТГ мовної інформації: аудіо та відео роликів</w:t>
            </w:r>
          </w:p>
        </w:tc>
        <w:tc>
          <w:tcPr>
            <w:tcW w:w="1148" w:type="dxa"/>
            <w:shd w:val="clear" w:color="auto" w:fill="auto"/>
          </w:tcPr>
          <w:p w:rsidR="009544A9" w:rsidRPr="007C29DA" w:rsidRDefault="009544A9" w:rsidP="009544A9">
            <w:pPr>
              <w:widowControl w:val="0"/>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18,0</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4A9" w:rsidRPr="007C29DA" w:rsidRDefault="009544A9" w:rsidP="009544A9">
            <w:pPr>
              <w:widowControl w:val="0"/>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18,0</w:t>
            </w:r>
          </w:p>
        </w:tc>
        <w:tc>
          <w:tcPr>
            <w:tcW w:w="1232" w:type="dxa"/>
            <w:gridSpan w:val="5"/>
            <w:tcBorders>
              <w:righ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18,0</w:t>
            </w:r>
          </w:p>
        </w:tc>
        <w:tc>
          <w:tcPr>
            <w:tcW w:w="1008" w:type="dxa"/>
            <w:gridSpan w:val="4"/>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c>
          <w:tcPr>
            <w:tcW w:w="1200" w:type="dxa"/>
            <w:gridSpan w:val="3"/>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lang w:val="en-US"/>
              </w:rPr>
              <w:t>4</w:t>
            </w:r>
            <w:r w:rsidRPr="007C29DA">
              <w:rPr>
                <w:rFonts w:ascii="Times New Roman" w:hAnsi="Times New Roman" w:cs="Times New Roman"/>
                <w:sz w:val="18"/>
                <w:szCs w:val="18"/>
              </w:rPr>
              <w:t>,5</w:t>
            </w:r>
          </w:p>
        </w:tc>
        <w:tc>
          <w:tcPr>
            <w:tcW w:w="3675" w:type="dxa"/>
            <w:gridSpan w:val="2"/>
            <w:vAlign w:val="center"/>
          </w:tcPr>
          <w:p w:rsidR="009544A9" w:rsidRPr="007C29DA" w:rsidRDefault="009544A9" w:rsidP="009544A9">
            <w:pPr>
              <w:keepLines/>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Оплата за послуги з трансляції інформаційних повідомлень в мережі вуличних гучномовців"Вуличногорадіо"м.Тернопіль</w:t>
            </w:r>
          </w:p>
        </w:tc>
      </w:tr>
      <w:tr w:rsidR="00AF7A9F" w:rsidRPr="008E2486" w:rsidTr="007C29DA">
        <w:trPr>
          <w:gridAfter w:val="7"/>
          <w:wAfter w:w="4592" w:type="dxa"/>
        </w:trPr>
        <w:tc>
          <w:tcPr>
            <w:tcW w:w="413" w:type="dxa"/>
            <w:vAlign w:val="center"/>
          </w:tcPr>
          <w:p w:rsidR="00AF7A9F" w:rsidRPr="008E2486" w:rsidRDefault="00AF7A9F" w:rsidP="00AF7A9F">
            <w:pPr>
              <w:spacing w:after="0" w:line="240" w:lineRule="auto"/>
              <w:jc w:val="both"/>
              <w:rPr>
                <w:rFonts w:ascii="Times New Roman" w:hAnsi="Times New Roman" w:cs="Times New Roman"/>
                <w:sz w:val="18"/>
                <w:szCs w:val="18"/>
                <w:lang w:val="ru-RU"/>
              </w:rPr>
            </w:pPr>
          </w:p>
        </w:tc>
        <w:tc>
          <w:tcPr>
            <w:tcW w:w="683" w:type="dxa"/>
          </w:tcPr>
          <w:p w:rsidR="00AF7A9F" w:rsidRPr="007C29DA" w:rsidRDefault="00AF7A9F" w:rsidP="00AF7A9F">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5.5</w:t>
            </w:r>
          </w:p>
        </w:tc>
        <w:tc>
          <w:tcPr>
            <w:tcW w:w="5097" w:type="dxa"/>
            <w:gridSpan w:val="2"/>
            <w:shd w:val="clear" w:color="auto" w:fill="auto"/>
          </w:tcPr>
          <w:p w:rsidR="00AF7A9F" w:rsidRPr="007C29DA" w:rsidRDefault="00AF7A9F" w:rsidP="00AF7A9F">
            <w:pPr>
              <w:pStyle w:val="2"/>
              <w:jc w:val="both"/>
              <w:rPr>
                <w:rFonts w:eastAsia="Times New Roman"/>
                <w:sz w:val="18"/>
                <w:szCs w:val="18"/>
              </w:rPr>
            </w:pPr>
            <w:r w:rsidRPr="007C29DA">
              <w:rPr>
                <w:rFonts w:eastAsia="Times New Roman"/>
                <w:sz w:val="18"/>
                <w:szCs w:val="18"/>
              </w:rPr>
              <w:t xml:space="preserve"> Проведення державної повірки засобів вимірювальної техніки іонізуючого випромінювання, які знаходяться на обліку міського матеріального резерву </w:t>
            </w:r>
          </w:p>
        </w:tc>
        <w:tc>
          <w:tcPr>
            <w:tcW w:w="1148" w:type="dxa"/>
            <w:shd w:val="clear" w:color="auto" w:fill="auto"/>
          </w:tcPr>
          <w:p w:rsidR="00AF7A9F" w:rsidRPr="007C29DA" w:rsidRDefault="00AF7A9F" w:rsidP="00AF7A9F">
            <w:pPr>
              <w:widowControl w:val="0"/>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7A9F" w:rsidRPr="007C29DA" w:rsidRDefault="00AF7A9F" w:rsidP="00AF7A9F">
            <w:pPr>
              <w:widowControl w:val="0"/>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32" w:type="dxa"/>
            <w:gridSpan w:val="5"/>
            <w:tcBorders>
              <w:right w:val="single" w:sz="4" w:space="0" w:color="auto"/>
            </w:tcBorders>
          </w:tcPr>
          <w:p w:rsidR="00AF7A9F" w:rsidRPr="007C29DA" w:rsidRDefault="00AF7A9F" w:rsidP="00AF7A9F">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008" w:type="dxa"/>
            <w:gridSpan w:val="4"/>
            <w:tcBorders>
              <w:left w:val="single" w:sz="4" w:space="0" w:color="auto"/>
            </w:tcBorders>
          </w:tcPr>
          <w:p w:rsidR="00AF7A9F" w:rsidRPr="007C29DA" w:rsidRDefault="00AF7A9F" w:rsidP="00AF7A9F">
            <w:pPr>
              <w:spacing w:after="0" w:line="240" w:lineRule="auto"/>
              <w:rPr>
                <w:rFonts w:ascii="Times New Roman" w:hAnsi="Times New Roman" w:cs="Times New Roman"/>
                <w:sz w:val="18"/>
                <w:szCs w:val="18"/>
              </w:rPr>
            </w:pPr>
          </w:p>
        </w:tc>
        <w:tc>
          <w:tcPr>
            <w:tcW w:w="1200" w:type="dxa"/>
            <w:gridSpan w:val="3"/>
            <w:shd w:val="clear" w:color="auto" w:fill="auto"/>
          </w:tcPr>
          <w:p w:rsidR="00AF7A9F" w:rsidRPr="007C29DA" w:rsidRDefault="00AF7A9F" w:rsidP="00AF7A9F">
            <w:pPr>
              <w:spacing w:after="0" w:line="240" w:lineRule="auto"/>
              <w:rPr>
                <w:rFonts w:ascii="Times New Roman" w:hAnsi="Times New Roman"/>
                <w:sz w:val="18"/>
                <w:szCs w:val="18"/>
              </w:rPr>
            </w:pPr>
            <w:r w:rsidRPr="007C29DA">
              <w:rPr>
                <w:rFonts w:ascii="Times New Roman" w:hAnsi="Times New Roman"/>
                <w:sz w:val="18"/>
                <w:szCs w:val="18"/>
              </w:rPr>
              <w:t>0,0</w:t>
            </w:r>
          </w:p>
        </w:tc>
        <w:tc>
          <w:tcPr>
            <w:tcW w:w="3675" w:type="dxa"/>
            <w:gridSpan w:val="2"/>
            <w:vAlign w:val="center"/>
          </w:tcPr>
          <w:p w:rsidR="00AF7A9F" w:rsidRPr="007C29DA" w:rsidRDefault="00AF7A9F" w:rsidP="00AF7A9F">
            <w:pPr>
              <w:keepLines/>
              <w:spacing w:after="0" w:line="240" w:lineRule="auto"/>
              <w:jc w:val="both"/>
              <w:rPr>
                <w:rFonts w:ascii="Times New Roman" w:hAnsi="Times New Roman" w:cs="Times New Roman"/>
                <w:sz w:val="18"/>
                <w:szCs w:val="18"/>
              </w:rPr>
            </w:pPr>
          </w:p>
        </w:tc>
      </w:tr>
      <w:tr w:rsidR="009544A9" w:rsidRPr="008E2486" w:rsidTr="007C29DA">
        <w:trPr>
          <w:gridAfter w:val="7"/>
          <w:wAfter w:w="4592" w:type="dxa"/>
          <w:trHeight w:val="354"/>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5.6</w:t>
            </w:r>
          </w:p>
        </w:tc>
        <w:tc>
          <w:tcPr>
            <w:tcW w:w="5097" w:type="dxa"/>
            <w:gridSpan w:val="2"/>
            <w:shd w:val="clear" w:color="auto" w:fill="auto"/>
          </w:tcPr>
          <w:p w:rsidR="009544A9" w:rsidRPr="007C29DA" w:rsidRDefault="002E3A9D" w:rsidP="009544A9">
            <w:pPr>
              <w:pBdr>
                <w:top w:val="nil"/>
                <w:left w:val="nil"/>
                <w:bottom w:val="nil"/>
                <w:right w:val="nil"/>
                <w:between w:val="nil"/>
              </w:pBdr>
              <w:spacing w:after="0" w:line="240" w:lineRule="auto"/>
              <w:jc w:val="both"/>
              <w:rPr>
                <w:rFonts w:ascii="Times New Roman" w:eastAsia="Times New Roman" w:hAnsi="Times New Roman" w:cs="Times New Roman"/>
                <w:sz w:val="18"/>
                <w:szCs w:val="18"/>
              </w:rPr>
            </w:pPr>
            <w:hyperlink r:id="rId8" w:history="1">
              <w:r w:rsidR="009544A9" w:rsidRPr="007C29DA">
                <w:rPr>
                  <w:rFonts w:ascii="Times New Roman" w:eastAsia="Times New Roman" w:hAnsi="Times New Roman" w:cs="Times New Roman"/>
                  <w:sz w:val="18"/>
                  <w:szCs w:val="18"/>
                  <w:shd w:val="clear" w:color="auto" w:fill="FFFFFF"/>
                  <w:lang w:val="ru-RU" w:eastAsia="uk-UA"/>
                </w:rPr>
                <w:t>Технічне</w:t>
              </w:r>
              <w:r w:rsidR="00AF7A9F" w:rsidRPr="007C29DA">
                <w:rPr>
                  <w:rFonts w:ascii="Times New Roman" w:eastAsia="Times New Roman" w:hAnsi="Times New Roman" w:cs="Times New Roman"/>
                  <w:sz w:val="18"/>
                  <w:szCs w:val="18"/>
                  <w:shd w:val="clear" w:color="auto" w:fill="FFFFFF"/>
                  <w:lang w:val="ru-RU" w:eastAsia="uk-UA"/>
                </w:rPr>
                <w:t xml:space="preserve"> </w:t>
              </w:r>
              <w:r w:rsidR="009544A9" w:rsidRPr="007C29DA">
                <w:rPr>
                  <w:rFonts w:ascii="Times New Roman" w:eastAsia="Times New Roman" w:hAnsi="Times New Roman" w:cs="Times New Roman"/>
                  <w:sz w:val="18"/>
                  <w:szCs w:val="18"/>
                  <w:shd w:val="clear" w:color="auto" w:fill="FFFFFF"/>
                  <w:lang w:val="ru-RU" w:eastAsia="uk-UA"/>
                </w:rPr>
                <w:t>обслуговування</w:t>
              </w:r>
              <w:r w:rsidR="00AF7A9F" w:rsidRPr="007C29DA">
                <w:rPr>
                  <w:rFonts w:ascii="Times New Roman" w:eastAsia="Times New Roman" w:hAnsi="Times New Roman" w:cs="Times New Roman"/>
                  <w:sz w:val="18"/>
                  <w:szCs w:val="18"/>
                  <w:shd w:val="clear" w:color="auto" w:fill="FFFFFF"/>
                  <w:lang w:val="ru-RU" w:eastAsia="uk-UA"/>
                </w:rPr>
                <w:t xml:space="preserve"> </w:t>
              </w:r>
              <w:r w:rsidR="009544A9" w:rsidRPr="007C29DA">
                <w:rPr>
                  <w:rFonts w:ascii="Times New Roman" w:eastAsia="Times New Roman" w:hAnsi="Times New Roman" w:cs="Times New Roman"/>
                  <w:sz w:val="18"/>
                  <w:szCs w:val="18"/>
                  <w:shd w:val="clear" w:color="auto" w:fill="FFFFFF"/>
                  <w:lang w:val="ru-RU" w:eastAsia="uk-UA"/>
                </w:rPr>
                <w:t>первинних</w:t>
              </w:r>
              <w:r w:rsidR="00AF7A9F" w:rsidRPr="007C29DA">
                <w:rPr>
                  <w:rFonts w:ascii="Times New Roman" w:eastAsia="Times New Roman" w:hAnsi="Times New Roman" w:cs="Times New Roman"/>
                  <w:sz w:val="18"/>
                  <w:szCs w:val="18"/>
                  <w:shd w:val="clear" w:color="auto" w:fill="FFFFFF"/>
                  <w:lang w:val="ru-RU" w:eastAsia="uk-UA"/>
                </w:rPr>
                <w:t xml:space="preserve"> </w:t>
              </w:r>
              <w:r w:rsidR="009544A9" w:rsidRPr="007C29DA">
                <w:rPr>
                  <w:rFonts w:ascii="Times New Roman" w:eastAsia="Times New Roman" w:hAnsi="Times New Roman" w:cs="Times New Roman"/>
                  <w:sz w:val="18"/>
                  <w:szCs w:val="18"/>
                  <w:shd w:val="clear" w:color="auto" w:fill="FFFFFF"/>
                  <w:lang w:val="ru-RU" w:eastAsia="uk-UA"/>
                </w:rPr>
                <w:t>засобів</w:t>
              </w:r>
              <w:r w:rsidR="00AF7A9F" w:rsidRPr="007C29DA">
                <w:rPr>
                  <w:rFonts w:ascii="Times New Roman" w:eastAsia="Times New Roman" w:hAnsi="Times New Roman" w:cs="Times New Roman"/>
                  <w:sz w:val="18"/>
                  <w:szCs w:val="18"/>
                  <w:shd w:val="clear" w:color="auto" w:fill="FFFFFF"/>
                  <w:lang w:val="ru-RU" w:eastAsia="uk-UA"/>
                </w:rPr>
                <w:t xml:space="preserve"> </w:t>
              </w:r>
              <w:r w:rsidR="009544A9" w:rsidRPr="007C29DA">
                <w:rPr>
                  <w:rFonts w:ascii="Times New Roman" w:eastAsia="Times New Roman" w:hAnsi="Times New Roman" w:cs="Times New Roman"/>
                  <w:sz w:val="18"/>
                  <w:szCs w:val="18"/>
                  <w:shd w:val="clear" w:color="auto" w:fill="FFFFFF"/>
                  <w:lang w:val="ru-RU" w:eastAsia="uk-UA"/>
                </w:rPr>
                <w:t>пожежогасіння</w:t>
              </w:r>
            </w:hyperlink>
          </w:p>
        </w:tc>
        <w:tc>
          <w:tcPr>
            <w:tcW w:w="1148" w:type="dxa"/>
            <w:shd w:val="clear" w:color="auto" w:fill="auto"/>
          </w:tcPr>
          <w:p w:rsidR="009544A9" w:rsidRPr="007C29DA" w:rsidRDefault="009544A9" w:rsidP="009544A9">
            <w:pPr>
              <w:widowControl w:val="0"/>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15,0</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4A9" w:rsidRPr="007C29DA" w:rsidRDefault="009544A9" w:rsidP="009544A9">
            <w:pPr>
              <w:widowControl w:val="0"/>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15,0</w:t>
            </w:r>
          </w:p>
        </w:tc>
        <w:tc>
          <w:tcPr>
            <w:tcW w:w="1232" w:type="dxa"/>
            <w:gridSpan w:val="5"/>
            <w:tcBorders>
              <w:righ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15,0</w:t>
            </w:r>
          </w:p>
        </w:tc>
        <w:tc>
          <w:tcPr>
            <w:tcW w:w="1008" w:type="dxa"/>
            <w:gridSpan w:val="4"/>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c>
          <w:tcPr>
            <w:tcW w:w="1200" w:type="dxa"/>
            <w:gridSpan w:val="3"/>
            <w:shd w:val="clear" w:color="auto" w:fill="auto"/>
          </w:tcPr>
          <w:p w:rsidR="009544A9" w:rsidRPr="007C29DA" w:rsidRDefault="00AF7A9F"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vAlign w:val="center"/>
          </w:tcPr>
          <w:p w:rsidR="009544A9" w:rsidRPr="007C29DA" w:rsidRDefault="009544A9" w:rsidP="009544A9">
            <w:pPr>
              <w:keepLines/>
              <w:spacing w:after="0" w:line="240" w:lineRule="auto"/>
              <w:jc w:val="both"/>
              <w:rPr>
                <w:rFonts w:ascii="Times New Roman" w:hAnsi="Times New Roman" w:cs="Times New Roman"/>
                <w:sz w:val="18"/>
                <w:szCs w:val="18"/>
              </w:rPr>
            </w:pPr>
          </w:p>
        </w:tc>
      </w:tr>
      <w:tr w:rsidR="009544A9" w:rsidRPr="008E2486" w:rsidTr="007C29DA">
        <w:trPr>
          <w:gridAfter w:val="7"/>
          <w:wAfter w:w="4592" w:type="dxa"/>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6.1</w:t>
            </w:r>
          </w:p>
        </w:tc>
        <w:tc>
          <w:tcPr>
            <w:tcW w:w="5097" w:type="dxa"/>
            <w:gridSpan w:val="2"/>
            <w:shd w:val="clear" w:color="auto" w:fill="auto"/>
          </w:tcPr>
          <w:p w:rsidR="009544A9" w:rsidRPr="007C29DA" w:rsidRDefault="009544A9" w:rsidP="009544A9">
            <w:pPr>
              <w:pStyle w:val="2"/>
              <w:jc w:val="both"/>
              <w:rPr>
                <w:rFonts w:eastAsia="Times New Roman"/>
                <w:sz w:val="18"/>
                <w:szCs w:val="18"/>
              </w:rPr>
            </w:pPr>
            <w:r w:rsidRPr="007C29DA">
              <w:rPr>
                <w:rFonts w:eastAsia="Times New Roman"/>
                <w:sz w:val="18"/>
                <w:szCs w:val="18"/>
              </w:rPr>
              <w:t xml:space="preserve"> Експлуатаційно-технічне обслуговування </w:t>
            </w:r>
          </w:p>
        </w:tc>
        <w:tc>
          <w:tcPr>
            <w:tcW w:w="1148" w:type="dxa"/>
            <w:shd w:val="clear" w:color="auto" w:fill="auto"/>
          </w:tcPr>
          <w:p w:rsidR="009544A9" w:rsidRPr="007C29DA" w:rsidRDefault="009544A9" w:rsidP="009544A9">
            <w:pPr>
              <w:widowControl w:val="0"/>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26,4</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4A9" w:rsidRPr="007C29DA" w:rsidRDefault="009544A9" w:rsidP="009544A9">
            <w:pPr>
              <w:widowControl w:val="0"/>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26,4</w:t>
            </w:r>
          </w:p>
        </w:tc>
        <w:tc>
          <w:tcPr>
            <w:tcW w:w="1232" w:type="dxa"/>
            <w:gridSpan w:val="5"/>
            <w:tcBorders>
              <w:righ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26,4</w:t>
            </w:r>
          </w:p>
        </w:tc>
        <w:tc>
          <w:tcPr>
            <w:tcW w:w="1008" w:type="dxa"/>
            <w:gridSpan w:val="4"/>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c>
          <w:tcPr>
            <w:tcW w:w="1200" w:type="dxa"/>
            <w:gridSpan w:val="3"/>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4,8</w:t>
            </w:r>
          </w:p>
        </w:tc>
        <w:tc>
          <w:tcPr>
            <w:tcW w:w="3675" w:type="dxa"/>
            <w:gridSpan w:val="2"/>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Оплата послуг з технічного обслуговування та підтримання обладнання робочих місць"Єдиного ситуативного центру"в робочому стані</w:t>
            </w:r>
          </w:p>
        </w:tc>
      </w:tr>
      <w:tr w:rsidR="009544A9" w:rsidRPr="008E2486" w:rsidTr="007C29DA">
        <w:trPr>
          <w:gridAfter w:val="7"/>
          <w:wAfter w:w="4592" w:type="dxa"/>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7.1</w:t>
            </w:r>
          </w:p>
        </w:tc>
        <w:tc>
          <w:tcPr>
            <w:tcW w:w="5097" w:type="dxa"/>
            <w:gridSpan w:val="2"/>
            <w:shd w:val="clear" w:color="auto" w:fill="auto"/>
          </w:tcPr>
          <w:p w:rsidR="009544A9" w:rsidRPr="007C29DA" w:rsidRDefault="009544A9" w:rsidP="009544A9">
            <w:pPr>
              <w:pStyle w:val="2"/>
              <w:jc w:val="both"/>
              <w:rPr>
                <w:rFonts w:eastAsia="Times New Roman"/>
                <w:sz w:val="18"/>
                <w:szCs w:val="18"/>
              </w:rPr>
            </w:pPr>
            <w:r w:rsidRPr="007C29DA">
              <w:rPr>
                <w:rFonts w:eastAsia="Times New Roman"/>
                <w:sz w:val="18"/>
                <w:szCs w:val="18"/>
                <w:shd w:val="clear" w:color="auto" w:fill="FFFFFF"/>
              </w:rPr>
              <w:t>Страхування  членів добровільного формування цивільного захисту на період виконання ними допоміжних робіт  </w:t>
            </w:r>
          </w:p>
        </w:tc>
        <w:tc>
          <w:tcPr>
            <w:tcW w:w="1148" w:type="dxa"/>
            <w:shd w:val="clear" w:color="auto" w:fill="auto"/>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lang w:val="uk-UA"/>
              </w:rPr>
            </w:pPr>
            <w:r w:rsidRPr="007C29DA">
              <w:rPr>
                <w:sz w:val="18"/>
                <w:szCs w:val="18"/>
                <w:lang w:val="uk-UA"/>
              </w:rPr>
              <w:t>150,0</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lang w:val="uk-UA"/>
              </w:rPr>
            </w:pPr>
            <w:r w:rsidRPr="007C29DA">
              <w:rPr>
                <w:sz w:val="18"/>
                <w:szCs w:val="18"/>
                <w:lang w:val="uk-UA"/>
              </w:rPr>
              <w:t>150,0</w:t>
            </w:r>
          </w:p>
        </w:tc>
        <w:tc>
          <w:tcPr>
            <w:tcW w:w="1232" w:type="dxa"/>
            <w:gridSpan w:val="5"/>
            <w:tcBorders>
              <w:righ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150,0</w:t>
            </w:r>
          </w:p>
        </w:tc>
        <w:tc>
          <w:tcPr>
            <w:tcW w:w="1008" w:type="dxa"/>
            <w:gridSpan w:val="4"/>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c>
          <w:tcPr>
            <w:tcW w:w="1200" w:type="dxa"/>
            <w:gridSpan w:val="3"/>
            <w:shd w:val="clear" w:color="auto" w:fill="auto"/>
          </w:tcPr>
          <w:p w:rsidR="009544A9" w:rsidRPr="007C29DA" w:rsidRDefault="00AF7A9F"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8E2486" w:rsidTr="007C29DA">
        <w:trPr>
          <w:gridAfter w:val="7"/>
          <w:wAfter w:w="4592" w:type="dxa"/>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8.1</w:t>
            </w:r>
          </w:p>
        </w:tc>
        <w:tc>
          <w:tcPr>
            <w:tcW w:w="5097" w:type="dxa"/>
            <w:gridSpan w:val="2"/>
            <w:shd w:val="clear" w:color="auto" w:fill="auto"/>
          </w:tcPr>
          <w:p w:rsidR="009544A9" w:rsidRPr="007C29DA" w:rsidRDefault="009544A9" w:rsidP="009544A9">
            <w:pPr>
              <w:pStyle w:val="2"/>
              <w:jc w:val="both"/>
              <w:rPr>
                <w:rFonts w:eastAsia="Times New Roman"/>
                <w:sz w:val="18"/>
                <w:szCs w:val="18"/>
                <w:shd w:val="clear" w:color="auto" w:fill="FFFFFF"/>
              </w:rPr>
            </w:pPr>
            <w:r w:rsidRPr="007C29DA">
              <w:rPr>
                <w:sz w:val="18"/>
                <w:szCs w:val="18"/>
              </w:rPr>
              <w:t>Розширення мережі та облаштування стаціонарних пунктів обігріву, пунктів незламності «Тепле місто»</w:t>
            </w:r>
          </w:p>
        </w:tc>
        <w:tc>
          <w:tcPr>
            <w:tcW w:w="1148" w:type="dxa"/>
            <w:shd w:val="clear" w:color="auto" w:fill="auto"/>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lang w:val="uk-UA"/>
              </w:rPr>
            </w:pPr>
            <w:r w:rsidRPr="007C29DA">
              <w:rPr>
                <w:sz w:val="18"/>
                <w:szCs w:val="18"/>
                <w:lang w:val="uk-UA"/>
              </w:rPr>
              <w:t>20,0</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lang w:val="uk-UA"/>
              </w:rPr>
            </w:pPr>
            <w:r w:rsidRPr="007C29DA">
              <w:rPr>
                <w:sz w:val="18"/>
                <w:szCs w:val="18"/>
                <w:lang w:val="uk-UA"/>
              </w:rPr>
              <w:t>20,0</w:t>
            </w:r>
          </w:p>
        </w:tc>
        <w:tc>
          <w:tcPr>
            <w:tcW w:w="1232" w:type="dxa"/>
            <w:gridSpan w:val="5"/>
            <w:tcBorders>
              <w:righ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20,0</w:t>
            </w:r>
          </w:p>
        </w:tc>
        <w:tc>
          <w:tcPr>
            <w:tcW w:w="1008" w:type="dxa"/>
            <w:gridSpan w:val="4"/>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c>
          <w:tcPr>
            <w:tcW w:w="1200" w:type="dxa"/>
            <w:gridSpan w:val="3"/>
            <w:shd w:val="clear" w:color="auto" w:fill="auto"/>
          </w:tcPr>
          <w:p w:rsidR="009544A9" w:rsidRPr="007C29DA" w:rsidRDefault="00AF7A9F"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p>
        </w:tc>
      </w:tr>
      <w:tr w:rsidR="00AF7A9F" w:rsidRPr="008E2486" w:rsidTr="007C29DA">
        <w:trPr>
          <w:gridAfter w:val="7"/>
          <w:wAfter w:w="4592" w:type="dxa"/>
        </w:trPr>
        <w:tc>
          <w:tcPr>
            <w:tcW w:w="413" w:type="dxa"/>
            <w:vAlign w:val="center"/>
          </w:tcPr>
          <w:p w:rsidR="00AF7A9F" w:rsidRPr="008E2486" w:rsidRDefault="00AF7A9F" w:rsidP="00AF7A9F">
            <w:pPr>
              <w:spacing w:after="0" w:line="240" w:lineRule="auto"/>
              <w:jc w:val="both"/>
              <w:rPr>
                <w:rFonts w:ascii="Times New Roman" w:hAnsi="Times New Roman" w:cs="Times New Roman"/>
                <w:sz w:val="18"/>
                <w:szCs w:val="18"/>
              </w:rPr>
            </w:pPr>
          </w:p>
        </w:tc>
        <w:tc>
          <w:tcPr>
            <w:tcW w:w="683" w:type="dxa"/>
          </w:tcPr>
          <w:p w:rsidR="00AF7A9F" w:rsidRPr="007C29DA" w:rsidRDefault="00AF7A9F" w:rsidP="00AF7A9F">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9.1</w:t>
            </w:r>
          </w:p>
        </w:tc>
        <w:tc>
          <w:tcPr>
            <w:tcW w:w="5097" w:type="dxa"/>
            <w:gridSpan w:val="2"/>
            <w:shd w:val="clear" w:color="auto" w:fill="auto"/>
          </w:tcPr>
          <w:p w:rsidR="00AF7A9F" w:rsidRPr="007C29DA" w:rsidRDefault="00AF7A9F" w:rsidP="00AF7A9F">
            <w:pPr>
              <w:pStyle w:val="2"/>
              <w:jc w:val="both"/>
              <w:rPr>
                <w:rFonts w:eastAsia="Times New Roman"/>
                <w:sz w:val="18"/>
                <w:szCs w:val="18"/>
                <w:shd w:val="clear" w:color="auto" w:fill="FFFFFF"/>
              </w:rPr>
            </w:pPr>
            <w:r w:rsidRPr="007C29DA">
              <w:rPr>
                <w:sz w:val="18"/>
                <w:szCs w:val="18"/>
              </w:rPr>
              <w:t>Закупівля засобів енергопостачання (генераторів та інших пристроїв автономного живлення), тощо</w:t>
            </w:r>
          </w:p>
        </w:tc>
        <w:tc>
          <w:tcPr>
            <w:tcW w:w="1148" w:type="dxa"/>
            <w:shd w:val="clear" w:color="auto" w:fill="auto"/>
          </w:tcPr>
          <w:p w:rsidR="00AF7A9F" w:rsidRPr="007C29DA" w:rsidRDefault="00AF7A9F" w:rsidP="00AF7A9F">
            <w:pPr>
              <w:widowControl w:val="0"/>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F7A9F" w:rsidRPr="007C29DA" w:rsidRDefault="00AF7A9F" w:rsidP="00AF7A9F">
            <w:pPr>
              <w:widowControl w:val="0"/>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32" w:type="dxa"/>
            <w:gridSpan w:val="5"/>
            <w:tcBorders>
              <w:right w:val="single" w:sz="4" w:space="0" w:color="auto"/>
            </w:tcBorders>
          </w:tcPr>
          <w:p w:rsidR="00AF7A9F" w:rsidRPr="007C29DA" w:rsidRDefault="00AF7A9F" w:rsidP="00AF7A9F">
            <w:pPr>
              <w:spacing w:after="0" w:line="240" w:lineRule="auto"/>
              <w:rPr>
                <w:rFonts w:ascii="Times New Roman" w:hAnsi="Times New Roman" w:cs="Times New Roman"/>
                <w:sz w:val="18"/>
                <w:szCs w:val="18"/>
              </w:rPr>
            </w:pPr>
            <w:r w:rsidRPr="007C29DA">
              <w:rPr>
                <w:rFonts w:ascii="Times New Roman" w:hAnsi="Times New Roman" w:cs="Times New Roman"/>
                <w:sz w:val="18"/>
                <w:szCs w:val="18"/>
              </w:rPr>
              <w:t>0,0</w:t>
            </w:r>
          </w:p>
        </w:tc>
        <w:tc>
          <w:tcPr>
            <w:tcW w:w="1008" w:type="dxa"/>
            <w:gridSpan w:val="4"/>
            <w:tcBorders>
              <w:left w:val="single" w:sz="4" w:space="0" w:color="auto"/>
            </w:tcBorders>
          </w:tcPr>
          <w:p w:rsidR="00AF7A9F" w:rsidRPr="007C29DA" w:rsidRDefault="00AF7A9F" w:rsidP="00AF7A9F">
            <w:pPr>
              <w:spacing w:after="0" w:line="240" w:lineRule="auto"/>
              <w:rPr>
                <w:rFonts w:ascii="Times New Roman" w:hAnsi="Times New Roman" w:cs="Times New Roman"/>
                <w:sz w:val="18"/>
                <w:szCs w:val="18"/>
              </w:rPr>
            </w:pPr>
          </w:p>
        </w:tc>
        <w:tc>
          <w:tcPr>
            <w:tcW w:w="1200" w:type="dxa"/>
            <w:gridSpan w:val="3"/>
            <w:shd w:val="clear" w:color="auto" w:fill="auto"/>
          </w:tcPr>
          <w:p w:rsidR="00AF7A9F" w:rsidRPr="007C29DA" w:rsidRDefault="00AF7A9F" w:rsidP="00AF7A9F">
            <w:pPr>
              <w:spacing w:after="0" w:line="240" w:lineRule="auto"/>
              <w:rPr>
                <w:rFonts w:ascii="Times New Roman" w:hAnsi="Times New Roman"/>
                <w:sz w:val="18"/>
                <w:szCs w:val="18"/>
              </w:rPr>
            </w:pPr>
            <w:r w:rsidRPr="007C29DA">
              <w:rPr>
                <w:rFonts w:ascii="Times New Roman" w:hAnsi="Times New Roman"/>
                <w:sz w:val="18"/>
                <w:szCs w:val="18"/>
              </w:rPr>
              <w:t>0,0</w:t>
            </w:r>
          </w:p>
        </w:tc>
        <w:tc>
          <w:tcPr>
            <w:tcW w:w="3675" w:type="dxa"/>
            <w:gridSpan w:val="2"/>
            <w:shd w:val="clear" w:color="auto" w:fill="auto"/>
          </w:tcPr>
          <w:p w:rsidR="00AF7A9F" w:rsidRPr="007C29DA" w:rsidRDefault="00AF7A9F" w:rsidP="00AF7A9F">
            <w:pPr>
              <w:spacing w:after="0" w:line="240" w:lineRule="auto"/>
              <w:jc w:val="both"/>
              <w:rPr>
                <w:rFonts w:ascii="Times New Roman" w:hAnsi="Times New Roman" w:cs="Times New Roman"/>
                <w:sz w:val="18"/>
                <w:szCs w:val="18"/>
              </w:rPr>
            </w:pPr>
          </w:p>
        </w:tc>
      </w:tr>
      <w:tr w:rsidR="009544A9" w:rsidRPr="008E2486" w:rsidTr="007C29DA">
        <w:trPr>
          <w:gridAfter w:val="7"/>
          <w:wAfter w:w="4592" w:type="dxa"/>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sz w:val="18"/>
                <w:szCs w:val="18"/>
              </w:rPr>
            </w:pPr>
          </w:p>
        </w:tc>
        <w:tc>
          <w:tcPr>
            <w:tcW w:w="5097" w:type="dxa"/>
            <w:gridSpan w:val="2"/>
            <w:vAlign w:val="center"/>
          </w:tcPr>
          <w:p w:rsidR="009544A9" w:rsidRPr="007C29DA" w:rsidRDefault="009544A9" w:rsidP="009544A9">
            <w:pPr>
              <w:spacing w:after="0" w:line="240" w:lineRule="auto"/>
              <w:jc w:val="both"/>
              <w:rPr>
                <w:rFonts w:ascii="Times New Roman" w:hAnsi="Times New Roman" w:cs="Times New Roman"/>
                <w:b/>
                <w:sz w:val="18"/>
                <w:szCs w:val="18"/>
              </w:rPr>
            </w:pPr>
            <w:r w:rsidRPr="007C29DA">
              <w:rPr>
                <w:rFonts w:ascii="Times New Roman" w:hAnsi="Times New Roman" w:cs="Times New Roman"/>
                <w:b/>
                <w:sz w:val="18"/>
                <w:szCs w:val="18"/>
              </w:rPr>
              <w:t>Всього по програмі:</w:t>
            </w:r>
          </w:p>
        </w:tc>
        <w:tc>
          <w:tcPr>
            <w:tcW w:w="1148" w:type="dxa"/>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bCs/>
                <w:sz w:val="18"/>
                <w:szCs w:val="18"/>
                <w:lang w:val="uk-UA"/>
              </w:rPr>
            </w:pPr>
            <w:r w:rsidRPr="007C29DA">
              <w:rPr>
                <w:b/>
                <w:bCs/>
                <w:sz w:val="18"/>
                <w:szCs w:val="18"/>
                <w:lang w:val="uk-UA"/>
              </w:rPr>
              <w:t>4960,4</w:t>
            </w:r>
          </w:p>
        </w:tc>
        <w:tc>
          <w:tcPr>
            <w:tcW w:w="1676" w:type="dxa"/>
            <w:tcBorders>
              <w:right w:val="single" w:sz="4" w:space="0" w:color="auto"/>
            </w:tcBorders>
          </w:tcPr>
          <w:p w:rsidR="009544A9" w:rsidRPr="007C29DA" w:rsidRDefault="009544A9" w:rsidP="009544A9">
            <w:pPr>
              <w:spacing w:after="0" w:line="240" w:lineRule="auto"/>
              <w:jc w:val="both"/>
              <w:rPr>
                <w:rFonts w:ascii="Times New Roman" w:hAnsi="Times New Roman" w:cs="Times New Roman"/>
                <w:b/>
                <w:sz w:val="18"/>
                <w:szCs w:val="18"/>
              </w:rPr>
            </w:pPr>
            <w:r w:rsidRPr="007C29DA">
              <w:rPr>
                <w:rFonts w:ascii="Times New Roman" w:hAnsi="Times New Roman" w:cs="Times New Roman"/>
                <w:b/>
                <w:sz w:val="18"/>
                <w:szCs w:val="18"/>
              </w:rPr>
              <w:t>4800,4</w:t>
            </w:r>
          </w:p>
        </w:tc>
        <w:tc>
          <w:tcPr>
            <w:tcW w:w="1232" w:type="dxa"/>
            <w:gridSpan w:val="5"/>
            <w:tcBorders>
              <w:right w:val="single" w:sz="4" w:space="0" w:color="auto"/>
            </w:tcBorders>
            <w:vAlign w:val="center"/>
          </w:tcPr>
          <w:p w:rsidR="009544A9" w:rsidRPr="007C29DA" w:rsidRDefault="009544A9" w:rsidP="009544A9">
            <w:pPr>
              <w:spacing w:after="0" w:line="240" w:lineRule="auto"/>
              <w:jc w:val="both"/>
              <w:rPr>
                <w:rFonts w:ascii="Times New Roman" w:hAnsi="Times New Roman" w:cs="Times New Roman"/>
                <w:b/>
                <w:sz w:val="18"/>
                <w:szCs w:val="18"/>
              </w:rPr>
            </w:pPr>
            <w:r w:rsidRPr="007C29DA">
              <w:rPr>
                <w:rFonts w:ascii="Times New Roman" w:hAnsi="Times New Roman" w:cs="Times New Roman"/>
                <w:b/>
                <w:sz w:val="18"/>
                <w:szCs w:val="18"/>
              </w:rPr>
              <w:t>4800,4</w:t>
            </w:r>
          </w:p>
        </w:tc>
        <w:tc>
          <w:tcPr>
            <w:tcW w:w="1008" w:type="dxa"/>
            <w:gridSpan w:val="4"/>
            <w:tcBorders>
              <w:left w:val="single" w:sz="4" w:space="0" w:color="auto"/>
            </w:tcBorders>
            <w:vAlign w:val="center"/>
          </w:tcPr>
          <w:p w:rsidR="009544A9" w:rsidRPr="007C29DA" w:rsidRDefault="009544A9" w:rsidP="009544A9">
            <w:pPr>
              <w:keepLines/>
              <w:spacing w:after="0" w:line="240" w:lineRule="auto"/>
              <w:jc w:val="both"/>
              <w:rPr>
                <w:rFonts w:ascii="Times New Roman" w:hAnsi="Times New Roman" w:cs="Times New Roman"/>
                <w:color w:val="00B0F0"/>
                <w:sz w:val="18"/>
                <w:szCs w:val="18"/>
              </w:rPr>
            </w:pPr>
          </w:p>
        </w:tc>
        <w:tc>
          <w:tcPr>
            <w:tcW w:w="1200" w:type="dxa"/>
            <w:gridSpan w:val="3"/>
            <w:vAlign w:val="center"/>
          </w:tcPr>
          <w:p w:rsidR="009544A9" w:rsidRPr="007C29DA" w:rsidRDefault="009544A9" w:rsidP="00D42113">
            <w:pPr>
              <w:spacing w:after="0" w:line="240" w:lineRule="auto"/>
              <w:jc w:val="both"/>
              <w:rPr>
                <w:rFonts w:ascii="Times New Roman" w:hAnsi="Times New Roman" w:cs="Times New Roman"/>
                <w:b/>
                <w:sz w:val="18"/>
                <w:szCs w:val="18"/>
              </w:rPr>
            </w:pPr>
            <w:r w:rsidRPr="007C29DA">
              <w:rPr>
                <w:rFonts w:ascii="Times New Roman" w:hAnsi="Times New Roman" w:cs="Times New Roman"/>
                <w:b/>
                <w:sz w:val="18"/>
                <w:szCs w:val="18"/>
              </w:rPr>
              <w:t>15</w:t>
            </w:r>
            <w:r w:rsidR="00D42113" w:rsidRPr="007C29DA">
              <w:rPr>
                <w:rFonts w:ascii="Times New Roman" w:hAnsi="Times New Roman" w:cs="Times New Roman"/>
                <w:b/>
                <w:sz w:val="18"/>
                <w:szCs w:val="18"/>
              </w:rPr>
              <w:t>0,8</w:t>
            </w:r>
          </w:p>
        </w:tc>
        <w:tc>
          <w:tcPr>
            <w:tcW w:w="3675" w:type="dxa"/>
            <w:gridSpan w:val="2"/>
          </w:tcPr>
          <w:p w:rsidR="009544A9" w:rsidRPr="007C29DA" w:rsidRDefault="009544A9" w:rsidP="009544A9">
            <w:pPr>
              <w:spacing w:after="0" w:line="240" w:lineRule="auto"/>
              <w:jc w:val="both"/>
              <w:rPr>
                <w:rFonts w:ascii="Times New Roman" w:hAnsi="Times New Roman" w:cs="Times New Roman"/>
                <w:color w:val="00B0F0"/>
                <w:sz w:val="18"/>
                <w:szCs w:val="18"/>
              </w:rPr>
            </w:pPr>
          </w:p>
        </w:tc>
      </w:tr>
      <w:tr w:rsidR="009544A9" w:rsidRPr="008E2486" w:rsidTr="007C29DA">
        <w:trPr>
          <w:gridAfter w:val="7"/>
          <w:wAfter w:w="4592" w:type="dxa"/>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r w:rsidRPr="008E2486">
              <w:rPr>
                <w:rFonts w:ascii="Times New Roman" w:hAnsi="Times New Roman" w:cs="Times New Roman"/>
                <w:sz w:val="18"/>
                <w:szCs w:val="18"/>
              </w:rPr>
              <w:t>30</w:t>
            </w:r>
          </w:p>
        </w:tc>
        <w:tc>
          <w:tcPr>
            <w:tcW w:w="15719" w:type="dxa"/>
            <w:gridSpan w:val="19"/>
            <w:shd w:val="clear" w:color="auto" w:fill="D5DCE4" w:themeFill="text2" w:themeFillTint="33"/>
            <w:vAlign w:val="center"/>
          </w:tcPr>
          <w:p w:rsidR="009544A9" w:rsidRPr="007C29DA" w:rsidRDefault="009544A9" w:rsidP="00853683">
            <w:pPr>
              <w:spacing w:after="0" w:line="240" w:lineRule="auto"/>
              <w:jc w:val="both"/>
              <w:rPr>
                <w:rFonts w:ascii="Times New Roman" w:hAnsi="Times New Roman" w:cs="Times New Roman"/>
                <w:b/>
                <w:i/>
                <w:color w:val="000000" w:themeColor="text1"/>
                <w:sz w:val="18"/>
                <w:szCs w:val="18"/>
                <w:u w:val="single"/>
              </w:rPr>
            </w:pPr>
            <w:r w:rsidRPr="007C29DA">
              <w:rPr>
                <w:rFonts w:ascii="Times New Roman" w:hAnsi="Times New Roman" w:cs="Times New Roman"/>
                <w:b/>
                <w:i/>
                <w:color w:val="000000" w:themeColor="text1"/>
                <w:sz w:val="18"/>
                <w:szCs w:val="18"/>
                <w:u w:val="single"/>
              </w:rPr>
              <w:t>Програма «Безпечна громада» на 2023-2024 роки,</w:t>
            </w:r>
          </w:p>
        </w:tc>
      </w:tr>
      <w:tr w:rsidR="00B84580" w:rsidRPr="008E2486" w:rsidTr="007C29DA">
        <w:trPr>
          <w:gridAfter w:val="7"/>
          <w:wAfter w:w="4592" w:type="dxa"/>
        </w:trPr>
        <w:tc>
          <w:tcPr>
            <w:tcW w:w="413" w:type="dxa"/>
            <w:vAlign w:val="center"/>
          </w:tcPr>
          <w:p w:rsidR="00B84580" w:rsidRPr="008E2486" w:rsidRDefault="00B84580" w:rsidP="00B84580">
            <w:pPr>
              <w:spacing w:after="0" w:line="240" w:lineRule="auto"/>
              <w:jc w:val="both"/>
              <w:rPr>
                <w:rFonts w:ascii="Times New Roman" w:hAnsi="Times New Roman" w:cs="Times New Roman"/>
                <w:sz w:val="18"/>
                <w:szCs w:val="18"/>
              </w:rPr>
            </w:pPr>
          </w:p>
        </w:tc>
        <w:tc>
          <w:tcPr>
            <w:tcW w:w="683" w:type="dxa"/>
          </w:tcPr>
          <w:p w:rsidR="00B84580" w:rsidRPr="007C29DA" w:rsidRDefault="00B84580" w:rsidP="00B84580">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1</w:t>
            </w:r>
          </w:p>
        </w:tc>
        <w:tc>
          <w:tcPr>
            <w:tcW w:w="5097" w:type="dxa"/>
            <w:gridSpan w:val="2"/>
          </w:tcPr>
          <w:p w:rsidR="00B84580" w:rsidRPr="007C29DA" w:rsidRDefault="00B84580" w:rsidP="00B84580">
            <w:pPr>
              <w:tabs>
                <w:tab w:val="left" w:pos="680"/>
              </w:tabs>
              <w:spacing w:after="0" w:line="240" w:lineRule="auto"/>
              <w:jc w:val="both"/>
              <w:rPr>
                <w:rFonts w:ascii="Times New Roman" w:hAnsi="Times New Roman" w:cs="Times New Roman"/>
                <w:sz w:val="18"/>
                <w:szCs w:val="18"/>
              </w:rPr>
            </w:pPr>
            <w:r w:rsidRPr="007C29DA">
              <w:rPr>
                <w:rFonts w:ascii="Times New Roman" w:eastAsia="Times New Roman" w:hAnsi="Times New Roman" w:cs="Times New Roman"/>
                <w:sz w:val="18"/>
                <w:szCs w:val="18"/>
              </w:rPr>
              <w:t>Випуск соціальної реклами у вигляді інформаційних буклетів, брошур, виготовлення та розміщення рекламних щитів, банерів, сіті-лайтів, відеофільмів, розробка  та випуск  методичних посібників: «Якби я знав закон», «Як не стати жертвою злочинів», «Організація діяльності громадських формувань з охорони громадського порядку».</w:t>
            </w:r>
          </w:p>
        </w:tc>
        <w:tc>
          <w:tcPr>
            <w:tcW w:w="1148" w:type="dxa"/>
          </w:tcPr>
          <w:p w:rsidR="00B84580" w:rsidRPr="007C29DA" w:rsidRDefault="00B84580" w:rsidP="00B8458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lang w:val="uk-UA"/>
              </w:rPr>
            </w:pPr>
          </w:p>
          <w:p w:rsidR="00B84580" w:rsidRPr="007C29DA" w:rsidRDefault="00B84580" w:rsidP="00B84580">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25</w:t>
            </w:r>
          </w:p>
        </w:tc>
        <w:tc>
          <w:tcPr>
            <w:tcW w:w="1676" w:type="dxa"/>
            <w:tcBorders>
              <w:right w:val="single" w:sz="4" w:space="0" w:color="auto"/>
            </w:tcBorders>
            <w:vAlign w:val="center"/>
          </w:tcPr>
          <w:p w:rsidR="00B84580" w:rsidRPr="007C29DA" w:rsidRDefault="00B84580" w:rsidP="00B84580">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32" w:type="dxa"/>
            <w:gridSpan w:val="5"/>
            <w:tcBorders>
              <w:left w:val="single" w:sz="4" w:space="0" w:color="auto"/>
              <w:right w:val="single" w:sz="4" w:space="0" w:color="auto"/>
            </w:tcBorders>
            <w:vAlign w:val="center"/>
          </w:tcPr>
          <w:p w:rsidR="00B84580" w:rsidRPr="007C29DA" w:rsidRDefault="00B84580" w:rsidP="00B84580">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08" w:type="dxa"/>
            <w:gridSpan w:val="4"/>
            <w:tcBorders>
              <w:left w:val="single" w:sz="4" w:space="0" w:color="auto"/>
            </w:tcBorders>
            <w:vAlign w:val="center"/>
          </w:tcPr>
          <w:p w:rsidR="00B84580" w:rsidRPr="007C29DA" w:rsidRDefault="00B84580" w:rsidP="00B84580">
            <w:pPr>
              <w:keepLines/>
              <w:spacing w:after="0" w:line="240" w:lineRule="auto"/>
              <w:jc w:val="center"/>
              <w:rPr>
                <w:rFonts w:ascii="Times New Roman" w:hAnsi="Times New Roman" w:cs="Times New Roman"/>
                <w:color w:val="000000" w:themeColor="text1"/>
                <w:sz w:val="18"/>
                <w:szCs w:val="18"/>
              </w:rPr>
            </w:pPr>
          </w:p>
        </w:tc>
        <w:tc>
          <w:tcPr>
            <w:tcW w:w="1200" w:type="dxa"/>
            <w:gridSpan w:val="3"/>
            <w:vAlign w:val="center"/>
          </w:tcPr>
          <w:p w:rsidR="00B84580" w:rsidRPr="007C29DA" w:rsidRDefault="00B84580" w:rsidP="00B84580">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B84580" w:rsidRPr="007C29DA" w:rsidRDefault="00B84580" w:rsidP="00B84580">
            <w:pPr>
              <w:spacing w:after="0" w:line="240" w:lineRule="auto"/>
              <w:jc w:val="both"/>
              <w:rPr>
                <w:rFonts w:ascii="Times New Roman" w:hAnsi="Times New Roman" w:cs="Times New Roman"/>
                <w:sz w:val="18"/>
                <w:szCs w:val="18"/>
                <w:lang w:val="en-US"/>
              </w:rPr>
            </w:pPr>
          </w:p>
        </w:tc>
      </w:tr>
      <w:tr w:rsidR="00B84580" w:rsidRPr="008E2486" w:rsidTr="007C29DA">
        <w:trPr>
          <w:gridAfter w:val="7"/>
          <w:wAfter w:w="4592" w:type="dxa"/>
        </w:trPr>
        <w:tc>
          <w:tcPr>
            <w:tcW w:w="413" w:type="dxa"/>
            <w:vAlign w:val="center"/>
          </w:tcPr>
          <w:p w:rsidR="00B84580" w:rsidRPr="008E2486" w:rsidRDefault="00B84580" w:rsidP="00B84580">
            <w:pPr>
              <w:spacing w:after="0" w:line="240" w:lineRule="auto"/>
              <w:jc w:val="both"/>
              <w:rPr>
                <w:rFonts w:ascii="Times New Roman" w:hAnsi="Times New Roman" w:cs="Times New Roman"/>
                <w:sz w:val="18"/>
                <w:szCs w:val="18"/>
              </w:rPr>
            </w:pPr>
          </w:p>
        </w:tc>
        <w:tc>
          <w:tcPr>
            <w:tcW w:w="683" w:type="dxa"/>
          </w:tcPr>
          <w:p w:rsidR="00B84580" w:rsidRPr="007C29DA" w:rsidRDefault="00B84580" w:rsidP="00B84580">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8</w:t>
            </w:r>
          </w:p>
        </w:tc>
        <w:tc>
          <w:tcPr>
            <w:tcW w:w="5097" w:type="dxa"/>
            <w:gridSpan w:val="2"/>
          </w:tcPr>
          <w:p w:rsidR="00B84580" w:rsidRPr="007C29DA" w:rsidRDefault="00B84580" w:rsidP="00B84580">
            <w:pPr>
              <w:pBdr>
                <w:top w:val="nil"/>
                <w:left w:val="nil"/>
                <w:bottom w:val="nil"/>
                <w:right w:val="nil"/>
                <w:between w:val="nil"/>
              </w:pBdr>
              <w:tabs>
                <w:tab w:val="left" w:pos="680"/>
              </w:tabs>
              <w:spacing w:after="0" w:line="240" w:lineRule="auto"/>
              <w:jc w:val="both"/>
              <w:rPr>
                <w:rFonts w:ascii="Times New Roman" w:eastAsia="Times New Roman" w:hAnsi="Times New Roman" w:cs="Times New Roman"/>
                <w:sz w:val="18"/>
                <w:szCs w:val="18"/>
                <w:lang w:eastAsia="uk-UA"/>
              </w:rPr>
            </w:pPr>
            <w:r w:rsidRPr="007C29DA">
              <w:rPr>
                <w:rFonts w:ascii="Times New Roman" w:eastAsia="Times New Roman" w:hAnsi="Times New Roman" w:cs="Times New Roman"/>
                <w:sz w:val="18"/>
                <w:szCs w:val="18"/>
                <w:lang w:eastAsia="uk-UA"/>
              </w:rPr>
              <w:t>Покращення матеріально-технічної бази (придбання меблів, комп’ютерної та оргтехніки, засобів зв’язку, обладнання для обробки та зберігання даних, мережевого обладнання, радіообладнання та системи контролю і управління доступом, інше), носіїв інформації, ліцензійного програмного забезпечення.</w:t>
            </w:r>
          </w:p>
          <w:p w:rsidR="00B84580" w:rsidRPr="007C29DA" w:rsidRDefault="00B84580" w:rsidP="00B84580">
            <w:pPr>
              <w:pBdr>
                <w:top w:val="nil"/>
                <w:left w:val="nil"/>
                <w:bottom w:val="nil"/>
                <w:right w:val="nil"/>
                <w:between w:val="nil"/>
              </w:pBdr>
              <w:spacing w:after="0" w:line="240" w:lineRule="auto"/>
              <w:jc w:val="both"/>
              <w:rPr>
                <w:rFonts w:ascii="Times New Roman" w:eastAsia="Times New Roman" w:hAnsi="Times New Roman" w:cs="Times New Roman"/>
                <w:sz w:val="18"/>
                <w:szCs w:val="18"/>
                <w:lang w:eastAsia="uk-UA"/>
              </w:rPr>
            </w:pPr>
            <w:r w:rsidRPr="007C29DA">
              <w:rPr>
                <w:rFonts w:ascii="Times New Roman" w:eastAsia="Times New Roman" w:hAnsi="Times New Roman" w:cs="Times New Roman"/>
                <w:sz w:val="18"/>
                <w:szCs w:val="18"/>
                <w:lang w:eastAsia="uk-UA"/>
              </w:rPr>
              <w:t>Технічне обслуговування та ремонт транспортних засобів.</w:t>
            </w:r>
          </w:p>
          <w:p w:rsidR="00B84580" w:rsidRPr="007C29DA" w:rsidRDefault="00B84580" w:rsidP="00B84580">
            <w:pPr>
              <w:tabs>
                <w:tab w:val="left" w:pos="680"/>
              </w:tabs>
              <w:spacing w:after="0" w:line="240" w:lineRule="auto"/>
              <w:jc w:val="both"/>
              <w:rPr>
                <w:rFonts w:ascii="Times New Roman" w:hAnsi="Times New Roman" w:cs="Times New Roman"/>
                <w:sz w:val="18"/>
                <w:szCs w:val="18"/>
              </w:rPr>
            </w:pPr>
            <w:r w:rsidRPr="007C29DA">
              <w:rPr>
                <w:rFonts w:ascii="Times New Roman" w:eastAsia="Times New Roman" w:hAnsi="Times New Roman" w:cs="Times New Roman"/>
                <w:sz w:val="18"/>
                <w:szCs w:val="18"/>
                <w:lang w:eastAsia="uk-UA"/>
              </w:rPr>
              <w:t>Господарське обладнання.</w:t>
            </w:r>
          </w:p>
        </w:tc>
        <w:tc>
          <w:tcPr>
            <w:tcW w:w="1148" w:type="dxa"/>
          </w:tcPr>
          <w:p w:rsidR="00B84580" w:rsidRPr="007C29DA" w:rsidRDefault="00B84580" w:rsidP="00B8458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lang w:val="uk-UA"/>
              </w:rPr>
            </w:pPr>
          </w:p>
          <w:p w:rsidR="00B84580" w:rsidRPr="007C29DA" w:rsidRDefault="00B84580" w:rsidP="00B8458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lang w:val="uk-UA"/>
              </w:rPr>
            </w:pPr>
            <w:r w:rsidRPr="007C29DA">
              <w:rPr>
                <w:sz w:val="18"/>
                <w:szCs w:val="18"/>
                <w:lang w:val="uk-UA"/>
              </w:rPr>
              <w:t>325</w:t>
            </w:r>
          </w:p>
          <w:p w:rsidR="00B84580" w:rsidRPr="007C29DA" w:rsidRDefault="00B84580" w:rsidP="00B8458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lang w:val="uk-UA"/>
              </w:rPr>
            </w:pPr>
            <w:r w:rsidRPr="007C29DA">
              <w:rPr>
                <w:sz w:val="18"/>
                <w:szCs w:val="18"/>
                <w:lang w:val="uk-UA"/>
              </w:rPr>
              <w:t>100</w:t>
            </w:r>
          </w:p>
          <w:p w:rsidR="00B84580" w:rsidRPr="007C29DA" w:rsidRDefault="00B84580" w:rsidP="00B8458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lang w:val="uk-UA"/>
              </w:rPr>
            </w:pPr>
            <w:r w:rsidRPr="007C29DA">
              <w:rPr>
                <w:sz w:val="18"/>
                <w:szCs w:val="18"/>
                <w:lang w:val="uk-UA"/>
              </w:rPr>
              <w:t>50</w:t>
            </w:r>
          </w:p>
          <w:p w:rsidR="00B84580" w:rsidRPr="007C29DA" w:rsidRDefault="00B84580" w:rsidP="00B8458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lang w:val="uk-UA"/>
              </w:rPr>
            </w:pPr>
            <w:r w:rsidRPr="007C29DA">
              <w:rPr>
                <w:sz w:val="18"/>
                <w:szCs w:val="18"/>
                <w:lang w:val="uk-UA"/>
              </w:rPr>
              <w:t>50</w:t>
            </w:r>
          </w:p>
        </w:tc>
        <w:tc>
          <w:tcPr>
            <w:tcW w:w="1676" w:type="dxa"/>
            <w:tcBorders>
              <w:right w:val="single" w:sz="4" w:space="0" w:color="auto"/>
            </w:tcBorders>
            <w:vAlign w:val="center"/>
          </w:tcPr>
          <w:p w:rsidR="00B84580" w:rsidRPr="007C29DA" w:rsidRDefault="00B84580" w:rsidP="00B84580">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32" w:type="dxa"/>
            <w:gridSpan w:val="5"/>
            <w:tcBorders>
              <w:left w:val="single" w:sz="4" w:space="0" w:color="auto"/>
              <w:right w:val="single" w:sz="4" w:space="0" w:color="auto"/>
            </w:tcBorders>
            <w:vAlign w:val="center"/>
          </w:tcPr>
          <w:p w:rsidR="00B84580" w:rsidRPr="007C29DA" w:rsidRDefault="00B84580" w:rsidP="00B84580">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08" w:type="dxa"/>
            <w:gridSpan w:val="4"/>
            <w:tcBorders>
              <w:left w:val="single" w:sz="4" w:space="0" w:color="auto"/>
            </w:tcBorders>
            <w:vAlign w:val="center"/>
          </w:tcPr>
          <w:p w:rsidR="00B84580" w:rsidRPr="007C29DA" w:rsidRDefault="00B84580" w:rsidP="00B84580">
            <w:pPr>
              <w:keepLines/>
              <w:spacing w:after="0" w:line="240" w:lineRule="auto"/>
              <w:jc w:val="center"/>
              <w:rPr>
                <w:rFonts w:ascii="Times New Roman" w:hAnsi="Times New Roman" w:cs="Times New Roman"/>
                <w:color w:val="000000" w:themeColor="text1"/>
                <w:sz w:val="18"/>
                <w:szCs w:val="18"/>
              </w:rPr>
            </w:pPr>
          </w:p>
        </w:tc>
        <w:tc>
          <w:tcPr>
            <w:tcW w:w="1200" w:type="dxa"/>
            <w:gridSpan w:val="3"/>
            <w:vAlign w:val="center"/>
          </w:tcPr>
          <w:p w:rsidR="00B84580" w:rsidRPr="007C29DA" w:rsidRDefault="00B84580" w:rsidP="00B84580">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B84580" w:rsidRPr="007C29DA" w:rsidRDefault="00B84580" w:rsidP="00B84580">
            <w:pPr>
              <w:keepLines/>
              <w:spacing w:after="0" w:line="240" w:lineRule="auto"/>
              <w:jc w:val="both"/>
              <w:rPr>
                <w:rFonts w:ascii="Times New Roman" w:hAnsi="Times New Roman" w:cs="Times New Roman"/>
                <w:sz w:val="18"/>
                <w:szCs w:val="18"/>
              </w:rPr>
            </w:pPr>
          </w:p>
        </w:tc>
      </w:tr>
      <w:tr w:rsidR="00B84580" w:rsidRPr="008E2486" w:rsidTr="007C29DA">
        <w:trPr>
          <w:gridAfter w:val="7"/>
          <w:wAfter w:w="4592" w:type="dxa"/>
          <w:trHeight w:val="860"/>
        </w:trPr>
        <w:tc>
          <w:tcPr>
            <w:tcW w:w="413" w:type="dxa"/>
            <w:vAlign w:val="center"/>
          </w:tcPr>
          <w:p w:rsidR="00B84580" w:rsidRPr="008E2486" w:rsidRDefault="00B84580" w:rsidP="00B84580">
            <w:pPr>
              <w:spacing w:after="0" w:line="240" w:lineRule="auto"/>
              <w:jc w:val="both"/>
              <w:rPr>
                <w:rFonts w:ascii="Times New Roman" w:hAnsi="Times New Roman" w:cs="Times New Roman"/>
                <w:sz w:val="18"/>
                <w:szCs w:val="18"/>
              </w:rPr>
            </w:pPr>
          </w:p>
        </w:tc>
        <w:tc>
          <w:tcPr>
            <w:tcW w:w="683" w:type="dxa"/>
          </w:tcPr>
          <w:p w:rsidR="00B84580" w:rsidRPr="007C29DA" w:rsidRDefault="00B84580" w:rsidP="00B84580">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9</w:t>
            </w:r>
          </w:p>
        </w:tc>
        <w:tc>
          <w:tcPr>
            <w:tcW w:w="5097" w:type="dxa"/>
            <w:gridSpan w:val="2"/>
          </w:tcPr>
          <w:p w:rsidR="00B84580" w:rsidRPr="007C29DA" w:rsidRDefault="00B84580" w:rsidP="00B84580">
            <w:pPr>
              <w:pBdr>
                <w:top w:val="nil"/>
                <w:left w:val="nil"/>
                <w:bottom w:val="nil"/>
                <w:right w:val="nil"/>
                <w:between w:val="nil"/>
              </w:pBdr>
              <w:spacing w:after="0" w:line="240" w:lineRule="auto"/>
              <w:jc w:val="both"/>
              <w:rPr>
                <w:rFonts w:ascii="Times New Roman" w:eastAsia="Times New Roman" w:hAnsi="Times New Roman" w:cs="Times New Roman"/>
                <w:sz w:val="18"/>
                <w:szCs w:val="18"/>
                <w:lang w:eastAsia="uk-UA"/>
              </w:rPr>
            </w:pPr>
            <w:r w:rsidRPr="007C29DA">
              <w:rPr>
                <w:rFonts w:ascii="Times New Roman" w:eastAsia="Times New Roman" w:hAnsi="Times New Roman" w:cs="Times New Roman"/>
                <w:sz w:val="18"/>
                <w:szCs w:val="18"/>
                <w:lang w:eastAsia="uk-UA"/>
              </w:rPr>
              <w:t xml:space="preserve">Проведення капітальних ,поточних ремонтів будівель, приміщень, адміністративних споруд підрозділів Національної поліції України, облаштування поліцейських станцій, забезпечення паливно-мастильними матеріалами. </w:t>
            </w:r>
          </w:p>
          <w:p w:rsidR="00B84580" w:rsidRPr="007C29DA" w:rsidRDefault="00B84580" w:rsidP="00B84580">
            <w:pPr>
              <w:spacing w:after="0" w:line="240" w:lineRule="auto"/>
              <w:jc w:val="both"/>
              <w:rPr>
                <w:rFonts w:ascii="Times New Roman" w:hAnsi="Times New Roman" w:cs="Times New Roman"/>
                <w:sz w:val="18"/>
                <w:szCs w:val="18"/>
                <w:lang w:eastAsia="uk-UA"/>
              </w:rPr>
            </w:pPr>
            <w:r w:rsidRPr="007C29DA">
              <w:rPr>
                <w:rFonts w:ascii="Times New Roman" w:eastAsia="Times New Roman" w:hAnsi="Times New Roman" w:cs="Times New Roman"/>
                <w:sz w:val="18"/>
                <w:szCs w:val="18"/>
                <w:lang w:eastAsia="uk-UA"/>
              </w:rPr>
              <w:t>Придбання транспортних засобів</w:t>
            </w:r>
          </w:p>
        </w:tc>
        <w:tc>
          <w:tcPr>
            <w:tcW w:w="1148" w:type="dxa"/>
          </w:tcPr>
          <w:p w:rsidR="00B84580" w:rsidRPr="007C29DA" w:rsidRDefault="00B84580" w:rsidP="00B8458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lang w:val="uk-UA"/>
              </w:rPr>
            </w:pPr>
            <w:r w:rsidRPr="007C29DA">
              <w:rPr>
                <w:sz w:val="18"/>
                <w:szCs w:val="18"/>
                <w:lang w:val="uk-UA"/>
              </w:rPr>
              <w:t>800,0</w:t>
            </w:r>
          </w:p>
        </w:tc>
        <w:tc>
          <w:tcPr>
            <w:tcW w:w="1676" w:type="dxa"/>
            <w:tcBorders>
              <w:right w:val="single" w:sz="4" w:space="0" w:color="auto"/>
            </w:tcBorders>
            <w:vAlign w:val="center"/>
          </w:tcPr>
          <w:p w:rsidR="00B84580" w:rsidRPr="007C29DA" w:rsidRDefault="00B84580" w:rsidP="00B84580">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232" w:type="dxa"/>
            <w:gridSpan w:val="5"/>
            <w:tcBorders>
              <w:left w:val="single" w:sz="4" w:space="0" w:color="auto"/>
              <w:right w:val="single" w:sz="4" w:space="0" w:color="auto"/>
            </w:tcBorders>
            <w:vAlign w:val="center"/>
          </w:tcPr>
          <w:p w:rsidR="00B84580" w:rsidRPr="007C29DA" w:rsidRDefault="00B84580" w:rsidP="00B84580">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1008" w:type="dxa"/>
            <w:gridSpan w:val="4"/>
            <w:tcBorders>
              <w:left w:val="single" w:sz="4" w:space="0" w:color="auto"/>
            </w:tcBorders>
            <w:vAlign w:val="center"/>
          </w:tcPr>
          <w:p w:rsidR="00B84580" w:rsidRPr="007C29DA" w:rsidRDefault="00B84580" w:rsidP="00B84580">
            <w:pPr>
              <w:keepLines/>
              <w:spacing w:after="0" w:line="240" w:lineRule="auto"/>
              <w:jc w:val="center"/>
              <w:rPr>
                <w:rFonts w:ascii="Times New Roman" w:hAnsi="Times New Roman" w:cs="Times New Roman"/>
                <w:color w:val="000000" w:themeColor="text1"/>
                <w:sz w:val="18"/>
                <w:szCs w:val="18"/>
              </w:rPr>
            </w:pPr>
          </w:p>
        </w:tc>
        <w:tc>
          <w:tcPr>
            <w:tcW w:w="1200" w:type="dxa"/>
            <w:gridSpan w:val="3"/>
            <w:vAlign w:val="center"/>
          </w:tcPr>
          <w:p w:rsidR="00B84580" w:rsidRPr="007C29DA" w:rsidRDefault="00B84580" w:rsidP="00B84580">
            <w:pPr>
              <w:spacing w:after="0" w:line="240" w:lineRule="auto"/>
              <w:jc w:val="center"/>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B84580" w:rsidRPr="007C29DA" w:rsidRDefault="00B84580" w:rsidP="00B84580">
            <w:pPr>
              <w:keepLines/>
              <w:spacing w:after="0" w:line="240" w:lineRule="auto"/>
              <w:jc w:val="both"/>
              <w:rPr>
                <w:rFonts w:ascii="Times New Roman" w:hAnsi="Times New Roman" w:cs="Times New Roman"/>
                <w:sz w:val="18"/>
                <w:szCs w:val="18"/>
              </w:rPr>
            </w:pPr>
          </w:p>
        </w:tc>
      </w:tr>
      <w:tr w:rsidR="009544A9" w:rsidRPr="008E2486" w:rsidTr="007C29DA">
        <w:trPr>
          <w:gridAfter w:val="7"/>
          <w:wAfter w:w="4592" w:type="dxa"/>
          <w:trHeight w:val="677"/>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11.</w:t>
            </w:r>
          </w:p>
        </w:tc>
        <w:tc>
          <w:tcPr>
            <w:tcW w:w="5097" w:type="dxa"/>
            <w:gridSpan w:val="2"/>
          </w:tcPr>
          <w:p w:rsidR="009544A9" w:rsidRPr="007C29DA" w:rsidRDefault="009544A9" w:rsidP="009544A9">
            <w:pPr>
              <w:pBdr>
                <w:top w:val="nil"/>
                <w:left w:val="nil"/>
                <w:bottom w:val="nil"/>
                <w:right w:val="nil"/>
                <w:between w:val="nil"/>
              </w:pBdr>
              <w:spacing w:after="0" w:line="240" w:lineRule="auto"/>
              <w:jc w:val="both"/>
              <w:rPr>
                <w:rFonts w:ascii="Times New Roman" w:eastAsia="Times New Roman" w:hAnsi="Times New Roman" w:cs="Times New Roman"/>
                <w:sz w:val="18"/>
                <w:szCs w:val="18"/>
                <w:lang w:eastAsia="uk-UA"/>
              </w:rPr>
            </w:pPr>
            <w:r w:rsidRPr="007C29DA">
              <w:rPr>
                <w:rFonts w:ascii="Times New Roman" w:eastAsia="Times New Roman" w:hAnsi="Times New Roman" w:cs="Times New Roman"/>
                <w:sz w:val="18"/>
                <w:szCs w:val="18"/>
                <w:lang w:eastAsia="uk-UA"/>
              </w:rPr>
              <w:t>Покращення матеріально-технічної бази (придбання меблів, обладнання), технічне обслуговування та ремонт транспортних засобів.</w:t>
            </w:r>
          </w:p>
        </w:tc>
        <w:tc>
          <w:tcPr>
            <w:tcW w:w="1148" w:type="dxa"/>
            <w:vAlign w:val="center"/>
          </w:tcPr>
          <w:p w:rsidR="009544A9" w:rsidRPr="007C29DA" w:rsidRDefault="009544A9" w:rsidP="009544A9">
            <w:pPr>
              <w:tabs>
                <w:tab w:val="left" w:pos="680"/>
              </w:tabs>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676" w:type="dxa"/>
            <w:tcBorders>
              <w:right w:val="single" w:sz="4" w:space="0" w:color="auto"/>
            </w:tcBorders>
            <w:vAlign w:val="center"/>
          </w:tcPr>
          <w:p w:rsidR="009544A9" w:rsidRPr="007C29DA" w:rsidRDefault="009544A9" w:rsidP="009544A9">
            <w:pPr>
              <w:pStyle w:val="ad"/>
              <w:widowControl w:val="0"/>
              <w:jc w:val="both"/>
              <w:rPr>
                <w:color w:val="000000" w:themeColor="text1"/>
                <w:sz w:val="18"/>
                <w:szCs w:val="18"/>
                <w:lang w:val="uk-UA"/>
              </w:rPr>
            </w:pPr>
            <w:r w:rsidRPr="007C29DA">
              <w:rPr>
                <w:color w:val="000000" w:themeColor="text1"/>
                <w:sz w:val="18"/>
                <w:szCs w:val="18"/>
                <w:lang w:val="uk-UA"/>
              </w:rPr>
              <w:t>0,0</w:t>
            </w:r>
          </w:p>
        </w:tc>
        <w:tc>
          <w:tcPr>
            <w:tcW w:w="1232" w:type="dxa"/>
            <w:gridSpan w:val="5"/>
            <w:tcBorders>
              <w:left w:val="single" w:sz="4" w:space="0" w:color="auto"/>
              <w:right w:val="single" w:sz="4" w:space="0" w:color="auto"/>
            </w:tcBorders>
            <w:vAlign w:val="center"/>
          </w:tcPr>
          <w:p w:rsidR="009544A9" w:rsidRPr="007C29DA" w:rsidRDefault="00B84580" w:rsidP="009544A9">
            <w:pPr>
              <w:pStyle w:val="ad"/>
              <w:widowControl w:val="0"/>
              <w:jc w:val="both"/>
              <w:rPr>
                <w:sz w:val="18"/>
                <w:szCs w:val="18"/>
                <w:lang w:val="uk-UA"/>
              </w:rPr>
            </w:pPr>
            <w:r w:rsidRPr="007C29DA">
              <w:rPr>
                <w:sz w:val="18"/>
                <w:szCs w:val="18"/>
                <w:lang w:val="uk-UA"/>
              </w:rPr>
              <w:t>0,0</w:t>
            </w:r>
          </w:p>
        </w:tc>
        <w:tc>
          <w:tcPr>
            <w:tcW w:w="1008" w:type="dxa"/>
            <w:gridSpan w:val="4"/>
            <w:tcBorders>
              <w:left w:val="single" w:sz="4" w:space="0" w:color="auto"/>
            </w:tcBorders>
            <w:vAlign w:val="center"/>
          </w:tcPr>
          <w:p w:rsidR="009544A9" w:rsidRPr="007C29DA" w:rsidRDefault="009544A9" w:rsidP="009544A9">
            <w:pPr>
              <w:keepLines/>
              <w:spacing w:after="0" w:line="240" w:lineRule="auto"/>
              <w:jc w:val="both"/>
              <w:rPr>
                <w:rFonts w:ascii="Times New Roman" w:hAnsi="Times New Roman" w:cs="Times New Roman"/>
                <w:color w:val="000000" w:themeColor="text1"/>
                <w:sz w:val="18"/>
                <w:szCs w:val="18"/>
              </w:rPr>
            </w:pPr>
          </w:p>
        </w:tc>
        <w:tc>
          <w:tcPr>
            <w:tcW w:w="1200" w:type="dxa"/>
            <w:gridSpan w:val="3"/>
            <w:vAlign w:val="center"/>
          </w:tcPr>
          <w:p w:rsidR="009544A9" w:rsidRPr="007C29DA" w:rsidRDefault="00B84580"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keepLines/>
              <w:spacing w:after="0" w:line="240" w:lineRule="auto"/>
              <w:jc w:val="both"/>
              <w:rPr>
                <w:rFonts w:ascii="Times New Roman" w:hAnsi="Times New Roman" w:cs="Times New Roman"/>
                <w:sz w:val="18"/>
                <w:szCs w:val="18"/>
              </w:rPr>
            </w:pPr>
          </w:p>
        </w:tc>
      </w:tr>
      <w:tr w:rsidR="009544A9" w:rsidRPr="008E2486" w:rsidTr="007C29DA">
        <w:trPr>
          <w:gridAfter w:val="7"/>
          <w:wAfter w:w="4592" w:type="dxa"/>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12</w:t>
            </w:r>
          </w:p>
        </w:tc>
        <w:tc>
          <w:tcPr>
            <w:tcW w:w="5097" w:type="dxa"/>
            <w:gridSpan w:val="2"/>
            <w:shd w:val="clear" w:color="auto" w:fill="auto"/>
          </w:tcPr>
          <w:p w:rsidR="009544A9" w:rsidRPr="007C29DA" w:rsidRDefault="009544A9" w:rsidP="009544A9">
            <w:pPr>
              <w:tabs>
                <w:tab w:val="left" w:pos="680"/>
              </w:tabs>
              <w:spacing w:after="0" w:line="240" w:lineRule="auto"/>
              <w:jc w:val="both"/>
              <w:rPr>
                <w:rFonts w:ascii="Times New Roman" w:hAnsi="Times New Roman" w:cs="Times New Roman"/>
                <w:sz w:val="18"/>
                <w:szCs w:val="18"/>
                <w:lang w:eastAsia="uk-UA"/>
              </w:rPr>
            </w:pPr>
            <w:r w:rsidRPr="007C29DA">
              <w:rPr>
                <w:rFonts w:ascii="Times New Roman" w:eastAsia="Times New Roman" w:hAnsi="Times New Roman" w:cs="Times New Roman"/>
                <w:sz w:val="18"/>
                <w:szCs w:val="18"/>
              </w:rPr>
              <w:t>Модернізація системи відеоспостереження, придбання обладнання для відеоспостереження, придбання та встановлення камер відеоспостереження</w:t>
            </w:r>
          </w:p>
        </w:tc>
        <w:tc>
          <w:tcPr>
            <w:tcW w:w="1148" w:type="dxa"/>
            <w:shd w:val="clear" w:color="auto" w:fill="auto"/>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lang w:val="uk-UA"/>
              </w:rPr>
            </w:pPr>
            <w:r w:rsidRPr="007C29DA">
              <w:rPr>
                <w:sz w:val="18"/>
                <w:szCs w:val="18"/>
                <w:lang w:val="uk-UA"/>
              </w:rPr>
              <w:t>7139,5</w:t>
            </w:r>
          </w:p>
        </w:tc>
        <w:tc>
          <w:tcPr>
            <w:tcW w:w="1676" w:type="dxa"/>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306,0</w:t>
            </w:r>
          </w:p>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840,0</w:t>
            </w:r>
          </w:p>
        </w:tc>
        <w:tc>
          <w:tcPr>
            <w:tcW w:w="1232" w:type="dxa"/>
            <w:gridSpan w:val="5"/>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306,0</w:t>
            </w:r>
          </w:p>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840,0</w:t>
            </w:r>
          </w:p>
        </w:tc>
        <w:tc>
          <w:tcPr>
            <w:tcW w:w="1008" w:type="dxa"/>
            <w:gridSpan w:val="4"/>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c>
          <w:tcPr>
            <w:tcW w:w="1200" w:type="dxa"/>
            <w:gridSpan w:val="3"/>
          </w:tcPr>
          <w:p w:rsidR="009544A9" w:rsidRPr="007C29DA" w:rsidRDefault="00B84580"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B84580" w:rsidRPr="007C29DA" w:rsidRDefault="00B84580"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 xml:space="preserve">Заплановано </w:t>
            </w:r>
          </w:p>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 xml:space="preserve"> придбання </w:t>
            </w:r>
            <w:r w:rsidR="00B84580" w:rsidRPr="007C29DA">
              <w:rPr>
                <w:rFonts w:ascii="Times New Roman" w:hAnsi="Times New Roman" w:cs="Times New Roman"/>
                <w:sz w:val="18"/>
                <w:szCs w:val="18"/>
              </w:rPr>
              <w:t xml:space="preserve">та встановлення  16 </w:t>
            </w:r>
            <w:r w:rsidRPr="007C29DA">
              <w:rPr>
                <w:rFonts w:ascii="Times New Roman" w:hAnsi="Times New Roman" w:cs="Times New Roman"/>
                <w:sz w:val="18"/>
                <w:szCs w:val="18"/>
              </w:rPr>
              <w:t xml:space="preserve">відеокамер </w:t>
            </w:r>
          </w:p>
          <w:p w:rsidR="009544A9" w:rsidRPr="007C29DA" w:rsidRDefault="009544A9" w:rsidP="00B84580">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w:t>
            </w:r>
            <w:r w:rsidR="00B84580" w:rsidRPr="007C29DA">
              <w:rPr>
                <w:rFonts w:ascii="Times New Roman" w:hAnsi="Times New Roman" w:cs="Times New Roman"/>
                <w:sz w:val="18"/>
                <w:szCs w:val="18"/>
              </w:rPr>
              <w:t>придбання о</w:t>
            </w:r>
            <w:r w:rsidRPr="007C29DA">
              <w:rPr>
                <w:rFonts w:ascii="Times New Roman" w:hAnsi="Times New Roman" w:cs="Times New Roman"/>
                <w:sz w:val="18"/>
                <w:szCs w:val="18"/>
              </w:rPr>
              <w:t>бладнання для системи відеоспостереження</w:t>
            </w:r>
          </w:p>
        </w:tc>
      </w:tr>
      <w:tr w:rsidR="009544A9" w:rsidRPr="008E2486" w:rsidTr="007C29DA">
        <w:trPr>
          <w:gridAfter w:val="7"/>
          <w:wAfter w:w="4592" w:type="dxa"/>
          <w:trHeight w:val="371"/>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13</w:t>
            </w:r>
          </w:p>
        </w:tc>
        <w:tc>
          <w:tcPr>
            <w:tcW w:w="5097" w:type="dxa"/>
            <w:gridSpan w:val="2"/>
            <w:shd w:val="clear" w:color="auto" w:fill="auto"/>
          </w:tcPr>
          <w:p w:rsidR="009544A9" w:rsidRPr="007C29DA" w:rsidRDefault="009544A9" w:rsidP="009544A9">
            <w:pPr>
              <w:tabs>
                <w:tab w:val="left" w:pos="680"/>
              </w:tabs>
              <w:spacing w:after="0" w:line="240" w:lineRule="auto"/>
              <w:jc w:val="both"/>
              <w:rPr>
                <w:rFonts w:ascii="Times New Roman" w:hAnsi="Times New Roman" w:cs="Times New Roman"/>
                <w:sz w:val="18"/>
                <w:szCs w:val="18"/>
                <w:lang w:eastAsia="uk-UA"/>
              </w:rPr>
            </w:pPr>
            <w:r w:rsidRPr="007C29DA">
              <w:rPr>
                <w:rFonts w:ascii="Times New Roman" w:eastAsia="Times New Roman" w:hAnsi="Times New Roman" w:cs="Times New Roman"/>
                <w:sz w:val="18"/>
                <w:szCs w:val="18"/>
              </w:rPr>
              <w:t xml:space="preserve">Реалізація проєкту «Безпечний двір» </w:t>
            </w:r>
          </w:p>
        </w:tc>
        <w:tc>
          <w:tcPr>
            <w:tcW w:w="1148" w:type="dxa"/>
            <w:shd w:val="clear" w:color="auto" w:fill="auto"/>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lang w:val="uk-UA"/>
              </w:rPr>
            </w:pPr>
            <w:r w:rsidRPr="007C29DA">
              <w:rPr>
                <w:sz w:val="18"/>
                <w:szCs w:val="18"/>
                <w:lang w:val="uk-UA"/>
              </w:rPr>
              <w:t>755</w:t>
            </w:r>
          </w:p>
        </w:tc>
        <w:tc>
          <w:tcPr>
            <w:tcW w:w="1676" w:type="dxa"/>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700,0</w:t>
            </w:r>
          </w:p>
        </w:tc>
        <w:tc>
          <w:tcPr>
            <w:tcW w:w="1232" w:type="dxa"/>
            <w:gridSpan w:val="5"/>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700,0</w:t>
            </w:r>
          </w:p>
        </w:tc>
        <w:tc>
          <w:tcPr>
            <w:tcW w:w="1008" w:type="dxa"/>
            <w:gridSpan w:val="4"/>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c>
          <w:tcPr>
            <w:tcW w:w="1200" w:type="dxa"/>
            <w:gridSpan w:val="3"/>
          </w:tcPr>
          <w:p w:rsidR="009544A9" w:rsidRPr="007C29DA" w:rsidRDefault="00B84580"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B84580" w:rsidP="00B84580">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заплановано придбання 100</w:t>
            </w:r>
            <w:r w:rsidR="009544A9" w:rsidRPr="007C29DA">
              <w:rPr>
                <w:rFonts w:ascii="Times New Roman" w:hAnsi="Times New Roman" w:cs="Times New Roman"/>
                <w:sz w:val="18"/>
                <w:szCs w:val="18"/>
              </w:rPr>
              <w:t xml:space="preserve"> відеокамери </w:t>
            </w:r>
            <w:r w:rsidRPr="007C29DA">
              <w:rPr>
                <w:rFonts w:ascii="Times New Roman" w:hAnsi="Times New Roman" w:cs="Times New Roman"/>
                <w:sz w:val="18"/>
                <w:szCs w:val="18"/>
              </w:rPr>
              <w:t xml:space="preserve">для </w:t>
            </w:r>
            <w:r w:rsidR="009544A9" w:rsidRPr="007C29DA">
              <w:rPr>
                <w:rFonts w:ascii="Times New Roman" w:hAnsi="Times New Roman" w:cs="Times New Roman"/>
                <w:sz w:val="18"/>
                <w:szCs w:val="18"/>
              </w:rPr>
              <w:t xml:space="preserve"> встановлення</w:t>
            </w:r>
            <w:r w:rsidRPr="007C29DA">
              <w:rPr>
                <w:rFonts w:ascii="Times New Roman" w:hAnsi="Times New Roman" w:cs="Times New Roman"/>
                <w:sz w:val="18"/>
                <w:szCs w:val="18"/>
              </w:rPr>
              <w:t xml:space="preserve"> в дворах житлових будинків</w:t>
            </w:r>
          </w:p>
        </w:tc>
      </w:tr>
      <w:tr w:rsidR="009544A9" w:rsidRPr="008E2486" w:rsidTr="007C29DA">
        <w:trPr>
          <w:gridAfter w:val="7"/>
          <w:wAfter w:w="4592" w:type="dxa"/>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14</w:t>
            </w:r>
          </w:p>
        </w:tc>
        <w:tc>
          <w:tcPr>
            <w:tcW w:w="5097" w:type="dxa"/>
            <w:gridSpan w:val="2"/>
            <w:shd w:val="clear" w:color="auto" w:fill="auto"/>
          </w:tcPr>
          <w:p w:rsidR="009544A9" w:rsidRPr="007C29DA" w:rsidRDefault="009544A9" w:rsidP="009544A9">
            <w:pPr>
              <w:tabs>
                <w:tab w:val="left" w:pos="680"/>
              </w:tabs>
              <w:spacing w:after="0" w:line="240" w:lineRule="auto"/>
              <w:jc w:val="both"/>
              <w:rPr>
                <w:rFonts w:ascii="Times New Roman" w:hAnsi="Times New Roman" w:cs="Times New Roman"/>
                <w:sz w:val="18"/>
                <w:szCs w:val="18"/>
                <w:lang w:eastAsia="uk-UA"/>
              </w:rPr>
            </w:pPr>
            <w:r w:rsidRPr="007C29DA">
              <w:rPr>
                <w:rFonts w:ascii="Times New Roman" w:eastAsia="Times New Roman" w:hAnsi="Times New Roman" w:cs="Times New Roman"/>
                <w:sz w:val="18"/>
                <w:szCs w:val="18"/>
              </w:rPr>
              <w:t>Забезпечення доступу до мережі Інтернет, моніторинг та підтримка централізованої системи відеоспостереження громади, забезпечення функціонування Call-центру</w:t>
            </w:r>
          </w:p>
        </w:tc>
        <w:tc>
          <w:tcPr>
            <w:tcW w:w="1148" w:type="dxa"/>
            <w:shd w:val="clear" w:color="auto" w:fill="auto"/>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lang w:val="uk-UA"/>
              </w:rPr>
            </w:pPr>
            <w:r w:rsidRPr="007C29DA">
              <w:rPr>
                <w:sz w:val="18"/>
                <w:szCs w:val="18"/>
                <w:lang w:val="uk-UA"/>
              </w:rPr>
              <w:t>2792,4</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lang w:val="en-US"/>
              </w:rPr>
              <w:t>2462</w:t>
            </w:r>
            <w:r w:rsidRPr="007C29DA">
              <w:rPr>
                <w:rFonts w:ascii="Times New Roman" w:hAnsi="Times New Roman" w:cs="Times New Roman"/>
                <w:sz w:val="18"/>
                <w:szCs w:val="18"/>
              </w:rPr>
              <w:t>,0</w:t>
            </w:r>
          </w:p>
        </w:tc>
        <w:tc>
          <w:tcPr>
            <w:tcW w:w="123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lang w:val="en-US"/>
              </w:rPr>
              <w:t>2462</w:t>
            </w:r>
            <w:r w:rsidRPr="007C29DA">
              <w:rPr>
                <w:rFonts w:ascii="Times New Roman" w:hAnsi="Times New Roman" w:cs="Times New Roman"/>
                <w:sz w:val="18"/>
                <w:szCs w:val="18"/>
              </w:rPr>
              <w:t>,0</w:t>
            </w:r>
          </w:p>
        </w:tc>
        <w:tc>
          <w:tcPr>
            <w:tcW w:w="1008" w:type="dxa"/>
            <w:gridSpan w:val="4"/>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c>
          <w:tcPr>
            <w:tcW w:w="1200" w:type="dxa"/>
            <w:gridSpan w:val="3"/>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531,7</w:t>
            </w:r>
          </w:p>
        </w:tc>
        <w:tc>
          <w:tcPr>
            <w:tcW w:w="3675" w:type="dxa"/>
            <w:gridSpan w:val="2"/>
          </w:tcPr>
          <w:p w:rsidR="009544A9" w:rsidRPr="007C29DA" w:rsidRDefault="009544A9" w:rsidP="00B84580">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lang w:eastAsia="uk-UA"/>
              </w:rPr>
              <w:t>забезпечення доступу до мережі Інтернет</w:t>
            </w:r>
            <w:r w:rsidR="00B84580" w:rsidRPr="007C29DA">
              <w:rPr>
                <w:rFonts w:ascii="Times New Roman" w:hAnsi="Times New Roman" w:cs="Times New Roman"/>
                <w:sz w:val="18"/>
                <w:szCs w:val="18"/>
                <w:lang w:eastAsia="uk-UA"/>
              </w:rPr>
              <w:t xml:space="preserve"> для роботи </w:t>
            </w:r>
            <w:r w:rsidRPr="007C29DA">
              <w:rPr>
                <w:rFonts w:ascii="Times New Roman" w:hAnsi="Times New Roman" w:cs="Times New Roman"/>
                <w:sz w:val="18"/>
                <w:szCs w:val="18"/>
              </w:rPr>
              <w:t xml:space="preserve"> </w:t>
            </w:r>
            <w:r w:rsidRPr="007C29DA">
              <w:rPr>
                <w:rFonts w:ascii="Times New Roman" w:hAnsi="Times New Roman" w:cs="Times New Roman"/>
                <w:sz w:val="18"/>
                <w:szCs w:val="18"/>
                <w:lang w:eastAsia="uk-UA"/>
              </w:rPr>
              <w:t>Call-центр</w:t>
            </w:r>
          </w:p>
        </w:tc>
      </w:tr>
      <w:tr w:rsidR="009544A9" w:rsidRPr="008E2486" w:rsidTr="007C29DA">
        <w:trPr>
          <w:gridAfter w:val="7"/>
          <w:wAfter w:w="4592" w:type="dxa"/>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p>
        </w:tc>
        <w:tc>
          <w:tcPr>
            <w:tcW w:w="5097" w:type="dxa"/>
            <w:gridSpan w:val="2"/>
            <w:vAlign w:val="center"/>
          </w:tcPr>
          <w:p w:rsidR="009544A9" w:rsidRPr="007C29DA" w:rsidRDefault="009544A9" w:rsidP="009544A9">
            <w:pPr>
              <w:spacing w:after="0" w:line="240" w:lineRule="auto"/>
              <w:jc w:val="both"/>
              <w:rPr>
                <w:rFonts w:ascii="Times New Roman" w:hAnsi="Times New Roman" w:cs="Times New Roman"/>
                <w:b/>
                <w:snapToGrid w:val="0"/>
                <w:color w:val="000000" w:themeColor="text1"/>
                <w:sz w:val="18"/>
                <w:szCs w:val="18"/>
              </w:rPr>
            </w:pPr>
            <w:r w:rsidRPr="007C29DA">
              <w:rPr>
                <w:rFonts w:ascii="Times New Roman" w:hAnsi="Times New Roman" w:cs="Times New Roman"/>
                <w:b/>
                <w:color w:val="000000" w:themeColor="text1"/>
                <w:sz w:val="18"/>
                <w:szCs w:val="18"/>
              </w:rPr>
              <w:t>Всього по програмі:</w:t>
            </w:r>
          </w:p>
        </w:tc>
        <w:tc>
          <w:tcPr>
            <w:tcW w:w="1148" w:type="dxa"/>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18"/>
                <w:szCs w:val="18"/>
                <w:lang w:val="uk-UA"/>
              </w:rPr>
            </w:pPr>
            <w:r w:rsidRPr="007C29DA">
              <w:rPr>
                <w:b/>
                <w:sz w:val="18"/>
                <w:szCs w:val="18"/>
                <w:lang w:val="uk-UA"/>
              </w:rPr>
              <w:t>12036,9</w:t>
            </w:r>
          </w:p>
        </w:tc>
        <w:tc>
          <w:tcPr>
            <w:tcW w:w="1676" w:type="dxa"/>
            <w:tcBorders>
              <w:right w:val="single" w:sz="4" w:space="0" w:color="auto"/>
            </w:tcBorders>
          </w:tcPr>
          <w:p w:rsidR="009544A9" w:rsidRPr="007C29DA" w:rsidRDefault="009544A9" w:rsidP="009544A9">
            <w:pPr>
              <w:spacing w:after="0" w:line="240" w:lineRule="auto"/>
              <w:jc w:val="both"/>
              <w:rPr>
                <w:rFonts w:ascii="Times New Roman" w:hAnsi="Times New Roman" w:cs="Times New Roman"/>
                <w:b/>
                <w:sz w:val="18"/>
                <w:szCs w:val="18"/>
              </w:rPr>
            </w:pPr>
            <w:r w:rsidRPr="007C29DA">
              <w:rPr>
                <w:rFonts w:ascii="Times New Roman" w:hAnsi="Times New Roman" w:cs="Times New Roman"/>
                <w:b/>
                <w:sz w:val="18"/>
                <w:szCs w:val="18"/>
              </w:rPr>
              <w:t>4308,0</w:t>
            </w:r>
          </w:p>
        </w:tc>
        <w:tc>
          <w:tcPr>
            <w:tcW w:w="1232" w:type="dxa"/>
            <w:gridSpan w:val="5"/>
            <w:tcBorders>
              <w:right w:val="single" w:sz="4" w:space="0" w:color="auto"/>
            </w:tcBorders>
          </w:tcPr>
          <w:p w:rsidR="009544A9" w:rsidRPr="007C29DA" w:rsidRDefault="009544A9" w:rsidP="009544A9">
            <w:pPr>
              <w:spacing w:after="0" w:line="240" w:lineRule="auto"/>
              <w:jc w:val="both"/>
              <w:rPr>
                <w:rFonts w:ascii="Times New Roman" w:hAnsi="Times New Roman" w:cs="Times New Roman"/>
                <w:b/>
                <w:sz w:val="18"/>
                <w:szCs w:val="18"/>
              </w:rPr>
            </w:pPr>
            <w:r w:rsidRPr="007C29DA">
              <w:rPr>
                <w:rFonts w:ascii="Times New Roman" w:hAnsi="Times New Roman" w:cs="Times New Roman"/>
                <w:b/>
                <w:sz w:val="18"/>
                <w:szCs w:val="18"/>
              </w:rPr>
              <w:t>4308,0</w:t>
            </w:r>
          </w:p>
        </w:tc>
        <w:tc>
          <w:tcPr>
            <w:tcW w:w="1008" w:type="dxa"/>
            <w:gridSpan w:val="4"/>
            <w:tcBorders>
              <w:left w:val="single" w:sz="4" w:space="0" w:color="auto"/>
            </w:tcBorders>
            <w:vAlign w:val="center"/>
          </w:tcPr>
          <w:p w:rsidR="009544A9" w:rsidRPr="007C29DA" w:rsidRDefault="009544A9" w:rsidP="009544A9">
            <w:pPr>
              <w:keepLines/>
              <w:tabs>
                <w:tab w:val="left" w:pos="330"/>
              </w:tabs>
              <w:spacing w:after="0" w:line="240" w:lineRule="auto"/>
              <w:jc w:val="both"/>
              <w:rPr>
                <w:rFonts w:ascii="Times New Roman" w:hAnsi="Times New Roman" w:cs="Times New Roman"/>
                <w:b/>
                <w:color w:val="000000" w:themeColor="text1"/>
                <w:sz w:val="18"/>
                <w:szCs w:val="18"/>
              </w:rPr>
            </w:pPr>
          </w:p>
        </w:tc>
        <w:tc>
          <w:tcPr>
            <w:tcW w:w="1200" w:type="dxa"/>
            <w:gridSpan w:val="3"/>
            <w:vAlign w:val="center"/>
          </w:tcPr>
          <w:p w:rsidR="009544A9" w:rsidRPr="007C29DA" w:rsidRDefault="009544A9" w:rsidP="009544A9">
            <w:pPr>
              <w:keepLines/>
              <w:spacing w:after="0" w:line="240" w:lineRule="auto"/>
              <w:jc w:val="both"/>
              <w:rPr>
                <w:rFonts w:ascii="Times New Roman" w:hAnsi="Times New Roman" w:cs="Times New Roman"/>
                <w:b/>
                <w:color w:val="000000" w:themeColor="text1"/>
                <w:sz w:val="18"/>
                <w:szCs w:val="18"/>
              </w:rPr>
            </w:pPr>
            <w:r w:rsidRPr="007C29DA">
              <w:rPr>
                <w:rFonts w:ascii="Times New Roman" w:hAnsi="Times New Roman" w:cs="Times New Roman"/>
                <w:b/>
                <w:sz w:val="18"/>
                <w:szCs w:val="18"/>
              </w:rPr>
              <w:t>531,7</w:t>
            </w:r>
          </w:p>
        </w:tc>
        <w:tc>
          <w:tcPr>
            <w:tcW w:w="3675" w:type="dxa"/>
            <w:gridSpan w:val="2"/>
            <w:vAlign w:val="center"/>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p>
        </w:tc>
      </w:tr>
      <w:tr w:rsidR="009544A9" w:rsidRPr="008E2486" w:rsidTr="007C29DA">
        <w:trPr>
          <w:gridAfter w:val="2"/>
          <w:wAfter w:w="2653" w:type="dxa"/>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r w:rsidRPr="008E2486">
              <w:rPr>
                <w:rFonts w:ascii="Times New Roman" w:hAnsi="Times New Roman" w:cs="Times New Roman"/>
                <w:sz w:val="18"/>
                <w:szCs w:val="18"/>
              </w:rPr>
              <w:t>31</w:t>
            </w:r>
          </w:p>
        </w:tc>
        <w:tc>
          <w:tcPr>
            <w:tcW w:w="15719" w:type="dxa"/>
            <w:gridSpan w:val="19"/>
            <w:shd w:val="clear" w:color="auto" w:fill="D5DCE4" w:themeFill="text2" w:themeFillTint="33"/>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b/>
                <w:i/>
                <w:sz w:val="18"/>
                <w:szCs w:val="18"/>
                <w:u w:val="single"/>
              </w:rPr>
              <w:t xml:space="preserve">Програма  розвитку  </w:t>
            </w:r>
            <w:r w:rsidRPr="007C29DA">
              <w:rPr>
                <w:rFonts w:ascii="Times New Roman" w:hAnsi="Times New Roman" w:cs="Times New Roman"/>
                <w:b/>
                <w:i/>
                <w:sz w:val="18"/>
                <w:szCs w:val="18"/>
                <w:u w:val="single"/>
                <w:lang w:eastAsia="ru-RU"/>
              </w:rPr>
              <w:t>міжнародного співробітництва і туризму Тернопільської міської  територіальної громади   на 2022-2024  роки</w:t>
            </w:r>
          </w:p>
        </w:tc>
        <w:tc>
          <w:tcPr>
            <w:tcW w:w="236" w:type="dxa"/>
          </w:tcPr>
          <w:p w:rsidR="009544A9" w:rsidRPr="008E2486" w:rsidRDefault="009544A9" w:rsidP="009544A9">
            <w:pPr>
              <w:spacing w:after="0" w:line="240" w:lineRule="auto"/>
              <w:jc w:val="both"/>
              <w:rPr>
                <w:rFonts w:ascii="Times New Roman" w:hAnsi="Times New Roman" w:cs="Times New Roman"/>
                <w:sz w:val="18"/>
                <w:szCs w:val="18"/>
              </w:rPr>
            </w:pPr>
          </w:p>
        </w:tc>
        <w:tc>
          <w:tcPr>
            <w:tcW w:w="852" w:type="dxa"/>
            <w:gridSpan w:val="2"/>
          </w:tcPr>
          <w:p w:rsidR="009544A9" w:rsidRPr="008E2486"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bCs/>
                <w:sz w:val="18"/>
                <w:szCs w:val="18"/>
                <w:lang w:val="uk-UA"/>
              </w:rPr>
            </w:pPr>
            <w:r w:rsidRPr="008E2486">
              <w:rPr>
                <w:b/>
                <w:bCs/>
                <w:sz w:val="18"/>
                <w:szCs w:val="18"/>
                <w:lang w:val="uk-UA"/>
              </w:rPr>
              <w:t>12036,9</w:t>
            </w:r>
          </w:p>
        </w:tc>
        <w:tc>
          <w:tcPr>
            <w:tcW w:w="851" w:type="dxa"/>
            <w:gridSpan w:val="2"/>
          </w:tcPr>
          <w:p w:rsidR="009544A9" w:rsidRPr="008E2486" w:rsidRDefault="009544A9" w:rsidP="009544A9">
            <w:pPr>
              <w:spacing w:after="0" w:line="240" w:lineRule="auto"/>
              <w:jc w:val="both"/>
              <w:rPr>
                <w:rFonts w:ascii="Times New Roman" w:hAnsi="Times New Roman" w:cs="Times New Roman"/>
                <w:b/>
                <w:sz w:val="18"/>
                <w:szCs w:val="18"/>
              </w:rPr>
            </w:pPr>
            <w:r w:rsidRPr="008E2486">
              <w:rPr>
                <w:rFonts w:ascii="Times New Roman" w:hAnsi="Times New Roman" w:cs="Times New Roman"/>
                <w:b/>
                <w:sz w:val="18"/>
                <w:szCs w:val="18"/>
              </w:rPr>
              <w:t>4308,0</w:t>
            </w:r>
          </w:p>
        </w:tc>
      </w:tr>
      <w:tr w:rsidR="009544A9" w:rsidRPr="008E2486" w:rsidTr="007C29DA">
        <w:trPr>
          <w:gridAfter w:val="7"/>
          <w:wAfter w:w="4592" w:type="dxa"/>
          <w:trHeight w:val="554"/>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1.1</w:t>
            </w:r>
          </w:p>
        </w:tc>
        <w:tc>
          <w:tcPr>
            <w:tcW w:w="5097" w:type="dxa"/>
            <w:gridSpan w:val="2"/>
            <w:vAlign w:val="center"/>
          </w:tcPr>
          <w:p w:rsidR="009544A9" w:rsidRPr="007C29DA" w:rsidRDefault="009544A9" w:rsidP="009544A9">
            <w:pPr>
              <w:spacing w:after="0" w:line="240" w:lineRule="auto"/>
              <w:jc w:val="both"/>
              <w:rPr>
                <w:rFonts w:ascii="Times New Roman" w:hAnsi="Times New Roman" w:cs="Times New Roman"/>
                <w:sz w:val="18"/>
                <w:szCs w:val="18"/>
                <w:lang w:eastAsia="ru-RU"/>
              </w:rPr>
            </w:pPr>
            <w:r w:rsidRPr="007C29DA">
              <w:rPr>
                <w:rFonts w:ascii="Times New Roman" w:hAnsi="Times New Roman" w:cs="Times New Roman"/>
                <w:sz w:val="18"/>
                <w:szCs w:val="18"/>
                <w:lang w:eastAsia="ru-RU"/>
              </w:rPr>
              <w:t>Забезпечення перебування представників міст-побратимів, партнерських міст та іноземних делегацій в заходах, що проводяться у громаді, в тому числі:</w:t>
            </w:r>
          </w:p>
          <w:p w:rsidR="009544A9" w:rsidRPr="007C29DA" w:rsidRDefault="009544A9" w:rsidP="009544A9">
            <w:pPr>
              <w:spacing w:after="0" w:line="240" w:lineRule="auto"/>
              <w:jc w:val="both"/>
              <w:textAlignment w:val="baseline"/>
              <w:rPr>
                <w:rFonts w:ascii="Times New Roman" w:hAnsi="Times New Roman" w:cs="Times New Roman"/>
                <w:sz w:val="18"/>
                <w:szCs w:val="18"/>
                <w:lang w:eastAsia="ru-RU"/>
              </w:rPr>
            </w:pPr>
            <w:r w:rsidRPr="007C29DA">
              <w:rPr>
                <w:rFonts w:ascii="Times New Roman" w:hAnsi="Times New Roman" w:cs="Times New Roman"/>
                <w:sz w:val="18"/>
                <w:szCs w:val="18"/>
                <w:lang w:eastAsia="ru-RU"/>
              </w:rPr>
              <w:t xml:space="preserve">- проживання </w:t>
            </w:r>
          </w:p>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lang w:eastAsia="ru-RU"/>
              </w:rPr>
              <w:t>- харчування</w:t>
            </w:r>
          </w:p>
        </w:tc>
        <w:tc>
          <w:tcPr>
            <w:tcW w:w="1148" w:type="dxa"/>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lang w:val="uk-UA"/>
              </w:rPr>
            </w:pPr>
            <w:r w:rsidRPr="007C29DA">
              <w:rPr>
                <w:sz w:val="18"/>
                <w:szCs w:val="18"/>
                <w:lang w:val="en-US"/>
              </w:rPr>
              <w:t>700</w:t>
            </w:r>
            <w:r w:rsidRPr="007C29DA">
              <w:rPr>
                <w:sz w:val="18"/>
                <w:szCs w:val="18"/>
                <w:lang w:val="uk-UA"/>
              </w:rPr>
              <w:t>,0</w:t>
            </w:r>
          </w:p>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lang w:val="en-US"/>
              </w:rPr>
            </w:pPr>
          </w:p>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lang w:val="uk-UA"/>
              </w:rPr>
            </w:pPr>
            <w:r w:rsidRPr="007C29DA">
              <w:rPr>
                <w:sz w:val="18"/>
                <w:szCs w:val="18"/>
                <w:lang w:val="en-US"/>
              </w:rPr>
              <w:t>250</w:t>
            </w:r>
            <w:r w:rsidRPr="007C29DA">
              <w:rPr>
                <w:sz w:val="18"/>
                <w:szCs w:val="18"/>
                <w:lang w:val="uk-UA"/>
              </w:rPr>
              <w:t>,0</w:t>
            </w:r>
          </w:p>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lang w:val="uk-UA"/>
              </w:rPr>
            </w:pPr>
            <w:r w:rsidRPr="007C29DA">
              <w:rPr>
                <w:sz w:val="18"/>
                <w:szCs w:val="18"/>
                <w:lang w:val="en-US"/>
              </w:rPr>
              <w:t>450</w:t>
            </w:r>
            <w:r w:rsidRPr="007C29DA">
              <w:rPr>
                <w:sz w:val="18"/>
                <w:szCs w:val="18"/>
                <w:lang w:val="uk-UA"/>
              </w:rPr>
              <w:t>,0</w:t>
            </w:r>
          </w:p>
        </w:tc>
        <w:tc>
          <w:tcPr>
            <w:tcW w:w="1676" w:type="dxa"/>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680,0</w:t>
            </w:r>
          </w:p>
          <w:p w:rsidR="009544A9" w:rsidRPr="007C29DA" w:rsidRDefault="009544A9" w:rsidP="009544A9">
            <w:pPr>
              <w:spacing w:after="0" w:line="240" w:lineRule="auto"/>
              <w:jc w:val="both"/>
              <w:rPr>
                <w:rFonts w:ascii="Times New Roman" w:hAnsi="Times New Roman" w:cs="Times New Roman"/>
                <w:sz w:val="18"/>
                <w:szCs w:val="18"/>
              </w:rPr>
            </w:pPr>
          </w:p>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250,0</w:t>
            </w:r>
          </w:p>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430,0</w:t>
            </w:r>
          </w:p>
        </w:tc>
        <w:tc>
          <w:tcPr>
            <w:tcW w:w="1232" w:type="dxa"/>
            <w:gridSpan w:val="5"/>
            <w:vAlign w:val="center"/>
          </w:tcPr>
          <w:p w:rsidR="009544A9" w:rsidRPr="007C29DA" w:rsidRDefault="009544A9" w:rsidP="009544A9">
            <w:pPr>
              <w:keepLines/>
              <w:spacing w:after="0" w:line="240" w:lineRule="auto"/>
              <w:jc w:val="both"/>
              <w:rPr>
                <w:rFonts w:ascii="Times New Roman" w:hAnsi="Times New Roman" w:cs="Times New Roman"/>
                <w:snapToGrid w:val="0"/>
                <w:sz w:val="18"/>
                <w:szCs w:val="18"/>
              </w:rPr>
            </w:pPr>
            <w:r w:rsidRPr="007C29DA">
              <w:rPr>
                <w:rFonts w:ascii="Times New Roman" w:hAnsi="Times New Roman" w:cs="Times New Roman"/>
                <w:snapToGrid w:val="0"/>
                <w:sz w:val="18"/>
                <w:szCs w:val="18"/>
              </w:rPr>
              <w:t>680</w:t>
            </w:r>
            <w:r w:rsidR="004C74EE" w:rsidRPr="007C29DA">
              <w:rPr>
                <w:rFonts w:ascii="Times New Roman" w:hAnsi="Times New Roman" w:cs="Times New Roman"/>
                <w:snapToGrid w:val="0"/>
                <w:sz w:val="18"/>
                <w:szCs w:val="18"/>
              </w:rPr>
              <w:t>,0</w:t>
            </w:r>
          </w:p>
        </w:tc>
        <w:tc>
          <w:tcPr>
            <w:tcW w:w="1008" w:type="dxa"/>
            <w:gridSpan w:val="4"/>
            <w:tcBorders>
              <w:left w:val="single" w:sz="4" w:space="0" w:color="auto"/>
            </w:tcBorders>
            <w:vAlign w:val="center"/>
          </w:tcPr>
          <w:p w:rsidR="009544A9" w:rsidRPr="007C29DA" w:rsidRDefault="009544A9" w:rsidP="009544A9">
            <w:pPr>
              <w:keepLines/>
              <w:spacing w:after="0" w:line="240" w:lineRule="auto"/>
              <w:jc w:val="both"/>
              <w:rPr>
                <w:rFonts w:ascii="Times New Roman" w:hAnsi="Times New Roman" w:cs="Times New Roman"/>
                <w:sz w:val="18"/>
                <w:szCs w:val="18"/>
              </w:rPr>
            </w:pPr>
          </w:p>
        </w:tc>
        <w:tc>
          <w:tcPr>
            <w:tcW w:w="1200" w:type="dxa"/>
            <w:gridSpan w:val="3"/>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38,10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 Харчування делегації з Генерального Консульства Республіки Польща в Луцьку</w:t>
            </w:r>
          </w:p>
          <w:p w:rsidR="009544A9" w:rsidRPr="007C29DA" w:rsidRDefault="009544A9" w:rsidP="009544A9">
            <w:pPr>
              <w:pStyle w:val="af4"/>
              <w:spacing w:after="0" w:line="240" w:lineRule="auto"/>
              <w:ind w:left="0"/>
              <w:jc w:val="both"/>
              <w:rPr>
                <w:rFonts w:ascii="Times New Roman" w:hAnsi="Times New Roman"/>
                <w:sz w:val="18"/>
                <w:szCs w:val="18"/>
              </w:rPr>
            </w:pPr>
            <w:r w:rsidRPr="007C29DA">
              <w:rPr>
                <w:rFonts w:ascii="Times New Roman" w:hAnsi="Times New Roman"/>
                <w:sz w:val="18"/>
                <w:szCs w:val="18"/>
              </w:rPr>
              <w:t>- Харчування делегації з Генерального Консульства Чеської Республіки в Львові</w:t>
            </w:r>
          </w:p>
          <w:p w:rsidR="009544A9" w:rsidRPr="007C29DA" w:rsidRDefault="009544A9" w:rsidP="009544A9">
            <w:pPr>
              <w:pStyle w:val="a6"/>
              <w:spacing w:before="0" w:beforeAutospacing="0" w:after="0" w:afterAutospacing="0"/>
              <w:jc w:val="both"/>
              <w:rPr>
                <w:sz w:val="18"/>
                <w:szCs w:val="18"/>
                <w:lang w:val="uk-UA"/>
              </w:rPr>
            </w:pPr>
            <w:r w:rsidRPr="007C29DA">
              <w:rPr>
                <w:sz w:val="18"/>
                <w:szCs w:val="18"/>
                <w:lang w:val="uk-UA"/>
              </w:rPr>
              <w:t>- Харчування гостей з міста Ставангер (Норвегія)</w:t>
            </w:r>
          </w:p>
          <w:p w:rsidR="009544A9" w:rsidRPr="007C29DA" w:rsidRDefault="009544A9" w:rsidP="009544A9">
            <w:pPr>
              <w:pStyle w:val="a7"/>
              <w:jc w:val="both"/>
              <w:rPr>
                <w:rFonts w:ascii="Times New Roman" w:hAnsi="Times New Roman"/>
                <w:color w:val="00B0F0"/>
                <w:sz w:val="18"/>
                <w:szCs w:val="18"/>
              </w:rPr>
            </w:pPr>
            <w:r w:rsidRPr="007C29DA">
              <w:rPr>
                <w:rFonts w:ascii="Times New Roman" w:hAnsi="Times New Roman"/>
                <w:sz w:val="18"/>
                <w:szCs w:val="18"/>
              </w:rPr>
              <w:t>- Харчування гостей з Барут</w:t>
            </w:r>
            <w:r w:rsidRPr="007C29DA">
              <w:rPr>
                <w:rFonts w:ascii="Times New Roman" w:hAnsi="Times New Roman"/>
                <w:sz w:val="18"/>
                <w:szCs w:val="18"/>
                <w:lang w:val="ru-RU"/>
              </w:rPr>
              <w:t>/</w:t>
            </w:r>
            <w:r w:rsidRPr="007C29DA">
              <w:rPr>
                <w:rFonts w:ascii="Times New Roman" w:hAnsi="Times New Roman"/>
                <w:sz w:val="18"/>
                <w:szCs w:val="18"/>
              </w:rPr>
              <w:t>Марк (Німеччина)</w:t>
            </w:r>
          </w:p>
        </w:tc>
      </w:tr>
      <w:tr w:rsidR="009544A9" w:rsidRPr="008E2486" w:rsidTr="007C29DA">
        <w:trPr>
          <w:gridAfter w:val="7"/>
          <w:wAfter w:w="4592" w:type="dxa"/>
          <w:trHeight w:val="257"/>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1.2</w:t>
            </w:r>
          </w:p>
        </w:tc>
        <w:tc>
          <w:tcPr>
            <w:tcW w:w="5097" w:type="dxa"/>
            <w:gridSpan w:val="2"/>
            <w:vAlign w:val="center"/>
          </w:tcPr>
          <w:p w:rsidR="009544A9" w:rsidRPr="007C29DA" w:rsidRDefault="009544A9" w:rsidP="009544A9">
            <w:pPr>
              <w:spacing w:after="0" w:line="240" w:lineRule="auto"/>
              <w:jc w:val="both"/>
              <w:rPr>
                <w:rFonts w:ascii="Times New Roman" w:hAnsi="Times New Roman" w:cs="Times New Roman"/>
                <w:sz w:val="18"/>
                <w:szCs w:val="18"/>
                <w:lang w:eastAsia="ru-RU"/>
              </w:rPr>
            </w:pPr>
            <w:r w:rsidRPr="007C29DA">
              <w:rPr>
                <w:rFonts w:ascii="Times New Roman" w:hAnsi="Times New Roman" w:cs="Times New Roman"/>
                <w:sz w:val="18"/>
                <w:szCs w:val="18"/>
                <w:lang w:eastAsia="ru-RU"/>
              </w:rPr>
              <w:t>Транспортне забезпечення</w:t>
            </w:r>
          </w:p>
        </w:tc>
        <w:tc>
          <w:tcPr>
            <w:tcW w:w="1148" w:type="dxa"/>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lang w:val="uk-UA"/>
              </w:rPr>
            </w:pPr>
            <w:r w:rsidRPr="007C29DA">
              <w:rPr>
                <w:sz w:val="18"/>
                <w:szCs w:val="18"/>
                <w:lang w:val="en-US"/>
              </w:rPr>
              <w:t>150</w:t>
            </w:r>
            <w:r w:rsidRPr="007C29DA">
              <w:rPr>
                <w:sz w:val="18"/>
                <w:szCs w:val="18"/>
                <w:lang w:val="uk-UA"/>
              </w:rPr>
              <w:t>,0</w:t>
            </w:r>
          </w:p>
        </w:tc>
        <w:tc>
          <w:tcPr>
            <w:tcW w:w="1676" w:type="dxa"/>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100,0</w:t>
            </w:r>
          </w:p>
        </w:tc>
        <w:tc>
          <w:tcPr>
            <w:tcW w:w="1232" w:type="dxa"/>
            <w:gridSpan w:val="5"/>
            <w:vAlign w:val="center"/>
          </w:tcPr>
          <w:p w:rsidR="009544A9" w:rsidRPr="007C29DA" w:rsidRDefault="009544A9" w:rsidP="009544A9">
            <w:pPr>
              <w:keepLines/>
              <w:spacing w:after="0" w:line="240" w:lineRule="auto"/>
              <w:jc w:val="both"/>
              <w:rPr>
                <w:rFonts w:ascii="Times New Roman" w:hAnsi="Times New Roman" w:cs="Times New Roman"/>
                <w:snapToGrid w:val="0"/>
                <w:sz w:val="18"/>
                <w:szCs w:val="18"/>
              </w:rPr>
            </w:pPr>
            <w:r w:rsidRPr="007C29DA">
              <w:rPr>
                <w:rFonts w:ascii="Times New Roman" w:hAnsi="Times New Roman" w:cs="Times New Roman"/>
                <w:snapToGrid w:val="0"/>
                <w:sz w:val="18"/>
                <w:szCs w:val="18"/>
              </w:rPr>
              <w:t>100</w:t>
            </w:r>
            <w:r w:rsidR="004C74EE" w:rsidRPr="007C29DA">
              <w:rPr>
                <w:rFonts w:ascii="Times New Roman" w:hAnsi="Times New Roman" w:cs="Times New Roman"/>
                <w:snapToGrid w:val="0"/>
                <w:sz w:val="18"/>
                <w:szCs w:val="18"/>
              </w:rPr>
              <w:t>,0</w:t>
            </w:r>
          </w:p>
        </w:tc>
        <w:tc>
          <w:tcPr>
            <w:tcW w:w="1008" w:type="dxa"/>
            <w:gridSpan w:val="4"/>
            <w:tcBorders>
              <w:left w:val="single" w:sz="4" w:space="0" w:color="auto"/>
            </w:tcBorders>
            <w:vAlign w:val="center"/>
          </w:tcPr>
          <w:p w:rsidR="009544A9" w:rsidRPr="007C29DA" w:rsidRDefault="009544A9" w:rsidP="009544A9">
            <w:pPr>
              <w:keepLines/>
              <w:spacing w:after="0" w:line="240" w:lineRule="auto"/>
              <w:jc w:val="both"/>
              <w:rPr>
                <w:rFonts w:ascii="Times New Roman" w:hAnsi="Times New Roman" w:cs="Times New Roman"/>
                <w:sz w:val="18"/>
                <w:szCs w:val="18"/>
              </w:rPr>
            </w:pPr>
          </w:p>
        </w:tc>
        <w:tc>
          <w:tcPr>
            <w:tcW w:w="1200" w:type="dxa"/>
            <w:gridSpan w:val="3"/>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5,6</w:t>
            </w:r>
          </w:p>
        </w:tc>
        <w:tc>
          <w:tcPr>
            <w:tcW w:w="3675" w:type="dxa"/>
            <w:gridSpan w:val="2"/>
          </w:tcPr>
          <w:p w:rsidR="009544A9" w:rsidRPr="007C29DA" w:rsidRDefault="009544A9" w:rsidP="004C74EE">
            <w:pPr>
              <w:pStyle w:val="a6"/>
              <w:spacing w:before="0" w:beforeAutospacing="0" w:after="0" w:afterAutospacing="0"/>
              <w:jc w:val="both"/>
              <w:rPr>
                <w:color w:val="00B0F0"/>
                <w:sz w:val="18"/>
                <w:szCs w:val="18"/>
                <w:lang w:val="uk-UA"/>
              </w:rPr>
            </w:pPr>
            <w:r w:rsidRPr="007C29DA">
              <w:rPr>
                <w:sz w:val="18"/>
                <w:szCs w:val="18"/>
                <w:lang w:val="uk-UA"/>
              </w:rPr>
              <w:t>- Транспортне перевезення гостей з Барут</w:t>
            </w:r>
            <w:r w:rsidRPr="007C29DA">
              <w:rPr>
                <w:sz w:val="18"/>
                <w:szCs w:val="18"/>
              </w:rPr>
              <w:t>/</w:t>
            </w:r>
            <w:r w:rsidRPr="007C29DA">
              <w:rPr>
                <w:sz w:val="18"/>
                <w:szCs w:val="18"/>
                <w:lang w:val="uk-UA"/>
              </w:rPr>
              <w:t>Марк (Німеччина)</w:t>
            </w:r>
          </w:p>
        </w:tc>
      </w:tr>
      <w:tr w:rsidR="009544A9" w:rsidRPr="008E2486" w:rsidTr="007C29DA">
        <w:trPr>
          <w:gridAfter w:val="7"/>
          <w:wAfter w:w="4592" w:type="dxa"/>
          <w:trHeight w:val="257"/>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1.3</w:t>
            </w:r>
          </w:p>
        </w:tc>
        <w:tc>
          <w:tcPr>
            <w:tcW w:w="5097" w:type="dxa"/>
            <w:gridSpan w:val="2"/>
            <w:vAlign w:val="center"/>
          </w:tcPr>
          <w:p w:rsidR="009544A9" w:rsidRPr="007C29DA" w:rsidRDefault="009544A9" w:rsidP="009544A9">
            <w:pPr>
              <w:spacing w:after="0" w:line="240" w:lineRule="auto"/>
              <w:jc w:val="both"/>
              <w:rPr>
                <w:rFonts w:ascii="Times New Roman" w:hAnsi="Times New Roman" w:cs="Times New Roman"/>
                <w:sz w:val="18"/>
                <w:szCs w:val="18"/>
                <w:lang w:eastAsia="ru-RU"/>
              </w:rPr>
            </w:pPr>
            <w:r w:rsidRPr="007C29DA">
              <w:rPr>
                <w:rFonts w:ascii="Times New Roman" w:hAnsi="Times New Roman" w:cs="Times New Roman"/>
                <w:sz w:val="18"/>
                <w:szCs w:val="18"/>
                <w:lang w:eastAsia="ru-RU"/>
              </w:rPr>
              <w:t>Забезпечення участі делегацій громади у міжнародних заходах, форумах, конференціях, виставках, презентаціях, культурно-спортивних заходах за кордоном та в Україні, тощо.</w:t>
            </w:r>
          </w:p>
        </w:tc>
        <w:tc>
          <w:tcPr>
            <w:tcW w:w="1148" w:type="dxa"/>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lang w:val="uk-UA"/>
              </w:rPr>
            </w:pPr>
            <w:r w:rsidRPr="007C29DA">
              <w:rPr>
                <w:sz w:val="18"/>
                <w:szCs w:val="18"/>
                <w:lang w:val="en-US"/>
              </w:rPr>
              <w:t>10</w:t>
            </w:r>
            <w:r w:rsidRPr="007C29DA">
              <w:rPr>
                <w:sz w:val="18"/>
                <w:szCs w:val="18"/>
                <w:lang w:val="uk-UA"/>
              </w:rPr>
              <w:t>,0</w:t>
            </w:r>
          </w:p>
        </w:tc>
        <w:tc>
          <w:tcPr>
            <w:tcW w:w="1676" w:type="dxa"/>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w:t>
            </w:r>
          </w:p>
        </w:tc>
        <w:tc>
          <w:tcPr>
            <w:tcW w:w="1232" w:type="dxa"/>
            <w:gridSpan w:val="5"/>
            <w:vAlign w:val="center"/>
          </w:tcPr>
          <w:p w:rsidR="009544A9" w:rsidRPr="007C29DA" w:rsidRDefault="009544A9" w:rsidP="009544A9">
            <w:pPr>
              <w:keepLines/>
              <w:spacing w:after="0" w:line="240" w:lineRule="auto"/>
              <w:jc w:val="both"/>
              <w:rPr>
                <w:rFonts w:ascii="Times New Roman" w:hAnsi="Times New Roman" w:cs="Times New Roman"/>
                <w:snapToGrid w:val="0"/>
                <w:sz w:val="18"/>
                <w:szCs w:val="18"/>
              </w:rPr>
            </w:pPr>
            <w:r w:rsidRPr="007C29DA">
              <w:rPr>
                <w:rFonts w:ascii="Times New Roman" w:hAnsi="Times New Roman" w:cs="Times New Roman"/>
                <w:snapToGrid w:val="0"/>
                <w:sz w:val="18"/>
                <w:szCs w:val="18"/>
              </w:rPr>
              <w:t>0</w:t>
            </w:r>
          </w:p>
        </w:tc>
        <w:tc>
          <w:tcPr>
            <w:tcW w:w="1008" w:type="dxa"/>
            <w:gridSpan w:val="4"/>
            <w:tcBorders>
              <w:left w:val="single" w:sz="4" w:space="0" w:color="auto"/>
            </w:tcBorders>
            <w:vAlign w:val="center"/>
          </w:tcPr>
          <w:p w:rsidR="009544A9" w:rsidRPr="007C29DA" w:rsidRDefault="009544A9" w:rsidP="009544A9">
            <w:pPr>
              <w:keepLines/>
              <w:spacing w:after="0" w:line="240" w:lineRule="auto"/>
              <w:jc w:val="both"/>
              <w:rPr>
                <w:rFonts w:ascii="Times New Roman" w:hAnsi="Times New Roman" w:cs="Times New Roman"/>
                <w:sz w:val="18"/>
                <w:szCs w:val="18"/>
              </w:rPr>
            </w:pPr>
          </w:p>
        </w:tc>
        <w:tc>
          <w:tcPr>
            <w:tcW w:w="1200" w:type="dxa"/>
            <w:gridSpan w:val="3"/>
          </w:tcPr>
          <w:p w:rsidR="009544A9" w:rsidRPr="007C29DA" w:rsidRDefault="004C74EE"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color w:val="00B0F0"/>
                <w:sz w:val="18"/>
                <w:szCs w:val="18"/>
              </w:rPr>
            </w:pPr>
          </w:p>
        </w:tc>
      </w:tr>
      <w:tr w:rsidR="009544A9" w:rsidRPr="008E2486" w:rsidTr="007C29DA">
        <w:trPr>
          <w:gridAfter w:val="7"/>
          <w:wAfter w:w="4592" w:type="dxa"/>
          <w:trHeight w:val="257"/>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1.5</w:t>
            </w:r>
          </w:p>
        </w:tc>
        <w:tc>
          <w:tcPr>
            <w:tcW w:w="5097" w:type="dxa"/>
            <w:gridSpan w:val="2"/>
            <w:vAlign w:val="center"/>
          </w:tcPr>
          <w:p w:rsidR="009544A9" w:rsidRPr="007C29DA" w:rsidRDefault="009544A9" w:rsidP="009544A9">
            <w:pPr>
              <w:spacing w:after="0" w:line="240" w:lineRule="auto"/>
              <w:jc w:val="both"/>
              <w:rPr>
                <w:rFonts w:ascii="Times New Roman" w:hAnsi="Times New Roman" w:cs="Times New Roman"/>
                <w:sz w:val="18"/>
                <w:szCs w:val="18"/>
                <w:lang w:eastAsia="ru-RU"/>
              </w:rPr>
            </w:pPr>
            <w:r w:rsidRPr="007C29DA">
              <w:rPr>
                <w:rFonts w:ascii="Times New Roman" w:hAnsi="Times New Roman" w:cs="Times New Roman"/>
                <w:sz w:val="18"/>
                <w:szCs w:val="18"/>
                <w:lang w:eastAsia="ru-RU"/>
              </w:rPr>
              <w:t>Забезпечення письмового перекладу офіційних документів, направлених на розвиток міжнародного співробітництва.</w:t>
            </w:r>
          </w:p>
        </w:tc>
        <w:tc>
          <w:tcPr>
            <w:tcW w:w="1148" w:type="dxa"/>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lang w:val="uk-UA"/>
              </w:rPr>
            </w:pPr>
            <w:r w:rsidRPr="007C29DA">
              <w:rPr>
                <w:sz w:val="18"/>
                <w:szCs w:val="18"/>
                <w:lang w:val="uk-UA"/>
              </w:rPr>
              <w:t>20,0</w:t>
            </w:r>
          </w:p>
        </w:tc>
        <w:tc>
          <w:tcPr>
            <w:tcW w:w="1676" w:type="dxa"/>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15,0</w:t>
            </w:r>
          </w:p>
        </w:tc>
        <w:tc>
          <w:tcPr>
            <w:tcW w:w="1232" w:type="dxa"/>
            <w:gridSpan w:val="5"/>
            <w:vAlign w:val="center"/>
          </w:tcPr>
          <w:p w:rsidR="009544A9" w:rsidRPr="007C29DA" w:rsidRDefault="009544A9" w:rsidP="009544A9">
            <w:pPr>
              <w:keepLines/>
              <w:spacing w:after="0" w:line="240" w:lineRule="auto"/>
              <w:jc w:val="both"/>
              <w:rPr>
                <w:rFonts w:ascii="Times New Roman" w:hAnsi="Times New Roman" w:cs="Times New Roman"/>
                <w:snapToGrid w:val="0"/>
                <w:sz w:val="18"/>
                <w:szCs w:val="18"/>
              </w:rPr>
            </w:pPr>
            <w:r w:rsidRPr="007C29DA">
              <w:rPr>
                <w:rFonts w:ascii="Times New Roman" w:hAnsi="Times New Roman" w:cs="Times New Roman"/>
                <w:snapToGrid w:val="0"/>
                <w:sz w:val="18"/>
                <w:szCs w:val="18"/>
              </w:rPr>
              <w:t>15,0</w:t>
            </w:r>
          </w:p>
        </w:tc>
        <w:tc>
          <w:tcPr>
            <w:tcW w:w="1008" w:type="dxa"/>
            <w:gridSpan w:val="4"/>
            <w:tcBorders>
              <w:left w:val="single" w:sz="4" w:space="0" w:color="auto"/>
            </w:tcBorders>
            <w:vAlign w:val="center"/>
          </w:tcPr>
          <w:p w:rsidR="009544A9" w:rsidRPr="007C29DA" w:rsidRDefault="009544A9" w:rsidP="009544A9">
            <w:pPr>
              <w:keepLines/>
              <w:spacing w:after="0" w:line="240" w:lineRule="auto"/>
              <w:jc w:val="both"/>
              <w:rPr>
                <w:rFonts w:ascii="Times New Roman" w:hAnsi="Times New Roman" w:cs="Times New Roman"/>
                <w:sz w:val="18"/>
                <w:szCs w:val="18"/>
              </w:rPr>
            </w:pPr>
          </w:p>
        </w:tc>
        <w:tc>
          <w:tcPr>
            <w:tcW w:w="1200" w:type="dxa"/>
            <w:gridSpan w:val="3"/>
          </w:tcPr>
          <w:p w:rsidR="009544A9" w:rsidRPr="007C29DA" w:rsidRDefault="004C74EE"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color w:val="00B0F0"/>
                <w:sz w:val="18"/>
                <w:szCs w:val="18"/>
              </w:rPr>
            </w:pPr>
          </w:p>
        </w:tc>
      </w:tr>
      <w:tr w:rsidR="009544A9" w:rsidRPr="008E2486" w:rsidTr="007C29DA">
        <w:trPr>
          <w:gridAfter w:val="7"/>
          <w:wAfter w:w="4592" w:type="dxa"/>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2.2</w:t>
            </w:r>
          </w:p>
        </w:tc>
        <w:tc>
          <w:tcPr>
            <w:tcW w:w="5097" w:type="dxa"/>
            <w:gridSpan w:val="2"/>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 xml:space="preserve">Виготовлення, дизайн та розміщення друкованих, відео, аудіо матеріалів, згідно </w:t>
            </w:r>
            <w:r w:rsidRPr="007C29DA">
              <w:rPr>
                <w:rFonts w:ascii="Times New Roman" w:hAnsi="Times New Roman" w:cs="Times New Roman"/>
                <w:sz w:val="18"/>
                <w:szCs w:val="18"/>
                <w:lang w:val="en-US"/>
              </w:rPr>
              <w:t>PR</w:t>
            </w:r>
            <w:r w:rsidRPr="007C29DA">
              <w:rPr>
                <w:rFonts w:ascii="Times New Roman" w:hAnsi="Times New Roman" w:cs="Times New Roman"/>
                <w:sz w:val="18"/>
                <w:szCs w:val="18"/>
              </w:rPr>
              <w:t xml:space="preserve"> компанії, та  закупівля готової друкованої продукції про  туристичний потенціал громади</w:t>
            </w:r>
          </w:p>
        </w:tc>
        <w:tc>
          <w:tcPr>
            <w:tcW w:w="1148" w:type="dxa"/>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lang w:val="uk-UA"/>
              </w:rPr>
            </w:pPr>
            <w:r w:rsidRPr="007C29DA">
              <w:rPr>
                <w:sz w:val="18"/>
                <w:szCs w:val="18"/>
                <w:lang w:val="uk-UA"/>
              </w:rPr>
              <w:t>280,0</w:t>
            </w:r>
          </w:p>
        </w:tc>
        <w:tc>
          <w:tcPr>
            <w:tcW w:w="1676" w:type="dxa"/>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220,0</w:t>
            </w:r>
          </w:p>
        </w:tc>
        <w:tc>
          <w:tcPr>
            <w:tcW w:w="1232" w:type="dxa"/>
            <w:gridSpan w:val="5"/>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220,0</w:t>
            </w:r>
          </w:p>
        </w:tc>
        <w:tc>
          <w:tcPr>
            <w:tcW w:w="1008" w:type="dxa"/>
            <w:gridSpan w:val="4"/>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c>
          <w:tcPr>
            <w:tcW w:w="1200" w:type="dxa"/>
            <w:gridSpan w:val="3"/>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43,21</w:t>
            </w:r>
          </w:p>
        </w:tc>
        <w:tc>
          <w:tcPr>
            <w:tcW w:w="3675" w:type="dxa"/>
            <w:gridSpan w:val="2"/>
          </w:tcPr>
          <w:p w:rsidR="009544A9" w:rsidRPr="007C29DA" w:rsidRDefault="009544A9" w:rsidP="009544A9">
            <w:pPr>
              <w:spacing w:after="0" w:line="240" w:lineRule="auto"/>
              <w:jc w:val="both"/>
              <w:rPr>
                <w:rFonts w:ascii="Times New Roman" w:hAnsi="Times New Roman" w:cs="Times New Roman"/>
                <w:bCs/>
                <w:sz w:val="18"/>
                <w:szCs w:val="18"/>
              </w:rPr>
            </w:pPr>
            <w:r w:rsidRPr="007C29DA">
              <w:rPr>
                <w:rFonts w:ascii="Times New Roman" w:hAnsi="Times New Roman" w:cs="Times New Roman"/>
                <w:sz w:val="18"/>
                <w:szCs w:val="18"/>
              </w:rPr>
              <w:t xml:space="preserve">- Закупівля брошур </w:t>
            </w:r>
            <w:r w:rsidRPr="007C29DA">
              <w:rPr>
                <w:rFonts w:ascii="Times New Roman" w:hAnsi="Times New Roman" w:cs="Times New Roman"/>
                <w:bCs/>
                <w:sz w:val="18"/>
                <w:szCs w:val="18"/>
              </w:rPr>
              <w:t>«Якось у Тернополі» в кількості 1500 шт (укр.мова)</w:t>
            </w:r>
          </w:p>
          <w:p w:rsidR="009544A9" w:rsidRPr="007C29DA" w:rsidRDefault="009544A9" w:rsidP="004C74EE">
            <w:pPr>
              <w:spacing w:after="0" w:line="240" w:lineRule="auto"/>
              <w:jc w:val="both"/>
              <w:rPr>
                <w:rFonts w:ascii="Times New Roman" w:hAnsi="Times New Roman"/>
                <w:color w:val="00B0F0"/>
                <w:sz w:val="18"/>
                <w:szCs w:val="18"/>
              </w:rPr>
            </w:pPr>
            <w:r w:rsidRPr="007C29DA">
              <w:rPr>
                <w:rFonts w:ascii="Times New Roman" w:hAnsi="Times New Roman" w:cs="Times New Roman"/>
                <w:sz w:val="18"/>
                <w:szCs w:val="18"/>
              </w:rPr>
              <w:t xml:space="preserve">- Закупівля брошур </w:t>
            </w:r>
            <w:r w:rsidRPr="007C29DA">
              <w:rPr>
                <w:rFonts w:ascii="Times New Roman" w:hAnsi="Times New Roman" w:cs="Times New Roman"/>
                <w:bCs/>
                <w:sz w:val="18"/>
                <w:szCs w:val="18"/>
              </w:rPr>
              <w:t>«Якось у Тернополі» в кількості 100 шт (англ.мова)</w:t>
            </w:r>
          </w:p>
        </w:tc>
      </w:tr>
      <w:tr w:rsidR="009544A9" w:rsidRPr="008E2486" w:rsidTr="007C29DA">
        <w:trPr>
          <w:gridAfter w:val="7"/>
          <w:wAfter w:w="4592" w:type="dxa"/>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2.3</w:t>
            </w:r>
          </w:p>
        </w:tc>
        <w:tc>
          <w:tcPr>
            <w:tcW w:w="5097" w:type="dxa"/>
            <w:gridSpan w:val="2"/>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Створення та придбання промоційної поліграфічної та сувенірної продукції з метою забезпечення нею учасників міжнародних заходів, зустрічей та візитів.</w:t>
            </w:r>
          </w:p>
        </w:tc>
        <w:tc>
          <w:tcPr>
            <w:tcW w:w="1148" w:type="dxa"/>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lang w:val="uk-UA"/>
              </w:rPr>
            </w:pPr>
            <w:r w:rsidRPr="007C29DA">
              <w:rPr>
                <w:sz w:val="18"/>
                <w:szCs w:val="18"/>
                <w:lang w:val="uk-UA"/>
              </w:rPr>
              <w:t>220,0</w:t>
            </w:r>
          </w:p>
        </w:tc>
        <w:tc>
          <w:tcPr>
            <w:tcW w:w="1676" w:type="dxa"/>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220,0</w:t>
            </w:r>
          </w:p>
        </w:tc>
        <w:tc>
          <w:tcPr>
            <w:tcW w:w="1232" w:type="dxa"/>
            <w:gridSpan w:val="5"/>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220,0</w:t>
            </w:r>
          </w:p>
        </w:tc>
        <w:tc>
          <w:tcPr>
            <w:tcW w:w="1008" w:type="dxa"/>
            <w:gridSpan w:val="4"/>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c>
          <w:tcPr>
            <w:tcW w:w="1200" w:type="dxa"/>
            <w:gridSpan w:val="3"/>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10</w:t>
            </w:r>
            <w:r w:rsidR="004C74EE" w:rsidRPr="007C29DA">
              <w:rPr>
                <w:rFonts w:ascii="Times New Roman" w:hAnsi="Times New Roman" w:cs="Times New Roman"/>
                <w:sz w:val="18"/>
                <w:szCs w:val="18"/>
              </w:rPr>
              <w:t>1</w:t>
            </w:r>
            <w:r w:rsidRPr="007C29DA">
              <w:rPr>
                <w:rFonts w:ascii="Times New Roman" w:hAnsi="Times New Roman" w:cs="Times New Roman"/>
                <w:sz w:val="18"/>
                <w:szCs w:val="18"/>
              </w:rPr>
              <w:t>,4</w:t>
            </w:r>
          </w:p>
        </w:tc>
        <w:tc>
          <w:tcPr>
            <w:tcW w:w="3675" w:type="dxa"/>
            <w:gridSpan w:val="2"/>
          </w:tcPr>
          <w:p w:rsidR="009544A9" w:rsidRPr="007C29DA" w:rsidRDefault="009544A9" w:rsidP="009544A9">
            <w:pPr>
              <w:spacing w:after="0" w:line="240" w:lineRule="auto"/>
              <w:jc w:val="both"/>
              <w:rPr>
                <w:rFonts w:ascii="Times New Roman" w:hAnsi="Times New Roman" w:cs="Times New Roman"/>
                <w:color w:val="00B0F0"/>
                <w:sz w:val="18"/>
                <w:szCs w:val="18"/>
              </w:rPr>
            </w:pPr>
            <w:r w:rsidRPr="007C29DA">
              <w:rPr>
                <w:rFonts w:ascii="Times New Roman" w:hAnsi="Times New Roman" w:cs="Times New Roman"/>
                <w:sz w:val="18"/>
                <w:szCs w:val="18"/>
              </w:rPr>
              <w:t xml:space="preserve">Закупівля сувенірної продукції, а саме: подарунковий набір </w:t>
            </w:r>
            <w:r w:rsidRPr="007C29DA">
              <w:rPr>
                <w:rFonts w:ascii="Times New Roman" w:hAnsi="Times New Roman" w:cs="Times New Roman"/>
                <w:sz w:val="18"/>
                <w:szCs w:val="18"/>
                <w:lang w:val="en-US"/>
              </w:rPr>
              <w:t>Moongrass</w:t>
            </w:r>
            <w:r w:rsidRPr="007C29DA">
              <w:rPr>
                <w:rFonts w:ascii="Times New Roman" w:hAnsi="Times New Roman" w:cs="Times New Roman"/>
                <w:sz w:val="18"/>
                <w:szCs w:val="18"/>
              </w:rPr>
              <w:t>, пакети, український столовий набір, кепка з українською символікою, футболка з логотипом Тернопіль, термос з логотипом Тернопіль, набір для кави «Файне місто Тернопіль», керамічна тарілка-панно визначні місця Тернополя, блокнот, ручка.</w:t>
            </w:r>
          </w:p>
        </w:tc>
      </w:tr>
      <w:tr w:rsidR="009544A9" w:rsidRPr="008E2486" w:rsidTr="007C29DA">
        <w:trPr>
          <w:gridAfter w:val="7"/>
          <w:wAfter w:w="4592" w:type="dxa"/>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4C74EE">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2.4</w:t>
            </w:r>
          </w:p>
        </w:tc>
        <w:tc>
          <w:tcPr>
            <w:tcW w:w="5097" w:type="dxa"/>
            <w:gridSpan w:val="2"/>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Проведення туристичного форуму, проведення навчань для працівників сфери туризму та гостинності, інформаційно-рекламної компанії розвитку сільського зеленого туризму</w:t>
            </w:r>
          </w:p>
        </w:tc>
        <w:tc>
          <w:tcPr>
            <w:tcW w:w="1148" w:type="dxa"/>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lang w:val="uk-UA"/>
              </w:rPr>
            </w:pPr>
            <w:r w:rsidRPr="007C29DA">
              <w:rPr>
                <w:sz w:val="18"/>
                <w:szCs w:val="18"/>
                <w:lang w:val="uk-UA"/>
              </w:rPr>
              <w:t>40,0</w:t>
            </w:r>
          </w:p>
        </w:tc>
        <w:tc>
          <w:tcPr>
            <w:tcW w:w="1676" w:type="dxa"/>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40,0</w:t>
            </w:r>
          </w:p>
        </w:tc>
        <w:tc>
          <w:tcPr>
            <w:tcW w:w="1232" w:type="dxa"/>
            <w:gridSpan w:val="5"/>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40,0</w:t>
            </w:r>
          </w:p>
        </w:tc>
        <w:tc>
          <w:tcPr>
            <w:tcW w:w="1008" w:type="dxa"/>
            <w:gridSpan w:val="4"/>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c>
          <w:tcPr>
            <w:tcW w:w="1200" w:type="dxa"/>
            <w:gridSpan w:val="3"/>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35,4</w:t>
            </w:r>
          </w:p>
        </w:tc>
        <w:tc>
          <w:tcPr>
            <w:tcW w:w="3675" w:type="dxa"/>
            <w:gridSpan w:val="2"/>
          </w:tcPr>
          <w:p w:rsidR="009544A9" w:rsidRPr="007C29DA" w:rsidRDefault="009544A9" w:rsidP="009544A9">
            <w:pPr>
              <w:spacing w:after="0" w:line="240" w:lineRule="auto"/>
              <w:jc w:val="both"/>
              <w:rPr>
                <w:rFonts w:ascii="Times New Roman" w:hAnsi="Times New Roman" w:cs="Times New Roman"/>
                <w:color w:val="00B0F0"/>
                <w:sz w:val="18"/>
                <w:szCs w:val="18"/>
              </w:rPr>
            </w:pPr>
            <w:r w:rsidRPr="007C29DA">
              <w:rPr>
                <w:rFonts w:ascii="Times New Roman" w:hAnsi="Times New Roman" w:cs="Times New Roman"/>
                <w:sz w:val="18"/>
                <w:szCs w:val="18"/>
              </w:rPr>
              <w:t>Послуги з організації туристичного форуму «Тернопільщина вражає», друк інформаційної продукції для форуму</w:t>
            </w:r>
          </w:p>
        </w:tc>
      </w:tr>
      <w:tr w:rsidR="009544A9" w:rsidRPr="008E2486" w:rsidTr="007C29DA">
        <w:trPr>
          <w:gridAfter w:val="7"/>
          <w:wAfter w:w="4592" w:type="dxa"/>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2.5</w:t>
            </w:r>
          </w:p>
        </w:tc>
        <w:tc>
          <w:tcPr>
            <w:tcW w:w="5097" w:type="dxa"/>
            <w:gridSpan w:val="2"/>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Підтримка туристичного порталу (сайту)</w:t>
            </w:r>
          </w:p>
        </w:tc>
        <w:tc>
          <w:tcPr>
            <w:tcW w:w="1148" w:type="dxa"/>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lang w:val="uk-UA"/>
              </w:rPr>
            </w:pPr>
            <w:r w:rsidRPr="007C29DA">
              <w:rPr>
                <w:sz w:val="18"/>
                <w:szCs w:val="18"/>
                <w:lang w:val="uk-UA"/>
              </w:rPr>
              <w:t>50,0</w:t>
            </w:r>
          </w:p>
        </w:tc>
        <w:tc>
          <w:tcPr>
            <w:tcW w:w="1676" w:type="dxa"/>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30,0</w:t>
            </w:r>
          </w:p>
        </w:tc>
        <w:tc>
          <w:tcPr>
            <w:tcW w:w="1232" w:type="dxa"/>
            <w:gridSpan w:val="5"/>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30,0</w:t>
            </w:r>
          </w:p>
        </w:tc>
        <w:tc>
          <w:tcPr>
            <w:tcW w:w="1008" w:type="dxa"/>
            <w:gridSpan w:val="4"/>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c>
          <w:tcPr>
            <w:tcW w:w="1200" w:type="dxa"/>
            <w:gridSpan w:val="3"/>
          </w:tcPr>
          <w:p w:rsidR="009544A9" w:rsidRPr="007C29DA" w:rsidRDefault="004C74EE" w:rsidP="004C74E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color w:val="00B0F0"/>
                <w:sz w:val="18"/>
                <w:szCs w:val="18"/>
              </w:rPr>
            </w:pPr>
          </w:p>
        </w:tc>
      </w:tr>
      <w:tr w:rsidR="009544A9" w:rsidRPr="008E2486" w:rsidTr="007C29DA">
        <w:trPr>
          <w:gridAfter w:val="7"/>
          <w:wAfter w:w="4592" w:type="dxa"/>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2.6</w:t>
            </w:r>
          </w:p>
        </w:tc>
        <w:tc>
          <w:tcPr>
            <w:tcW w:w="5097" w:type="dxa"/>
            <w:gridSpan w:val="2"/>
            <w:vAlign w:val="center"/>
          </w:tcPr>
          <w:p w:rsidR="009544A9" w:rsidRPr="007C29DA" w:rsidRDefault="009544A9" w:rsidP="009544A9">
            <w:pPr>
              <w:spacing w:after="0" w:line="240" w:lineRule="auto"/>
              <w:jc w:val="both"/>
              <w:rPr>
                <w:rFonts w:ascii="Times New Roman" w:hAnsi="Times New Roman" w:cs="Times New Roman"/>
                <w:sz w:val="18"/>
                <w:szCs w:val="18"/>
                <w:lang w:eastAsia="ru-RU"/>
              </w:rPr>
            </w:pPr>
            <w:r w:rsidRPr="007C29DA">
              <w:rPr>
                <w:rFonts w:ascii="Times New Roman" w:hAnsi="Times New Roman" w:cs="Times New Roman"/>
                <w:sz w:val="18"/>
                <w:szCs w:val="18"/>
              </w:rPr>
              <w:t>Підтримка подієвого, медичного та зеленого туризму (фестивалі, свята, тощо)</w:t>
            </w:r>
          </w:p>
        </w:tc>
        <w:tc>
          <w:tcPr>
            <w:tcW w:w="1148" w:type="dxa"/>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lang w:val="uk-UA"/>
              </w:rPr>
            </w:pPr>
            <w:r w:rsidRPr="007C29DA">
              <w:rPr>
                <w:sz w:val="18"/>
                <w:szCs w:val="18"/>
                <w:lang w:val="uk-UA"/>
              </w:rPr>
              <w:t>200,0</w:t>
            </w:r>
          </w:p>
        </w:tc>
        <w:tc>
          <w:tcPr>
            <w:tcW w:w="1676" w:type="dxa"/>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200,0</w:t>
            </w:r>
          </w:p>
        </w:tc>
        <w:tc>
          <w:tcPr>
            <w:tcW w:w="1232" w:type="dxa"/>
            <w:gridSpan w:val="5"/>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200,0</w:t>
            </w:r>
          </w:p>
        </w:tc>
        <w:tc>
          <w:tcPr>
            <w:tcW w:w="1008" w:type="dxa"/>
            <w:gridSpan w:val="4"/>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c>
          <w:tcPr>
            <w:tcW w:w="1200" w:type="dxa"/>
            <w:gridSpan w:val="3"/>
            <w:vAlign w:val="center"/>
          </w:tcPr>
          <w:p w:rsidR="009544A9" w:rsidRPr="007C29DA" w:rsidRDefault="004C74EE" w:rsidP="004C74E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color w:val="00B0F0"/>
                <w:sz w:val="18"/>
                <w:szCs w:val="18"/>
              </w:rPr>
            </w:pPr>
          </w:p>
        </w:tc>
      </w:tr>
      <w:tr w:rsidR="009544A9" w:rsidRPr="008E2486" w:rsidTr="007C29DA">
        <w:trPr>
          <w:gridAfter w:val="7"/>
          <w:wAfter w:w="4592" w:type="dxa"/>
          <w:trHeight w:val="924"/>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2.7</w:t>
            </w:r>
          </w:p>
        </w:tc>
        <w:tc>
          <w:tcPr>
            <w:tcW w:w="5097" w:type="dxa"/>
            <w:gridSpan w:val="2"/>
            <w:vAlign w:val="center"/>
          </w:tcPr>
          <w:p w:rsidR="009544A9" w:rsidRPr="007C29DA" w:rsidRDefault="009544A9" w:rsidP="009544A9">
            <w:pPr>
              <w:spacing w:after="0" w:line="240" w:lineRule="auto"/>
              <w:jc w:val="both"/>
              <w:rPr>
                <w:rFonts w:ascii="Times New Roman" w:hAnsi="Times New Roman" w:cs="Times New Roman"/>
                <w:sz w:val="18"/>
                <w:szCs w:val="18"/>
                <w:lang w:eastAsia="ru-RU"/>
              </w:rPr>
            </w:pPr>
            <w:r w:rsidRPr="007C29DA">
              <w:rPr>
                <w:rFonts w:ascii="Times New Roman" w:hAnsi="Times New Roman" w:cs="Times New Roman"/>
                <w:sz w:val="18"/>
                <w:szCs w:val="18"/>
              </w:rPr>
              <w:t>Організація та проведення прес турів, екскурсій, заходів для представників національних та закордонних ЗМІ, блогерів та лідерів думок українською та іноземними мовами)</w:t>
            </w:r>
          </w:p>
        </w:tc>
        <w:tc>
          <w:tcPr>
            <w:tcW w:w="1148" w:type="dxa"/>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lang w:val="uk-UA"/>
              </w:rPr>
            </w:pPr>
            <w:r w:rsidRPr="007C29DA">
              <w:rPr>
                <w:sz w:val="18"/>
                <w:szCs w:val="18"/>
                <w:lang w:val="uk-UA"/>
              </w:rPr>
              <w:t>100,0</w:t>
            </w:r>
          </w:p>
        </w:tc>
        <w:tc>
          <w:tcPr>
            <w:tcW w:w="1676" w:type="dxa"/>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80,0</w:t>
            </w:r>
          </w:p>
        </w:tc>
        <w:tc>
          <w:tcPr>
            <w:tcW w:w="1232" w:type="dxa"/>
            <w:gridSpan w:val="5"/>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80,0</w:t>
            </w:r>
          </w:p>
        </w:tc>
        <w:tc>
          <w:tcPr>
            <w:tcW w:w="1008" w:type="dxa"/>
            <w:gridSpan w:val="4"/>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c>
          <w:tcPr>
            <w:tcW w:w="1200" w:type="dxa"/>
            <w:gridSpan w:val="3"/>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5,0</w:t>
            </w:r>
          </w:p>
        </w:tc>
        <w:tc>
          <w:tcPr>
            <w:tcW w:w="3675" w:type="dxa"/>
            <w:gridSpan w:val="2"/>
          </w:tcPr>
          <w:p w:rsidR="009544A9" w:rsidRPr="007C29DA" w:rsidRDefault="009544A9" w:rsidP="009544A9">
            <w:pPr>
              <w:pStyle w:val="a7"/>
              <w:jc w:val="both"/>
              <w:rPr>
                <w:rFonts w:ascii="Times New Roman" w:hAnsi="Times New Roman"/>
                <w:b/>
                <w:color w:val="00B0F0"/>
                <w:sz w:val="18"/>
                <w:szCs w:val="18"/>
              </w:rPr>
            </w:pPr>
            <w:r w:rsidRPr="007C29DA">
              <w:rPr>
                <w:rFonts w:ascii="Times New Roman" w:hAnsi="Times New Roman"/>
                <w:sz w:val="18"/>
                <w:szCs w:val="18"/>
              </w:rPr>
              <w:t>Проведення екскурсії для гостей з Барут/Марк (Німеччина)</w:t>
            </w:r>
          </w:p>
        </w:tc>
      </w:tr>
      <w:tr w:rsidR="004C74EE" w:rsidRPr="008E2486" w:rsidTr="007C29DA">
        <w:trPr>
          <w:gridAfter w:val="7"/>
          <w:wAfter w:w="4592" w:type="dxa"/>
        </w:trPr>
        <w:tc>
          <w:tcPr>
            <w:tcW w:w="413" w:type="dxa"/>
            <w:vAlign w:val="center"/>
          </w:tcPr>
          <w:p w:rsidR="004C74EE" w:rsidRPr="008E2486" w:rsidRDefault="004C74EE" w:rsidP="004C74EE">
            <w:pPr>
              <w:spacing w:after="0" w:line="240" w:lineRule="auto"/>
              <w:jc w:val="both"/>
              <w:rPr>
                <w:rFonts w:ascii="Times New Roman" w:hAnsi="Times New Roman" w:cs="Times New Roman"/>
                <w:sz w:val="18"/>
                <w:szCs w:val="18"/>
              </w:rPr>
            </w:pPr>
          </w:p>
        </w:tc>
        <w:tc>
          <w:tcPr>
            <w:tcW w:w="683" w:type="dxa"/>
          </w:tcPr>
          <w:p w:rsidR="004C74EE" w:rsidRPr="007C29DA" w:rsidRDefault="004C74EE" w:rsidP="004C74EE">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2.8</w:t>
            </w:r>
          </w:p>
        </w:tc>
        <w:tc>
          <w:tcPr>
            <w:tcW w:w="5097" w:type="dxa"/>
            <w:gridSpan w:val="2"/>
            <w:vAlign w:val="center"/>
          </w:tcPr>
          <w:p w:rsidR="004C74EE" w:rsidRPr="007C29DA" w:rsidRDefault="004C74EE" w:rsidP="004C74EE">
            <w:pPr>
              <w:spacing w:after="0" w:line="240" w:lineRule="auto"/>
              <w:jc w:val="both"/>
              <w:rPr>
                <w:rFonts w:ascii="Times New Roman" w:hAnsi="Times New Roman" w:cs="Times New Roman"/>
                <w:sz w:val="18"/>
                <w:szCs w:val="18"/>
                <w:lang w:eastAsia="ru-RU"/>
              </w:rPr>
            </w:pPr>
            <w:r w:rsidRPr="007C29DA">
              <w:rPr>
                <w:rFonts w:ascii="Times New Roman" w:hAnsi="Times New Roman" w:cs="Times New Roman"/>
                <w:sz w:val="18"/>
                <w:szCs w:val="18"/>
              </w:rPr>
              <w:t>Виготовлення та встановлення сучасних інформаційних площин, креативних туристичних продуктів (фотозони, ознакування місць для селфі, інсталяції, фестивалі, тощо) у місцях найбільшої концентрації туристів та розробка інформаційних матеріалів для них</w:t>
            </w:r>
          </w:p>
        </w:tc>
        <w:tc>
          <w:tcPr>
            <w:tcW w:w="1148" w:type="dxa"/>
          </w:tcPr>
          <w:p w:rsidR="004C74EE" w:rsidRPr="007C29DA" w:rsidRDefault="004C74EE" w:rsidP="004C74E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lang w:val="uk-UA"/>
              </w:rPr>
            </w:pPr>
            <w:r w:rsidRPr="007C29DA">
              <w:rPr>
                <w:sz w:val="18"/>
                <w:szCs w:val="18"/>
                <w:lang w:val="uk-UA"/>
              </w:rPr>
              <w:t>50,0</w:t>
            </w:r>
          </w:p>
        </w:tc>
        <w:tc>
          <w:tcPr>
            <w:tcW w:w="1676" w:type="dxa"/>
            <w:tcBorders>
              <w:right w:val="single" w:sz="4" w:space="0" w:color="auto"/>
            </w:tcBorders>
          </w:tcPr>
          <w:p w:rsidR="004C74EE" w:rsidRPr="007C29DA" w:rsidRDefault="004C74EE" w:rsidP="004C74E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32" w:type="dxa"/>
            <w:gridSpan w:val="5"/>
            <w:tcBorders>
              <w:right w:val="single" w:sz="4" w:space="0" w:color="auto"/>
            </w:tcBorders>
          </w:tcPr>
          <w:p w:rsidR="004C74EE" w:rsidRPr="007C29DA" w:rsidRDefault="004C74EE" w:rsidP="004C74E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008" w:type="dxa"/>
            <w:gridSpan w:val="4"/>
            <w:tcBorders>
              <w:left w:val="single" w:sz="4" w:space="0" w:color="auto"/>
            </w:tcBorders>
          </w:tcPr>
          <w:p w:rsidR="004C74EE" w:rsidRPr="007C29DA" w:rsidRDefault="004C74EE" w:rsidP="004C74EE">
            <w:pPr>
              <w:spacing w:after="0" w:line="240" w:lineRule="auto"/>
              <w:jc w:val="both"/>
              <w:rPr>
                <w:rFonts w:ascii="Times New Roman" w:hAnsi="Times New Roman" w:cs="Times New Roman"/>
                <w:sz w:val="18"/>
                <w:szCs w:val="18"/>
              </w:rPr>
            </w:pPr>
          </w:p>
        </w:tc>
        <w:tc>
          <w:tcPr>
            <w:tcW w:w="1200" w:type="dxa"/>
            <w:gridSpan w:val="3"/>
          </w:tcPr>
          <w:p w:rsidR="004C74EE" w:rsidRPr="007C29DA" w:rsidRDefault="004C74EE" w:rsidP="004C74EE">
            <w:r w:rsidRPr="007C29DA">
              <w:rPr>
                <w:rFonts w:ascii="Times New Roman" w:hAnsi="Times New Roman" w:cs="Times New Roman"/>
                <w:sz w:val="18"/>
                <w:szCs w:val="18"/>
              </w:rPr>
              <w:t>0,0</w:t>
            </w:r>
          </w:p>
        </w:tc>
        <w:tc>
          <w:tcPr>
            <w:tcW w:w="3675" w:type="dxa"/>
            <w:gridSpan w:val="2"/>
          </w:tcPr>
          <w:p w:rsidR="004C74EE" w:rsidRPr="007C29DA" w:rsidRDefault="004C74EE" w:rsidP="004C74EE">
            <w:pPr>
              <w:pStyle w:val="1"/>
              <w:ind w:hanging="2"/>
              <w:jc w:val="both"/>
              <w:outlineLvl w:val="0"/>
              <w:rPr>
                <w:b/>
                <w:color w:val="00B0F0"/>
                <w:sz w:val="18"/>
                <w:szCs w:val="18"/>
              </w:rPr>
            </w:pPr>
          </w:p>
        </w:tc>
      </w:tr>
      <w:tr w:rsidR="004C74EE" w:rsidRPr="008E2486" w:rsidTr="007C29DA">
        <w:trPr>
          <w:gridAfter w:val="7"/>
          <w:wAfter w:w="4592" w:type="dxa"/>
        </w:trPr>
        <w:tc>
          <w:tcPr>
            <w:tcW w:w="413" w:type="dxa"/>
            <w:vAlign w:val="center"/>
          </w:tcPr>
          <w:p w:rsidR="004C74EE" w:rsidRPr="008E2486" w:rsidRDefault="004C74EE" w:rsidP="004C74EE">
            <w:pPr>
              <w:spacing w:after="0" w:line="240" w:lineRule="auto"/>
              <w:jc w:val="both"/>
              <w:rPr>
                <w:rFonts w:ascii="Times New Roman" w:hAnsi="Times New Roman" w:cs="Times New Roman"/>
                <w:sz w:val="18"/>
                <w:szCs w:val="18"/>
              </w:rPr>
            </w:pPr>
          </w:p>
        </w:tc>
        <w:tc>
          <w:tcPr>
            <w:tcW w:w="683" w:type="dxa"/>
          </w:tcPr>
          <w:p w:rsidR="004C74EE" w:rsidRPr="007C29DA" w:rsidRDefault="004C74EE" w:rsidP="004C74EE">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2.9</w:t>
            </w:r>
          </w:p>
        </w:tc>
        <w:tc>
          <w:tcPr>
            <w:tcW w:w="5097" w:type="dxa"/>
            <w:gridSpan w:val="2"/>
            <w:vAlign w:val="center"/>
          </w:tcPr>
          <w:p w:rsidR="004C74EE" w:rsidRPr="007C29DA" w:rsidRDefault="004C74EE" w:rsidP="004C74EE">
            <w:pPr>
              <w:spacing w:after="0" w:line="240" w:lineRule="auto"/>
              <w:jc w:val="both"/>
              <w:rPr>
                <w:rFonts w:ascii="Times New Roman" w:hAnsi="Times New Roman" w:cs="Times New Roman"/>
                <w:sz w:val="18"/>
                <w:szCs w:val="18"/>
                <w:lang w:eastAsia="ru-RU"/>
              </w:rPr>
            </w:pPr>
            <w:r w:rsidRPr="007C29DA">
              <w:rPr>
                <w:rFonts w:ascii="Times New Roman" w:hAnsi="Times New Roman" w:cs="Times New Roman"/>
                <w:sz w:val="18"/>
                <w:szCs w:val="18"/>
              </w:rPr>
              <w:t>Створювання,інтерпретації та показ мистецьких та літературних творів, організація та проведення театралізованих костюмованих заходів у громаді</w:t>
            </w:r>
          </w:p>
        </w:tc>
        <w:tc>
          <w:tcPr>
            <w:tcW w:w="1148" w:type="dxa"/>
          </w:tcPr>
          <w:p w:rsidR="004C74EE" w:rsidRPr="007C29DA" w:rsidRDefault="004C74EE" w:rsidP="004C74E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lang w:val="uk-UA"/>
              </w:rPr>
            </w:pPr>
            <w:r w:rsidRPr="007C29DA">
              <w:rPr>
                <w:sz w:val="18"/>
                <w:szCs w:val="18"/>
                <w:lang w:val="uk-UA"/>
              </w:rPr>
              <w:t>100,0</w:t>
            </w:r>
          </w:p>
        </w:tc>
        <w:tc>
          <w:tcPr>
            <w:tcW w:w="1676" w:type="dxa"/>
          </w:tcPr>
          <w:p w:rsidR="004C74EE" w:rsidRPr="007C29DA" w:rsidRDefault="004C74EE" w:rsidP="004C74E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60,0</w:t>
            </w:r>
          </w:p>
        </w:tc>
        <w:tc>
          <w:tcPr>
            <w:tcW w:w="1232" w:type="dxa"/>
            <w:gridSpan w:val="5"/>
          </w:tcPr>
          <w:p w:rsidR="004C74EE" w:rsidRPr="007C29DA" w:rsidRDefault="004C74EE" w:rsidP="004C74E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60,0</w:t>
            </w:r>
          </w:p>
        </w:tc>
        <w:tc>
          <w:tcPr>
            <w:tcW w:w="1008" w:type="dxa"/>
            <w:gridSpan w:val="4"/>
            <w:tcBorders>
              <w:left w:val="single" w:sz="4" w:space="0" w:color="auto"/>
            </w:tcBorders>
          </w:tcPr>
          <w:p w:rsidR="004C74EE" w:rsidRPr="007C29DA" w:rsidRDefault="004C74EE" w:rsidP="004C74EE">
            <w:pPr>
              <w:spacing w:after="0" w:line="240" w:lineRule="auto"/>
              <w:jc w:val="both"/>
              <w:rPr>
                <w:rFonts w:ascii="Times New Roman" w:hAnsi="Times New Roman" w:cs="Times New Roman"/>
                <w:sz w:val="18"/>
                <w:szCs w:val="18"/>
              </w:rPr>
            </w:pPr>
          </w:p>
        </w:tc>
        <w:tc>
          <w:tcPr>
            <w:tcW w:w="1200" w:type="dxa"/>
            <w:gridSpan w:val="3"/>
          </w:tcPr>
          <w:p w:rsidR="004C74EE" w:rsidRPr="007C29DA" w:rsidRDefault="004C74EE" w:rsidP="004C74EE">
            <w:r w:rsidRPr="007C29DA">
              <w:rPr>
                <w:rFonts w:ascii="Times New Roman" w:hAnsi="Times New Roman" w:cs="Times New Roman"/>
                <w:sz w:val="18"/>
                <w:szCs w:val="18"/>
              </w:rPr>
              <w:t>0,0</w:t>
            </w:r>
          </w:p>
        </w:tc>
        <w:tc>
          <w:tcPr>
            <w:tcW w:w="3675" w:type="dxa"/>
            <w:gridSpan w:val="2"/>
          </w:tcPr>
          <w:p w:rsidR="004C74EE" w:rsidRPr="007C29DA" w:rsidRDefault="004C74EE" w:rsidP="004C74EE">
            <w:pPr>
              <w:spacing w:after="0" w:line="240" w:lineRule="auto"/>
              <w:jc w:val="both"/>
              <w:rPr>
                <w:rFonts w:ascii="Times New Roman" w:hAnsi="Times New Roman" w:cs="Times New Roman"/>
                <w:color w:val="00B0F0"/>
                <w:sz w:val="18"/>
                <w:szCs w:val="18"/>
              </w:rPr>
            </w:pPr>
          </w:p>
        </w:tc>
      </w:tr>
      <w:tr w:rsidR="004C74EE" w:rsidRPr="008E2486" w:rsidTr="007C29DA">
        <w:trPr>
          <w:gridAfter w:val="7"/>
          <w:wAfter w:w="4592" w:type="dxa"/>
        </w:trPr>
        <w:tc>
          <w:tcPr>
            <w:tcW w:w="413" w:type="dxa"/>
            <w:vAlign w:val="center"/>
          </w:tcPr>
          <w:p w:rsidR="004C74EE" w:rsidRPr="008E2486" w:rsidRDefault="004C74EE" w:rsidP="004C74EE">
            <w:pPr>
              <w:spacing w:after="0" w:line="240" w:lineRule="auto"/>
              <w:jc w:val="both"/>
              <w:rPr>
                <w:rFonts w:ascii="Times New Roman" w:hAnsi="Times New Roman" w:cs="Times New Roman"/>
                <w:sz w:val="18"/>
                <w:szCs w:val="18"/>
              </w:rPr>
            </w:pPr>
          </w:p>
        </w:tc>
        <w:tc>
          <w:tcPr>
            <w:tcW w:w="683" w:type="dxa"/>
          </w:tcPr>
          <w:p w:rsidR="004C74EE" w:rsidRPr="007C29DA" w:rsidRDefault="004C74EE" w:rsidP="004C74EE">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2.10</w:t>
            </w:r>
          </w:p>
        </w:tc>
        <w:tc>
          <w:tcPr>
            <w:tcW w:w="5097" w:type="dxa"/>
            <w:gridSpan w:val="2"/>
            <w:vAlign w:val="center"/>
          </w:tcPr>
          <w:p w:rsidR="004C74EE" w:rsidRPr="007C29DA" w:rsidRDefault="004C74EE" w:rsidP="004C74EE">
            <w:pPr>
              <w:spacing w:after="0" w:line="240" w:lineRule="auto"/>
              <w:jc w:val="both"/>
              <w:rPr>
                <w:rFonts w:ascii="Times New Roman" w:hAnsi="Times New Roman" w:cs="Times New Roman"/>
                <w:sz w:val="18"/>
                <w:szCs w:val="18"/>
                <w:lang w:eastAsia="ru-RU"/>
              </w:rPr>
            </w:pPr>
            <w:r w:rsidRPr="007C29DA">
              <w:rPr>
                <w:rFonts w:ascii="Times New Roman" w:hAnsi="Times New Roman" w:cs="Times New Roman"/>
                <w:sz w:val="18"/>
                <w:szCs w:val="18"/>
              </w:rPr>
              <w:t>Розробка, дизайн та друк роздаткових матеріалів у тому числі буклетів, проспектів, календарів подій тощо, на українській                                та іноземних мовах</w:t>
            </w:r>
          </w:p>
        </w:tc>
        <w:tc>
          <w:tcPr>
            <w:tcW w:w="1148" w:type="dxa"/>
          </w:tcPr>
          <w:p w:rsidR="004C74EE" w:rsidRPr="007C29DA" w:rsidRDefault="004C74EE" w:rsidP="004C74E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lang w:val="uk-UA"/>
              </w:rPr>
            </w:pPr>
            <w:r w:rsidRPr="007C29DA">
              <w:rPr>
                <w:sz w:val="18"/>
                <w:szCs w:val="18"/>
                <w:lang w:val="uk-UA"/>
              </w:rPr>
              <w:t>70,0</w:t>
            </w:r>
          </w:p>
        </w:tc>
        <w:tc>
          <w:tcPr>
            <w:tcW w:w="1676" w:type="dxa"/>
          </w:tcPr>
          <w:p w:rsidR="004C74EE" w:rsidRPr="007C29DA" w:rsidRDefault="004C74EE" w:rsidP="004C74E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32" w:type="dxa"/>
            <w:gridSpan w:val="5"/>
          </w:tcPr>
          <w:p w:rsidR="004C74EE" w:rsidRPr="007C29DA" w:rsidRDefault="004C74EE" w:rsidP="004C74E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008" w:type="dxa"/>
            <w:gridSpan w:val="4"/>
            <w:tcBorders>
              <w:left w:val="single" w:sz="4" w:space="0" w:color="auto"/>
            </w:tcBorders>
          </w:tcPr>
          <w:p w:rsidR="004C74EE" w:rsidRPr="007C29DA" w:rsidRDefault="004C74EE" w:rsidP="004C74EE">
            <w:pPr>
              <w:spacing w:after="0" w:line="240" w:lineRule="auto"/>
              <w:jc w:val="both"/>
              <w:rPr>
                <w:rFonts w:ascii="Times New Roman" w:hAnsi="Times New Roman" w:cs="Times New Roman"/>
                <w:sz w:val="18"/>
                <w:szCs w:val="18"/>
              </w:rPr>
            </w:pPr>
          </w:p>
        </w:tc>
        <w:tc>
          <w:tcPr>
            <w:tcW w:w="1200" w:type="dxa"/>
            <w:gridSpan w:val="3"/>
          </w:tcPr>
          <w:p w:rsidR="004C74EE" w:rsidRPr="007C29DA" w:rsidRDefault="004C74EE" w:rsidP="004C74EE">
            <w:r w:rsidRPr="007C29DA">
              <w:rPr>
                <w:rFonts w:ascii="Times New Roman" w:hAnsi="Times New Roman" w:cs="Times New Roman"/>
                <w:sz w:val="18"/>
                <w:szCs w:val="18"/>
              </w:rPr>
              <w:t>0,0</w:t>
            </w:r>
          </w:p>
        </w:tc>
        <w:tc>
          <w:tcPr>
            <w:tcW w:w="3675" w:type="dxa"/>
            <w:gridSpan w:val="2"/>
          </w:tcPr>
          <w:p w:rsidR="004C74EE" w:rsidRPr="007C29DA" w:rsidRDefault="004C74EE" w:rsidP="004C74EE">
            <w:pPr>
              <w:spacing w:after="0" w:line="240" w:lineRule="auto"/>
              <w:jc w:val="both"/>
              <w:rPr>
                <w:rFonts w:ascii="Times New Roman" w:hAnsi="Times New Roman" w:cs="Times New Roman"/>
                <w:color w:val="00B0F0"/>
                <w:sz w:val="18"/>
                <w:szCs w:val="18"/>
              </w:rPr>
            </w:pPr>
          </w:p>
        </w:tc>
      </w:tr>
      <w:tr w:rsidR="004C74EE" w:rsidRPr="008E2486" w:rsidTr="007C29DA">
        <w:trPr>
          <w:gridAfter w:val="7"/>
          <w:wAfter w:w="4592" w:type="dxa"/>
        </w:trPr>
        <w:tc>
          <w:tcPr>
            <w:tcW w:w="413" w:type="dxa"/>
            <w:vAlign w:val="center"/>
          </w:tcPr>
          <w:p w:rsidR="004C74EE" w:rsidRPr="008E2486" w:rsidRDefault="004C74EE" w:rsidP="004C74EE">
            <w:pPr>
              <w:spacing w:after="0" w:line="240" w:lineRule="auto"/>
              <w:jc w:val="both"/>
              <w:rPr>
                <w:rFonts w:ascii="Times New Roman" w:hAnsi="Times New Roman" w:cs="Times New Roman"/>
                <w:sz w:val="18"/>
                <w:szCs w:val="18"/>
              </w:rPr>
            </w:pPr>
          </w:p>
        </w:tc>
        <w:tc>
          <w:tcPr>
            <w:tcW w:w="683" w:type="dxa"/>
          </w:tcPr>
          <w:p w:rsidR="004C74EE" w:rsidRPr="007C29DA" w:rsidRDefault="004C74EE" w:rsidP="004C74EE">
            <w:pPr>
              <w:spacing w:after="0" w:line="240" w:lineRule="auto"/>
              <w:jc w:val="both"/>
              <w:rPr>
                <w:rFonts w:ascii="Times New Roman" w:hAnsi="Times New Roman" w:cs="Times New Roman"/>
                <w:color w:val="000000" w:themeColor="text1"/>
                <w:sz w:val="18"/>
                <w:szCs w:val="18"/>
                <w:lang w:val="en-US"/>
              </w:rPr>
            </w:pPr>
            <w:r w:rsidRPr="007C29DA">
              <w:rPr>
                <w:rFonts w:ascii="Times New Roman" w:hAnsi="Times New Roman" w:cs="Times New Roman"/>
                <w:color w:val="000000" w:themeColor="text1"/>
                <w:sz w:val="18"/>
                <w:szCs w:val="18"/>
              </w:rPr>
              <w:t>3.1</w:t>
            </w:r>
          </w:p>
        </w:tc>
        <w:tc>
          <w:tcPr>
            <w:tcW w:w="5097" w:type="dxa"/>
            <w:gridSpan w:val="2"/>
            <w:vAlign w:val="center"/>
          </w:tcPr>
          <w:p w:rsidR="004C74EE" w:rsidRPr="007C29DA" w:rsidRDefault="004C74EE" w:rsidP="004C74E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Створення, розміщення та оновлення туристичного ознакування міської громади</w:t>
            </w:r>
          </w:p>
        </w:tc>
        <w:tc>
          <w:tcPr>
            <w:tcW w:w="1148" w:type="dxa"/>
          </w:tcPr>
          <w:p w:rsidR="004C74EE" w:rsidRPr="007C29DA" w:rsidRDefault="004C74EE" w:rsidP="004C74E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lang w:val="uk-UA"/>
              </w:rPr>
            </w:pPr>
            <w:r w:rsidRPr="007C29DA">
              <w:rPr>
                <w:sz w:val="18"/>
                <w:szCs w:val="18"/>
                <w:lang w:val="uk-UA"/>
              </w:rPr>
              <w:t>10,0</w:t>
            </w:r>
          </w:p>
        </w:tc>
        <w:tc>
          <w:tcPr>
            <w:tcW w:w="1676" w:type="dxa"/>
          </w:tcPr>
          <w:p w:rsidR="004C74EE" w:rsidRPr="007C29DA" w:rsidRDefault="004C74EE" w:rsidP="004C74E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32" w:type="dxa"/>
            <w:gridSpan w:val="5"/>
          </w:tcPr>
          <w:p w:rsidR="004C74EE" w:rsidRPr="007C29DA" w:rsidRDefault="004C74EE" w:rsidP="004C74E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008" w:type="dxa"/>
            <w:gridSpan w:val="4"/>
            <w:tcBorders>
              <w:left w:val="single" w:sz="4" w:space="0" w:color="auto"/>
            </w:tcBorders>
          </w:tcPr>
          <w:p w:rsidR="004C74EE" w:rsidRPr="007C29DA" w:rsidRDefault="004C74EE" w:rsidP="004C74EE">
            <w:pPr>
              <w:spacing w:after="0" w:line="240" w:lineRule="auto"/>
              <w:jc w:val="both"/>
              <w:rPr>
                <w:rFonts w:ascii="Times New Roman" w:hAnsi="Times New Roman" w:cs="Times New Roman"/>
                <w:sz w:val="18"/>
                <w:szCs w:val="18"/>
              </w:rPr>
            </w:pPr>
          </w:p>
        </w:tc>
        <w:tc>
          <w:tcPr>
            <w:tcW w:w="1200" w:type="dxa"/>
            <w:gridSpan w:val="3"/>
          </w:tcPr>
          <w:p w:rsidR="004C74EE" w:rsidRPr="007C29DA" w:rsidRDefault="004C74EE" w:rsidP="004C74EE">
            <w:r w:rsidRPr="007C29DA">
              <w:rPr>
                <w:rFonts w:ascii="Times New Roman" w:hAnsi="Times New Roman" w:cs="Times New Roman"/>
                <w:sz w:val="18"/>
                <w:szCs w:val="18"/>
              </w:rPr>
              <w:t>0,0</w:t>
            </w:r>
          </w:p>
        </w:tc>
        <w:tc>
          <w:tcPr>
            <w:tcW w:w="3675" w:type="dxa"/>
            <w:gridSpan w:val="2"/>
          </w:tcPr>
          <w:p w:rsidR="004C74EE" w:rsidRPr="007C29DA" w:rsidRDefault="004C74EE" w:rsidP="004C74EE">
            <w:pPr>
              <w:spacing w:after="0" w:line="240" w:lineRule="auto"/>
              <w:jc w:val="both"/>
              <w:rPr>
                <w:rFonts w:ascii="Times New Roman" w:hAnsi="Times New Roman" w:cs="Times New Roman"/>
                <w:color w:val="00B0F0"/>
                <w:sz w:val="18"/>
                <w:szCs w:val="18"/>
              </w:rPr>
            </w:pPr>
          </w:p>
        </w:tc>
      </w:tr>
      <w:tr w:rsidR="009544A9" w:rsidRPr="008E2486" w:rsidTr="007C29DA">
        <w:trPr>
          <w:gridAfter w:val="7"/>
          <w:wAfter w:w="4592" w:type="dxa"/>
          <w:trHeight w:val="128"/>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3.3</w:t>
            </w:r>
          </w:p>
        </w:tc>
        <w:tc>
          <w:tcPr>
            <w:tcW w:w="5097" w:type="dxa"/>
            <w:gridSpan w:val="2"/>
            <w:vAlign w:val="center"/>
          </w:tcPr>
          <w:p w:rsidR="009544A9" w:rsidRPr="007C29DA" w:rsidRDefault="009544A9" w:rsidP="009544A9">
            <w:pPr>
              <w:spacing w:after="0" w:line="240" w:lineRule="auto"/>
              <w:jc w:val="both"/>
              <w:rPr>
                <w:rFonts w:ascii="Times New Roman" w:hAnsi="Times New Roman" w:cs="Times New Roman"/>
                <w:sz w:val="18"/>
                <w:szCs w:val="18"/>
                <w:lang w:eastAsia="ru-RU"/>
              </w:rPr>
            </w:pPr>
            <w:r w:rsidRPr="007C29DA">
              <w:rPr>
                <w:rFonts w:ascii="Times New Roman" w:hAnsi="Times New Roman" w:cs="Times New Roman"/>
                <w:sz w:val="18"/>
                <w:szCs w:val="18"/>
              </w:rPr>
              <w:t>Створення промоційних відеороликів та презентацій про громаду та їх поширення в ЗМІ та на рекламно-інформаційних площинах</w:t>
            </w:r>
          </w:p>
        </w:tc>
        <w:tc>
          <w:tcPr>
            <w:tcW w:w="1148" w:type="dxa"/>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lang w:val="uk-UA"/>
              </w:rPr>
            </w:pPr>
            <w:r w:rsidRPr="007C29DA">
              <w:rPr>
                <w:sz w:val="18"/>
                <w:szCs w:val="18"/>
                <w:lang w:val="uk-UA"/>
              </w:rPr>
              <w:t>80,0</w:t>
            </w:r>
          </w:p>
        </w:tc>
        <w:tc>
          <w:tcPr>
            <w:tcW w:w="1676" w:type="dxa"/>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35,0</w:t>
            </w:r>
          </w:p>
        </w:tc>
        <w:tc>
          <w:tcPr>
            <w:tcW w:w="1232" w:type="dxa"/>
            <w:gridSpan w:val="5"/>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35,0</w:t>
            </w:r>
          </w:p>
        </w:tc>
        <w:tc>
          <w:tcPr>
            <w:tcW w:w="1008" w:type="dxa"/>
            <w:gridSpan w:val="4"/>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c>
          <w:tcPr>
            <w:tcW w:w="1200" w:type="dxa"/>
            <w:gridSpan w:val="3"/>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35,0</w:t>
            </w:r>
          </w:p>
        </w:tc>
        <w:tc>
          <w:tcPr>
            <w:tcW w:w="3675" w:type="dxa"/>
            <w:gridSpan w:val="2"/>
          </w:tcPr>
          <w:p w:rsidR="009544A9" w:rsidRPr="007C29DA" w:rsidRDefault="009544A9" w:rsidP="009544A9">
            <w:pPr>
              <w:pStyle w:val="af4"/>
              <w:spacing w:after="0" w:line="240" w:lineRule="auto"/>
              <w:ind w:left="0"/>
              <w:jc w:val="both"/>
              <w:rPr>
                <w:rFonts w:ascii="Times New Roman" w:hAnsi="Times New Roman"/>
                <w:color w:val="00B0F0"/>
                <w:sz w:val="18"/>
                <w:szCs w:val="18"/>
              </w:rPr>
            </w:pPr>
            <w:r w:rsidRPr="007C29DA">
              <w:rPr>
                <w:rFonts w:ascii="Times New Roman" w:hAnsi="Times New Roman"/>
                <w:color w:val="000000" w:themeColor="text1"/>
                <w:sz w:val="18"/>
                <w:szCs w:val="18"/>
              </w:rPr>
              <w:t>Створення промоційної відеопродукції (відеофільму «</w:t>
            </w:r>
            <w:r w:rsidRPr="007C29DA">
              <w:rPr>
                <w:rFonts w:ascii="Times New Roman" w:hAnsi="Times New Roman"/>
                <w:color w:val="000000" w:themeColor="text1"/>
                <w:sz w:val="18"/>
                <w:szCs w:val="18"/>
                <w:lang w:val="en-US"/>
              </w:rPr>
              <w:t>TourdeUkraine</w:t>
            </w:r>
            <w:r w:rsidRPr="007C29DA">
              <w:rPr>
                <w:rFonts w:ascii="Times New Roman" w:hAnsi="Times New Roman"/>
                <w:color w:val="000000" w:themeColor="text1"/>
                <w:sz w:val="18"/>
                <w:szCs w:val="18"/>
              </w:rPr>
              <w:t xml:space="preserve"> - Тернопільщина»)</w:t>
            </w:r>
          </w:p>
        </w:tc>
      </w:tr>
      <w:tr w:rsidR="009544A9" w:rsidRPr="008E2486" w:rsidTr="007C29DA">
        <w:trPr>
          <w:gridAfter w:val="7"/>
          <w:wAfter w:w="4592" w:type="dxa"/>
          <w:trHeight w:val="128"/>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3.4</w:t>
            </w:r>
          </w:p>
        </w:tc>
        <w:tc>
          <w:tcPr>
            <w:tcW w:w="5097" w:type="dxa"/>
            <w:gridSpan w:val="2"/>
            <w:vAlign w:val="center"/>
          </w:tcPr>
          <w:p w:rsidR="009544A9" w:rsidRPr="007C29DA" w:rsidRDefault="009544A9" w:rsidP="009544A9">
            <w:pPr>
              <w:spacing w:after="0" w:line="240" w:lineRule="auto"/>
              <w:jc w:val="both"/>
              <w:rPr>
                <w:rFonts w:ascii="Times New Roman" w:hAnsi="Times New Roman" w:cs="Times New Roman"/>
                <w:sz w:val="18"/>
                <w:szCs w:val="18"/>
                <w:lang w:eastAsia="ru-RU"/>
              </w:rPr>
            </w:pPr>
            <w:r w:rsidRPr="007C29DA">
              <w:rPr>
                <w:rFonts w:ascii="Times New Roman" w:hAnsi="Times New Roman" w:cs="Times New Roman"/>
                <w:sz w:val="18"/>
                <w:szCs w:val="18"/>
              </w:rPr>
              <w:t>Забезпечення участі громади у туристичних ярмарках, виставках, науково-практичних конференціях, круглих столах, культурно-спортивних заходах тощо, в тому числі у співпраці з вищими навчальними закладами ( організаційні внески, оренда виставкових площ тощо)</w:t>
            </w:r>
          </w:p>
        </w:tc>
        <w:tc>
          <w:tcPr>
            <w:tcW w:w="1148" w:type="dxa"/>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lang w:val="uk-UA"/>
              </w:rPr>
            </w:pPr>
            <w:r w:rsidRPr="007C29DA">
              <w:rPr>
                <w:sz w:val="18"/>
                <w:szCs w:val="18"/>
                <w:lang w:val="uk-UA"/>
              </w:rPr>
              <w:t xml:space="preserve">          120,0</w:t>
            </w:r>
          </w:p>
        </w:tc>
        <w:tc>
          <w:tcPr>
            <w:tcW w:w="1676" w:type="dxa"/>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60,0</w:t>
            </w:r>
          </w:p>
        </w:tc>
        <w:tc>
          <w:tcPr>
            <w:tcW w:w="1232" w:type="dxa"/>
            <w:gridSpan w:val="5"/>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60,0</w:t>
            </w:r>
          </w:p>
        </w:tc>
        <w:tc>
          <w:tcPr>
            <w:tcW w:w="1008" w:type="dxa"/>
            <w:gridSpan w:val="4"/>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c>
          <w:tcPr>
            <w:tcW w:w="1200" w:type="dxa"/>
            <w:gridSpan w:val="3"/>
          </w:tcPr>
          <w:p w:rsidR="009544A9" w:rsidRPr="007C29DA" w:rsidRDefault="004C74EE" w:rsidP="004C74EE">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pStyle w:val="1"/>
              <w:ind w:firstLine="0"/>
              <w:jc w:val="both"/>
              <w:outlineLvl w:val="0"/>
              <w:rPr>
                <w:color w:val="00B0F0"/>
                <w:sz w:val="18"/>
                <w:szCs w:val="18"/>
              </w:rPr>
            </w:pPr>
          </w:p>
        </w:tc>
      </w:tr>
      <w:tr w:rsidR="009544A9" w:rsidRPr="008E2486" w:rsidTr="007C29DA">
        <w:trPr>
          <w:gridAfter w:val="7"/>
          <w:wAfter w:w="4592" w:type="dxa"/>
          <w:trHeight w:val="128"/>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3.7</w:t>
            </w:r>
          </w:p>
        </w:tc>
        <w:tc>
          <w:tcPr>
            <w:tcW w:w="5097" w:type="dxa"/>
            <w:gridSpan w:val="2"/>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Надання фінансової підтримки.</w:t>
            </w:r>
          </w:p>
        </w:tc>
        <w:tc>
          <w:tcPr>
            <w:tcW w:w="1148" w:type="dxa"/>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lang w:val="uk-UA"/>
              </w:rPr>
            </w:pPr>
            <w:r w:rsidRPr="007C29DA">
              <w:rPr>
                <w:sz w:val="18"/>
                <w:szCs w:val="18"/>
                <w:lang w:val="uk-UA"/>
              </w:rPr>
              <w:t>860,0</w:t>
            </w:r>
          </w:p>
        </w:tc>
        <w:tc>
          <w:tcPr>
            <w:tcW w:w="1676" w:type="dxa"/>
            <w:tcBorders>
              <w:righ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860,0</w:t>
            </w:r>
          </w:p>
        </w:tc>
        <w:tc>
          <w:tcPr>
            <w:tcW w:w="1232" w:type="dxa"/>
            <w:gridSpan w:val="5"/>
            <w:tcBorders>
              <w:righ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860,0</w:t>
            </w:r>
          </w:p>
        </w:tc>
        <w:tc>
          <w:tcPr>
            <w:tcW w:w="1008" w:type="dxa"/>
            <w:gridSpan w:val="4"/>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c>
          <w:tcPr>
            <w:tcW w:w="1200" w:type="dxa"/>
            <w:gridSpan w:val="3"/>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265,0</w:t>
            </w:r>
          </w:p>
        </w:tc>
        <w:tc>
          <w:tcPr>
            <w:tcW w:w="3675" w:type="dxa"/>
            <w:gridSpan w:val="2"/>
          </w:tcPr>
          <w:p w:rsidR="009544A9" w:rsidRPr="007C29DA" w:rsidRDefault="009544A9" w:rsidP="009544A9">
            <w:pPr>
              <w:spacing w:after="0" w:line="240" w:lineRule="auto"/>
              <w:jc w:val="both"/>
              <w:rPr>
                <w:rFonts w:ascii="Times New Roman" w:hAnsi="Times New Roman" w:cs="Times New Roman"/>
                <w:color w:val="00B0F0"/>
                <w:sz w:val="18"/>
                <w:szCs w:val="18"/>
              </w:rPr>
            </w:pPr>
            <w:r w:rsidRPr="007C29DA">
              <w:rPr>
                <w:rFonts w:ascii="Times New Roman" w:hAnsi="Times New Roman" w:cs="Times New Roman"/>
                <w:sz w:val="18"/>
                <w:szCs w:val="18"/>
              </w:rPr>
              <w:t>Фінансова підтримка КП «Туристично-інформаційний центр міста Тернополя».</w:t>
            </w:r>
          </w:p>
        </w:tc>
      </w:tr>
      <w:tr w:rsidR="009544A9" w:rsidRPr="008E2486" w:rsidTr="007C29DA">
        <w:trPr>
          <w:gridAfter w:val="7"/>
          <w:wAfter w:w="4592" w:type="dxa"/>
          <w:trHeight w:val="128"/>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3.8</w:t>
            </w:r>
          </w:p>
        </w:tc>
        <w:tc>
          <w:tcPr>
            <w:tcW w:w="5097" w:type="dxa"/>
            <w:gridSpan w:val="2"/>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Друк, дизайн та розміщення соціальної реклами на місцевому рівні</w:t>
            </w:r>
          </w:p>
        </w:tc>
        <w:tc>
          <w:tcPr>
            <w:tcW w:w="1148" w:type="dxa"/>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lang w:val="uk-UA"/>
              </w:rPr>
            </w:pPr>
            <w:r w:rsidRPr="007C29DA">
              <w:rPr>
                <w:sz w:val="18"/>
                <w:szCs w:val="18"/>
                <w:lang w:val="uk-UA"/>
              </w:rPr>
              <w:t>500,0</w:t>
            </w:r>
          </w:p>
        </w:tc>
        <w:tc>
          <w:tcPr>
            <w:tcW w:w="1676" w:type="dxa"/>
            <w:tcBorders>
              <w:righ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400,0</w:t>
            </w:r>
          </w:p>
        </w:tc>
        <w:tc>
          <w:tcPr>
            <w:tcW w:w="1232" w:type="dxa"/>
            <w:gridSpan w:val="5"/>
            <w:tcBorders>
              <w:righ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400,0</w:t>
            </w:r>
          </w:p>
        </w:tc>
        <w:tc>
          <w:tcPr>
            <w:tcW w:w="1008" w:type="dxa"/>
            <w:gridSpan w:val="4"/>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c>
          <w:tcPr>
            <w:tcW w:w="1200" w:type="dxa"/>
            <w:gridSpan w:val="3"/>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52,37</w:t>
            </w:r>
          </w:p>
        </w:tc>
        <w:tc>
          <w:tcPr>
            <w:tcW w:w="3675" w:type="dxa"/>
            <w:gridSpan w:val="2"/>
          </w:tcPr>
          <w:p w:rsidR="009544A9" w:rsidRPr="007C29DA" w:rsidRDefault="009544A9" w:rsidP="009544A9">
            <w:pPr>
              <w:spacing w:after="0" w:line="240" w:lineRule="auto"/>
              <w:jc w:val="both"/>
              <w:rPr>
                <w:rFonts w:ascii="Times New Roman" w:hAnsi="Times New Roman" w:cs="Times New Roman"/>
                <w:color w:val="FF0000"/>
                <w:sz w:val="18"/>
                <w:szCs w:val="18"/>
              </w:rPr>
            </w:pPr>
            <w:r w:rsidRPr="007C29DA">
              <w:rPr>
                <w:rFonts w:ascii="Times New Roman" w:hAnsi="Times New Roman" w:cs="Times New Roman"/>
                <w:sz w:val="18"/>
                <w:szCs w:val="18"/>
              </w:rPr>
              <w:t>Друк та розміщення соціальної реклами на бордах, сіті-лайтах, афішах та ін.</w:t>
            </w:r>
          </w:p>
        </w:tc>
      </w:tr>
      <w:tr w:rsidR="009544A9" w:rsidRPr="008E2486" w:rsidTr="007C29DA">
        <w:trPr>
          <w:gridAfter w:val="7"/>
          <w:wAfter w:w="4592" w:type="dxa"/>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p>
        </w:tc>
        <w:tc>
          <w:tcPr>
            <w:tcW w:w="5097" w:type="dxa"/>
            <w:gridSpan w:val="2"/>
            <w:vAlign w:val="center"/>
          </w:tcPr>
          <w:p w:rsidR="009544A9" w:rsidRPr="007C29DA" w:rsidRDefault="009544A9" w:rsidP="009544A9">
            <w:pPr>
              <w:spacing w:after="0" w:line="240" w:lineRule="auto"/>
              <w:jc w:val="both"/>
              <w:rPr>
                <w:rFonts w:ascii="Times New Roman" w:hAnsi="Times New Roman" w:cs="Times New Roman"/>
                <w:b/>
                <w:sz w:val="18"/>
                <w:szCs w:val="18"/>
                <w:lang w:eastAsia="ru-RU"/>
              </w:rPr>
            </w:pPr>
            <w:r w:rsidRPr="007C29DA">
              <w:rPr>
                <w:rFonts w:ascii="Times New Roman" w:hAnsi="Times New Roman" w:cs="Times New Roman"/>
                <w:b/>
                <w:sz w:val="18"/>
                <w:szCs w:val="18"/>
                <w:lang w:eastAsia="ru-RU"/>
              </w:rPr>
              <w:t>Всього по програмі</w:t>
            </w:r>
          </w:p>
        </w:tc>
        <w:tc>
          <w:tcPr>
            <w:tcW w:w="1148" w:type="dxa"/>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18"/>
                <w:szCs w:val="18"/>
                <w:lang w:val="uk-UA"/>
              </w:rPr>
            </w:pPr>
            <w:r w:rsidRPr="007C29DA">
              <w:rPr>
                <w:b/>
                <w:sz w:val="18"/>
                <w:szCs w:val="18"/>
                <w:lang w:val="uk-UA"/>
              </w:rPr>
              <w:t>3560,0</w:t>
            </w:r>
          </w:p>
        </w:tc>
        <w:tc>
          <w:tcPr>
            <w:tcW w:w="1676" w:type="dxa"/>
          </w:tcPr>
          <w:p w:rsidR="009544A9" w:rsidRPr="007C29DA" w:rsidRDefault="009544A9" w:rsidP="009544A9">
            <w:pPr>
              <w:spacing w:after="0" w:line="240" w:lineRule="auto"/>
              <w:jc w:val="both"/>
              <w:rPr>
                <w:rFonts w:ascii="Times New Roman" w:hAnsi="Times New Roman" w:cs="Times New Roman"/>
                <w:b/>
                <w:sz w:val="18"/>
                <w:szCs w:val="18"/>
              </w:rPr>
            </w:pPr>
            <w:r w:rsidRPr="007C29DA">
              <w:rPr>
                <w:rFonts w:ascii="Times New Roman" w:hAnsi="Times New Roman" w:cs="Times New Roman"/>
                <w:b/>
                <w:sz w:val="18"/>
                <w:szCs w:val="18"/>
              </w:rPr>
              <w:t>3000,0</w:t>
            </w:r>
          </w:p>
        </w:tc>
        <w:tc>
          <w:tcPr>
            <w:tcW w:w="1232" w:type="dxa"/>
            <w:gridSpan w:val="5"/>
          </w:tcPr>
          <w:p w:rsidR="009544A9" w:rsidRPr="007C29DA" w:rsidRDefault="009544A9" w:rsidP="009544A9">
            <w:pPr>
              <w:spacing w:after="0" w:line="240" w:lineRule="auto"/>
              <w:jc w:val="both"/>
              <w:rPr>
                <w:rFonts w:ascii="Times New Roman" w:hAnsi="Times New Roman" w:cs="Times New Roman"/>
                <w:b/>
                <w:sz w:val="18"/>
                <w:szCs w:val="18"/>
              </w:rPr>
            </w:pPr>
            <w:r w:rsidRPr="007C29DA">
              <w:rPr>
                <w:rFonts w:ascii="Times New Roman" w:hAnsi="Times New Roman" w:cs="Times New Roman"/>
                <w:b/>
                <w:sz w:val="18"/>
                <w:szCs w:val="18"/>
              </w:rPr>
              <w:t>3000,0</w:t>
            </w:r>
          </w:p>
        </w:tc>
        <w:tc>
          <w:tcPr>
            <w:tcW w:w="1008" w:type="dxa"/>
            <w:gridSpan w:val="4"/>
            <w:tcBorders>
              <w:left w:val="single" w:sz="4" w:space="0" w:color="auto"/>
            </w:tcBorders>
          </w:tcPr>
          <w:p w:rsidR="009544A9" w:rsidRPr="007C29DA" w:rsidRDefault="009544A9" w:rsidP="009544A9">
            <w:pPr>
              <w:spacing w:after="0" w:line="240" w:lineRule="auto"/>
              <w:jc w:val="both"/>
              <w:rPr>
                <w:rFonts w:ascii="Times New Roman" w:hAnsi="Times New Roman" w:cs="Times New Roman"/>
                <w:b/>
                <w:sz w:val="18"/>
                <w:szCs w:val="18"/>
              </w:rPr>
            </w:pPr>
          </w:p>
        </w:tc>
        <w:tc>
          <w:tcPr>
            <w:tcW w:w="1200" w:type="dxa"/>
            <w:gridSpan w:val="3"/>
          </w:tcPr>
          <w:p w:rsidR="009544A9" w:rsidRPr="007C29DA" w:rsidRDefault="009544A9" w:rsidP="009544A9">
            <w:pPr>
              <w:spacing w:after="0" w:line="240" w:lineRule="auto"/>
              <w:jc w:val="both"/>
              <w:rPr>
                <w:rFonts w:ascii="Times New Roman" w:hAnsi="Times New Roman" w:cs="Times New Roman"/>
                <w:b/>
                <w:sz w:val="18"/>
                <w:szCs w:val="18"/>
              </w:rPr>
            </w:pPr>
            <w:r w:rsidRPr="007C29DA">
              <w:rPr>
                <w:rFonts w:ascii="Times New Roman" w:hAnsi="Times New Roman" w:cs="Times New Roman"/>
                <w:b/>
                <w:sz w:val="18"/>
                <w:szCs w:val="18"/>
              </w:rPr>
              <w:t>581,08</w:t>
            </w:r>
          </w:p>
        </w:tc>
        <w:tc>
          <w:tcPr>
            <w:tcW w:w="3675" w:type="dxa"/>
            <w:gridSpan w:val="2"/>
          </w:tcPr>
          <w:p w:rsidR="009544A9" w:rsidRPr="007C29DA" w:rsidRDefault="009544A9" w:rsidP="009544A9">
            <w:pPr>
              <w:spacing w:after="0" w:line="240" w:lineRule="auto"/>
              <w:jc w:val="both"/>
              <w:rPr>
                <w:rFonts w:ascii="Times New Roman" w:hAnsi="Times New Roman" w:cs="Times New Roman"/>
                <w:color w:val="00B0F0"/>
                <w:sz w:val="18"/>
                <w:szCs w:val="18"/>
              </w:rPr>
            </w:pPr>
          </w:p>
        </w:tc>
      </w:tr>
      <w:tr w:rsidR="009544A9" w:rsidRPr="008E2486" w:rsidTr="007C29DA">
        <w:trPr>
          <w:gridAfter w:val="7"/>
          <w:wAfter w:w="4592" w:type="dxa"/>
          <w:trHeight w:val="179"/>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r w:rsidRPr="008E2486">
              <w:rPr>
                <w:rFonts w:ascii="Times New Roman" w:hAnsi="Times New Roman" w:cs="Times New Roman"/>
                <w:sz w:val="18"/>
                <w:szCs w:val="18"/>
              </w:rPr>
              <w:t>32</w:t>
            </w:r>
          </w:p>
        </w:tc>
        <w:tc>
          <w:tcPr>
            <w:tcW w:w="15719" w:type="dxa"/>
            <w:gridSpan w:val="19"/>
            <w:shd w:val="clear" w:color="auto" w:fill="D5DCE4" w:themeFill="text2" w:themeFillTint="33"/>
          </w:tcPr>
          <w:p w:rsidR="009544A9" w:rsidRPr="007C29DA" w:rsidRDefault="009544A9" w:rsidP="009544A9">
            <w:pPr>
              <w:spacing w:after="0" w:line="240" w:lineRule="auto"/>
              <w:jc w:val="both"/>
              <w:rPr>
                <w:rFonts w:ascii="Times New Roman" w:hAnsi="Times New Roman" w:cs="Times New Roman"/>
                <w:b/>
                <w:i/>
                <w:sz w:val="18"/>
                <w:szCs w:val="18"/>
                <w:u w:val="single"/>
              </w:rPr>
            </w:pPr>
            <w:r w:rsidRPr="007C29DA">
              <w:rPr>
                <w:rFonts w:ascii="Times New Roman" w:hAnsi="Times New Roman" w:cs="Times New Roman"/>
                <w:b/>
                <w:i/>
                <w:sz w:val="18"/>
                <w:szCs w:val="18"/>
                <w:u w:val="single"/>
              </w:rPr>
              <w:t>Програма виконання рішень про  стягнення коштів  з виконавчих органів  Тернопільської міської ради на 2021-2024 роки</w:t>
            </w:r>
          </w:p>
        </w:tc>
      </w:tr>
      <w:tr w:rsidR="009544A9" w:rsidRPr="008E2486" w:rsidTr="007C29DA">
        <w:trPr>
          <w:gridAfter w:val="7"/>
          <w:wAfter w:w="4592" w:type="dxa"/>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w:t>
            </w:r>
          </w:p>
        </w:tc>
        <w:tc>
          <w:tcPr>
            <w:tcW w:w="5097" w:type="dxa"/>
            <w:gridSpan w:val="2"/>
            <w:vAlign w:val="center"/>
          </w:tcPr>
          <w:p w:rsidR="009544A9" w:rsidRPr="007C29DA" w:rsidRDefault="009544A9" w:rsidP="009544A9">
            <w:pPr>
              <w:spacing w:after="0" w:line="240" w:lineRule="auto"/>
              <w:jc w:val="both"/>
              <w:rPr>
                <w:rFonts w:ascii="Times New Roman" w:hAnsi="Times New Roman" w:cs="Times New Roman"/>
                <w:sz w:val="18"/>
                <w:szCs w:val="18"/>
                <w:lang w:eastAsia="ru-RU"/>
              </w:rPr>
            </w:pPr>
            <w:r w:rsidRPr="007C29DA">
              <w:rPr>
                <w:rFonts w:ascii="Times New Roman" w:hAnsi="Times New Roman" w:cs="Times New Roman"/>
                <w:sz w:val="18"/>
                <w:szCs w:val="18"/>
                <w:lang w:eastAsia="ru-RU"/>
              </w:rPr>
              <w:t>Погашення заборгованості за судовими рішеннями та іншими виконавчими документами про стягнення коштів  місцевого бюджету, боржниками по яких є виконавчі органи Тернопільської міської ради. Оплата судового збору і інше</w:t>
            </w:r>
          </w:p>
        </w:tc>
        <w:tc>
          <w:tcPr>
            <w:tcW w:w="1148" w:type="dxa"/>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lang w:val="uk-UA"/>
              </w:rPr>
            </w:pPr>
            <w:r w:rsidRPr="007C29DA">
              <w:rPr>
                <w:sz w:val="18"/>
                <w:szCs w:val="18"/>
                <w:lang w:val="uk-UA"/>
              </w:rPr>
              <w:t>700</w:t>
            </w:r>
          </w:p>
        </w:tc>
        <w:tc>
          <w:tcPr>
            <w:tcW w:w="1676" w:type="dxa"/>
            <w:tcBorders>
              <w:right w:val="single" w:sz="4" w:space="0" w:color="auto"/>
            </w:tcBorders>
          </w:tcPr>
          <w:p w:rsidR="009544A9" w:rsidRPr="007C29DA" w:rsidRDefault="009544A9" w:rsidP="009544A9">
            <w:pPr>
              <w:spacing w:after="0" w:line="240" w:lineRule="auto"/>
              <w:jc w:val="both"/>
              <w:rPr>
                <w:rFonts w:ascii="Times New Roman" w:hAnsi="Times New Roman" w:cs="Times New Roman"/>
                <w:color w:val="FF0000"/>
                <w:sz w:val="18"/>
                <w:szCs w:val="18"/>
              </w:rPr>
            </w:pPr>
            <w:r w:rsidRPr="007C29DA">
              <w:rPr>
                <w:rFonts w:ascii="Times New Roman" w:hAnsi="Times New Roman" w:cs="Times New Roman"/>
                <w:sz w:val="18"/>
                <w:szCs w:val="18"/>
              </w:rPr>
              <w:t>200,0</w:t>
            </w:r>
          </w:p>
        </w:tc>
        <w:tc>
          <w:tcPr>
            <w:tcW w:w="1232" w:type="dxa"/>
            <w:gridSpan w:val="5"/>
            <w:tcBorders>
              <w:left w:val="single" w:sz="4" w:space="0" w:color="auto"/>
              <w:righ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lang w:val="ru-RU"/>
              </w:rPr>
            </w:pPr>
            <w:r w:rsidRPr="007C29DA">
              <w:rPr>
                <w:rFonts w:ascii="Times New Roman" w:hAnsi="Times New Roman" w:cs="Times New Roman"/>
                <w:sz w:val="18"/>
                <w:szCs w:val="18"/>
                <w:lang w:val="ru-RU"/>
              </w:rPr>
              <w:t>200,0</w:t>
            </w:r>
          </w:p>
        </w:tc>
        <w:tc>
          <w:tcPr>
            <w:tcW w:w="1008" w:type="dxa"/>
            <w:gridSpan w:val="4"/>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p>
        </w:tc>
        <w:tc>
          <w:tcPr>
            <w:tcW w:w="1200" w:type="dxa"/>
            <w:gridSpan w:val="3"/>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1,1</w:t>
            </w:r>
          </w:p>
        </w:tc>
        <w:tc>
          <w:tcPr>
            <w:tcW w:w="3675" w:type="dxa"/>
            <w:gridSpan w:val="2"/>
          </w:tcPr>
          <w:p w:rsidR="009544A9" w:rsidRPr="007C29DA" w:rsidRDefault="009544A9" w:rsidP="009544A9">
            <w:pPr>
              <w:spacing w:after="0" w:line="240" w:lineRule="auto"/>
              <w:jc w:val="both"/>
              <w:rPr>
                <w:rFonts w:ascii="Times New Roman" w:hAnsi="Times New Roman" w:cs="Times New Roman"/>
                <w:color w:val="00B0F0"/>
                <w:sz w:val="18"/>
                <w:szCs w:val="18"/>
              </w:rPr>
            </w:pPr>
          </w:p>
        </w:tc>
      </w:tr>
      <w:tr w:rsidR="009544A9" w:rsidRPr="008E2486" w:rsidTr="007C29DA">
        <w:trPr>
          <w:gridAfter w:val="7"/>
          <w:wAfter w:w="4592" w:type="dxa"/>
          <w:trHeight w:val="299"/>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p>
        </w:tc>
        <w:tc>
          <w:tcPr>
            <w:tcW w:w="5097" w:type="dxa"/>
            <w:gridSpan w:val="2"/>
            <w:vAlign w:val="center"/>
          </w:tcPr>
          <w:p w:rsidR="009544A9" w:rsidRPr="007C29DA" w:rsidRDefault="009544A9" w:rsidP="009544A9">
            <w:pPr>
              <w:spacing w:after="0" w:line="240" w:lineRule="auto"/>
              <w:jc w:val="both"/>
              <w:rPr>
                <w:rFonts w:ascii="Times New Roman" w:hAnsi="Times New Roman" w:cs="Times New Roman"/>
                <w:b/>
                <w:color w:val="000000" w:themeColor="text1"/>
                <w:sz w:val="18"/>
                <w:szCs w:val="18"/>
                <w:lang w:eastAsia="ru-RU"/>
              </w:rPr>
            </w:pPr>
            <w:r w:rsidRPr="007C29DA">
              <w:rPr>
                <w:rFonts w:ascii="Times New Roman" w:hAnsi="Times New Roman" w:cs="Times New Roman"/>
                <w:b/>
                <w:color w:val="000000" w:themeColor="text1"/>
                <w:sz w:val="18"/>
                <w:szCs w:val="18"/>
                <w:lang w:eastAsia="ru-RU"/>
              </w:rPr>
              <w:t>Всього по програмі</w:t>
            </w:r>
          </w:p>
        </w:tc>
        <w:tc>
          <w:tcPr>
            <w:tcW w:w="1148" w:type="dxa"/>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18"/>
                <w:szCs w:val="18"/>
                <w:lang w:val="uk-UA"/>
              </w:rPr>
            </w:pPr>
            <w:r w:rsidRPr="007C29DA">
              <w:rPr>
                <w:b/>
                <w:sz w:val="18"/>
                <w:szCs w:val="18"/>
                <w:lang w:val="uk-UA"/>
              </w:rPr>
              <w:t>700,0</w:t>
            </w:r>
          </w:p>
        </w:tc>
        <w:tc>
          <w:tcPr>
            <w:tcW w:w="1676" w:type="dxa"/>
            <w:tcBorders>
              <w:right w:val="single" w:sz="4" w:space="0" w:color="auto"/>
            </w:tcBorders>
          </w:tcPr>
          <w:p w:rsidR="009544A9" w:rsidRPr="007C29DA" w:rsidRDefault="009544A9" w:rsidP="009544A9">
            <w:pPr>
              <w:spacing w:after="0" w:line="240" w:lineRule="auto"/>
              <w:jc w:val="both"/>
              <w:rPr>
                <w:rFonts w:ascii="Times New Roman" w:hAnsi="Times New Roman" w:cs="Times New Roman"/>
                <w:color w:val="FF0000"/>
                <w:sz w:val="18"/>
                <w:szCs w:val="18"/>
              </w:rPr>
            </w:pPr>
            <w:r w:rsidRPr="007C29DA">
              <w:rPr>
                <w:rFonts w:ascii="Times New Roman" w:hAnsi="Times New Roman" w:cs="Times New Roman"/>
                <w:sz w:val="18"/>
                <w:szCs w:val="18"/>
              </w:rPr>
              <w:t>200,0</w:t>
            </w:r>
          </w:p>
        </w:tc>
        <w:tc>
          <w:tcPr>
            <w:tcW w:w="1232" w:type="dxa"/>
            <w:gridSpan w:val="5"/>
            <w:tcBorders>
              <w:left w:val="single" w:sz="4" w:space="0" w:color="auto"/>
              <w:right w:val="single" w:sz="4" w:space="0" w:color="auto"/>
            </w:tcBorders>
          </w:tcPr>
          <w:p w:rsidR="009544A9" w:rsidRPr="007C29DA" w:rsidRDefault="009544A9" w:rsidP="009544A9">
            <w:pPr>
              <w:spacing w:after="0" w:line="240" w:lineRule="auto"/>
              <w:jc w:val="both"/>
              <w:rPr>
                <w:rFonts w:ascii="Times New Roman" w:hAnsi="Times New Roman" w:cs="Times New Roman"/>
                <w:b/>
                <w:sz w:val="18"/>
                <w:szCs w:val="18"/>
                <w:lang w:val="ru-RU"/>
              </w:rPr>
            </w:pPr>
            <w:r w:rsidRPr="007C29DA">
              <w:rPr>
                <w:rFonts w:ascii="Times New Roman" w:hAnsi="Times New Roman" w:cs="Times New Roman"/>
                <w:b/>
                <w:sz w:val="18"/>
                <w:szCs w:val="18"/>
                <w:lang w:val="ru-RU"/>
              </w:rPr>
              <w:t>200,0</w:t>
            </w:r>
          </w:p>
        </w:tc>
        <w:tc>
          <w:tcPr>
            <w:tcW w:w="1008" w:type="dxa"/>
            <w:gridSpan w:val="4"/>
            <w:tcBorders>
              <w:left w:val="single" w:sz="4" w:space="0" w:color="auto"/>
            </w:tcBorders>
          </w:tcPr>
          <w:p w:rsidR="009544A9" w:rsidRPr="007C29DA" w:rsidRDefault="009544A9" w:rsidP="009544A9">
            <w:pPr>
              <w:spacing w:after="0" w:line="240" w:lineRule="auto"/>
              <w:jc w:val="both"/>
              <w:rPr>
                <w:rFonts w:ascii="Times New Roman" w:hAnsi="Times New Roman" w:cs="Times New Roman"/>
                <w:b/>
                <w:sz w:val="18"/>
                <w:szCs w:val="18"/>
              </w:rPr>
            </w:pPr>
          </w:p>
        </w:tc>
        <w:tc>
          <w:tcPr>
            <w:tcW w:w="1200" w:type="dxa"/>
            <w:gridSpan w:val="3"/>
          </w:tcPr>
          <w:p w:rsidR="009544A9" w:rsidRPr="007C29DA" w:rsidRDefault="009544A9" w:rsidP="009544A9">
            <w:pPr>
              <w:spacing w:after="0" w:line="240" w:lineRule="auto"/>
              <w:jc w:val="both"/>
              <w:rPr>
                <w:rFonts w:ascii="Times New Roman" w:hAnsi="Times New Roman" w:cs="Times New Roman"/>
                <w:b/>
                <w:sz w:val="18"/>
                <w:szCs w:val="18"/>
              </w:rPr>
            </w:pPr>
            <w:r w:rsidRPr="007C29DA">
              <w:rPr>
                <w:rFonts w:ascii="Times New Roman" w:hAnsi="Times New Roman" w:cs="Times New Roman"/>
                <w:b/>
                <w:sz w:val="18"/>
                <w:szCs w:val="18"/>
              </w:rPr>
              <w:t>1,1</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8E2486" w:rsidTr="007C29DA">
        <w:trPr>
          <w:gridAfter w:val="7"/>
          <w:wAfter w:w="4592" w:type="dxa"/>
          <w:trHeight w:val="299"/>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r w:rsidRPr="008E2486">
              <w:rPr>
                <w:rFonts w:ascii="Times New Roman" w:hAnsi="Times New Roman" w:cs="Times New Roman"/>
                <w:sz w:val="18"/>
                <w:szCs w:val="18"/>
              </w:rPr>
              <w:t>33</w:t>
            </w:r>
          </w:p>
        </w:tc>
        <w:tc>
          <w:tcPr>
            <w:tcW w:w="683" w:type="dxa"/>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p>
        </w:tc>
        <w:tc>
          <w:tcPr>
            <w:tcW w:w="15036" w:type="dxa"/>
            <w:gridSpan w:val="18"/>
            <w:tcBorders>
              <w:top w:val="single" w:sz="4" w:space="0" w:color="auto"/>
              <w:bottom w:val="single" w:sz="4" w:space="0" w:color="auto"/>
              <w:right w:val="single" w:sz="4" w:space="0" w:color="000000" w:themeColor="text1"/>
            </w:tcBorders>
            <w:shd w:val="clear" w:color="auto" w:fill="D5DCE4" w:themeFill="text2" w:themeFillTint="33"/>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eastAsia="Calibri" w:hAnsi="Times New Roman" w:cs="Times New Roman"/>
                <w:b/>
                <w:sz w:val="18"/>
                <w:szCs w:val="18"/>
                <w:lang w:eastAsia="uk-UA"/>
              </w:rPr>
              <w:t>Програма розвитку електрозарядної інфраструктури у Тернопільській міській територіальній громаді на 2024-2025 роки</w:t>
            </w:r>
          </w:p>
        </w:tc>
      </w:tr>
      <w:tr w:rsidR="009544A9" w:rsidRPr="008E2486" w:rsidTr="007C29DA">
        <w:trPr>
          <w:gridAfter w:val="7"/>
          <w:wAfter w:w="4592" w:type="dxa"/>
          <w:trHeight w:val="299"/>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1</w:t>
            </w:r>
          </w:p>
        </w:tc>
        <w:tc>
          <w:tcPr>
            <w:tcW w:w="5097" w:type="dxa"/>
            <w:gridSpan w:val="2"/>
            <w:tcBorders>
              <w:top w:val="single" w:sz="4" w:space="0" w:color="auto"/>
              <w:bottom w:val="single" w:sz="4" w:space="0" w:color="auto"/>
              <w:right w:val="single" w:sz="4" w:space="0" w:color="auto"/>
            </w:tcBorders>
            <w:shd w:val="clear" w:color="auto" w:fill="auto"/>
            <w:vAlign w:val="center"/>
          </w:tcPr>
          <w:p w:rsidR="009544A9" w:rsidRPr="007C29DA" w:rsidRDefault="009544A9" w:rsidP="009544A9">
            <w:pPr>
              <w:spacing w:after="0" w:line="240" w:lineRule="auto"/>
              <w:jc w:val="both"/>
              <w:rPr>
                <w:rFonts w:ascii="Times New Roman" w:eastAsia="Calibri" w:hAnsi="Times New Roman" w:cs="Times New Roman"/>
                <w:b/>
                <w:sz w:val="18"/>
                <w:szCs w:val="18"/>
              </w:rPr>
            </w:pPr>
            <w:r w:rsidRPr="007C29DA">
              <w:rPr>
                <w:rFonts w:ascii="Times New Roman" w:eastAsia="Times New Roman" w:hAnsi="Times New Roman" w:cs="Times New Roman"/>
                <w:sz w:val="18"/>
                <w:szCs w:val="18"/>
                <w:lang w:eastAsia="uk-UA"/>
              </w:rPr>
              <w:t>Комплексний аналіз поточної ситуації, яка склалась з електрозарядною інфраструктурою в громаді</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9544A9" w:rsidRPr="007C29DA" w:rsidRDefault="009544A9" w:rsidP="009544A9">
            <w:pPr>
              <w:spacing w:after="0" w:line="240" w:lineRule="auto"/>
              <w:jc w:val="both"/>
              <w:rPr>
                <w:rFonts w:ascii="Times New Roman" w:eastAsia="Calibri" w:hAnsi="Times New Roman" w:cs="Times New Roman"/>
                <w:b/>
                <w:sz w:val="18"/>
                <w:szCs w:val="18"/>
              </w:rPr>
            </w:pPr>
            <w:r w:rsidRPr="007C29DA">
              <w:rPr>
                <w:rFonts w:ascii="Times New Roman" w:eastAsia="Times New Roman" w:hAnsi="Times New Roman" w:cs="Times New Roman"/>
                <w:sz w:val="18"/>
                <w:szCs w:val="18"/>
                <w:lang w:eastAsia="uk-UA"/>
              </w:rPr>
              <w:t>300,0</w:t>
            </w:r>
          </w:p>
        </w:tc>
        <w:tc>
          <w:tcPr>
            <w:tcW w:w="1676" w:type="dxa"/>
            <w:tcBorders>
              <w:righ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32" w:type="dxa"/>
            <w:gridSpan w:val="5"/>
            <w:tcBorders>
              <w:left w:val="single" w:sz="4" w:space="0" w:color="auto"/>
              <w:righ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lang w:val="ru-RU"/>
              </w:rPr>
            </w:pPr>
            <w:r w:rsidRPr="007C29DA">
              <w:rPr>
                <w:rFonts w:ascii="Times New Roman" w:hAnsi="Times New Roman" w:cs="Times New Roman"/>
                <w:sz w:val="18"/>
                <w:szCs w:val="18"/>
                <w:lang w:val="ru-RU"/>
              </w:rPr>
              <w:t>0,0</w:t>
            </w:r>
          </w:p>
        </w:tc>
        <w:tc>
          <w:tcPr>
            <w:tcW w:w="1008" w:type="dxa"/>
            <w:gridSpan w:val="4"/>
            <w:tcBorders>
              <w:left w:val="single" w:sz="4" w:space="0" w:color="auto"/>
            </w:tcBorders>
          </w:tcPr>
          <w:p w:rsidR="009544A9" w:rsidRPr="007C29DA" w:rsidRDefault="009544A9" w:rsidP="009544A9">
            <w:pPr>
              <w:spacing w:after="0" w:line="240" w:lineRule="auto"/>
              <w:jc w:val="both"/>
              <w:rPr>
                <w:rFonts w:ascii="Times New Roman" w:hAnsi="Times New Roman" w:cs="Times New Roman"/>
                <w:b/>
                <w:color w:val="0070C0"/>
                <w:sz w:val="18"/>
                <w:szCs w:val="18"/>
              </w:rPr>
            </w:pPr>
          </w:p>
        </w:tc>
        <w:tc>
          <w:tcPr>
            <w:tcW w:w="1200" w:type="dxa"/>
            <w:gridSpan w:val="3"/>
          </w:tcPr>
          <w:p w:rsidR="009544A9" w:rsidRPr="007C29DA" w:rsidRDefault="00C156AB" w:rsidP="009544A9">
            <w:pPr>
              <w:spacing w:after="0" w:line="240" w:lineRule="auto"/>
              <w:jc w:val="both"/>
              <w:rPr>
                <w:rFonts w:ascii="Times New Roman" w:hAnsi="Times New Roman" w:cs="Times New Roman"/>
                <w:b/>
                <w:sz w:val="18"/>
                <w:szCs w:val="18"/>
              </w:rPr>
            </w:pPr>
            <w:r w:rsidRPr="007C29DA">
              <w:rPr>
                <w:rFonts w:ascii="Times New Roman" w:hAnsi="Times New Roman" w:cs="Times New Roman"/>
                <w:b/>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8E2486" w:rsidTr="007C29DA">
        <w:trPr>
          <w:gridAfter w:val="7"/>
          <w:wAfter w:w="4592" w:type="dxa"/>
          <w:trHeight w:val="299"/>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5</w:t>
            </w:r>
          </w:p>
        </w:tc>
        <w:tc>
          <w:tcPr>
            <w:tcW w:w="5097" w:type="dxa"/>
            <w:gridSpan w:val="2"/>
            <w:vAlign w:val="center"/>
          </w:tcPr>
          <w:p w:rsidR="009544A9" w:rsidRPr="007C29DA" w:rsidRDefault="009544A9" w:rsidP="009544A9">
            <w:pPr>
              <w:spacing w:after="0" w:line="240" w:lineRule="auto"/>
              <w:jc w:val="both"/>
              <w:rPr>
                <w:rFonts w:ascii="Times New Roman" w:eastAsia="Times New Roman" w:hAnsi="Times New Roman" w:cs="Times New Roman"/>
                <w:sz w:val="18"/>
                <w:szCs w:val="18"/>
                <w:lang w:eastAsia="uk-UA"/>
              </w:rPr>
            </w:pPr>
            <w:r w:rsidRPr="007C29DA">
              <w:rPr>
                <w:rFonts w:ascii="Times New Roman" w:eastAsia="Times New Roman" w:hAnsi="Times New Roman" w:cs="Times New Roman"/>
                <w:sz w:val="18"/>
                <w:szCs w:val="18"/>
                <w:lang w:eastAsia="uk-UA"/>
              </w:rPr>
              <w:t xml:space="preserve">5.1 Забезпечення місць,  визначених для встановлення електрозарядних станцій, </w:t>
            </w:r>
          </w:p>
          <w:p w:rsidR="009544A9" w:rsidRPr="007C29DA" w:rsidRDefault="009544A9" w:rsidP="009544A9">
            <w:pPr>
              <w:spacing w:after="0" w:line="240" w:lineRule="auto"/>
              <w:jc w:val="both"/>
              <w:rPr>
                <w:rFonts w:ascii="Times New Roman" w:eastAsia="Times New Roman" w:hAnsi="Times New Roman" w:cs="Times New Roman"/>
                <w:sz w:val="18"/>
                <w:szCs w:val="18"/>
                <w:lang w:eastAsia="uk-UA"/>
              </w:rPr>
            </w:pPr>
            <w:r w:rsidRPr="007C29DA">
              <w:rPr>
                <w:rFonts w:ascii="Times New Roman" w:eastAsia="Times New Roman" w:hAnsi="Times New Roman" w:cs="Times New Roman"/>
                <w:sz w:val="18"/>
                <w:szCs w:val="18"/>
                <w:lang w:eastAsia="uk-UA"/>
              </w:rPr>
              <w:t>необхідною інфраструктурою з відповідною потужністю</w:t>
            </w:r>
          </w:p>
          <w:p w:rsidR="009544A9" w:rsidRPr="007C29DA" w:rsidRDefault="009544A9" w:rsidP="009544A9">
            <w:pPr>
              <w:spacing w:after="0" w:line="240" w:lineRule="auto"/>
              <w:jc w:val="both"/>
              <w:rPr>
                <w:rFonts w:ascii="Times New Roman" w:eastAsia="Times New Roman" w:hAnsi="Times New Roman" w:cs="Times New Roman"/>
                <w:sz w:val="18"/>
                <w:szCs w:val="18"/>
                <w:lang w:eastAsia="uk-UA"/>
              </w:rPr>
            </w:pPr>
            <w:r w:rsidRPr="007C29DA">
              <w:rPr>
                <w:rFonts w:ascii="Times New Roman" w:eastAsia="Times New Roman" w:hAnsi="Times New Roman" w:cs="Times New Roman"/>
                <w:sz w:val="18"/>
                <w:szCs w:val="18"/>
                <w:lang w:eastAsia="uk-UA"/>
              </w:rPr>
              <w:t>5.2. Встановлення (монтаж) електрозарядних станцій</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9544A9" w:rsidRPr="007C29DA" w:rsidRDefault="009544A9" w:rsidP="009544A9">
            <w:pPr>
              <w:spacing w:after="0" w:line="240" w:lineRule="auto"/>
              <w:jc w:val="both"/>
              <w:rPr>
                <w:rFonts w:ascii="Times New Roman" w:eastAsia="Calibri" w:hAnsi="Times New Roman" w:cs="Times New Roman"/>
                <w:sz w:val="18"/>
                <w:szCs w:val="18"/>
              </w:rPr>
            </w:pPr>
            <w:r w:rsidRPr="007C29DA">
              <w:rPr>
                <w:rFonts w:ascii="Times New Roman" w:eastAsia="Calibri" w:hAnsi="Times New Roman" w:cs="Times New Roman"/>
                <w:sz w:val="18"/>
                <w:szCs w:val="18"/>
              </w:rPr>
              <w:t>1000,0</w:t>
            </w:r>
          </w:p>
        </w:tc>
        <w:tc>
          <w:tcPr>
            <w:tcW w:w="1676" w:type="dxa"/>
            <w:tcBorders>
              <w:righ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32" w:type="dxa"/>
            <w:gridSpan w:val="5"/>
            <w:tcBorders>
              <w:left w:val="single" w:sz="4" w:space="0" w:color="auto"/>
              <w:righ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lang w:val="ru-RU"/>
              </w:rPr>
            </w:pPr>
            <w:r w:rsidRPr="007C29DA">
              <w:rPr>
                <w:rFonts w:ascii="Times New Roman" w:hAnsi="Times New Roman" w:cs="Times New Roman"/>
                <w:sz w:val="18"/>
                <w:szCs w:val="18"/>
                <w:lang w:val="ru-RU"/>
              </w:rPr>
              <w:t>0,0</w:t>
            </w:r>
          </w:p>
        </w:tc>
        <w:tc>
          <w:tcPr>
            <w:tcW w:w="1008" w:type="dxa"/>
            <w:gridSpan w:val="4"/>
            <w:tcBorders>
              <w:left w:val="single" w:sz="4" w:space="0" w:color="auto"/>
            </w:tcBorders>
          </w:tcPr>
          <w:p w:rsidR="009544A9" w:rsidRPr="007C29DA" w:rsidRDefault="009544A9" w:rsidP="009544A9">
            <w:pPr>
              <w:spacing w:after="0" w:line="240" w:lineRule="auto"/>
              <w:jc w:val="both"/>
              <w:rPr>
                <w:rFonts w:ascii="Times New Roman" w:hAnsi="Times New Roman" w:cs="Times New Roman"/>
                <w:b/>
                <w:color w:val="0070C0"/>
                <w:sz w:val="18"/>
                <w:szCs w:val="18"/>
              </w:rPr>
            </w:pPr>
          </w:p>
        </w:tc>
        <w:tc>
          <w:tcPr>
            <w:tcW w:w="1200" w:type="dxa"/>
            <w:gridSpan w:val="3"/>
          </w:tcPr>
          <w:p w:rsidR="009544A9" w:rsidRPr="007C29DA" w:rsidRDefault="00C156AB" w:rsidP="009544A9">
            <w:pPr>
              <w:spacing w:after="0" w:line="240" w:lineRule="auto"/>
              <w:jc w:val="both"/>
              <w:rPr>
                <w:rFonts w:ascii="Times New Roman" w:hAnsi="Times New Roman" w:cs="Times New Roman"/>
                <w:b/>
                <w:sz w:val="18"/>
                <w:szCs w:val="18"/>
              </w:rPr>
            </w:pPr>
            <w:r w:rsidRPr="007C29DA">
              <w:rPr>
                <w:rFonts w:ascii="Times New Roman" w:hAnsi="Times New Roman" w:cs="Times New Roman"/>
                <w:b/>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8E2486" w:rsidTr="007C29DA">
        <w:trPr>
          <w:gridAfter w:val="7"/>
          <w:wAfter w:w="4592" w:type="dxa"/>
          <w:trHeight w:val="299"/>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p>
        </w:tc>
        <w:tc>
          <w:tcPr>
            <w:tcW w:w="5097" w:type="dxa"/>
            <w:gridSpan w:val="2"/>
            <w:tcBorders>
              <w:top w:val="single" w:sz="4" w:space="0" w:color="auto"/>
              <w:bottom w:val="single" w:sz="4" w:space="0" w:color="auto"/>
              <w:right w:val="single" w:sz="4" w:space="0" w:color="auto"/>
            </w:tcBorders>
            <w:shd w:val="clear" w:color="auto" w:fill="auto"/>
            <w:vAlign w:val="center"/>
          </w:tcPr>
          <w:p w:rsidR="009544A9" w:rsidRPr="007C29DA" w:rsidRDefault="009544A9" w:rsidP="009544A9">
            <w:pPr>
              <w:spacing w:after="0" w:line="240" w:lineRule="auto"/>
              <w:jc w:val="both"/>
              <w:rPr>
                <w:rFonts w:ascii="Times New Roman" w:eastAsia="Calibri" w:hAnsi="Times New Roman" w:cs="Times New Roman"/>
                <w:b/>
                <w:sz w:val="18"/>
                <w:szCs w:val="18"/>
              </w:rPr>
            </w:pPr>
            <w:r w:rsidRPr="007C29DA">
              <w:rPr>
                <w:rFonts w:ascii="Times New Roman" w:eastAsia="Calibri" w:hAnsi="Times New Roman" w:cs="Times New Roman"/>
                <w:b/>
                <w:sz w:val="18"/>
                <w:szCs w:val="18"/>
              </w:rPr>
              <w:t>Всього по програмі</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9544A9" w:rsidRDefault="009544A9" w:rsidP="009544A9">
            <w:pPr>
              <w:spacing w:after="0" w:line="240" w:lineRule="auto"/>
              <w:jc w:val="both"/>
              <w:rPr>
                <w:rFonts w:ascii="Times New Roman" w:eastAsia="Calibri" w:hAnsi="Times New Roman" w:cs="Times New Roman"/>
                <w:b/>
                <w:sz w:val="18"/>
                <w:szCs w:val="18"/>
              </w:rPr>
            </w:pPr>
            <w:r w:rsidRPr="007C29DA">
              <w:rPr>
                <w:rFonts w:ascii="Times New Roman" w:eastAsia="Calibri" w:hAnsi="Times New Roman" w:cs="Times New Roman"/>
                <w:b/>
                <w:sz w:val="18"/>
                <w:szCs w:val="18"/>
              </w:rPr>
              <w:t>1300,0</w:t>
            </w:r>
            <w:r w:rsidR="002E3A9D">
              <w:rPr>
                <w:rFonts w:ascii="Times New Roman" w:eastAsia="Calibri" w:hAnsi="Times New Roman" w:cs="Times New Roman"/>
                <w:b/>
                <w:sz w:val="18"/>
                <w:szCs w:val="18"/>
              </w:rPr>
              <w:t xml:space="preserve"> БГ</w:t>
            </w:r>
          </w:p>
          <w:p w:rsidR="002E3A9D" w:rsidRPr="007C29DA" w:rsidRDefault="002E3A9D" w:rsidP="009544A9">
            <w:pPr>
              <w:spacing w:after="0" w:line="240" w:lineRule="auto"/>
              <w:jc w:val="both"/>
              <w:rPr>
                <w:rFonts w:ascii="Times New Roman" w:eastAsia="Calibri" w:hAnsi="Times New Roman" w:cs="Times New Roman"/>
                <w:b/>
                <w:sz w:val="18"/>
                <w:szCs w:val="18"/>
              </w:rPr>
            </w:pPr>
            <w:r>
              <w:rPr>
                <w:rFonts w:ascii="Times New Roman" w:eastAsia="Calibri" w:hAnsi="Times New Roman" w:cs="Times New Roman"/>
                <w:b/>
                <w:sz w:val="18"/>
                <w:szCs w:val="18"/>
              </w:rPr>
              <w:t>200,0ІК</w:t>
            </w:r>
            <w:bookmarkStart w:id="3" w:name="_GoBack"/>
            <w:bookmarkEnd w:id="3"/>
          </w:p>
          <w:p w:rsidR="009544A9" w:rsidRPr="007C29DA" w:rsidRDefault="009544A9" w:rsidP="009544A9">
            <w:pPr>
              <w:spacing w:after="0" w:line="240" w:lineRule="auto"/>
              <w:jc w:val="both"/>
              <w:rPr>
                <w:rFonts w:ascii="Times New Roman" w:eastAsia="Calibri" w:hAnsi="Times New Roman" w:cs="Times New Roman"/>
                <w:b/>
                <w:sz w:val="18"/>
                <w:szCs w:val="18"/>
              </w:rPr>
            </w:pPr>
          </w:p>
        </w:tc>
        <w:tc>
          <w:tcPr>
            <w:tcW w:w="1676" w:type="dxa"/>
            <w:tcBorders>
              <w:right w:val="single" w:sz="4" w:space="0" w:color="auto"/>
            </w:tcBorders>
          </w:tcPr>
          <w:p w:rsidR="009544A9" w:rsidRPr="007C29DA" w:rsidRDefault="009544A9" w:rsidP="009544A9">
            <w:pPr>
              <w:spacing w:after="0" w:line="240" w:lineRule="auto"/>
              <w:jc w:val="both"/>
              <w:rPr>
                <w:rFonts w:ascii="Times New Roman" w:hAnsi="Times New Roman" w:cs="Times New Roman"/>
                <w:b/>
                <w:sz w:val="18"/>
                <w:szCs w:val="18"/>
              </w:rPr>
            </w:pPr>
            <w:r w:rsidRPr="007C29DA">
              <w:rPr>
                <w:rFonts w:ascii="Times New Roman" w:hAnsi="Times New Roman" w:cs="Times New Roman"/>
                <w:b/>
                <w:sz w:val="18"/>
                <w:szCs w:val="18"/>
              </w:rPr>
              <w:t>0,0</w:t>
            </w:r>
          </w:p>
        </w:tc>
        <w:tc>
          <w:tcPr>
            <w:tcW w:w="1232" w:type="dxa"/>
            <w:gridSpan w:val="5"/>
            <w:tcBorders>
              <w:left w:val="single" w:sz="4" w:space="0" w:color="auto"/>
              <w:right w:val="single" w:sz="4" w:space="0" w:color="auto"/>
            </w:tcBorders>
          </w:tcPr>
          <w:p w:rsidR="009544A9" w:rsidRPr="007C29DA" w:rsidRDefault="009544A9" w:rsidP="009544A9">
            <w:pPr>
              <w:spacing w:after="0" w:line="240" w:lineRule="auto"/>
              <w:jc w:val="both"/>
              <w:rPr>
                <w:rFonts w:ascii="Times New Roman" w:hAnsi="Times New Roman" w:cs="Times New Roman"/>
                <w:b/>
                <w:sz w:val="18"/>
                <w:szCs w:val="18"/>
                <w:lang w:val="ru-RU"/>
              </w:rPr>
            </w:pPr>
            <w:r w:rsidRPr="007C29DA">
              <w:rPr>
                <w:rFonts w:ascii="Times New Roman" w:hAnsi="Times New Roman" w:cs="Times New Roman"/>
                <w:b/>
                <w:sz w:val="18"/>
                <w:szCs w:val="18"/>
                <w:lang w:val="ru-RU"/>
              </w:rPr>
              <w:t>0,0</w:t>
            </w:r>
          </w:p>
        </w:tc>
        <w:tc>
          <w:tcPr>
            <w:tcW w:w="1008" w:type="dxa"/>
            <w:gridSpan w:val="4"/>
            <w:tcBorders>
              <w:left w:val="single" w:sz="4" w:space="0" w:color="auto"/>
            </w:tcBorders>
          </w:tcPr>
          <w:p w:rsidR="009544A9" w:rsidRPr="007C29DA" w:rsidRDefault="009544A9" w:rsidP="009544A9">
            <w:pPr>
              <w:spacing w:after="0" w:line="240" w:lineRule="auto"/>
              <w:jc w:val="both"/>
              <w:rPr>
                <w:rFonts w:ascii="Times New Roman" w:hAnsi="Times New Roman" w:cs="Times New Roman"/>
                <w:b/>
                <w:color w:val="0070C0"/>
                <w:sz w:val="18"/>
                <w:szCs w:val="18"/>
              </w:rPr>
            </w:pPr>
          </w:p>
        </w:tc>
        <w:tc>
          <w:tcPr>
            <w:tcW w:w="1200" w:type="dxa"/>
            <w:gridSpan w:val="3"/>
          </w:tcPr>
          <w:p w:rsidR="009544A9" w:rsidRPr="007C29DA" w:rsidRDefault="00C156AB" w:rsidP="009544A9">
            <w:pPr>
              <w:spacing w:after="0" w:line="240" w:lineRule="auto"/>
              <w:jc w:val="both"/>
              <w:rPr>
                <w:rFonts w:ascii="Times New Roman" w:hAnsi="Times New Roman" w:cs="Times New Roman"/>
                <w:b/>
                <w:sz w:val="18"/>
                <w:szCs w:val="18"/>
              </w:rPr>
            </w:pPr>
            <w:r w:rsidRPr="007C29DA">
              <w:rPr>
                <w:rFonts w:ascii="Times New Roman" w:hAnsi="Times New Roman" w:cs="Times New Roman"/>
                <w:b/>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8E2486" w:rsidTr="007C29DA">
        <w:trPr>
          <w:gridAfter w:val="7"/>
          <w:wAfter w:w="4592" w:type="dxa"/>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r w:rsidRPr="008E2486">
              <w:rPr>
                <w:rFonts w:ascii="Times New Roman" w:hAnsi="Times New Roman" w:cs="Times New Roman"/>
                <w:sz w:val="18"/>
                <w:szCs w:val="18"/>
              </w:rPr>
              <w:t>34</w:t>
            </w:r>
          </w:p>
        </w:tc>
        <w:tc>
          <w:tcPr>
            <w:tcW w:w="15719" w:type="dxa"/>
            <w:gridSpan w:val="19"/>
            <w:shd w:val="clear" w:color="auto" w:fill="D9E2F3" w:themeFill="accent1" w:themeFillTint="33"/>
          </w:tcPr>
          <w:p w:rsidR="009544A9" w:rsidRPr="007C29DA" w:rsidRDefault="009544A9" w:rsidP="009544A9">
            <w:pPr>
              <w:spacing w:after="0" w:line="240" w:lineRule="auto"/>
              <w:jc w:val="both"/>
              <w:rPr>
                <w:rFonts w:ascii="Times New Roman" w:hAnsi="Times New Roman" w:cs="Times New Roman"/>
                <w:b/>
                <w:color w:val="000000" w:themeColor="text1"/>
                <w:sz w:val="18"/>
                <w:szCs w:val="18"/>
                <w:lang w:eastAsia="ru-RU"/>
              </w:rPr>
            </w:pPr>
            <w:r w:rsidRPr="007C29DA">
              <w:rPr>
                <w:rFonts w:ascii="Times New Roman" w:hAnsi="Times New Roman" w:cs="Times New Roman"/>
                <w:b/>
                <w:color w:val="000000" w:themeColor="text1"/>
                <w:sz w:val="18"/>
                <w:szCs w:val="18"/>
                <w:lang w:eastAsia="ru-RU"/>
              </w:rPr>
              <w:t>Програма підтримки ветеранів та членів їх сімей на створення (розвиток) власного бізнесу на 2024-2025 роки</w:t>
            </w:r>
          </w:p>
        </w:tc>
      </w:tr>
      <w:tr w:rsidR="008C79EA" w:rsidRPr="008E2486" w:rsidTr="007C29DA">
        <w:trPr>
          <w:gridAfter w:val="7"/>
          <w:wAfter w:w="4592" w:type="dxa"/>
        </w:trPr>
        <w:tc>
          <w:tcPr>
            <w:tcW w:w="413" w:type="dxa"/>
            <w:vAlign w:val="center"/>
          </w:tcPr>
          <w:p w:rsidR="008C79EA" w:rsidRPr="008E2486" w:rsidRDefault="008C79EA" w:rsidP="008C79EA">
            <w:pPr>
              <w:spacing w:after="0" w:line="240" w:lineRule="auto"/>
              <w:jc w:val="both"/>
              <w:rPr>
                <w:rFonts w:ascii="Times New Roman" w:hAnsi="Times New Roman" w:cs="Times New Roman"/>
                <w:sz w:val="18"/>
                <w:szCs w:val="18"/>
              </w:rPr>
            </w:pPr>
          </w:p>
        </w:tc>
        <w:tc>
          <w:tcPr>
            <w:tcW w:w="683" w:type="dxa"/>
          </w:tcPr>
          <w:p w:rsidR="008C79EA" w:rsidRPr="007C29DA" w:rsidRDefault="008C79EA" w:rsidP="008C79EA">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1.1.</w:t>
            </w:r>
          </w:p>
        </w:tc>
        <w:tc>
          <w:tcPr>
            <w:tcW w:w="5097" w:type="dxa"/>
            <w:gridSpan w:val="2"/>
            <w:tcBorders>
              <w:top w:val="single" w:sz="4" w:space="0" w:color="auto"/>
              <w:bottom w:val="single" w:sz="4" w:space="0" w:color="auto"/>
            </w:tcBorders>
            <w:shd w:val="clear" w:color="auto" w:fill="auto"/>
            <w:vAlign w:val="center"/>
          </w:tcPr>
          <w:p w:rsidR="008C79EA" w:rsidRPr="007C29DA" w:rsidRDefault="00EF2139" w:rsidP="00EF2139">
            <w:pPr>
              <w:pStyle w:val="a7"/>
              <w:numPr>
                <w:ilvl w:val="0"/>
                <w:numId w:val="48"/>
              </w:numPr>
              <w:ind w:left="0"/>
              <w:jc w:val="both"/>
              <w:rPr>
                <w:rFonts w:ascii="Times New Roman" w:hAnsi="Times New Roman"/>
                <w:b/>
                <w:color w:val="000000" w:themeColor="text1"/>
                <w:sz w:val="18"/>
                <w:szCs w:val="18"/>
                <w:lang w:eastAsia="ru-RU"/>
              </w:rPr>
            </w:pPr>
            <w:r w:rsidRPr="00EF2139">
              <w:rPr>
                <w:rFonts w:ascii="Times New Roman" w:hAnsi="Times New Roman"/>
                <w:sz w:val="18"/>
                <w:szCs w:val="18"/>
              </w:rPr>
              <w:t>Надання фінансової підтримкина безоплатній та безповоротній основі дл</w:t>
            </w:r>
            <w:r>
              <w:rPr>
                <w:rFonts w:ascii="Times New Roman" w:hAnsi="Times New Roman"/>
                <w:sz w:val="18"/>
                <w:szCs w:val="18"/>
              </w:rPr>
              <w:t>я</w:t>
            </w:r>
            <w:r w:rsidRPr="00EF2139">
              <w:rPr>
                <w:rFonts w:ascii="Times New Roman" w:hAnsi="Times New Roman"/>
                <w:sz w:val="18"/>
                <w:szCs w:val="18"/>
              </w:rPr>
              <w:t xml:space="preserve"> реалізації проектів суб</w:t>
            </w:r>
            <w:r>
              <w:rPr>
                <w:rFonts w:ascii="Times New Roman" w:hAnsi="Times New Roman"/>
                <w:sz w:val="18"/>
                <w:szCs w:val="18"/>
              </w:rPr>
              <w:t>’</w:t>
            </w:r>
            <w:r w:rsidRPr="00EF2139">
              <w:rPr>
                <w:rFonts w:ascii="Times New Roman" w:hAnsi="Times New Roman"/>
                <w:sz w:val="18"/>
                <w:szCs w:val="18"/>
              </w:rPr>
              <w:t>єктами ветеранського підприємництва та сворення (розвиток) вл</w:t>
            </w:r>
            <w:r>
              <w:rPr>
                <w:rFonts w:ascii="Times New Roman" w:hAnsi="Times New Roman"/>
                <w:sz w:val="18"/>
                <w:szCs w:val="18"/>
              </w:rPr>
              <w:t>а</w:t>
            </w:r>
            <w:r w:rsidRPr="00EF2139">
              <w:rPr>
                <w:rFonts w:ascii="Times New Roman" w:hAnsi="Times New Roman"/>
                <w:sz w:val="18"/>
                <w:szCs w:val="18"/>
              </w:rPr>
              <w:t xml:space="preserve">сного бізнесу </w:t>
            </w:r>
          </w:p>
        </w:tc>
        <w:tc>
          <w:tcPr>
            <w:tcW w:w="1148" w:type="dxa"/>
            <w:tcBorders>
              <w:top w:val="single" w:sz="4" w:space="0" w:color="auto"/>
              <w:bottom w:val="single" w:sz="4" w:space="0" w:color="auto"/>
            </w:tcBorders>
          </w:tcPr>
          <w:p w:rsidR="008C79EA" w:rsidRPr="007C29DA" w:rsidRDefault="008C79EA" w:rsidP="008C79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18"/>
                <w:szCs w:val="18"/>
                <w:lang w:val="uk-UA"/>
              </w:rPr>
            </w:pPr>
            <w:r w:rsidRPr="007C29DA">
              <w:rPr>
                <w:sz w:val="18"/>
                <w:szCs w:val="18"/>
              </w:rPr>
              <w:t>1650,0</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9EA" w:rsidRPr="007C29DA" w:rsidRDefault="008C79EA" w:rsidP="008C79EA">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1400,0</w:t>
            </w:r>
          </w:p>
        </w:tc>
        <w:tc>
          <w:tcPr>
            <w:tcW w:w="1232" w:type="dxa"/>
            <w:gridSpan w:val="5"/>
            <w:tcBorders>
              <w:left w:val="single" w:sz="4" w:space="0" w:color="auto"/>
              <w:right w:val="single" w:sz="4" w:space="0" w:color="auto"/>
            </w:tcBorders>
          </w:tcPr>
          <w:p w:rsidR="008C79EA" w:rsidRPr="007C29DA" w:rsidRDefault="008C79EA" w:rsidP="008C79EA">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1400,0</w:t>
            </w:r>
          </w:p>
        </w:tc>
        <w:tc>
          <w:tcPr>
            <w:tcW w:w="1008" w:type="dxa"/>
            <w:gridSpan w:val="4"/>
            <w:tcBorders>
              <w:left w:val="single" w:sz="4" w:space="0" w:color="auto"/>
            </w:tcBorders>
          </w:tcPr>
          <w:p w:rsidR="008C79EA" w:rsidRPr="007C29DA" w:rsidRDefault="008C79EA" w:rsidP="008C79EA">
            <w:r w:rsidRPr="007C29DA">
              <w:rPr>
                <w:rFonts w:ascii="Times New Roman" w:hAnsi="Times New Roman" w:cs="Times New Roman"/>
                <w:sz w:val="18"/>
                <w:szCs w:val="18"/>
              </w:rPr>
              <w:t>0,0</w:t>
            </w:r>
          </w:p>
        </w:tc>
        <w:tc>
          <w:tcPr>
            <w:tcW w:w="1200" w:type="dxa"/>
            <w:gridSpan w:val="3"/>
          </w:tcPr>
          <w:p w:rsidR="008C79EA" w:rsidRPr="007C29DA" w:rsidRDefault="008C79EA" w:rsidP="008C79EA">
            <w:r w:rsidRPr="007C29DA">
              <w:rPr>
                <w:rFonts w:ascii="Times New Roman" w:hAnsi="Times New Roman" w:cs="Times New Roman"/>
                <w:sz w:val="18"/>
                <w:szCs w:val="18"/>
              </w:rPr>
              <w:t>0,0</w:t>
            </w:r>
          </w:p>
        </w:tc>
        <w:tc>
          <w:tcPr>
            <w:tcW w:w="3675" w:type="dxa"/>
            <w:gridSpan w:val="2"/>
          </w:tcPr>
          <w:p w:rsidR="008C79EA" w:rsidRPr="007C29DA" w:rsidRDefault="00853683" w:rsidP="0085368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Оголошено конкурс серед ветеранів на право отримати фінансову допомогу на розвиток бізнесу</w:t>
            </w:r>
          </w:p>
        </w:tc>
      </w:tr>
      <w:tr w:rsidR="008C79EA" w:rsidRPr="008E2486" w:rsidTr="007C29DA">
        <w:trPr>
          <w:gridAfter w:val="7"/>
          <w:wAfter w:w="4592" w:type="dxa"/>
        </w:trPr>
        <w:tc>
          <w:tcPr>
            <w:tcW w:w="413" w:type="dxa"/>
            <w:vAlign w:val="center"/>
          </w:tcPr>
          <w:p w:rsidR="008C79EA" w:rsidRPr="008E2486" w:rsidRDefault="008C79EA" w:rsidP="008C79EA">
            <w:pPr>
              <w:spacing w:after="0" w:line="240" w:lineRule="auto"/>
              <w:jc w:val="both"/>
              <w:rPr>
                <w:rFonts w:ascii="Times New Roman" w:hAnsi="Times New Roman" w:cs="Times New Roman"/>
                <w:sz w:val="18"/>
                <w:szCs w:val="18"/>
              </w:rPr>
            </w:pPr>
          </w:p>
        </w:tc>
        <w:tc>
          <w:tcPr>
            <w:tcW w:w="683" w:type="dxa"/>
            <w:shd w:val="clear" w:color="auto" w:fill="auto"/>
          </w:tcPr>
          <w:p w:rsidR="008C79EA" w:rsidRPr="007C29DA" w:rsidRDefault="008C79EA" w:rsidP="008C79EA">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2.1.</w:t>
            </w:r>
          </w:p>
        </w:tc>
        <w:tc>
          <w:tcPr>
            <w:tcW w:w="5097" w:type="dxa"/>
            <w:gridSpan w:val="2"/>
            <w:tcBorders>
              <w:top w:val="single" w:sz="4" w:space="0" w:color="auto"/>
              <w:bottom w:val="single" w:sz="4" w:space="0" w:color="auto"/>
            </w:tcBorders>
            <w:shd w:val="clear" w:color="auto" w:fill="auto"/>
            <w:vAlign w:val="center"/>
          </w:tcPr>
          <w:p w:rsidR="008C79EA" w:rsidRPr="007C29DA" w:rsidRDefault="008C79EA" w:rsidP="008C79EA">
            <w:pPr>
              <w:pStyle w:val="13"/>
              <w:keepLines/>
              <w:jc w:val="both"/>
              <w:rPr>
                <w:sz w:val="18"/>
                <w:szCs w:val="18"/>
                <w:lang w:eastAsia="en-US"/>
              </w:rPr>
            </w:pPr>
            <w:r w:rsidRPr="007C29DA">
              <w:rPr>
                <w:sz w:val="18"/>
                <w:szCs w:val="18"/>
                <w:lang w:eastAsia="en-US"/>
              </w:rPr>
              <w:t>проведення навчання, семінарів , тренінгів для ветеранів та членів їх сімей, спрямованих на активізацію  самозайнятості та  для відкриття власної підприємницької справи</w:t>
            </w:r>
          </w:p>
        </w:tc>
        <w:tc>
          <w:tcPr>
            <w:tcW w:w="1148" w:type="dxa"/>
            <w:tcBorders>
              <w:top w:val="single" w:sz="4" w:space="0" w:color="auto"/>
              <w:bottom w:val="single" w:sz="4" w:space="0" w:color="auto"/>
            </w:tcBorders>
          </w:tcPr>
          <w:p w:rsidR="008C79EA" w:rsidRPr="007C29DA" w:rsidRDefault="008C79EA" w:rsidP="008C79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18"/>
                <w:szCs w:val="18"/>
                <w:lang w:val="uk-UA"/>
              </w:rPr>
            </w:pPr>
            <w:r w:rsidRPr="007C29DA">
              <w:rPr>
                <w:sz w:val="18"/>
                <w:szCs w:val="18"/>
              </w:rPr>
              <w:t>50,0</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9EA" w:rsidRPr="007C29DA" w:rsidRDefault="008C79EA" w:rsidP="008C79EA">
            <w:r w:rsidRPr="007C29DA">
              <w:rPr>
                <w:rFonts w:ascii="Times New Roman" w:hAnsi="Times New Roman" w:cs="Times New Roman"/>
                <w:sz w:val="18"/>
                <w:szCs w:val="18"/>
              </w:rPr>
              <w:t>0,0</w:t>
            </w:r>
          </w:p>
        </w:tc>
        <w:tc>
          <w:tcPr>
            <w:tcW w:w="1232" w:type="dxa"/>
            <w:gridSpan w:val="5"/>
            <w:tcBorders>
              <w:left w:val="single" w:sz="4" w:space="0" w:color="auto"/>
              <w:right w:val="single" w:sz="4" w:space="0" w:color="auto"/>
            </w:tcBorders>
          </w:tcPr>
          <w:p w:rsidR="008C79EA" w:rsidRPr="007C29DA" w:rsidRDefault="008C79EA" w:rsidP="008C79EA">
            <w:r w:rsidRPr="007C29DA">
              <w:rPr>
                <w:rFonts w:ascii="Times New Roman" w:hAnsi="Times New Roman" w:cs="Times New Roman"/>
                <w:sz w:val="18"/>
                <w:szCs w:val="18"/>
              </w:rPr>
              <w:t>0,0</w:t>
            </w:r>
          </w:p>
        </w:tc>
        <w:tc>
          <w:tcPr>
            <w:tcW w:w="1008" w:type="dxa"/>
            <w:gridSpan w:val="4"/>
            <w:tcBorders>
              <w:left w:val="single" w:sz="4" w:space="0" w:color="auto"/>
            </w:tcBorders>
          </w:tcPr>
          <w:p w:rsidR="008C79EA" w:rsidRPr="007C29DA" w:rsidRDefault="008C79EA" w:rsidP="008C79EA">
            <w:r w:rsidRPr="007C29DA">
              <w:rPr>
                <w:rFonts w:ascii="Times New Roman" w:hAnsi="Times New Roman" w:cs="Times New Roman"/>
                <w:sz w:val="18"/>
                <w:szCs w:val="18"/>
              </w:rPr>
              <w:t>0,0</w:t>
            </w:r>
          </w:p>
        </w:tc>
        <w:tc>
          <w:tcPr>
            <w:tcW w:w="1200" w:type="dxa"/>
            <w:gridSpan w:val="3"/>
          </w:tcPr>
          <w:p w:rsidR="008C79EA" w:rsidRPr="007C29DA" w:rsidRDefault="008C79EA" w:rsidP="008C79EA">
            <w:r w:rsidRPr="007C29DA">
              <w:rPr>
                <w:rFonts w:ascii="Times New Roman" w:hAnsi="Times New Roman" w:cs="Times New Roman"/>
                <w:sz w:val="18"/>
                <w:szCs w:val="18"/>
              </w:rPr>
              <w:t>0,0</w:t>
            </w:r>
          </w:p>
        </w:tc>
        <w:tc>
          <w:tcPr>
            <w:tcW w:w="3675" w:type="dxa"/>
            <w:gridSpan w:val="2"/>
          </w:tcPr>
          <w:p w:rsidR="008C79EA" w:rsidRPr="007C29DA" w:rsidRDefault="008C79EA" w:rsidP="008C79EA">
            <w:pPr>
              <w:spacing w:after="0" w:line="240" w:lineRule="auto"/>
              <w:jc w:val="both"/>
              <w:rPr>
                <w:rFonts w:ascii="Times New Roman" w:hAnsi="Times New Roman" w:cs="Times New Roman"/>
                <w:sz w:val="18"/>
                <w:szCs w:val="18"/>
              </w:rPr>
            </w:pPr>
          </w:p>
        </w:tc>
      </w:tr>
      <w:tr w:rsidR="008C79EA" w:rsidRPr="008E2486" w:rsidTr="007C29DA">
        <w:trPr>
          <w:gridAfter w:val="7"/>
          <w:wAfter w:w="4592" w:type="dxa"/>
        </w:trPr>
        <w:tc>
          <w:tcPr>
            <w:tcW w:w="413" w:type="dxa"/>
            <w:vAlign w:val="center"/>
          </w:tcPr>
          <w:p w:rsidR="008C79EA" w:rsidRPr="008E2486" w:rsidRDefault="008C79EA" w:rsidP="008C79EA">
            <w:pPr>
              <w:spacing w:after="0" w:line="240" w:lineRule="auto"/>
              <w:jc w:val="both"/>
              <w:rPr>
                <w:rFonts w:ascii="Times New Roman" w:hAnsi="Times New Roman" w:cs="Times New Roman"/>
                <w:sz w:val="18"/>
                <w:szCs w:val="18"/>
              </w:rPr>
            </w:pPr>
          </w:p>
        </w:tc>
        <w:tc>
          <w:tcPr>
            <w:tcW w:w="683" w:type="dxa"/>
            <w:shd w:val="clear" w:color="auto" w:fill="auto"/>
          </w:tcPr>
          <w:p w:rsidR="008C79EA" w:rsidRPr="007C29DA" w:rsidRDefault="008C79EA" w:rsidP="008C79EA">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3.1.</w:t>
            </w:r>
          </w:p>
        </w:tc>
        <w:tc>
          <w:tcPr>
            <w:tcW w:w="5097" w:type="dxa"/>
            <w:gridSpan w:val="2"/>
            <w:tcBorders>
              <w:top w:val="single" w:sz="4" w:space="0" w:color="auto"/>
              <w:left w:val="single" w:sz="4" w:space="0" w:color="auto"/>
              <w:bottom w:val="single" w:sz="4" w:space="0" w:color="auto"/>
              <w:right w:val="single" w:sz="4" w:space="0" w:color="auto"/>
            </w:tcBorders>
          </w:tcPr>
          <w:p w:rsidR="008C79EA" w:rsidRPr="007C29DA" w:rsidRDefault="008C79EA" w:rsidP="008C79EA">
            <w:pPr>
              <w:pStyle w:val="13"/>
              <w:keepLines/>
              <w:jc w:val="both"/>
              <w:rPr>
                <w:sz w:val="18"/>
                <w:szCs w:val="18"/>
                <w:lang w:eastAsia="en-US"/>
              </w:rPr>
            </w:pPr>
            <w:r w:rsidRPr="007C29DA">
              <w:rPr>
                <w:sz w:val="18"/>
                <w:szCs w:val="18"/>
                <w:lang w:eastAsia="en-US"/>
              </w:rPr>
              <w:t>участь у виставково-ярмаркових заходах (зокрема в онлайн</w:t>
            </w:r>
          </w:p>
          <w:p w:rsidR="008C79EA" w:rsidRPr="007C29DA" w:rsidRDefault="008C79EA" w:rsidP="008C79EA">
            <w:pPr>
              <w:pStyle w:val="13"/>
              <w:keepLines/>
              <w:jc w:val="both"/>
              <w:rPr>
                <w:sz w:val="18"/>
                <w:szCs w:val="18"/>
                <w:lang w:eastAsia="en-US"/>
              </w:rPr>
            </w:pPr>
            <w:r w:rsidRPr="007C29DA">
              <w:rPr>
                <w:sz w:val="18"/>
                <w:szCs w:val="18"/>
                <w:lang w:eastAsia="en-US"/>
              </w:rPr>
              <w:t>форматі) в межах України та за кордоном</w:t>
            </w:r>
          </w:p>
        </w:tc>
        <w:tc>
          <w:tcPr>
            <w:tcW w:w="1148" w:type="dxa"/>
            <w:tcBorders>
              <w:top w:val="single" w:sz="4" w:space="0" w:color="auto"/>
              <w:left w:val="single" w:sz="4" w:space="0" w:color="auto"/>
              <w:bottom w:val="single" w:sz="4" w:space="0" w:color="auto"/>
              <w:right w:val="single" w:sz="4" w:space="0" w:color="auto"/>
            </w:tcBorders>
          </w:tcPr>
          <w:p w:rsidR="008C79EA" w:rsidRPr="007C29DA" w:rsidRDefault="008C79EA" w:rsidP="008C79EA">
            <w:pPr>
              <w:pStyle w:val="13"/>
              <w:jc w:val="both"/>
              <w:rPr>
                <w:sz w:val="18"/>
                <w:szCs w:val="18"/>
                <w:lang w:eastAsia="en-US"/>
              </w:rPr>
            </w:pPr>
            <w:r w:rsidRPr="007C29DA">
              <w:rPr>
                <w:sz w:val="18"/>
                <w:szCs w:val="18"/>
                <w:lang w:eastAsia="en-US"/>
              </w:rPr>
              <w:t>100,0</w:t>
            </w:r>
          </w:p>
          <w:p w:rsidR="008C79EA" w:rsidRPr="007C29DA" w:rsidRDefault="008C79EA" w:rsidP="008C79EA">
            <w:pPr>
              <w:pStyle w:val="13"/>
              <w:jc w:val="both"/>
              <w:rPr>
                <w:sz w:val="18"/>
                <w:szCs w:val="18"/>
                <w:lang w:eastAsia="en-US"/>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9EA" w:rsidRPr="007C29DA" w:rsidRDefault="008C79EA" w:rsidP="008C79EA">
            <w:r w:rsidRPr="007C29DA">
              <w:rPr>
                <w:rFonts w:ascii="Times New Roman" w:hAnsi="Times New Roman" w:cs="Times New Roman"/>
                <w:sz w:val="18"/>
                <w:szCs w:val="18"/>
              </w:rPr>
              <w:t>0,0</w:t>
            </w:r>
          </w:p>
        </w:tc>
        <w:tc>
          <w:tcPr>
            <w:tcW w:w="1232" w:type="dxa"/>
            <w:gridSpan w:val="5"/>
            <w:tcBorders>
              <w:left w:val="single" w:sz="4" w:space="0" w:color="auto"/>
              <w:right w:val="single" w:sz="4" w:space="0" w:color="auto"/>
            </w:tcBorders>
          </w:tcPr>
          <w:p w:rsidR="008C79EA" w:rsidRPr="007C29DA" w:rsidRDefault="008C79EA" w:rsidP="008C79EA">
            <w:r w:rsidRPr="007C29DA">
              <w:rPr>
                <w:rFonts w:ascii="Times New Roman" w:hAnsi="Times New Roman" w:cs="Times New Roman"/>
                <w:sz w:val="18"/>
                <w:szCs w:val="18"/>
              </w:rPr>
              <w:t>0,0</w:t>
            </w:r>
          </w:p>
        </w:tc>
        <w:tc>
          <w:tcPr>
            <w:tcW w:w="1008" w:type="dxa"/>
            <w:gridSpan w:val="4"/>
            <w:tcBorders>
              <w:left w:val="single" w:sz="4" w:space="0" w:color="auto"/>
            </w:tcBorders>
          </w:tcPr>
          <w:p w:rsidR="008C79EA" w:rsidRPr="007C29DA" w:rsidRDefault="008C79EA" w:rsidP="008C79EA">
            <w:r w:rsidRPr="007C29DA">
              <w:rPr>
                <w:rFonts w:ascii="Times New Roman" w:hAnsi="Times New Roman" w:cs="Times New Roman"/>
                <w:sz w:val="18"/>
                <w:szCs w:val="18"/>
              </w:rPr>
              <w:t>0,0</w:t>
            </w:r>
          </w:p>
        </w:tc>
        <w:tc>
          <w:tcPr>
            <w:tcW w:w="1200" w:type="dxa"/>
            <w:gridSpan w:val="3"/>
          </w:tcPr>
          <w:p w:rsidR="008C79EA" w:rsidRPr="007C29DA" w:rsidRDefault="008C79EA" w:rsidP="008C79EA">
            <w:r w:rsidRPr="007C29DA">
              <w:rPr>
                <w:rFonts w:ascii="Times New Roman" w:hAnsi="Times New Roman" w:cs="Times New Roman"/>
                <w:sz w:val="18"/>
                <w:szCs w:val="18"/>
              </w:rPr>
              <w:t>0,0</w:t>
            </w:r>
          </w:p>
        </w:tc>
        <w:tc>
          <w:tcPr>
            <w:tcW w:w="3675" w:type="dxa"/>
            <w:gridSpan w:val="2"/>
          </w:tcPr>
          <w:p w:rsidR="008C79EA" w:rsidRPr="007C29DA" w:rsidRDefault="008C79EA" w:rsidP="008C79EA">
            <w:pPr>
              <w:spacing w:after="0" w:line="240" w:lineRule="auto"/>
              <w:jc w:val="both"/>
              <w:rPr>
                <w:rFonts w:ascii="Times New Roman" w:hAnsi="Times New Roman" w:cs="Times New Roman"/>
                <w:sz w:val="18"/>
                <w:szCs w:val="18"/>
              </w:rPr>
            </w:pPr>
          </w:p>
        </w:tc>
      </w:tr>
      <w:tr w:rsidR="008C79EA" w:rsidRPr="008E2486" w:rsidTr="007C29DA">
        <w:trPr>
          <w:gridAfter w:val="7"/>
          <w:wAfter w:w="4592" w:type="dxa"/>
          <w:trHeight w:val="274"/>
        </w:trPr>
        <w:tc>
          <w:tcPr>
            <w:tcW w:w="413" w:type="dxa"/>
            <w:vAlign w:val="center"/>
          </w:tcPr>
          <w:p w:rsidR="008C79EA" w:rsidRPr="008E2486" w:rsidRDefault="008C79EA" w:rsidP="008C79EA">
            <w:pPr>
              <w:spacing w:after="0" w:line="240" w:lineRule="auto"/>
              <w:jc w:val="both"/>
              <w:rPr>
                <w:rFonts w:ascii="Times New Roman" w:hAnsi="Times New Roman" w:cs="Times New Roman"/>
                <w:sz w:val="18"/>
                <w:szCs w:val="18"/>
              </w:rPr>
            </w:pPr>
          </w:p>
        </w:tc>
        <w:tc>
          <w:tcPr>
            <w:tcW w:w="683" w:type="dxa"/>
            <w:shd w:val="clear" w:color="auto" w:fill="auto"/>
          </w:tcPr>
          <w:p w:rsidR="008C79EA" w:rsidRPr="007C29DA" w:rsidRDefault="008C79EA" w:rsidP="008C79EA">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3.2.</w:t>
            </w:r>
          </w:p>
        </w:tc>
        <w:tc>
          <w:tcPr>
            <w:tcW w:w="5097" w:type="dxa"/>
            <w:gridSpan w:val="2"/>
            <w:tcBorders>
              <w:top w:val="single" w:sz="4" w:space="0" w:color="auto"/>
              <w:left w:val="single" w:sz="4" w:space="0" w:color="auto"/>
              <w:bottom w:val="single" w:sz="4" w:space="0" w:color="auto"/>
              <w:right w:val="single" w:sz="4" w:space="0" w:color="auto"/>
            </w:tcBorders>
          </w:tcPr>
          <w:p w:rsidR="008C79EA" w:rsidRPr="007C29DA" w:rsidRDefault="008C79EA" w:rsidP="008C79EA">
            <w:pPr>
              <w:pStyle w:val="13"/>
              <w:keepLines/>
              <w:jc w:val="both"/>
              <w:rPr>
                <w:sz w:val="18"/>
                <w:szCs w:val="18"/>
                <w:lang w:eastAsia="en-US"/>
              </w:rPr>
            </w:pPr>
            <w:r w:rsidRPr="007C29DA">
              <w:rPr>
                <w:sz w:val="18"/>
                <w:szCs w:val="18"/>
                <w:lang w:eastAsia="en-US"/>
              </w:rPr>
              <w:t xml:space="preserve">сприяння участі у програмах обміну міжнародним досвідом </w:t>
            </w:r>
          </w:p>
        </w:tc>
        <w:tc>
          <w:tcPr>
            <w:tcW w:w="1148" w:type="dxa"/>
            <w:tcBorders>
              <w:top w:val="single" w:sz="4" w:space="0" w:color="auto"/>
              <w:left w:val="single" w:sz="4" w:space="0" w:color="auto"/>
              <w:bottom w:val="single" w:sz="4" w:space="0" w:color="auto"/>
              <w:right w:val="single" w:sz="4" w:space="0" w:color="auto"/>
            </w:tcBorders>
          </w:tcPr>
          <w:p w:rsidR="008C79EA" w:rsidRPr="007C29DA" w:rsidRDefault="008C79EA" w:rsidP="008C79EA">
            <w:pPr>
              <w:pStyle w:val="13"/>
              <w:jc w:val="both"/>
              <w:rPr>
                <w:sz w:val="18"/>
                <w:szCs w:val="18"/>
                <w:lang w:eastAsia="en-US"/>
              </w:rPr>
            </w:pPr>
            <w:r w:rsidRPr="007C29DA">
              <w:rPr>
                <w:sz w:val="18"/>
                <w:szCs w:val="18"/>
                <w:lang w:eastAsia="en-US"/>
              </w:rPr>
              <w:t>100,0</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9EA" w:rsidRPr="007C29DA" w:rsidRDefault="008C79EA" w:rsidP="008C79EA">
            <w:r w:rsidRPr="007C29DA">
              <w:rPr>
                <w:rFonts w:ascii="Times New Roman" w:hAnsi="Times New Roman" w:cs="Times New Roman"/>
                <w:sz w:val="18"/>
                <w:szCs w:val="18"/>
              </w:rPr>
              <w:t>0,0</w:t>
            </w:r>
          </w:p>
        </w:tc>
        <w:tc>
          <w:tcPr>
            <w:tcW w:w="1232" w:type="dxa"/>
            <w:gridSpan w:val="5"/>
            <w:tcBorders>
              <w:left w:val="single" w:sz="4" w:space="0" w:color="auto"/>
              <w:right w:val="single" w:sz="4" w:space="0" w:color="auto"/>
            </w:tcBorders>
          </w:tcPr>
          <w:p w:rsidR="008C79EA" w:rsidRPr="007C29DA" w:rsidRDefault="008C79EA" w:rsidP="008C79EA">
            <w:r w:rsidRPr="007C29DA">
              <w:rPr>
                <w:rFonts w:ascii="Times New Roman" w:hAnsi="Times New Roman" w:cs="Times New Roman"/>
                <w:sz w:val="18"/>
                <w:szCs w:val="18"/>
              </w:rPr>
              <w:t>0,0</w:t>
            </w:r>
          </w:p>
        </w:tc>
        <w:tc>
          <w:tcPr>
            <w:tcW w:w="1008" w:type="dxa"/>
            <w:gridSpan w:val="4"/>
            <w:tcBorders>
              <w:left w:val="single" w:sz="4" w:space="0" w:color="auto"/>
            </w:tcBorders>
          </w:tcPr>
          <w:p w:rsidR="008C79EA" w:rsidRPr="007C29DA" w:rsidRDefault="008C79EA" w:rsidP="008C79EA">
            <w:r w:rsidRPr="007C29DA">
              <w:rPr>
                <w:rFonts w:ascii="Times New Roman" w:hAnsi="Times New Roman" w:cs="Times New Roman"/>
                <w:sz w:val="18"/>
                <w:szCs w:val="18"/>
              </w:rPr>
              <w:t>0,0</w:t>
            </w:r>
          </w:p>
        </w:tc>
        <w:tc>
          <w:tcPr>
            <w:tcW w:w="1200" w:type="dxa"/>
            <w:gridSpan w:val="3"/>
          </w:tcPr>
          <w:p w:rsidR="008C79EA" w:rsidRPr="007C29DA" w:rsidRDefault="008C79EA" w:rsidP="008C79EA">
            <w:r w:rsidRPr="007C29DA">
              <w:rPr>
                <w:rFonts w:ascii="Times New Roman" w:hAnsi="Times New Roman" w:cs="Times New Roman"/>
                <w:sz w:val="18"/>
                <w:szCs w:val="18"/>
              </w:rPr>
              <w:t>0,0</w:t>
            </w:r>
          </w:p>
        </w:tc>
        <w:tc>
          <w:tcPr>
            <w:tcW w:w="3675" w:type="dxa"/>
            <w:gridSpan w:val="2"/>
          </w:tcPr>
          <w:p w:rsidR="008C79EA" w:rsidRPr="007C29DA" w:rsidRDefault="008C79EA" w:rsidP="008C79EA">
            <w:pPr>
              <w:spacing w:after="0" w:line="240" w:lineRule="auto"/>
              <w:jc w:val="both"/>
              <w:rPr>
                <w:rFonts w:ascii="Times New Roman" w:hAnsi="Times New Roman" w:cs="Times New Roman"/>
                <w:sz w:val="18"/>
                <w:szCs w:val="18"/>
              </w:rPr>
            </w:pPr>
          </w:p>
        </w:tc>
      </w:tr>
      <w:tr w:rsidR="008C79EA" w:rsidRPr="008E2486" w:rsidTr="007C29DA">
        <w:trPr>
          <w:gridAfter w:val="7"/>
          <w:wAfter w:w="4592" w:type="dxa"/>
        </w:trPr>
        <w:tc>
          <w:tcPr>
            <w:tcW w:w="413" w:type="dxa"/>
            <w:vAlign w:val="center"/>
          </w:tcPr>
          <w:p w:rsidR="008C79EA" w:rsidRPr="008E2486" w:rsidRDefault="008C79EA" w:rsidP="008C79EA">
            <w:pPr>
              <w:spacing w:after="0" w:line="240" w:lineRule="auto"/>
              <w:jc w:val="both"/>
              <w:rPr>
                <w:rFonts w:ascii="Times New Roman" w:hAnsi="Times New Roman" w:cs="Times New Roman"/>
                <w:sz w:val="18"/>
                <w:szCs w:val="18"/>
              </w:rPr>
            </w:pPr>
          </w:p>
        </w:tc>
        <w:tc>
          <w:tcPr>
            <w:tcW w:w="683" w:type="dxa"/>
            <w:shd w:val="clear" w:color="auto" w:fill="auto"/>
          </w:tcPr>
          <w:p w:rsidR="008C79EA" w:rsidRPr="007C29DA" w:rsidRDefault="008C79EA" w:rsidP="008C79EA">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4.1.</w:t>
            </w:r>
          </w:p>
        </w:tc>
        <w:tc>
          <w:tcPr>
            <w:tcW w:w="5097" w:type="dxa"/>
            <w:gridSpan w:val="2"/>
            <w:tcBorders>
              <w:top w:val="single" w:sz="4" w:space="0" w:color="auto"/>
              <w:left w:val="single" w:sz="4" w:space="0" w:color="auto"/>
              <w:bottom w:val="single" w:sz="4" w:space="0" w:color="auto"/>
              <w:right w:val="single" w:sz="4" w:space="0" w:color="auto"/>
            </w:tcBorders>
          </w:tcPr>
          <w:p w:rsidR="008C79EA" w:rsidRPr="007C29DA" w:rsidRDefault="008C79EA" w:rsidP="008C79EA">
            <w:pPr>
              <w:pStyle w:val="13"/>
              <w:keepLines/>
              <w:jc w:val="both"/>
              <w:rPr>
                <w:sz w:val="18"/>
                <w:szCs w:val="18"/>
                <w:lang w:eastAsia="en-US"/>
              </w:rPr>
            </w:pPr>
            <w:r w:rsidRPr="007C29DA">
              <w:rPr>
                <w:color w:val="000000" w:themeColor="text1"/>
                <w:sz w:val="18"/>
                <w:szCs w:val="18"/>
                <w:lang w:eastAsia="en-US"/>
              </w:rPr>
              <w:t>Брендинг та просування продукції/послуг</w:t>
            </w:r>
          </w:p>
        </w:tc>
        <w:tc>
          <w:tcPr>
            <w:tcW w:w="1148" w:type="dxa"/>
            <w:tcBorders>
              <w:top w:val="single" w:sz="4" w:space="0" w:color="auto"/>
              <w:left w:val="single" w:sz="4" w:space="0" w:color="auto"/>
              <w:bottom w:val="single" w:sz="4" w:space="0" w:color="auto"/>
              <w:right w:val="single" w:sz="4" w:space="0" w:color="auto"/>
            </w:tcBorders>
          </w:tcPr>
          <w:p w:rsidR="008C79EA" w:rsidRPr="007C29DA" w:rsidRDefault="008C79EA" w:rsidP="008C79EA">
            <w:pPr>
              <w:pStyle w:val="13"/>
              <w:jc w:val="both"/>
              <w:rPr>
                <w:sz w:val="18"/>
                <w:szCs w:val="18"/>
                <w:lang w:eastAsia="en-US"/>
              </w:rPr>
            </w:pPr>
            <w:r w:rsidRPr="007C29DA">
              <w:rPr>
                <w:sz w:val="18"/>
                <w:szCs w:val="18"/>
                <w:lang w:eastAsia="en-US"/>
              </w:rPr>
              <w:t>100,0</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79EA" w:rsidRPr="007C29DA" w:rsidRDefault="008C79EA" w:rsidP="008C79EA">
            <w:r w:rsidRPr="007C29DA">
              <w:rPr>
                <w:rFonts w:ascii="Times New Roman" w:hAnsi="Times New Roman" w:cs="Times New Roman"/>
                <w:sz w:val="18"/>
                <w:szCs w:val="18"/>
              </w:rPr>
              <w:t>0,0</w:t>
            </w:r>
          </w:p>
        </w:tc>
        <w:tc>
          <w:tcPr>
            <w:tcW w:w="1232" w:type="dxa"/>
            <w:gridSpan w:val="5"/>
            <w:tcBorders>
              <w:left w:val="single" w:sz="4" w:space="0" w:color="auto"/>
              <w:right w:val="single" w:sz="4" w:space="0" w:color="auto"/>
            </w:tcBorders>
          </w:tcPr>
          <w:p w:rsidR="008C79EA" w:rsidRPr="007C29DA" w:rsidRDefault="008C79EA" w:rsidP="008C79EA">
            <w:r w:rsidRPr="007C29DA">
              <w:rPr>
                <w:rFonts w:ascii="Times New Roman" w:hAnsi="Times New Roman" w:cs="Times New Roman"/>
                <w:sz w:val="18"/>
                <w:szCs w:val="18"/>
              </w:rPr>
              <w:t>0,0</w:t>
            </w:r>
          </w:p>
        </w:tc>
        <w:tc>
          <w:tcPr>
            <w:tcW w:w="1008" w:type="dxa"/>
            <w:gridSpan w:val="4"/>
            <w:tcBorders>
              <w:left w:val="single" w:sz="4" w:space="0" w:color="auto"/>
            </w:tcBorders>
          </w:tcPr>
          <w:p w:rsidR="008C79EA" w:rsidRPr="007C29DA" w:rsidRDefault="008C79EA" w:rsidP="008C79EA">
            <w:r w:rsidRPr="007C29DA">
              <w:rPr>
                <w:rFonts w:ascii="Times New Roman" w:hAnsi="Times New Roman" w:cs="Times New Roman"/>
                <w:sz w:val="18"/>
                <w:szCs w:val="18"/>
              </w:rPr>
              <w:t>0,0</w:t>
            </w:r>
          </w:p>
        </w:tc>
        <w:tc>
          <w:tcPr>
            <w:tcW w:w="1200" w:type="dxa"/>
            <w:gridSpan w:val="3"/>
          </w:tcPr>
          <w:p w:rsidR="008C79EA" w:rsidRPr="007C29DA" w:rsidRDefault="008C79EA" w:rsidP="008C79EA">
            <w:r w:rsidRPr="007C29DA">
              <w:rPr>
                <w:rFonts w:ascii="Times New Roman" w:hAnsi="Times New Roman" w:cs="Times New Roman"/>
                <w:sz w:val="18"/>
                <w:szCs w:val="18"/>
              </w:rPr>
              <w:t>0,0</w:t>
            </w:r>
          </w:p>
        </w:tc>
        <w:tc>
          <w:tcPr>
            <w:tcW w:w="3675" w:type="dxa"/>
            <w:gridSpan w:val="2"/>
          </w:tcPr>
          <w:p w:rsidR="008C79EA" w:rsidRPr="007C29DA" w:rsidRDefault="008C79EA" w:rsidP="008C79EA">
            <w:pPr>
              <w:spacing w:after="0" w:line="240" w:lineRule="auto"/>
              <w:jc w:val="both"/>
              <w:rPr>
                <w:rFonts w:ascii="Times New Roman" w:hAnsi="Times New Roman" w:cs="Times New Roman"/>
                <w:sz w:val="18"/>
                <w:szCs w:val="18"/>
              </w:rPr>
            </w:pPr>
          </w:p>
        </w:tc>
      </w:tr>
      <w:tr w:rsidR="009544A9" w:rsidRPr="008E2486" w:rsidTr="007C29DA">
        <w:trPr>
          <w:gridAfter w:val="7"/>
          <w:wAfter w:w="4592" w:type="dxa"/>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shd w:val="clear" w:color="auto" w:fill="auto"/>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p>
        </w:tc>
        <w:tc>
          <w:tcPr>
            <w:tcW w:w="5097" w:type="dxa"/>
            <w:gridSpan w:val="2"/>
            <w:tcBorders>
              <w:top w:val="single" w:sz="4" w:space="0" w:color="auto"/>
              <w:bottom w:val="single" w:sz="4" w:space="0" w:color="auto"/>
            </w:tcBorders>
            <w:shd w:val="clear" w:color="auto" w:fill="auto"/>
            <w:vAlign w:val="center"/>
          </w:tcPr>
          <w:p w:rsidR="009544A9" w:rsidRPr="007C29DA" w:rsidRDefault="009544A9" w:rsidP="009544A9">
            <w:pPr>
              <w:spacing w:after="0" w:line="240" w:lineRule="auto"/>
              <w:jc w:val="both"/>
              <w:rPr>
                <w:rFonts w:ascii="Times New Roman" w:hAnsi="Times New Roman" w:cs="Times New Roman"/>
                <w:b/>
                <w:color w:val="000000" w:themeColor="text1"/>
                <w:sz w:val="18"/>
                <w:szCs w:val="18"/>
                <w:lang w:eastAsia="ru-RU"/>
              </w:rPr>
            </w:pPr>
            <w:r w:rsidRPr="007C29DA">
              <w:rPr>
                <w:rFonts w:ascii="Times New Roman" w:hAnsi="Times New Roman" w:cs="Times New Roman"/>
                <w:b/>
                <w:color w:val="000000" w:themeColor="text1"/>
                <w:sz w:val="18"/>
                <w:szCs w:val="18"/>
                <w:lang w:eastAsia="ru-RU"/>
              </w:rPr>
              <w:t>Всього по програмі</w:t>
            </w:r>
          </w:p>
        </w:tc>
        <w:tc>
          <w:tcPr>
            <w:tcW w:w="1148" w:type="dxa"/>
            <w:tcBorders>
              <w:top w:val="single" w:sz="4" w:space="0" w:color="auto"/>
              <w:bottom w:val="single" w:sz="4" w:space="0" w:color="auto"/>
            </w:tcBorders>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18"/>
                <w:szCs w:val="18"/>
                <w:lang w:val="uk-UA"/>
              </w:rPr>
            </w:pPr>
            <w:r w:rsidRPr="007C29DA">
              <w:rPr>
                <w:b/>
                <w:sz w:val="18"/>
                <w:szCs w:val="18"/>
                <w:lang w:val="uk-UA"/>
              </w:rPr>
              <w:t>2000,0</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4A9" w:rsidRPr="007C29DA" w:rsidRDefault="009544A9" w:rsidP="009544A9">
            <w:pPr>
              <w:spacing w:after="0" w:line="240" w:lineRule="auto"/>
              <w:jc w:val="both"/>
              <w:rPr>
                <w:rFonts w:ascii="Times New Roman" w:hAnsi="Times New Roman" w:cs="Times New Roman"/>
                <w:b/>
                <w:bCs/>
                <w:sz w:val="18"/>
                <w:szCs w:val="18"/>
              </w:rPr>
            </w:pPr>
            <w:r w:rsidRPr="007C29DA">
              <w:rPr>
                <w:rFonts w:ascii="Times New Roman" w:hAnsi="Times New Roman" w:cs="Times New Roman"/>
                <w:b/>
                <w:bCs/>
                <w:sz w:val="18"/>
                <w:szCs w:val="18"/>
              </w:rPr>
              <w:t>1400,0</w:t>
            </w:r>
          </w:p>
        </w:tc>
        <w:tc>
          <w:tcPr>
            <w:tcW w:w="1232" w:type="dxa"/>
            <w:gridSpan w:val="5"/>
            <w:tcBorders>
              <w:left w:val="single" w:sz="4" w:space="0" w:color="auto"/>
              <w:right w:val="single" w:sz="4" w:space="0" w:color="auto"/>
            </w:tcBorders>
          </w:tcPr>
          <w:p w:rsidR="009544A9" w:rsidRPr="007C29DA" w:rsidRDefault="009544A9" w:rsidP="009544A9">
            <w:pPr>
              <w:spacing w:after="0" w:line="240" w:lineRule="auto"/>
              <w:jc w:val="both"/>
              <w:rPr>
                <w:rFonts w:ascii="Times New Roman" w:hAnsi="Times New Roman" w:cs="Times New Roman"/>
                <w:b/>
                <w:sz w:val="18"/>
                <w:szCs w:val="18"/>
              </w:rPr>
            </w:pPr>
            <w:r w:rsidRPr="007C29DA">
              <w:rPr>
                <w:rFonts w:ascii="Times New Roman" w:hAnsi="Times New Roman" w:cs="Times New Roman"/>
                <w:b/>
                <w:sz w:val="18"/>
                <w:szCs w:val="18"/>
              </w:rPr>
              <w:t>1400,0</w:t>
            </w:r>
          </w:p>
        </w:tc>
        <w:tc>
          <w:tcPr>
            <w:tcW w:w="1008" w:type="dxa"/>
            <w:gridSpan w:val="4"/>
            <w:tcBorders>
              <w:left w:val="single" w:sz="4" w:space="0" w:color="auto"/>
            </w:tcBorders>
          </w:tcPr>
          <w:p w:rsidR="009544A9" w:rsidRPr="007C29DA" w:rsidRDefault="009544A9" w:rsidP="009544A9">
            <w:pPr>
              <w:spacing w:after="0" w:line="240" w:lineRule="auto"/>
              <w:jc w:val="both"/>
              <w:rPr>
                <w:rFonts w:ascii="Times New Roman" w:hAnsi="Times New Roman" w:cs="Times New Roman"/>
                <w:b/>
                <w:sz w:val="18"/>
                <w:szCs w:val="18"/>
              </w:rPr>
            </w:pPr>
          </w:p>
        </w:tc>
        <w:tc>
          <w:tcPr>
            <w:tcW w:w="1200" w:type="dxa"/>
            <w:gridSpan w:val="3"/>
          </w:tcPr>
          <w:p w:rsidR="009544A9" w:rsidRPr="007C29DA" w:rsidRDefault="00C156AB" w:rsidP="009544A9">
            <w:pPr>
              <w:spacing w:after="0" w:line="240" w:lineRule="auto"/>
              <w:jc w:val="both"/>
              <w:rPr>
                <w:rFonts w:ascii="Times New Roman" w:hAnsi="Times New Roman" w:cs="Times New Roman"/>
                <w:b/>
                <w:sz w:val="18"/>
                <w:szCs w:val="18"/>
              </w:rPr>
            </w:pPr>
            <w:r w:rsidRPr="007C29DA">
              <w:rPr>
                <w:rFonts w:ascii="Times New Roman" w:hAnsi="Times New Roman" w:cs="Times New Roman"/>
                <w:b/>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8E2486" w:rsidTr="007C29DA">
        <w:trPr>
          <w:gridAfter w:val="7"/>
          <w:wAfter w:w="4592" w:type="dxa"/>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r w:rsidRPr="008E2486">
              <w:rPr>
                <w:rFonts w:ascii="Times New Roman" w:hAnsi="Times New Roman" w:cs="Times New Roman"/>
                <w:sz w:val="18"/>
                <w:szCs w:val="18"/>
              </w:rPr>
              <w:t>35</w:t>
            </w:r>
          </w:p>
        </w:tc>
        <w:tc>
          <w:tcPr>
            <w:tcW w:w="15719" w:type="dxa"/>
            <w:gridSpan w:val="19"/>
            <w:shd w:val="clear" w:color="auto" w:fill="DBDBDB" w:themeFill="accent3" w:themeFillTint="66"/>
          </w:tcPr>
          <w:p w:rsidR="009544A9" w:rsidRPr="007C29DA" w:rsidRDefault="009544A9" w:rsidP="009544A9">
            <w:pPr>
              <w:spacing w:after="0" w:line="240" w:lineRule="auto"/>
              <w:jc w:val="both"/>
              <w:rPr>
                <w:rFonts w:ascii="Times New Roman" w:hAnsi="Times New Roman" w:cs="Times New Roman"/>
                <w:b/>
                <w:bCs/>
                <w:sz w:val="18"/>
                <w:szCs w:val="18"/>
              </w:rPr>
            </w:pPr>
            <w:r w:rsidRPr="007C29DA">
              <w:rPr>
                <w:rFonts w:ascii="Times New Roman" w:eastAsia="Calibri" w:hAnsi="Times New Roman" w:cs="Times New Roman"/>
                <w:b/>
                <w:bCs/>
                <w:sz w:val="18"/>
                <w:szCs w:val="18"/>
              </w:rPr>
              <w:t>Програма «Родини Героїв Тернопільської міської територіальної громади на 2023-2025 роки»</w:t>
            </w:r>
          </w:p>
        </w:tc>
      </w:tr>
      <w:tr w:rsidR="009544A9" w:rsidRPr="008E2486" w:rsidTr="007C29DA">
        <w:trPr>
          <w:gridAfter w:val="7"/>
          <w:wAfter w:w="4592" w:type="dxa"/>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2.2</w:t>
            </w:r>
          </w:p>
        </w:tc>
        <w:tc>
          <w:tcPr>
            <w:tcW w:w="5097" w:type="dxa"/>
            <w:gridSpan w:val="2"/>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bCs/>
                <w:sz w:val="18"/>
                <w:szCs w:val="18"/>
              </w:rPr>
              <w:t>Розробка, виготовлення та поширення соціальної продукції інформаційного змісту (буклети, листівки, сітілайти, бігборди щодо прав та пільг, та мережу організацій, установ та закладів у сфері соціальної, психологічної та правової роботи)</w:t>
            </w:r>
            <w:r w:rsidRPr="007C29DA">
              <w:rPr>
                <w:rFonts w:ascii="Times New Roman" w:hAnsi="Times New Roman" w:cs="Times New Roman"/>
                <w:sz w:val="18"/>
                <w:szCs w:val="18"/>
              </w:rPr>
              <w:t>.</w:t>
            </w:r>
          </w:p>
        </w:tc>
        <w:tc>
          <w:tcPr>
            <w:tcW w:w="1148" w:type="dxa"/>
            <w:shd w:val="clear" w:color="auto" w:fill="auto"/>
          </w:tcPr>
          <w:p w:rsidR="009544A9" w:rsidRPr="007C29DA" w:rsidRDefault="008C79EA" w:rsidP="00A35B8E">
            <w:pPr>
              <w:spacing w:after="0" w:line="240" w:lineRule="auto"/>
              <w:jc w:val="both"/>
              <w:rPr>
                <w:rFonts w:ascii="Times New Roman" w:hAnsi="Times New Roman" w:cs="Times New Roman"/>
                <w:snapToGrid w:val="0"/>
                <w:sz w:val="18"/>
                <w:szCs w:val="18"/>
              </w:rPr>
            </w:pPr>
            <w:r w:rsidRPr="007C29DA">
              <w:rPr>
                <w:rFonts w:ascii="Times New Roman" w:hAnsi="Times New Roman" w:cs="Times New Roman"/>
                <w:snapToGrid w:val="0"/>
                <w:sz w:val="18"/>
                <w:szCs w:val="18"/>
              </w:rPr>
              <w:t>34</w:t>
            </w:r>
            <w:r w:rsidR="009544A9" w:rsidRPr="007C29DA">
              <w:rPr>
                <w:rFonts w:ascii="Times New Roman" w:hAnsi="Times New Roman" w:cs="Times New Roman"/>
                <w:snapToGrid w:val="0"/>
                <w:sz w:val="18"/>
                <w:szCs w:val="18"/>
              </w:rPr>
              <w:t>,00</w:t>
            </w:r>
          </w:p>
        </w:tc>
        <w:tc>
          <w:tcPr>
            <w:tcW w:w="1676" w:type="dxa"/>
            <w:shd w:val="clear" w:color="auto" w:fill="auto"/>
          </w:tcPr>
          <w:p w:rsidR="009544A9" w:rsidRPr="007C29DA" w:rsidRDefault="009544A9" w:rsidP="009544A9">
            <w:pPr>
              <w:spacing w:after="0" w:line="240" w:lineRule="auto"/>
              <w:jc w:val="both"/>
              <w:rPr>
                <w:rFonts w:ascii="Times New Roman" w:hAnsi="Times New Roman" w:cs="Times New Roman"/>
                <w:snapToGrid w:val="0"/>
                <w:sz w:val="18"/>
                <w:szCs w:val="18"/>
              </w:rPr>
            </w:pPr>
            <w:r w:rsidRPr="007C29DA">
              <w:rPr>
                <w:rFonts w:ascii="Times New Roman" w:hAnsi="Times New Roman" w:cs="Times New Roman"/>
                <w:snapToGrid w:val="0"/>
                <w:sz w:val="18"/>
                <w:szCs w:val="18"/>
              </w:rPr>
              <w:t>10,00</w:t>
            </w:r>
          </w:p>
        </w:tc>
        <w:tc>
          <w:tcPr>
            <w:tcW w:w="1232" w:type="dxa"/>
            <w:gridSpan w:val="5"/>
            <w:shd w:val="clear" w:color="auto" w:fill="auto"/>
          </w:tcPr>
          <w:p w:rsidR="009544A9" w:rsidRPr="007C29DA" w:rsidRDefault="009544A9" w:rsidP="009544A9">
            <w:pPr>
              <w:spacing w:after="0" w:line="240" w:lineRule="auto"/>
              <w:jc w:val="both"/>
              <w:rPr>
                <w:rFonts w:ascii="Times New Roman" w:hAnsi="Times New Roman" w:cs="Times New Roman"/>
                <w:snapToGrid w:val="0"/>
                <w:sz w:val="18"/>
                <w:szCs w:val="18"/>
              </w:rPr>
            </w:pPr>
            <w:r w:rsidRPr="007C29DA">
              <w:rPr>
                <w:rFonts w:ascii="Times New Roman" w:hAnsi="Times New Roman" w:cs="Times New Roman"/>
                <w:snapToGrid w:val="0"/>
                <w:sz w:val="18"/>
                <w:szCs w:val="18"/>
              </w:rPr>
              <w:t>10,00</w:t>
            </w:r>
          </w:p>
        </w:tc>
        <w:tc>
          <w:tcPr>
            <w:tcW w:w="1008" w:type="dxa"/>
            <w:gridSpan w:val="4"/>
            <w:shd w:val="clear" w:color="auto" w:fill="auto"/>
          </w:tcPr>
          <w:p w:rsidR="009544A9" w:rsidRPr="007C29DA" w:rsidRDefault="009544A9" w:rsidP="009544A9">
            <w:pPr>
              <w:spacing w:after="0" w:line="240" w:lineRule="auto"/>
              <w:jc w:val="both"/>
              <w:rPr>
                <w:rFonts w:ascii="Times New Roman" w:hAnsi="Times New Roman" w:cs="Times New Roman"/>
                <w:b/>
                <w:sz w:val="18"/>
                <w:szCs w:val="18"/>
              </w:rPr>
            </w:pPr>
            <w:r w:rsidRPr="007C29DA">
              <w:rPr>
                <w:rFonts w:ascii="Times New Roman" w:hAnsi="Times New Roman" w:cs="Times New Roman"/>
                <w:snapToGrid w:val="0"/>
                <w:sz w:val="18"/>
                <w:szCs w:val="18"/>
              </w:rPr>
              <w:t>0,0</w:t>
            </w:r>
          </w:p>
        </w:tc>
        <w:tc>
          <w:tcPr>
            <w:tcW w:w="1200" w:type="dxa"/>
            <w:gridSpan w:val="3"/>
            <w:shd w:val="clear" w:color="auto" w:fill="auto"/>
          </w:tcPr>
          <w:p w:rsidR="009544A9" w:rsidRPr="007C29DA" w:rsidRDefault="009544A9" w:rsidP="009544A9">
            <w:pPr>
              <w:spacing w:after="0" w:line="240" w:lineRule="auto"/>
              <w:jc w:val="both"/>
              <w:rPr>
                <w:rFonts w:ascii="Times New Roman" w:hAnsi="Times New Roman" w:cs="Times New Roman"/>
                <w:b/>
                <w:sz w:val="18"/>
                <w:szCs w:val="18"/>
              </w:rPr>
            </w:pPr>
            <w:r w:rsidRPr="007C29DA">
              <w:rPr>
                <w:rFonts w:ascii="Times New Roman" w:hAnsi="Times New Roman" w:cs="Times New Roman"/>
                <w:snapToGrid w:val="0"/>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8E2486" w:rsidTr="007C29DA">
        <w:trPr>
          <w:gridAfter w:val="7"/>
          <w:wAfter w:w="4592" w:type="dxa"/>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2.3</w:t>
            </w:r>
          </w:p>
        </w:tc>
        <w:tc>
          <w:tcPr>
            <w:tcW w:w="5097" w:type="dxa"/>
            <w:gridSpan w:val="2"/>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 xml:space="preserve"> Забезпечення наданняінформаційно-консультативнихпослуг в рамках діяльності «Телефону Довіри».</w:t>
            </w:r>
          </w:p>
        </w:tc>
        <w:tc>
          <w:tcPr>
            <w:tcW w:w="1148" w:type="dxa"/>
            <w:shd w:val="clear" w:color="auto" w:fill="auto"/>
          </w:tcPr>
          <w:p w:rsidR="009544A9" w:rsidRPr="007C29DA" w:rsidRDefault="008C79EA" w:rsidP="008C79EA">
            <w:pPr>
              <w:spacing w:after="0" w:line="240" w:lineRule="auto"/>
              <w:jc w:val="both"/>
              <w:rPr>
                <w:rFonts w:ascii="Times New Roman" w:hAnsi="Times New Roman" w:cs="Times New Roman"/>
                <w:snapToGrid w:val="0"/>
                <w:sz w:val="18"/>
                <w:szCs w:val="18"/>
              </w:rPr>
            </w:pPr>
            <w:r w:rsidRPr="007C29DA">
              <w:rPr>
                <w:rFonts w:ascii="Times New Roman" w:hAnsi="Times New Roman" w:cs="Times New Roman"/>
                <w:snapToGrid w:val="0"/>
                <w:sz w:val="18"/>
                <w:szCs w:val="18"/>
              </w:rPr>
              <w:t>12</w:t>
            </w:r>
            <w:r w:rsidR="009544A9" w:rsidRPr="007C29DA">
              <w:rPr>
                <w:rFonts w:ascii="Times New Roman" w:hAnsi="Times New Roman" w:cs="Times New Roman"/>
                <w:snapToGrid w:val="0"/>
                <w:sz w:val="18"/>
                <w:szCs w:val="18"/>
              </w:rPr>
              <w:t>,00</w:t>
            </w:r>
          </w:p>
        </w:tc>
        <w:tc>
          <w:tcPr>
            <w:tcW w:w="1676" w:type="dxa"/>
            <w:shd w:val="clear" w:color="auto" w:fill="auto"/>
          </w:tcPr>
          <w:p w:rsidR="009544A9" w:rsidRPr="007C29DA" w:rsidRDefault="009544A9" w:rsidP="009544A9">
            <w:pPr>
              <w:spacing w:after="0" w:line="240" w:lineRule="auto"/>
              <w:jc w:val="both"/>
              <w:rPr>
                <w:rFonts w:ascii="Times New Roman" w:hAnsi="Times New Roman" w:cs="Times New Roman"/>
                <w:snapToGrid w:val="0"/>
                <w:sz w:val="18"/>
                <w:szCs w:val="18"/>
              </w:rPr>
            </w:pPr>
            <w:r w:rsidRPr="007C29DA">
              <w:rPr>
                <w:rFonts w:ascii="Times New Roman" w:hAnsi="Times New Roman" w:cs="Times New Roman"/>
                <w:snapToGrid w:val="0"/>
                <w:sz w:val="18"/>
                <w:szCs w:val="18"/>
              </w:rPr>
              <w:t>11,8</w:t>
            </w:r>
          </w:p>
        </w:tc>
        <w:tc>
          <w:tcPr>
            <w:tcW w:w="1232" w:type="dxa"/>
            <w:gridSpan w:val="5"/>
            <w:shd w:val="clear" w:color="auto" w:fill="auto"/>
          </w:tcPr>
          <w:p w:rsidR="009544A9" w:rsidRPr="007C29DA" w:rsidRDefault="009544A9" w:rsidP="009544A9">
            <w:pPr>
              <w:spacing w:after="0" w:line="240" w:lineRule="auto"/>
              <w:jc w:val="both"/>
              <w:rPr>
                <w:rFonts w:ascii="Times New Roman" w:hAnsi="Times New Roman" w:cs="Times New Roman"/>
                <w:snapToGrid w:val="0"/>
                <w:sz w:val="18"/>
                <w:szCs w:val="18"/>
              </w:rPr>
            </w:pPr>
            <w:r w:rsidRPr="007C29DA">
              <w:rPr>
                <w:rFonts w:ascii="Times New Roman" w:hAnsi="Times New Roman" w:cs="Times New Roman"/>
                <w:snapToGrid w:val="0"/>
                <w:sz w:val="18"/>
                <w:szCs w:val="18"/>
              </w:rPr>
              <w:t>11,8</w:t>
            </w:r>
          </w:p>
        </w:tc>
        <w:tc>
          <w:tcPr>
            <w:tcW w:w="1008" w:type="dxa"/>
            <w:gridSpan w:val="4"/>
            <w:shd w:val="clear" w:color="auto" w:fill="auto"/>
          </w:tcPr>
          <w:p w:rsidR="009544A9" w:rsidRPr="007C29DA" w:rsidRDefault="009544A9" w:rsidP="009544A9">
            <w:pPr>
              <w:spacing w:after="0" w:line="240" w:lineRule="auto"/>
              <w:jc w:val="both"/>
              <w:rPr>
                <w:rFonts w:ascii="Times New Roman" w:hAnsi="Times New Roman" w:cs="Times New Roman"/>
                <w:b/>
                <w:sz w:val="18"/>
                <w:szCs w:val="18"/>
              </w:rPr>
            </w:pPr>
            <w:r w:rsidRPr="007C29DA">
              <w:rPr>
                <w:rFonts w:ascii="Times New Roman" w:hAnsi="Times New Roman" w:cs="Times New Roman"/>
                <w:snapToGrid w:val="0"/>
                <w:sz w:val="18"/>
                <w:szCs w:val="18"/>
              </w:rPr>
              <w:t>0,0</w:t>
            </w:r>
          </w:p>
        </w:tc>
        <w:tc>
          <w:tcPr>
            <w:tcW w:w="1200" w:type="dxa"/>
            <w:gridSpan w:val="3"/>
            <w:shd w:val="clear" w:color="auto" w:fill="auto"/>
          </w:tcPr>
          <w:p w:rsidR="009544A9" w:rsidRPr="007C29DA" w:rsidRDefault="009544A9" w:rsidP="009544A9">
            <w:pPr>
              <w:spacing w:after="0" w:line="240" w:lineRule="auto"/>
              <w:jc w:val="both"/>
              <w:rPr>
                <w:rFonts w:ascii="Times New Roman" w:hAnsi="Times New Roman" w:cs="Times New Roman"/>
                <w:b/>
                <w:sz w:val="18"/>
                <w:szCs w:val="18"/>
              </w:rPr>
            </w:pPr>
            <w:r w:rsidRPr="007C29DA">
              <w:rPr>
                <w:rFonts w:ascii="Times New Roman" w:hAnsi="Times New Roman" w:cs="Times New Roman"/>
                <w:snapToGrid w:val="0"/>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8E2486" w:rsidTr="007C29DA">
        <w:trPr>
          <w:gridAfter w:val="7"/>
          <w:wAfter w:w="4592" w:type="dxa"/>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4.2</w:t>
            </w:r>
          </w:p>
        </w:tc>
        <w:tc>
          <w:tcPr>
            <w:tcW w:w="5097" w:type="dxa"/>
            <w:gridSpan w:val="2"/>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 xml:space="preserve"> Надання допомоги Родинам заокремим рішенням виконавчогокомітету</w:t>
            </w:r>
          </w:p>
        </w:tc>
        <w:tc>
          <w:tcPr>
            <w:tcW w:w="1148" w:type="dxa"/>
            <w:shd w:val="clear" w:color="auto" w:fill="auto"/>
          </w:tcPr>
          <w:p w:rsidR="009544A9" w:rsidRPr="007C29DA" w:rsidRDefault="009544A9" w:rsidP="009544A9">
            <w:pPr>
              <w:spacing w:after="0" w:line="240" w:lineRule="auto"/>
              <w:jc w:val="both"/>
              <w:rPr>
                <w:rFonts w:ascii="Times New Roman" w:hAnsi="Times New Roman" w:cs="Times New Roman"/>
                <w:snapToGrid w:val="0"/>
                <w:sz w:val="18"/>
                <w:szCs w:val="18"/>
              </w:rPr>
            </w:pPr>
            <w:r w:rsidRPr="007C29DA">
              <w:rPr>
                <w:rFonts w:ascii="Times New Roman" w:hAnsi="Times New Roman" w:cs="Times New Roman"/>
                <w:snapToGrid w:val="0"/>
                <w:sz w:val="18"/>
                <w:szCs w:val="18"/>
              </w:rPr>
              <w:t>0,0</w:t>
            </w:r>
          </w:p>
        </w:tc>
        <w:tc>
          <w:tcPr>
            <w:tcW w:w="1676" w:type="dxa"/>
            <w:shd w:val="clear" w:color="auto" w:fill="auto"/>
          </w:tcPr>
          <w:p w:rsidR="009544A9" w:rsidRPr="007C29DA" w:rsidRDefault="009544A9" w:rsidP="009544A9">
            <w:pPr>
              <w:spacing w:after="0" w:line="240" w:lineRule="auto"/>
              <w:jc w:val="both"/>
              <w:rPr>
                <w:rFonts w:ascii="Times New Roman" w:hAnsi="Times New Roman" w:cs="Times New Roman"/>
                <w:snapToGrid w:val="0"/>
                <w:sz w:val="18"/>
                <w:szCs w:val="18"/>
              </w:rPr>
            </w:pPr>
            <w:r w:rsidRPr="007C29DA">
              <w:rPr>
                <w:rFonts w:ascii="Times New Roman" w:hAnsi="Times New Roman" w:cs="Times New Roman"/>
                <w:snapToGrid w:val="0"/>
                <w:sz w:val="18"/>
                <w:szCs w:val="18"/>
              </w:rPr>
              <w:t>0,0</w:t>
            </w:r>
          </w:p>
        </w:tc>
        <w:tc>
          <w:tcPr>
            <w:tcW w:w="1232" w:type="dxa"/>
            <w:gridSpan w:val="5"/>
            <w:shd w:val="clear" w:color="auto" w:fill="auto"/>
          </w:tcPr>
          <w:p w:rsidR="009544A9" w:rsidRPr="007C29DA" w:rsidRDefault="009544A9" w:rsidP="009544A9">
            <w:pPr>
              <w:spacing w:after="0" w:line="240" w:lineRule="auto"/>
              <w:jc w:val="both"/>
              <w:rPr>
                <w:rFonts w:ascii="Times New Roman" w:hAnsi="Times New Roman" w:cs="Times New Roman"/>
                <w:snapToGrid w:val="0"/>
                <w:sz w:val="18"/>
                <w:szCs w:val="18"/>
              </w:rPr>
            </w:pPr>
            <w:r w:rsidRPr="007C29DA">
              <w:rPr>
                <w:rFonts w:ascii="Times New Roman" w:hAnsi="Times New Roman" w:cs="Times New Roman"/>
                <w:snapToGrid w:val="0"/>
                <w:sz w:val="18"/>
                <w:szCs w:val="18"/>
              </w:rPr>
              <w:t>0,0</w:t>
            </w:r>
          </w:p>
        </w:tc>
        <w:tc>
          <w:tcPr>
            <w:tcW w:w="1008" w:type="dxa"/>
            <w:gridSpan w:val="4"/>
            <w:shd w:val="clear" w:color="auto" w:fill="auto"/>
          </w:tcPr>
          <w:p w:rsidR="009544A9" w:rsidRPr="007C29DA" w:rsidRDefault="009544A9" w:rsidP="009544A9">
            <w:pPr>
              <w:spacing w:after="0" w:line="240" w:lineRule="auto"/>
              <w:jc w:val="both"/>
              <w:rPr>
                <w:rFonts w:ascii="Times New Roman" w:hAnsi="Times New Roman" w:cs="Times New Roman"/>
                <w:b/>
                <w:sz w:val="18"/>
                <w:szCs w:val="18"/>
              </w:rPr>
            </w:pPr>
            <w:r w:rsidRPr="007C29DA">
              <w:rPr>
                <w:rFonts w:ascii="Times New Roman" w:hAnsi="Times New Roman" w:cs="Times New Roman"/>
                <w:snapToGrid w:val="0"/>
                <w:sz w:val="18"/>
                <w:szCs w:val="18"/>
              </w:rPr>
              <w:t>0,0</w:t>
            </w:r>
          </w:p>
        </w:tc>
        <w:tc>
          <w:tcPr>
            <w:tcW w:w="1200" w:type="dxa"/>
            <w:gridSpan w:val="3"/>
            <w:shd w:val="clear" w:color="auto" w:fill="auto"/>
          </w:tcPr>
          <w:p w:rsidR="009544A9" w:rsidRPr="007C29DA" w:rsidRDefault="009544A9" w:rsidP="009544A9">
            <w:pPr>
              <w:spacing w:after="0" w:line="240" w:lineRule="auto"/>
              <w:jc w:val="both"/>
              <w:rPr>
                <w:rFonts w:ascii="Times New Roman" w:hAnsi="Times New Roman" w:cs="Times New Roman"/>
                <w:b/>
                <w:sz w:val="18"/>
                <w:szCs w:val="18"/>
              </w:rPr>
            </w:pPr>
            <w:r w:rsidRPr="007C29DA">
              <w:rPr>
                <w:rFonts w:ascii="Times New Roman" w:hAnsi="Times New Roman" w:cs="Times New Roman"/>
                <w:snapToGrid w:val="0"/>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8E2486" w:rsidTr="007C29DA">
        <w:trPr>
          <w:gridAfter w:val="7"/>
          <w:wAfter w:w="4592" w:type="dxa"/>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4.3</w:t>
            </w:r>
          </w:p>
        </w:tc>
        <w:tc>
          <w:tcPr>
            <w:tcW w:w="5097" w:type="dxa"/>
            <w:gridSpan w:val="2"/>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 xml:space="preserve"> Забезпечення безоплатного проїзду на прогулянкових теплоходах</w:t>
            </w:r>
          </w:p>
        </w:tc>
        <w:tc>
          <w:tcPr>
            <w:tcW w:w="1148" w:type="dxa"/>
            <w:shd w:val="clear" w:color="auto" w:fill="auto"/>
          </w:tcPr>
          <w:p w:rsidR="009544A9" w:rsidRPr="007C29DA" w:rsidRDefault="009544A9" w:rsidP="009544A9">
            <w:pPr>
              <w:spacing w:after="0" w:line="240" w:lineRule="auto"/>
              <w:jc w:val="both"/>
              <w:rPr>
                <w:rFonts w:ascii="Times New Roman" w:hAnsi="Times New Roman" w:cs="Times New Roman"/>
                <w:snapToGrid w:val="0"/>
                <w:sz w:val="18"/>
                <w:szCs w:val="18"/>
              </w:rPr>
            </w:pPr>
            <w:r w:rsidRPr="007C29DA">
              <w:rPr>
                <w:rFonts w:ascii="Times New Roman" w:hAnsi="Times New Roman" w:cs="Times New Roman"/>
                <w:snapToGrid w:val="0"/>
                <w:sz w:val="18"/>
                <w:szCs w:val="18"/>
              </w:rPr>
              <w:t>0,0</w:t>
            </w:r>
          </w:p>
        </w:tc>
        <w:tc>
          <w:tcPr>
            <w:tcW w:w="1676" w:type="dxa"/>
            <w:shd w:val="clear" w:color="auto" w:fill="auto"/>
          </w:tcPr>
          <w:p w:rsidR="009544A9" w:rsidRPr="007C29DA" w:rsidRDefault="009544A9" w:rsidP="009544A9">
            <w:pPr>
              <w:spacing w:after="0" w:line="240" w:lineRule="auto"/>
              <w:jc w:val="both"/>
              <w:rPr>
                <w:rFonts w:ascii="Times New Roman" w:hAnsi="Times New Roman" w:cs="Times New Roman"/>
                <w:snapToGrid w:val="0"/>
                <w:sz w:val="18"/>
                <w:szCs w:val="18"/>
              </w:rPr>
            </w:pPr>
            <w:r w:rsidRPr="007C29DA">
              <w:rPr>
                <w:rFonts w:ascii="Times New Roman" w:hAnsi="Times New Roman" w:cs="Times New Roman"/>
                <w:snapToGrid w:val="0"/>
                <w:sz w:val="18"/>
                <w:szCs w:val="18"/>
              </w:rPr>
              <w:t>0,0</w:t>
            </w:r>
          </w:p>
        </w:tc>
        <w:tc>
          <w:tcPr>
            <w:tcW w:w="1232" w:type="dxa"/>
            <w:gridSpan w:val="5"/>
            <w:shd w:val="clear" w:color="auto" w:fill="auto"/>
          </w:tcPr>
          <w:p w:rsidR="009544A9" w:rsidRPr="007C29DA" w:rsidRDefault="009544A9" w:rsidP="009544A9">
            <w:pPr>
              <w:spacing w:after="0" w:line="240" w:lineRule="auto"/>
              <w:jc w:val="both"/>
              <w:rPr>
                <w:rFonts w:ascii="Times New Roman" w:hAnsi="Times New Roman" w:cs="Times New Roman"/>
                <w:snapToGrid w:val="0"/>
                <w:sz w:val="18"/>
                <w:szCs w:val="18"/>
              </w:rPr>
            </w:pPr>
            <w:r w:rsidRPr="007C29DA">
              <w:rPr>
                <w:rFonts w:ascii="Times New Roman" w:hAnsi="Times New Roman" w:cs="Times New Roman"/>
                <w:snapToGrid w:val="0"/>
                <w:sz w:val="18"/>
                <w:szCs w:val="18"/>
              </w:rPr>
              <w:t>0,0</w:t>
            </w:r>
          </w:p>
        </w:tc>
        <w:tc>
          <w:tcPr>
            <w:tcW w:w="1008" w:type="dxa"/>
            <w:gridSpan w:val="4"/>
            <w:shd w:val="clear" w:color="auto" w:fill="auto"/>
          </w:tcPr>
          <w:p w:rsidR="009544A9" w:rsidRPr="007C29DA" w:rsidRDefault="009544A9" w:rsidP="009544A9">
            <w:pPr>
              <w:spacing w:after="0" w:line="240" w:lineRule="auto"/>
              <w:jc w:val="both"/>
              <w:rPr>
                <w:rFonts w:ascii="Times New Roman" w:hAnsi="Times New Roman" w:cs="Times New Roman"/>
                <w:b/>
                <w:sz w:val="18"/>
                <w:szCs w:val="18"/>
              </w:rPr>
            </w:pPr>
            <w:r w:rsidRPr="007C29DA">
              <w:rPr>
                <w:rFonts w:ascii="Times New Roman" w:hAnsi="Times New Roman" w:cs="Times New Roman"/>
                <w:snapToGrid w:val="0"/>
                <w:sz w:val="18"/>
                <w:szCs w:val="18"/>
              </w:rPr>
              <w:t>0,0</w:t>
            </w:r>
          </w:p>
        </w:tc>
        <w:tc>
          <w:tcPr>
            <w:tcW w:w="1200" w:type="dxa"/>
            <w:gridSpan w:val="3"/>
            <w:shd w:val="clear" w:color="auto" w:fill="auto"/>
          </w:tcPr>
          <w:p w:rsidR="009544A9" w:rsidRPr="007C29DA" w:rsidRDefault="009544A9" w:rsidP="009544A9">
            <w:pPr>
              <w:spacing w:after="0" w:line="240" w:lineRule="auto"/>
              <w:jc w:val="both"/>
              <w:rPr>
                <w:rFonts w:ascii="Times New Roman" w:hAnsi="Times New Roman" w:cs="Times New Roman"/>
                <w:b/>
                <w:sz w:val="18"/>
                <w:szCs w:val="18"/>
              </w:rPr>
            </w:pPr>
            <w:r w:rsidRPr="007C29DA">
              <w:rPr>
                <w:rFonts w:ascii="Times New Roman" w:hAnsi="Times New Roman" w:cs="Times New Roman"/>
                <w:snapToGrid w:val="0"/>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8E2486" w:rsidTr="007C29DA">
        <w:trPr>
          <w:gridAfter w:val="7"/>
          <w:wAfter w:w="4592" w:type="dxa"/>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5.2</w:t>
            </w:r>
          </w:p>
        </w:tc>
        <w:tc>
          <w:tcPr>
            <w:tcW w:w="5097" w:type="dxa"/>
            <w:gridSpan w:val="2"/>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 xml:space="preserve"> Організація тематичнихзустрічей, вечорів пам’яті,майстер-класів, екскурсій,безкоштовнихпереглядівфільмів (за окремим планом)</w:t>
            </w:r>
          </w:p>
        </w:tc>
        <w:tc>
          <w:tcPr>
            <w:tcW w:w="1148" w:type="dxa"/>
            <w:shd w:val="clear" w:color="auto" w:fill="auto"/>
          </w:tcPr>
          <w:p w:rsidR="009544A9" w:rsidRPr="007C29DA" w:rsidRDefault="009544A9" w:rsidP="009544A9">
            <w:pPr>
              <w:spacing w:after="0" w:line="240" w:lineRule="auto"/>
              <w:jc w:val="both"/>
              <w:rPr>
                <w:rFonts w:ascii="Times New Roman" w:hAnsi="Times New Roman" w:cs="Times New Roman"/>
                <w:snapToGrid w:val="0"/>
                <w:sz w:val="18"/>
                <w:szCs w:val="18"/>
              </w:rPr>
            </w:pPr>
            <w:r w:rsidRPr="007C29DA">
              <w:rPr>
                <w:rFonts w:ascii="Times New Roman" w:hAnsi="Times New Roman" w:cs="Times New Roman"/>
                <w:snapToGrid w:val="0"/>
                <w:sz w:val="18"/>
                <w:szCs w:val="18"/>
              </w:rPr>
              <w:t>300,00</w:t>
            </w:r>
          </w:p>
        </w:tc>
        <w:tc>
          <w:tcPr>
            <w:tcW w:w="1676" w:type="dxa"/>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100,00</w:t>
            </w:r>
          </w:p>
        </w:tc>
        <w:tc>
          <w:tcPr>
            <w:tcW w:w="1232" w:type="dxa"/>
            <w:gridSpan w:val="5"/>
            <w:shd w:val="clear" w:color="auto" w:fill="auto"/>
          </w:tcPr>
          <w:p w:rsidR="009544A9" w:rsidRPr="007C29DA" w:rsidRDefault="009544A9" w:rsidP="009544A9">
            <w:pPr>
              <w:tabs>
                <w:tab w:val="left" w:pos="984"/>
              </w:tabs>
              <w:spacing w:after="0" w:line="240" w:lineRule="auto"/>
              <w:jc w:val="both"/>
              <w:rPr>
                <w:rFonts w:ascii="Times New Roman" w:hAnsi="Times New Roman" w:cs="Times New Roman"/>
                <w:snapToGrid w:val="0"/>
                <w:sz w:val="18"/>
                <w:szCs w:val="18"/>
              </w:rPr>
            </w:pPr>
            <w:r w:rsidRPr="007C29DA">
              <w:rPr>
                <w:rFonts w:ascii="Times New Roman" w:hAnsi="Times New Roman" w:cs="Times New Roman"/>
                <w:sz w:val="18"/>
                <w:szCs w:val="18"/>
              </w:rPr>
              <w:t>100,00</w:t>
            </w:r>
          </w:p>
        </w:tc>
        <w:tc>
          <w:tcPr>
            <w:tcW w:w="1008" w:type="dxa"/>
            <w:gridSpan w:val="4"/>
            <w:shd w:val="clear" w:color="auto" w:fill="auto"/>
          </w:tcPr>
          <w:p w:rsidR="009544A9" w:rsidRPr="007C29DA" w:rsidRDefault="009544A9" w:rsidP="009544A9">
            <w:pPr>
              <w:spacing w:after="0" w:line="240" w:lineRule="auto"/>
              <w:jc w:val="both"/>
              <w:rPr>
                <w:rFonts w:ascii="Times New Roman" w:hAnsi="Times New Roman" w:cs="Times New Roman"/>
                <w:b/>
                <w:sz w:val="18"/>
                <w:szCs w:val="18"/>
              </w:rPr>
            </w:pPr>
            <w:r w:rsidRPr="007C29DA">
              <w:rPr>
                <w:rFonts w:ascii="Times New Roman" w:hAnsi="Times New Roman" w:cs="Times New Roman"/>
                <w:snapToGrid w:val="0"/>
                <w:sz w:val="18"/>
                <w:szCs w:val="18"/>
              </w:rPr>
              <w:t>0,0</w:t>
            </w:r>
          </w:p>
        </w:tc>
        <w:tc>
          <w:tcPr>
            <w:tcW w:w="1200" w:type="dxa"/>
            <w:gridSpan w:val="3"/>
            <w:shd w:val="clear" w:color="auto" w:fill="auto"/>
          </w:tcPr>
          <w:p w:rsidR="009544A9" w:rsidRPr="007C29DA" w:rsidRDefault="009544A9" w:rsidP="009544A9">
            <w:pPr>
              <w:spacing w:after="0" w:line="240" w:lineRule="auto"/>
              <w:jc w:val="both"/>
              <w:rPr>
                <w:rFonts w:ascii="Times New Roman" w:hAnsi="Times New Roman" w:cs="Times New Roman"/>
                <w:bCs/>
                <w:sz w:val="18"/>
                <w:szCs w:val="18"/>
              </w:rPr>
            </w:pPr>
            <w:r w:rsidRPr="007C29DA">
              <w:rPr>
                <w:rFonts w:ascii="Times New Roman" w:hAnsi="Times New Roman" w:cs="Times New Roman"/>
                <w:bCs/>
                <w:sz w:val="18"/>
                <w:szCs w:val="18"/>
              </w:rPr>
              <w:t>16,14</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Організація зустрічі родин Героїв з метою відпочинкової реабілітації в Маріїїнському духовному центрі у с. Зарваниця з 07 по 11 лютого 2024 р. спільно із ГО «Родини полеглих воїнів Тернополя».</w:t>
            </w:r>
          </w:p>
        </w:tc>
      </w:tr>
      <w:tr w:rsidR="009544A9" w:rsidRPr="008E2486" w:rsidTr="007C29DA">
        <w:trPr>
          <w:gridAfter w:val="7"/>
          <w:wAfter w:w="4592" w:type="dxa"/>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5.4</w:t>
            </w:r>
          </w:p>
        </w:tc>
        <w:tc>
          <w:tcPr>
            <w:tcW w:w="5097" w:type="dxa"/>
            <w:gridSpan w:val="2"/>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Налагодження співпраці з міжнародними організаціями та фондами,а також волонтерськими, релігійними організаціями для організації сімейного відпочинку та оздоровлення</w:t>
            </w:r>
          </w:p>
        </w:tc>
        <w:tc>
          <w:tcPr>
            <w:tcW w:w="1148" w:type="dxa"/>
            <w:shd w:val="clear" w:color="auto" w:fill="auto"/>
          </w:tcPr>
          <w:p w:rsidR="009544A9" w:rsidRPr="007C29DA" w:rsidRDefault="009544A9" w:rsidP="009544A9">
            <w:pPr>
              <w:spacing w:after="0" w:line="240" w:lineRule="auto"/>
              <w:jc w:val="both"/>
              <w:rPr>
                <w:rFonts w:ascii="Times New Roman" w:hAnsi="Times New Roman" w:cs="Times New Roman"/>
                <w:snapToGrid w:val="0"/>
                <w:sz w:val="18"/>
                <w:szCs w:val="18"/>
              </w:rPr>
            </w:pPr>
            <w:r w:rsidRPr="007C29DA">
              <w:rPr>
                <w:rFonts w:ascii="Times New Roman" w:hAnsi="Times New Roman" w:cs="Times New Roman"/>
                <w:snapToGrid w:val="0"/>
                <w:sz w:val="18"/>
                <w:szCs w:val="18"/>
              </w:rPr>
              <w:t>15,00</w:t>
            </w:r>
          </w:p>
        </w:tc>
        <w:tc>
          <w:tcPr>
            <w:tcW w:w="1676" w:type="dxa"/>
            <w:shd w:val="clear" w:color="auto" w:fill="auto"/>
          </w:tcPr>
          <w:p w:rsidR="009544A9" w:rsidRPr="007C29DA" w:rsidRDefault="009544A9" w:rsidP="009544A9">
            <w:pPr>
              <w:spacing w:after="0" w:line="240" w:lineRule="auto"/>
              <w:jc w:val="both"/>
              <w:rPr>
                <w:rFonts w:ascii="Times New Roman" w:hAnsi="Times New Roman" w:cs="Times New Roman"/>
                <w:snapToGrid w:val="0"/>
                <w:sz w:val="18"/>
                <w:szCs w:val="18"/>
              </w:rPr>
            </w:pPr>
            <w:r w:rsidRPr="007C29DA">
              <w:rPr>
                <w:rFonts w:ascii="Times New Roman" w:hAnsi="Times New Roman" w:cs="Times New Roman"/>
                <w:snapToGrid w:val="0"/>
                <w:sz w:val="18"/>
                <w:szCs w:val="18"/>
              </w:rPr>
              <w:t>0,0</w:t>
            </w:r>
          </w:p>
        </w:tc>
        <w:tc>
          <w:tcPr>
            <w:tcW w:w="1232" w:type="dxa"/>
            <w:gridSpan w:val="5"/>
            <w:shd w:val="clear" w:color="auto" w:fill="auto"/>
          </w:tcPr>
          <w:p w:rsidR="009544A9" w:rsidRPr="007C29DA" w:rsidRDefault="009544A9" w:rsidP="009544A9">
            <w:pPr>
              <w:tabs>
                <w:tab w:val="left" w:pos="984"/>
              </w:tabs>
              <w:spacing w:after="0" w:line="240" w:lineRule="auto"/>
              <w:jc w:val="both"/>
              <w:rPr>
                <w:rFonts w:ascii="Times New Roman" w:hAnsi="Times New Roman" w:cs="Times New Roman"/>
                <w:snapToGrid w:val="0"/>
                <w:sz w:val="18"/>
                <w:szCs w:val="18"/>
              </w:rPr>
            </w:pPr>
            <w:r w:rsidRPr="007C29DA">
              <w:rPr>
                <w:rFonts w:ascii="Times New Roman" w:hAnsi="Times New Roman" w:cs="Times New Roman"/>
                <w:snapToGrid w:val="0"/>
                <w:sz w:val="18"/>
                <w:szCs w:val="18"/>
              </w:rPr>
              <w:t>0,0</w:t>
            </w:r>
          </w:p>
        </w:tc>
        <w:tc>
          <w:tcPr>
            <w:tcW w:w="1008" w:type="dxa"/>
            <w:gridSpan w:val="4"/>
            <w:shd w:val="clear" w:color="auto" w:fill="auto"/>
          </w:tcPr>
          <w:p w:rsidR="009544A9" w:rsidRPr="007C29DA" w:rsidRDefault="009544A9" w:rsidP="009544A9">
            <w:pPr>
              <w:spacing w:after="0" w:line="240" w:lineRule="auto"/>
              <w:jc w:val="both"/>
              <w:rPr>
                <w:rFonts w:ascii="Times New Roman" w:hAnsi="Times New Roman" w:cs="Times New Roman"/>
                <w:b/>
                <w:sz w:val="18"/>
                <w:szCs w:val="18"/>
              </w:rPr>
            </w:pPr>
            <w:r w:rsidRPr="007C29DA">
              <w:rPr>
                <w:rFonts w:ascii="Times New Roman" w:hAnsi="Times New Roman" w:cs="Times New Roman"/>
                <w:snapToGrid w:val="0"/>
                <w:sz w:val="18"/>
                <w:szCs w:val="18"/>
              </w:rPr>
              <w:t>0,0</w:t>
            </w:r>
          </w:p>
        </w:tc>
        <w:tc>
          <w:tcPr>
            <w:tcW w:w="1200" w:type="dxa"/>
            <w:gridSpan w:val="3"/>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napToGrid w:val="0"/>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8E2486" w:rsidTr="007C29DA">
        <w:trPr>
          <w:gridAfter w:val="7"/>
          <w:wAfter w:w="4592" w:type="dxa"/>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5.5</w:t>
            </w:r>
          </w:p>
        </w:tc>
        <w:tc>
          <w:tcPr>
            <w:tcW w:w="5097" w:type="dxa"/>
            <w:gridSpan w:val="2"/>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Підтримка громадських ініціатив соціального спрямування, які відповідають напрямкам та завданням даної Програми (шляхом проведення конкурсу проєктів)</w:t>
            </w:r>
          </w:p>
        </w:tc>
        <w:tc>
          <w:tcPr>
            <w:tcW w:w="1148" w:type="dxa"/>
            <w:shd w:val="clear" w:color="auto" w:fill="auto"/>
          </w:tcPr>
          <w:p w:rsidR="009544A9" w:rsidRPr="007C29DA" w:rsidRDefault="009544A9" w:rsidP="009544A9">
            <w:pPr>
              <w:spacing w:after="0" w:line="240" w:lineRule="auto"/>
              <w:jc w:val="both"/>
              <w:rPr>
                <w:rFonts w:ascii="Times New Roman" w:hAnsi="Times New Roman" w:cs="Times New Roman"/>
                <w:snapToGrid w:val="0"/>
                <w:sz w:val="18"/>
                <w:szCs w:val="18"/>
              </w:rPr>
            </w:pPr>
            <w:r w:rsidRPr="007C29DA">
              <w:rPr>
                <w:rFonts w:ascii="Times New Roman" w:hAnsi="Times New Roman" w:cs="Times New Roman"/>
                <w:snapToGrid w:val="0"/>
                <w:sz w:val="18"/>
                <w:szCs w:val="18"/>
              </w:rPr>
              <w:t>120,00</w:t>
            </w:r>
          </w:p>
        </w:tc>
        <w:tc>
          <w:tcPr>
            <w:tcW w:w="1676" w:type="dxa"/>
            <w:shd w:val="clear" w:color="auto" w:fill="auto"/>
          </w:tcPr>
          <w:p w:rsidR="009544A9" w:rsidRPr="007C29DA" w:rsidRDefault="009544A9" w:rsidP="009544A9">
            <w:pPr>
              <w:spacing w:after="0" w:line="240" w:lineRule="auto"/>
              <w:jc w:val="both"/>
              <w:rPr>
                <w:rFonts w:ascii="Times New Roman" w:hAnsi="Times New Roman" w:cs="Times New Roman"/>
                <w:snapToGrid w:val="0"/>
                <w:sz w:val="18"/>
                <w:szCs w:val="18"/>
              </w:rPr>
            </w:pPr>
            <w:r w:rsidRPr="007C29DA">
              <w:rPr>
                <w:rFonts w:ascii="Times New Roman" w:hAnsi="Times New Roman" w:cs="Times New Roman"/>
                <w:snapToGrid w:val="0"/>
                <w:sz w:val="18"/>
                <w:szCs w:val="18"/>
              </w:rPr>
              <w:t>0,0</w:t>
            </w:r>
          </w:p>
        </w:tc>
        <w:tc>
          <w:tcPr>
            <w:tcW w:w="1232" w:type="dxa"/>
            <w:gridSpan w:val="5"/>
            <w:shd w:val="clear" w:color="auto" w:fill="auto"/>
          </w:tcPr>
          <w:p w:rsidR="009544A9" w:rsidRPr="007C29DA" w:rsidRDefault="009544A9" w:rsidP="009544A9">
            <w:pPr>
              <w:tabs>
                <w:tab w:val="left" w:pos="984"/>
              </w:tabs>
              <w:spacing w:after="0" w:line="240" w:lineRule="auto"/>
              <w:jc w:val="both"/>
              <w:rPr>
                <w:rFonts w:ascii="Times New Roman" w:hAnsi="Times New Roman" w:cs="Times New Roman"/>
                <w:snapToGrid w:val="0"/>
                <w:sz w:val="18"/>
                <w:szCs w:val="18"/>
              </w:rPr>
            </w:pPr>
            <w:r w:rsidRPr="007C29DA">
              <w:rPr>
                <w:rFonts w:ascii="Times New Roman" w:hAnsi="Times New Roman" w:cs="Times New Roman"/>
                <w:snapToGrid w:val="0"/>
                <w:sz w:val="18"/>
                <w:szCs w:val="18"/>
              </w:rPr>
              <w:t>0,0</w:t>
            </w:r>
          </w:p>
        </w:tc>
        <w:tc>
          <w:tcPr>
            <w:tcW w:w="1008" w:type="dxa"/>
            <w:gridSpan w:val="4"/>
            <w:shd w:val="clear" w:color="auto" w:fill="auto"/>
          </w:tcPr>
          <w:p w:rsidR="009544A9" w:rsidRPr="007C29DA" w:rsidRDefault="009544A9" w:rsidP="009544A9">
            <w:pPr>
              <w:spacing w:after="0" w:line="240" w:lineRule="auto"/>
              <w:jc w:val="both"/>
              <w:rPr>
                <w:rFonts w:ascii="Times New Roman" w:hAnsi="Times New Roman" w:cs="Times New Roman"/>
                <w:b/>
                <w:sz w:val="18"/>
                <w:szCs w:val="18"/>
              </w:rPr>
            </w:pPr>
            <w:r w:rsidRPr="007C29DA">
              <w:rPr>
                <w:rFonts w:ascii="Times New Roman" w:hAnsi="Times New Roman" w:cs="Times New Roman"/>
                <w:snapToGrid w:val="0"/>
                <w:sz w:val="18"/>
                <w:szCs w:val="18"/>
              </w:rPr>
              <w:t>0,0</w:t>
            </w:r>
          </w:p>
        </w:tc>
        <w:tc>
          <w:tcPr>
            <w:tcW w:w="1200" w:type="dxa"/>
            <w:gridSpan w:val="3"/>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napToGrid w:val="0"/>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8E2486" w:rsidTr="007C29DA">
        <w:trPr>
          <w:gridAfter w:val="7"/>
          <w:wAfter w:w="4592" w:type="dxa"/>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p>
        </w:tc>
        <w:tc>
          <w:tcPr>
            <w:tcW w:w="5097" w:type="dxa"/>
            <w:gridSpan w:val="2"/>
            <w:tcBorders>
              <w:top w:val="single" w:sz="4" w:space="0" w:color="auto"/>
              <w:bottom w:val="single" w:sz="4" w:space="0" w:color="auto"/>
            </w:tcBorders>
            <w:shd w:val="clear" w:color="auto" w:fill="auto"/>
            <w:vAlign w:val="center"/>
          </w:tcPr>
          <w:p w:rsidR="009544A9" w:rsidRPr="007C29DA" w:rsidRDefault="009544A9" w:rsidP="009544A9">
            <w:pPr>
              <w:spacing w:after="0" w:line="240" w:lineRule="auto"/>
              <w:jc w:val="both"/>
              <w:rPr>
                <w:rFonts w:ascii="Times New Roman" w:hAnsi="Times New Roman" w:cs="Times New Roman"/>
                <w:b/>
                <w:color w:val="000000" w:themeColor="text1"/>
                <w:sz w:val="18"/>
                <w:szCs w:val="18"/>
                <w:lang w:eastAsia="ru-RU"/>
              </w:rPr>
            </w:pPr>
            <w:r w:rsidRPr="007C29DA">
              <w:rPr>
                <w:rFonts w:ascii="Times New Roman" w:hAnsi="Times New Roman" w:cs="Times New Roman"/>
                <w:b/>
                <w:color w:val="000000" w:themeColor="text1"/>
                <w:sz w:val="18"/>
                <w:szCs w:val="18"/>
                <w:lang w:eastAsia="ru-RU"/>
              </w:rPr>
              <w:t>Всього по програмі</w:t>
            </w:r>
          </w:p>
        </w:tc>
        <w:tc>
          <w:tcPr>
            <w:tcW w:w="1148" w:type="dxa"/>
            <w:shd w:val="clear" w:color="auto" w:fill="auto"/>
          </w:tcPr>
          <w:p w:rsidR="009544A9" w:rsidRPr="007C29DA" w:rsidRDefault="009544A9" w:rsidP="009544A9">
            <w:pPr>
              <w:spacing w:after="0" w:line="240" w:lineRule="auto"/>
              <w:jc w:val="both"/>
              <w:rPr>
                <w:rFonts w:ascii="Times New Roman" w:hAnsi="Times New Roman" w:cs="Times New Roman"/>
                <w:b/>
                <w:bCs/>
                <w:snapToGrid w:val="0"/>
                <w:sz w:val="18"/>
                <w:szCs w:val="18"/>
              </w:rPr>
            </w:pPr>
            <w:r w:rsidRPr="007C29DA">
              <w:rPr>
                <w:rFonts w:ascii="Times New Roman" w:hAnsi="Times New Roman" w:cs="Times New Roman"/>
                <w:b/>
                <w:bCs/>
                <w:snapToGrid w:val="0"/>
                <w:sz w:val="18"/>
                <w:szCs w:val="18"/>
              </w:rPr>
              <w:t>481,00</w:t>
            </w:r>
          </w:p>
        </w:tc>
        <w:tc>
          <w:tcPr>
            <w:tcW w:w="1676" w:type="dxa"/>
            <w:shd w:val="clear" w:color="auto" w:fill="auto"/>
          </w:tcPr>
          <w:p w:rsidR="009544A9" w:rsidRPr="007C29DA" w:rsidRDefault="009544A9" w:rsidP="009544A9">
            <w:pPr>
              <w:spacing w:after="0" w:line="240" w:lineRule="auto"/>
              <w:jc w:val="both"/>
              <w:rPr>
                <w:rFonts w:ascii="Times New Roman" w:hAnsi="Times New Roman" w:cs="Times New Roman"/>
                <w:b/>
                <w:bCs/>
                <w:snapToGrid w:val="0"/>
                <w:sz w:val="18"/>
                <w:szCs w:val="18"/>
              </w:rPr>
            </w:pPr>
            <w:r w:rsidRPr="007C29DA">
              <w:rPr>
                <w:rFonts w:ascii="Times New Roman" w:hAnsi="Times New Roman" w:cs="Times New Roman"/>
                <w:b/>
                <w:bCs/>
                <w:snapToGrid w:val="0"/>
                <w:sz w:val="18"/>
                <w:szCs w:val="18"/>
              </w:rPr>
              <w:t>121,80</w:t>
            </w:r>
          </w:p>
        </w:tc>
        <w:tc>
          <w:tcPr>
            <w:tcW w:w="1232" w:type="dxa"/>
            <w:gridSpan w:val="5"/>
            <w:shd w:val="clear" w:color="auto" w:fill="auto"/>
          </w:tcPr>
          <w:p w:rsidR="009544A9" w:rsidRPr="007C29DA" w:rsidRDefault="009544A9" w:rsidP="009544A9">
            <w:pPr>
              <w:spacing w:after="0" w:line="240" w:lineRule="auto"/>
              <w:jc w:val="both"/>
              <w:rPr>
                <w:rFonts w:ascii="Times New Roman" w:hAnsi="Times New Roman" w:cs="Times New Roman"/>
                <w:b/>
                <w:bCs/>
                <w:snapToGrid w:val="0"/>
                <w:sz w:val="18"/>
                <w:szCs w:val="18"/>
              </w:rPr>
            </w:pPr>
            <w:r w:rsidRPr="007C29DA">
              <w:rPr>
                <w:rFonts w:ascii="Times New Roman" w:hAnsi="Times New Roman" w:cs="Times New Roman"/>
                <w:b/>
                <w:bCs/>
                <w:snapToGrid w:val="0"/>
                <w:sz w:val="18"/>
                <w:szCs w:val="18"/>
              </w:rPr>
              <w:t>121,80</w:t>
            </w:r>
          </w:p>
        </w:tc>
        <w:tc>
          <w:tcPr>
            <w:tcW w:w="1008" w:type="dxa"/>
            <w:gridSpan w:val="4"/>
            <w:shd w:val="clear" w:color="auto" w:fill="auto"/>
          </w:tcPr>
          <w:p w:rsidR="009544A9" w:rsidRPr="007C29DA" w:rsidRDefault="009544A9" w:rsidP="009544A9">
            <w:pPr>
              <w:spacing w:after="0" w:line="240" w:lineRule="auto"/>
              <w:jc w:val="both"/>
              <w:rPr>
                <w:rFonts w:ascii="Times New Roman" w:hAnsi="Times New Roman" w:cs="Times New Roman"/>
                <w:b/>
                <w:bCs/>
                <w:sz w:val="18"/>
                <w:szCs w:val="18"/>
              </w:rPr>
            </w:pPr>
            <w:r w:rsidRPr="007C29DA">
              <w:rPr>
                <w:rFonts w:ascii="Times New Roman" w:hAnsi="Times New Roman" w:cs="Times New Roman"/>
                <w:b/>
                <w:bCs/>
                <w:snapToGrid w:val="0"/>
                <w:sz w:val="18"/>
                <w:szCs w:val="18"/>
              </w:rPr>
              <w:t>0,0</w:t>
            </w:r>
          </w:p>
        </w:tc>
        <w:tc>
          <w:tcPr>
            <w:tcW w:w="1200" w:type="dxa"/>
            <w:gridSpan w:val="3"/>
            <w:shd w:val="clear" w:color="auto" w:fill="auto"/>
          </w:tcPr>
          <w:p w:rsidR="009544A9" w:rsidRPr="007C29DA" w:rsidRDefault="009544A9" w:rsidP="009544A9">
            <w:pPr>
              <w:spacing w:after="0" w:line="240" w:lineRule="auto"/>
              <w:jc w:val="both"/>
              <w:rPr>
                <w:rFonts w:ascii="Times New Roman" w:hAnsi="Times New Roman" w:cs="Times New Roman"/>
                <w:b/>
                <w:sz w:val="18"/>
                <w:szCs w:val="18"/>
              </w:rPr>
            </w:pPr>
            <w:r w:rsidRPr="007C29DA">
              <w:rPr>
                <w:rFonts w:ascii="Times New Roman" w:hAnsi="Times New Roman" w:cs="Times New Roman"/>
                <w:b/>
                <w:sz w:val="18"/>
                <w:szCs w:val="18"/>
              </w:rPr>
              <w:t>16,14</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8E2486" w:rsidTr="007C29DA">
        <w:trPr>
          <w:gridAfter w:val="7"/>
          <w:wAfter w:w="4592" w:type="dxa"/>
        </w:trPr>
        <w:tc>
          <w:tcPr>
            <w:tcW w:w="413" w:type="dxa"/>
            <w:shd w:val="clear" w:color="auto" w:fill="auto"/>
            <w:vAlign w:val="center"/>
          </w:tcPr>
          <w:p w:rsidR="009544A9" w:rsidRPr="008E2486" w:rsidRDefault="009544A9" w:rsidP="009544A9">
            <w:pPr>
              <w:spacing w:after="0" w:line="240" w:lineRule="auto"/>
              <w:jc w:val="both"/>
              <w:rPr>
                <w:rFonts w:ascii="Times New Roman" w:hAnsi="Times New Roman" w:cs="Times New Roman"/>
                <w:b/>
                <w:bCs/>
                <w:sz w:val="18"/>
                <w:szCs w:val="18"/>
              </w:rPr>
            </w:pPr>
            <w:r w:rsidRPr="008E2486">
              <w:rPr>
                <w:rFonts w:ascii="Times New Roman" w:hAnsi="Times New Roman" w:cs="Times New Roman"/>
                <w:b/>
                <w:bCs/>
                <w:sz w:val="18"/>
                <w:szCs w:val="18"/>
              </w:rPr>
              <w:t>36</w:t>
            </w:r>
          </w:p>
        </w:tc>
        <w:tc>
          <w:tcPr>
            <w:tcW w:w="15719" w:type="dxa"/>
            <w:gridSpan w:val="19"/>
            <w:shd w:val="clear" w:color="auto" w:fill="DBDBDB" w:themeFill="accent3" w:themeFillTint="66"/>
          </w:tcPr>
          <w:p w:rsidR="009544A9" w:rsidRPr="007C29DA" w:rsidRDefault="009544A9" w:rsidP="009544A9">
            <w:pPr>
              <w:spacing w:after="0" w:line="240" w:lineRule="auto"/>
              <w:jc w:val="both"/>
              <w:rPr>
                <w:rFonts w:ascii="Times New Roman" w:hAnsi="Times New Roman" w:cs="Times New Roman"/>
                <w:b/>
                <w:bCs/>
                <w:sz w:val="18"/>
                <w:szCs w:val="18"/>
              </w:rPr>
            </w:pPr>
            <w:r w:rsidRPr="007C29DA">
              <w:rPr>
                <w:rFonts w:ascii="Times New Roman" w:eastAsia="Calibri" w:hAnsi="Times New Roman" w:cs="Times New Roman"/>
                <w:b/>
                <w:bCs/>
                <w:sz w:val="18"/>
                <w:szCs w:val="18"/>
              </w:rPr>
              <w:t>Програма «Діти Героїв Тернопільської міської територіальної громади» на 2023-2025 роки</w:t>
            </w:r>
          </w:p>
        </w:tc>
      </w:tr>
      <w:tr w:rsidR="009544A9" w:rsidRPr="008E2486" w:rsidTr="007C29DA">
        <w:trPr>
          <w:gridAfter w:val="7"/>
          <w:wAfter w:w="4592" w:type="dxa"/>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1.3</w:t>
            </w:r>
          </w:p>
        </w:tc>
        <w:tc>
          <w:tcPr>
            <w:tcW w:w="5097" w:type="dxa"/>
            <w:gridSpan w:val="2"/>
            <w:shd w:val="clear" w:color="auto" w:fill="auto"/>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 xml:space="preserve"> забезпечення функціонування «гарячої» телефонної лінії для надання соціально-психологічної підтримки дітям 2023-2025 </w:t>
            </w:r>
          </w:p>
        </w:tc>
        <w:tc>
          <w:tcPr>
            <w:tcW w:w="1148" w:type="dxa"/>
            <w:tcBorders>
              <w:top w:val="single" w:sz="4" w:space="0" w:color="auto"/>
              <w:bottom w:val="single" w:sz="4" w:space="0" w:color="auto"/>
            </w:tcBorders>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18"/>
                <w:szCs w:val="18"/>
                <w:lang w:val="uk-UA"/>
              </w:rPr>
            </w:pPr>
            <w:r w:rsidRPr="007C29DA">
              <w:rPr>
                <w:bCs/>
                <w:sz w:val="18"/>
                <w:szCs w:val="18"/>
                <w:lang w:val="uk-UA"/>
              </w:rPr>
              <w:t>6,0</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32" w:type="dxa"/>
            <w:gridSpan w:val="5"/>
            <w:tcBorders>
              <w:left w:val="single" w:sz="4" w:space="0" w:color="auto"/>
              <w:righ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008" w:type="dxa"/>
            <w:gridSpan w:val="4"/>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00" w:type="dxa"/>
            <w:gridSpan w:val="3"/>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8E2486" w:rsidTr="007C29DA">
        <w:trPr>
          <w:gridAfter w:val="7"/>
          <w:wAfter w:w="4592" w:type="dxa"/>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2.5</w:t>
            </w:r>
          </w:p>
        </w:tc>
        <w:tc>
          <w:tcPr>
            <w:tcW w:w="5097" w:type="dxa"/>
            <w:gridSpan w:val="2"/>
            <w:shd w:val="clear" w:color="auto" w:fill="auto"/>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 xml:space="preserve"> проведення акції до Дня знань «Знання-це сила»</w:t>
            </w:r>
          </w:p>
        </w:tc>
        <w:tc>
          <w:tcPr>
            <w:tcW w:w="1148" w:type="dxa"/>
            <w:tcBorders>
              <w:top w:val="single" w:sz="4" w:space="0" w:color="auto"/>
              <w:bottom w:val="single" w:sz="4" w:space="0" w:color="auto"/>
            </w:tcBorders>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18"/>
                <w:szCs w:val="18"/>
                <w:lang w:val="uk-UA"/>
              </w:rPr>
            </w:pPr>
            <w:r w:rsidRPr="007C29DA">
              <w:rPr>
                <w:bCs/>
                <w:sz w:val="18"/>
                <w:szCs w:val="18"/>
                <w:lang w:val="uk-UA"/>
              </w:rPr>
              <w:t>200,0</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50,0</w:t>
            </w:r>
          </w:p>
        </w:tc>
        <w:tc>
          <w:tcPr>
            <w:tcW w:w="123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50,0</w:t>
            </w:r>
          </w:p>
        </w:tc>
        <w:tc>
          <w:tcPr>
            <w:tcW w:w="1008" w:type="dxa"/>
            <w:gridSpan w:val="4"/>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00" w:type="dxa"/>
            <w:gridSpan w:val="3"/>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8E2486" w:rsidTr="007C29DA">
        <w:trPr>
          <w:gridAfter w:val="7"/>
          <w:wAfter w:w="4592" w:type="dxa"/>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2.8</w:t>
            </w:r>
          </w:p>
        </w:tc>
        <w:tc>
          <w:tcPr>
            <w:tcW w:w="5097" w:type="dxa"/>
            <w:gridSpan w:val="2"/>
            <w:shd w:val="clear" w:color="auto" w:fill="auto"/>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 xml:space="preserve"> забезпечення безкоштовного проїзду Дітей у пасажирському громадському транспорті та на прогулянкових теплоходах</w:t>
            </w:r>
          </w:p>
        </w:tc>
        <w:tc>
          <w:tcPr>
            <w:tcW w:w="1148" w:type="dxa"/>
            <w:tcBorders>
              <w:top w:val="single" w:sz="4" w:space="0" w:color="auto"/>
              <w:bottom w:val="single" w:sz="4" w:space="0" w:color="auto"/>
            </w:tcBorders>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18"/>
                <w:szCs w:val="18"/>
                <w:lang w:val="uk-UA"/>
              </w:rPr>
            </w:pPr>
            <w:r w:rsidRPr="007C29DA">
              <w:rPr>
                <w:bCs/>
                <w:sz w:val="18"/>
                <w:szCs w:val="18"/>
                <w:lang w:val="uk-UA"/>
              </w:rPr>
              <w:t>0,0</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3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008" w:type="dxa"/>
            <w:gridSpan w:val="4"/>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00" w:type="dxa"/>
            <w:gridSpan w:val="3"/>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8E2486" w:rsidTr="007C29DA">
        <w:trPr>
          <w:gridAfter w:val="7"/>
          <w:wAfter w:w="4592" w:type="dxa"/>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3.1</w:t>
            </w:r>
          </w:p>
        </w:tc>
        <w:tc>
          <w:tcPr>
            <w:tcW w:w="5097" w:type="dxa"/>
            <w:gridSpan w:val="2"/>
            <w:shd w:val="clear" w:color="auto" w:fill="auto"/>
            <w:vAlign w:val="center"/>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 xml:space="preserve"> організація та проведення екскурсій</w:t>
            </w:r>
          </w:p>
        </w:tc>
        <w:tc>
          <w:tcPr>
            <w:tcW w:w="1148" w:type="dxa"/>
            <w:tcBorders>
              <w:top w:val="single" w:sz="4" w:space="0" w:color="auto"/>
              <w:bottom w:val="single" w:sz="4" w:space="0" w:color="auto"/>
            </w:tcBorders>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18"/>
                <w:szCs w:val="18"/>
                <w:lang w:val="uk-UA"/>
              </w:rPr>
            </w:pPr>
            <w:r w:rsidRPr="007C29DA">
              <w:rPr>
                <w:bCs/>
                <w:sz w:val="18"/>
                <w:szCs w:val="18"/>
                <w:lang w:val="uk-UA"/>
              </w:rPr>
              <w:t>250,0</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107,7</w:t>
            </w:r>
          </w:p>
        </w:tc>
        <w:tc>
          <w:tcPr>
            <w:tcW w:w="123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107,7</w:t>
            </w:r>
          </w:p>
        </w:tc>
        <w:tc>
          <w:tcPr>
            <w:tcW w:w="1008" w:type="dxa"/>
            <w:gridSpan w:val="4"/>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00" w:type="dxa"/>
            <w:gridSpan w:val="3"/>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8E2486" w:rsidTr="007C29DA">
        <w:trPr>
          <w:gridAfter w:val="7"/>
          <w:wAfter w:w="4592" w:type="dxa"/>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3.2</w:t>
            </w:r>
          </w:p>
        </w:tc>
        <w:tc>
          <w:tcPr>
            <w:tcW w:w="5097" w:type="dxa"/>
            <w:gridSpan w:val="2"/>
            <w:shd w:val="clear" w:color="auto" w:fill="auto"/>
            <w:vAlign w:val="center"/>
          </w:tcPr>
          <w:p w:rsidR="009544A9" w:rsidRPr="007C29DA" w:rsidRDefault="009544A9" w:rsidP="009544A9">
            <w:pPr>
              <w:spacing w:after="0" w:line="240" w:lineRule="auto"/>
              <w:jc w:val="both"/>
              <w:rPr>
                <w:rFonts w:ascii="Times New Roman" w:hAnsi="Times New Roman" w:cs="Times New Roman"/>
                <w:b/>
                <w:sz w:val="18"/>
                <w:szCs w:val="18"/>
              </w:rPr>
            </w:pPr>
            <w:r w:rsidRPr="007C29DA">
              <w:rPr>
                <w:rFonts w:ascii="Times New Roman" w:hAnsi="Times New Roman" w:cs="Times New Roman"/>
                <w:sz w:val="18"/>
                <w:szCs w:val="18"/>
              </w:rPr>
              <w:t xml:space="preserve"> організація майстер-класів, проведення заходів пізнавально-розважального спрямування</w:t>
            </w:r>
          </w:p>
        </w:tc>
        <w:tc>
          <w:tcPr>
            <w:tcW w:w="1148" w:type="dxa"/>
            <w:tcBorders>
              <w:top w:val="single" w:sz="4" w:space="0" w:color="auto"/>
              <w:bottom w:val="single" w:sz="4" w:space="0" w:color="auto"/>
            </w:tcBorders>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18"/>
                <w:szCs w:val="18"/>
                <w:lang w:val="uk-UA"/>
              </w:rPr>
            </w:pPr>
            <w:r w:rsidRPr="007C29DA">
              <w:rPr>
                <w:bCs/>
                <w:sz w:val="18"/>
                <w:szCs w:val="18"/>
                <w:lang w:val="uk-UA"/>
              </w:rPr>
              <w:t>0,0</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3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008" w:type="dxa"/>
            <w:gridSpan w:val="4"/>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00" w:type="dxa"/>
            <w:gridSpan w:val="3"/>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8E2486" w:rsidTr="007C29DA">
        <w:trPr>
          <w:gridAfter w:val="7"/>
          <w:wAfter w:w="4592" w:type="dxa"/>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3.5</w:t>
            </w:r>
          </w:p>
        </w:tc>
        <w:tc>
          <w:tcPr>
            <w:tcW w:w="5097" w:type="dxa"/>
            <w:gridSpan w:val="2"/>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 xml:space="preserve"> проведення акції, присвяченої Міжнародному Дню захисту дітей</w:t>
            </w:r>
          </w:p>
        </w:tc>
        <w:tc>
          <w:tcPr>
            <w:tcW w:w="1148" w:type="dxa"/>
            <w:tcBorders>
              <w:top w:val="single" w:sz="4" w:space="0" w:color="auto"/>
              <w:bottom w:val="single" w:sz="4" w:space="0" w:color="auto"/>
            </w:tcBorders>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18"/>
                <w:szCs w:val="18"/>
                <w:lang w:val="uk-UA"/>
              </w:rPr>
            </w:pPr>
            <w:r w:rsidRPr="007C29DA">
              <w:rPr>
                <w:bCs/>
                <w:sz w:val="18"/>
                <w:szCs w:val="18"/>
                <w:lang w:val="uk-UA"/>
              </w:rPr>
              <w:t>100,0</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20,0</w:t>
            </w:r>
          </w:p>
        </w:tc>
        <w:tc>
          <w:tcPr>
            <w:tcW w:w="123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20,0</w:t>
            </w:r>
          </w:p>
        </w:tc>
        <w:tc>
          <w:tcPr>
            <w:tcW w:w="1008" w:type="dxa"/>
            <w:gridSpan w:val="4"/>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00" w:type="dxa"/>
            <w:gridSpan w:val="3"/>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8E2486" w:rsidTr="007C29DA">
        <w:trPr>
          <w:gridAfter w:val="7"/>
          <w:wAfter w:w="4592" w:type="dxa"/>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3.8</w:t>
            </w:r>
          </w:p>
        </w:tc>
        <w:tc>
          <w:tcPr>
            <w:tcW w:w="5097" w:type="dxa"/>
            <w:gridSpan w:val="2"/>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 xml:space="preserve"> залучення до заходів Новорічно-різдвяних та Великодній свят, зокрема в акції, присвяченої Дню Святого Миколая «Я вірю в Диво»</w:t>
            </w:r>
          </w:p>
        </w:tc>
        <w:tc>
          <w:tcPr>
            <w:tcW w:w="1148" w:type="dxa"/>
            <w:tcBorders>
              <w:top w:val="single" w:sz="4" w:space="0" w:color="auto"/>
              <w:bottom w:val="single" w:sz="4" w:space="0" w:color="auto"/>
            </w:tcBorders>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18"/>
                <w:szCs w:val="18"/>
                <w:lang w:val="uk-UA"/>
              </w:rPr>
            </w:pPr>
            <w:r w:rsidRPr="007C29DA">
              <w:rPr>
                <w:bCs/>
                <w:sz w:val="18"/>
                <w:szCs w:val="18"/>
                <w:lang w:val="uk-UA"/>
              </w:rPr>
              <w:t>75,0</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50,0</w:t>
            </w:r>
          </w:p>
        </w:tc>
        <w:tc>
          <w:tcPr>
            <w:tcW w:w="123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50,0</w:t>
            </w:r>
          </w:p>
        </w:tc>
        <w:tc>
          <w:tcPr>
            <w:tcW w:w="1008" w:type="dxa"/>
            <w:gridSpan w:val="4"/>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00" w:type="dxa"/>
            <w:gridSpan w:val="3"/>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8E2486" w:rsidTr="007C29DA">
        <w:trPr>
          <w:gridAfter w:val="7"/>
          <w:wAfter w:w="4592" w:type="dxa"/>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3.9</w:t>
            </w:r>
          </w:p>
        </w:tc>
        <w:tc>
          <w:tcPr>
            <w:tcW w:w="5097" w:type="dxa"/>
            <w:gridSpan w:val="2"/>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 xml:space="preserve"> залучення до волонтерських ініціатив, освітньо-наукових національно-патріотичних заходів</w:t>
            </w:r>
          </w:p>
        </w:tc>
        <w:tc>
          <w:tcPr>
            <w:tcW w:w="1148" w:type="dxa"/>
            <w:tcBorders>
              <w:top w:val="single" w:sz="4" w:space="0" w:color="auto"/>
              <w:bottom w:val="single" w:sz="4" w:space="0" w:color="auto"/>
            </w:tcBorders>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18"/>
                <w:szCs w:val="18"/>
                <w:lang w:val="uk-UA"/>
              </w:rPr>
            </w:pPr>
            <w:r w:rsidRPr="007C29DA">
              <w:rPr>
                <w:bCs/>
                <w:sz w:val="18"/>
                <w:szCs w:val="18"/>
                <w:lang w:val="uk-UA"/>
              </w:rPr>
              <w:t>35,0</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4A9" w:rsidRPr="007C29DA" w:rsidRDefault="009544A9" w:rsidP="009544A9">
            <w:pPr>
              <w:spacing w:after="0" w:line="240" w:lineRule="auto"/>
              <w:jc w:val="both"/>
              <w:rPr>
                <w:rFonts w:ascii="Times New Roman" w:hAnsi="Times New Roman" w:cs="Times New Roman"/>
                <w:b/>
                <w:bCs/>
                <w:sz w:val="18"/>
                <w:szCs w:val="18"/>
              </w:rPr>
            </w:pPr>
            <w:r w:rsidRPr="007C29DA">
              <w:rPr>
                <w:rFonts w:ascii="Times New Roman" w:hAnsi="Times New Roman" w:cs="Times New Roman"/>
                <w:sz w:val="18"/>
                <w:szCs w:val="18"/>
              </w:rPr>
              <w:t>0,0</w:t>
            </w:r>
          </w:p>
        </w:tc>
        <w:tc>
          <w:tcPr>
            <w:tcW w:w="1232" w:type="dxa"/>
            <w:gridSpan w:val="5"/>
            <w:tcBorders>
              <w:left w:val="single" w:sz="4" w:space="0" w:color="auto"/>
              <w:righ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008" w:type="dxa"/>
            <w:gridSpan w:val="4"/>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00" w:type="dxa"/>
            <w:gridSpan w:val="3"/>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8E2486" w:rsidTr="007C29DA">
        <w:trPr>
          <w:gridAfter w:val="7"/>
          <w:wAfter w:w="4592" w:type="dxa"/>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3.11</w:t>
            </w:r>
          </w:p>
        </w:tc>
        <w:tc>
          <w:tcPr>
            <w:tcW w:w="5097" w:type="dxa"/>
            <w:gridSpan w:val="2"/>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сприяння в профорієнтаційній діяльності та залучення до профорієнтаційного стажування, участь в проекті «Муніципальне замовлення»</w:t>
            </w:r>
          </w:p>
        </w:tc>
        <w:tc>
          <w:tcPr>
            <w:tcW w:w="1148" w:type="dxa"/>
            <w:tcBorders>
              <w:top w:val="single" w:sz="4" w:space="0" w:color="auto"/>
              <w:bottom w:val="single" w:sz="4" w:space="0" w:color="auto"/>
            </w:tcBorders>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18"/>
                <w:szCs w:val="18"/>
                <w:lang w:val="uk-UA"/>
              </w:rPr>
            </w:pPr>
            <w:r w:rsidRPr="007C29DA">
              <w:rPr>
                <w:bCs/>
                <w:sz w:val="18"/>
                <w:szCs w:val="18"/>
                <w:lang w:val="uk-UA"/>
              </w:rPr>
              <w:t>10,0</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4A9" w:rsidRPr="007C29DA" w:rsidRDefault="009544A9" w:rsidP="009544A9">
            <w:pPr>
              <w:spacing w:after="0" w:line="240" w:lineRule="auto"/>
              <w:jc w:val="both"/>
              <w:rPr>
                <w:rFonts w:ascii="Times New Roman" w:hAnsi="Times New Roman" w:cs="Times New Roman"/>
                <w:b/>
                <w:bCs/>
                <w:sz w:val="18"/>
                <w:szCs w:val="18"/>
              </w:rPr>
            </w:pPr>
            <w:r w:rsidRPr="007C29DA">
              <w:rPr>
                <w:rFonts w:ascii="Times New Roman" w:hAnsi="Times New Roman" w:cs="Times New Roman"/>
                <w:sz w:val="18"/>
                <w:szCs w:val="18"/>
              </w:rPr>
              <w:t>0,0</w:t>
            </w:r>
          </w:p>
        </w:tc>
        <w:tc>
          <w:tcPr>
            <w:tcW w:w="1232" w:type="dxa"/>
            <w:gridSpan w:val="5"/>
            <w:tcBorders>
              <w:left w:val="single" w:sz="4" w:space="0" w:color="auto"/>
              <w:righ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008" w:type="dxa"/>
            <w:gridSpan w:val="4"/>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00" w:type="dxa"/>
            <w:gridSpan w:val="3"/>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8E2486" w:rsidTr="007C29DA">
        <w:trPr>
          <w:gridAfter w:val="7"/>
          <w:wAfter w:w="4592" w:type="dxa"/>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4.1</w:t>
            </w:r>
          </w:p>
        </w:tc>
        <w:tc>
          <w:tcPr>
            <w:tcW w:w="5097" w:type="dxa"/>
            <w:gridSpan w:val="2"/>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надання одноразової допомоги Дітям, за окремим рішенням виконавчого комітету</w:t>
            </w:r>
          </w:p>
        </w:tc>
        <w:tc>
          <w:tcPr>
            <w:tcW w:w="1148" w:type="dxa"/>
            <w:tcBorders>
              <w:top w:val="single" w:sz="4" w:space="0" w:color="auto"/>
              <w:bottom w:val="single" w:sz="4" w:space="0" w:color="auto"/>
            </w:tcBorders>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18"/>
                <w:szCs w:val="18"/>
                <w:lang w:val="uk-UA"/>
              </w:rPr>
            </w:pPr>
            <w:r w:rsidRPr="007C29DA">
              <w:rPr>
                <w:bCs/>
                <w:sz w:val="18"/>
                <w:szCs w:val="18"/>
                <w:lang w:val="uk-UA"/>
              </w:rPr>
              <w:t>10,0</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4A9" w:rsidRPr="007C29DA" w:rsidRDefault="009544A9" w:rsidP="009544A9">
            <w:pPr>
              <w:spacing w:after="0" w:line="240" w:lineRule="auto"/>
              <w:jc w:val="both"/>
              <w:rPr>
                <w:rFonts w:ascii="Times New Roman" w:hAnsi="Times New Roman" w:cs="Times New Roman"/>
                <w:b/>
                <w:bCs/>
                <w:sz w:val="18"/>
                <w:szCs w:val="18"/>
              </w:rPr>
            </w:pPr>
            <w:r w:rsidRPr="007C29DA">
              <w:rPr>
                <w:rFonts w:ascii="Times New Roman" w:hAnsi="Times New Roman" w:cs="Times New Roman"/>
                <w:sz w:val="18"/>
                <w:szCs w:val="18"/>
              </w:rPr>
              <w:t>0,0</w:t>
            </w:r>
          </w:p>
        </w:tc>
        <w:tc>
          <w:tcPr>
            <w:tcW w:w="1232" w:type="dxa"/>
            <w:gridSpan w:val="5"/>
            <w:tcBorders>
              <w:left w:val="single" w:sz="4" w:space="0" w:color="auto"/>
              <w:righ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008" w:type="dxa"/>
            <w:gridSpan w:val="4"/>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00" w:type="dxa"/>
            <w:gridSpan w:val="3"/>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8E2486" w:rsidTr="007C29DA">
        <w:trPr>
          <w:gridAfter w:val="7"/>
          <w:wAfter w:w="4592" w:type="dxa"/>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r w:rsidRPr="007C29DA">
              <w:rPr>
                <w:rFonts w:ascii="Times New Roman" w:hAnsi="Times New Roman" w:cs="Times New Roman"/>
                <w:color w:val="000000" w:themeColor="text1"/>
                <w:sz w:val="18"/>
                <w:szCs w:val="18"/>
              </w:rPr>
              <w:t>4.2</w:t>
            </w:r>
          </w:p>
        </w:tc>
        <w:tc>
          <w:tcPr>
            <w:tcW w:w="5097" w:type="dxa"/>
            <w:gridSpan w:val="2"/>
            <w:shd w:val="clear" w:color="auto" w:fill="auto"/>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налагодження співпраці з благодійними, волонтерськими, релігійними, міжнародними організаціями з метою залучення позабюджетних коштів для надання відповідної допомоги</w:t>
            </w:r>
          </w:p>
        </w:tc>
        <w:tc>
          <w:tcPr>
            <w:tcW w:w="1148" w:type="dxa"/>
            <w:tcBorders>
              <w:top w:val="single" w:sz="4" w:space="0" w:color="auto"/>
              <w:bottom w:val="single" w:sz="4" w:space="0" w:color="auto"/>
            </w:tcBorders>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18"/>
                <w:szCs w:val="18"/>
                <w:lang w:val="uk-UA"/>
              </w:rPr>
            </w:pPr>
            <w:r w:rsidRPr="007C29DA">
              <w:rPr>
                <w:bCs/>
                <w:sz w:val="18"/>
                <w:szCs w:val="18"/>
                <w:lang w:val="uk-UA"/>
              </w:rPr>
              <w:t>0,0</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4A9" w:rsidRPr="007C29DA" w:rsidRDefault="009544A9" w:rsidP="009544A9">
            <w:pPr>
              <w:spacing w:after="0" w:line="240" w:lineRule="auto"/>
              <w:jc w:val="both"/>
              <w:rPr>
                <w:rFonts w:ascii="Times New Roman" w:hAnsi="Times New Roman" w:cs="Times New Roman"/>
                <w:b/>
                <w:bCs/>
                <w:sz w:val="18"/>
                <w:szCs w:val="18"/>
              </w:rPr>
            </w:pPr>
            <w:r w:rsidRPr="007C29DA">
              <w:rPr>
                <w:rFonts w:ascii="Times New Roman" w:hAnsi="Times New Roman" w:cs="Times New Roman"/>
                <w:sz w:val="18"/>
                <w:szCs w:val="18"/>
              </w:rPr>
              <w:t>0,0</w:t>
            </w:r>
          </w:p>
        </w:tc>
        <w:tc>
          <w:tcPr>
            <w:tcW w:w="1232" w:type="dxa"/>
            <w:gridSpan w:val="5"/>
            <w:tcBorders>
              <w:left w:val="single" w:sz="4" w:space="0" w:color="auto"/>
              <w:righ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008" w:type="dxa"/>
            <w:gridSpan w:val="4"/>
            <w:tcBorders>
              <w:left w:val="single" w:sz="4" w:space="0" w:color="auto"/>
            </w:tcBorders>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1200" w:type="dxa"/>
            <w:gridSpan w:val="3"/>
          </w:tcPr>
          <w:p w:rsidR="009544A9" w:rsidRPr="007C29DA" w:rsidRDefault="009544A9" w:rsidP="009544A9">
            <w:pPr>
              <w:spacing w:after="0" w:line="240" w:lineRule="auto"/>
              <w:jc w:val="both"/>
              <w:rPr>
                <w:rFonts w:ascii="Times New Roman" w:hAnsi="Times New Roman" w:cs="Times New Roman"/>
                <w:sz w:val="18"/>
                <w:szCs w:val="18"/>
              </w:rPr>
            </w:pPr>
            <w:r w:rsidRPr="007C29DA">
              <w:rPr>
                <w:rFonts w:ascii="Times New Roman" w:hAnsi="Times New Roman" w:cs="Times New Roman"/>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8E2486" w:rsidTr="007C29DA">
        <w:trPr>
          <w:gridAfter w:val="7"/>
          <w:wAfter w:w="4592" w:type="dxa"/>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p>
        </w:tc>
        <w:tc>
          <w:tcPr>
            <w:tcW w:w="5097" w:type="dxa"/>
            <w:gridSpan w:val="2"/>
            <w:tcBorders>
              <w:top w:val="single" w:sz="4" w:space="0" w:color="auto"/>
              <w:bottom w:val="single" w:sz="4" w:space="0" w:color="auto"/>
            </w:tcBorders>
            <w:shd w:val="clear" w:color="auto" w:fill="auto"/>
            <w:vAlign w:val="center"/>
          </w:tcPr>
          <w:p w:rsidR="009544A9" w:rsidRPr="007C29DA" w:rsidRDefault="009544A9" w:rsidP="009544A9">
            <w:pPr>
              <w:spacing w:after="0" w:line="240" w:lineRule="auto"/>
              <w:jc w:val="both"/>
              <w:rPr>
                <w:rFonts w:ascii="Times New Roman" w:hAnsi="Times New Roman" w:cs="Times New Roman"/>
                <w:b/>
                <w:color w:val="000000" w:themeColor="text1"/>
                <w:sz w:val="18"/>
                <w:szCs w:val="18"/>
                <w:lang w:eastAsia="ru-RU"/>
              </w:rPr>
            </w:pPr>
            <w:r w:rsidRPr="007C29DA">
              <w:rPr>
                <w:rFonts w:ascii="Times New Roman" w:hAnsi="Times New Roman" w:cs="Times New Roman"/>
                <w:b/>
                <w:color w:val="000000" w:themeColor="text1"/>
                <w:sz w:val="18"/>
                <w:szCs w:val="18"/>
                <w:lang w:eastAsia="ru-RU"/>
              </w:rPr>
              <w:t>Всього по програмі</w:t>
            </w:r>
          </w:p>
        </w:tc>
        <w:tc>
          <w:tcPr>
            <w:tcW w:w="1148" w:type="dxa"/>
            <w:tcBorders>
              <w:top w:val="single" w:sz="4" w:space="0" w:color="auto"/>
              <w:bottom w:val="single" w:sz="4" w:space="0" w:color="auto"/>
            </w:tcBorders>
          </w:tcPr>
          <w:p w:rsidR="009544A9" w:rsidRPr="007C29DA" w:rsidRDefault="009544A9" w:rsidP="009544A9">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18"/>
                <w:szCs w:val="18"/>
                <w:lang w:val="uk-UA"/>
              </w:rPr>
            </w:pPr>
            <w:r w:rsidRPr="007C29DA">
              <w:rPr>
                <w:b/>
                <w:sz w:val="18"/>
                <w:szCs w:val="18"/>
                <w:lang w:val="uk-UA"/>
              </w:rPr>
              <w:t>676,0</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44A9" w:rsidRPr="007C29DA" w:rsidRDefault="009544A9" w:rsidP="009544A9">
            <w:pPr>
              <w:spacing w:after="0" w:line="240" w:lineRule="auto"/>
              <w:jc w:val="both"/>
              <w:rPr>
                <w:rFonts w:ascii="Times New Roman" w:hAnsi="Times New Roman" w:cs="Times New Roman"/>
                <w:b/>
                <w:bCs/>
                <w:sz w:val="18"/>
                <w:szCs w:val="18"/>
              </w:rPr>
            </w:pPr>
            <w:r w:rsidRPr="007C29DA">
              <w:rPr>
                <w:rFonts w:ascii="Times New Roman" w:hAnsi="Times New Roman" w:cs="Times New Roman"/>
                <w:b/>
                <w:bCs/>
                <w:sz w:val="18"/>
                <w:szCs w:val="18"/>
              </w:rPr>
              <w:t>227,7</w:t>
            </w:r>
          </w:p>
        </w:tc>
        <w:tc>
          <w:tcPr>
            <w:tcW w:w="1232" w:type="dxa"/>
            <w:gridSpan w:val="5"/>
            <w:tcBorders>
              <w:left w:val="single" w:sz="4" w:space="0" w:color="auto"/>
              <w:right w:val="single" w:sz="4" w:space="0" w:color="auto"/>
            </w:tcBorders>
          </w:tcPr>
          <w:p w:rsidR="009544A9" w:rsidRPr="007C29DA" w:rsidRDefault="009544A9" w:rsidP="009544A9">
            <w:pPr>
              <w:spacing w:after="0" w:line="240" w:lineRule="auto"/>
              <w:jc w:val="both"/>
              <w:rPr>
                <w:rFonts w:ascii="Times New Roman" w:hAnsi="Times New Roman" w:cs="Times New Roman"/>
                <w:b/>
                <w:bCs/>
                <w:sz w:val="18"/>
                <w:szCs w:val="18"/>
              </w:rPr>
            </w:pPr>
            <w:r w:rsidRPr="007C29DA">
              <w:rPr>
                <w:rFonts w:ascii="Times New Roman" w:hAnsi="Times New Roman" w:cs="Times New Roman"/>
                <w:b/>
                <w:bCs/>
                <w:sz w:val="18"/>
                <w:szCs w:val="18"/>
              </w:rPr>
              <w:t>227,7</w:t>
            </w:r>
          </w:p>
        </w:tc>
        <w:tc>
          <w:tcPr>
            <w:tcW w:w="1008" w:type="dxa"/>
            <w:gridSpan w:val="4"/>
            <w:tcBorders>
              <w:left w:val="single" w:sz="4" w:space="0" w:color="auto"/>
            </w:tcBorders>
          </w:tcPr>
          <w:p w:rsidR="009544A9" w:rsidRPr="007C29DA" w:rsidRDefault="009544A9" w:rsidP="009544A9">
            <w:pPr>
              <w:spacing w:after="0" w:line="240" w:lineRule="auto"/>
              <w:jc w:val="both"/>
              <w:rPr>
                <w:rFonts w:ascii="Times New Roman" w:hAnsi="Times New Roman" w:cs="Times New Roman"/>
                <w:b/>
                <w:bCs/>
                <w:sz w:val="18"/>
                <w:szCs w:val="18"/>
              </w:rPr>
            </w:pPr>
            <w:r w:rsidRPr="007C29DA">
              <w:rPr>
                <w:rFonts w:ascii="Times New Roman" w:hAnsi="Times New Roman" w:cs="Times New Roman"/>
                <w:b/>
                <w:bCs/>
                <w:sz w:val="18"/>
                <w:szCs w:val="18"/>
              </w:rPr>
              <w:t>0,0</w:t>
            </w:r>
          </w:p>
        </w:tc>
        <w:tc>
          <w:tcPr>
            <w:tcW w:w="1200" w:type="dxa"/>
            <w:gridSpan w:val="3"/>
          </w:tcPr>
          <w:p w:rsidR="009544A9" w:rsidRPr="007C29DA" w:rsidRDefault="009544A9" w:rsidP="009544A9">
            <w:pPr>
              <w:spacing w:after="0" w:line="240" w:lineRule="auto"/>
              <w:jc w:val="both"/>
              <w:rPr>
                <w:rFonts w:ascii="Times New Roman" w:hAnsi="Times New Roman" w:cs="Times New Roman"/>
                <w:b/>
                <w:bCs/>
                <w:sz w:val="18"/>
                <w:szCs w:val="18"/>
              </w:rPr>
            </w:pPr>
            <w:r w:rsidRPr="007C29DA">
              <w:rPr>
                <w:rFonts w:ascii="Times New Roman" w:hAnsi="Times New Roman" w:cs="Times New Roman"/>
                <w:b/>
                <w:bCs/>
                <w:sz w:val="18"/>
                <w:szCs w:val="18"/>
              </w:rPr>
              <w:t>0,0</w:t>
            </w: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8E2486" w:rsidTr="007C29DA">
        <w:trPr>
          <w:gridAfter w:val="7"/>
          <w:wAfter w:w="4592" w:type="dxa"/>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p>
        </w:tc>
        <w:tc>
          <w:tcPr>
            <w:tcW w:w="5097" w:type="dxa"/>
            <w:gridSpan w:val="2"/>
            <w:vAlign w:val="center"/>
          </w:tcPr>
          <w:p w:rsidR="009544A9" w:rsidRPr="007C29DA" w:rsidRDefault="009544A9" w:rsidP="009544A9">
            <w:pPr>
              <w:spacing w:after="0" w:line="240" w:lineRule="auto"/>
              <w:jc w:val="both"/>
              <w:rPr>
                <w:rFonts w:ascii="Times New Roman" w:hAnsi="Times New Roman" w:cs="Times New Roman"/>
                <w:b/>
                <w:color w:val="000000" w:themeColor="text1"/>
                <w:sz w:val="18"/>
                <w:szCs w:val="18"/>
                <w:lang w:eastAsia="ru-RU"/>
              </w:rPr>
            </w:pPr>
            <w:r w:rsidRPr="007C29DA">
              <w:rPr>
                <w:rFonts w:ascii="Times New Roman" w:hAnsi="Times New Roman" w:cs="Times New Roman"/>
                <w:b/>
                <w:color w:val="000000" w:themeColor="text1"/>
                <w:sz w:val="18"/>
                <w:szCs w:val="18"/>
                <w:lang w:eastAsia="ru-RU"/>
              </w:rPr>
              <w:t>ВСЬОГО ПО ЗАХОДАХ ГАЛУЗЕВИХ ПРОГРАМ</w:t>
            </w:r>
          </w:p>
        </w:tc>
        <w:tc>
          <w:tcPr>
            <w:tcW w:w="1148" w:type="dxa"/>
            <w:vAlign w:val="center"/>
          </w:tcPr>
          <w:p w:rsidR="009544A9" w:rsidRPr="007C29DA" w:rsidRDefault="009544A9" w:rsidP="009544A9">
            <w:pPr>
              <w:spacing w:after="0" w:line="240" w:lineRule="auto"/>
              <w:jc w:val="both"/>
              <w:rPr>
                <w:rFonts w:ascii="Times New Roman" w:hAnsi="Times New Roman" w:cs="Times New Roman"/>
                <w:b/>
                <w:color w:val="000000"/>
                <w:sz w:val="18"/>
                <w:szCs w:val="18"/>
              </w:rPr>
            </w:pPr>
          </w:p>
        </w:tc>
        <w:tc>
          <w:tcPr>
            <w:tcW w:w="1676" w:type="dxa"/>
            <w:tcBorders>
              <w:right w:val="single" w:sz="4" w:space="0" w:color="auto"/>
            </w:tcBorders>
          </w:tcPr>
          <w:p w:rsidR="009544A9" w:rsidRPr="007C29DA" w:rsidRDefault="009544A9" w:rsidP="009544A9">
            <w:pPr>
              <w:spacing w:after="0" w:line="240" w:lineRule="auto"/>
              <w:jc w:val="both"/>
              <w:rPr>
                <w:rFonts w:ascii="Times New Roman" w:hAnsi="Times New Roman" w:cs="Times New Roman"/>
                <w:b/>
                <w:sz w:val="18"/>
                <w:szCs w:val="18"/>
              </w:rPr>
            </w:pPr>
          </w:p>
        </w:tc>
        <w:tc>
          <w:tcPr>
            <w:tcW w:w="1232" w:type="dxa"/>
            <w:gridSpan w:val="5"/>
            <w:tcBorders>
              <w:left w:val="single" w:sz="4" w:space="0" w:color="auto"/>
              <w:right w:val="single" w:sz="4" w:space="0" w:color="auto"/>
            </w:tcBorders>
          </w:tcPr>
          <w:p w:rsidR="009544A9" w:rsidRPr="007C29DA" w:rsidRDefault="009544A9" w:rsidP="009544A9">
            <w:pPr>
              <w:spacing w:after="0" w:line="240" w:lineRule="auto"/>
              <w:jc w:val="both"/>
              <w:rPr>
                <w:rFonts w:ascii="Times New Roman" w:hAnsi="Times New Roman" w:cs="Times New Roman"/>
                <w:b/>
                <w:sz w:val="18"/>
                <w:szCs w:val="18"/>
              </w:rPr>
            </w:pPr>
          </w:p>
        </w:tc>
        <w:tc>
          <w:tcPr>
            <w:tcW w:w="1008" w:type="dxa"/>
            <w:gridSpan w:val="4"/>
            <w:tcBorders>
              <w:left w:val="single" w:sz="4" w:space="0" w:color="auto"/>
            </w:tcBorders>
          </w:tcPr>
          <w:p w:rsidR="009544A9" w:rsidRPr="007C29DA" w:rsidRDefault="009544A9" w:rsidP="009544A9">
            <w:pPr>
              <w:spacing w:after="0" w:line="240" w:lineRule="auto"/>
              <w:jc w:val="both"/>
              <w:rPr>
                <w:rFonts w:ascii="Times New Roman" w:hAnsi="Times New Roman" w:cs="Times New Roman"/>
                <w:b/>
                <w:sz w:val="18"/>
                <w:szCs w:val="18"/>
              </w:rPr>
            </w:pPr>
          </w:p>
        </w:tc>
        <w:tc>
          <w:tcPr>
            <w:tcW w:w="1200" w:type="dxa"/>
            <w:gridSpan w:val="3"/>
          </w:tcPr>
          <w:p w:rsidR="009544A9" w:rsidRPr="007C29DA" w:rsidRDefault="009544A9" w:rsidP="009544A9">
            <w:pPr>
              <w:spacing w:after="0" w:line="240" w:lineRule="auto"/>
              <w:jc w:val="both"/>
              <w:rPr>
                <w:rFonts w:ascii="Times New Roman" w:hAnsi="Times New Roman" w:cs="Times New Roman"/>
                <w:b/>
                <w:sz w:val="18"/>
                <w:szCs w:val="18"/>
              </w:rPr>
            </w:pPr>
          </w:p>
        </w:tc>
        <w:tc>
          <w:tcPr>
            <w:tcW w:w="3675" w:type="dxa"/>
            <w:gridSpan w:val="2"/>
          </w:tcPr>
          <w:p w:rsidR="009544A9" w:rsidRPr="007C29DA" w:rsidRDefault="009544A9" w:rsidP="009544A9">
            <w:pPr>
              <w:spacing w:after="0" w:line="240" w:lineRule="auto"/>
              <w:jc w:val="both"/>
              <w:rPr>
                <w:rFonts w:ascii="Times New Roman" w:hAnsi="Times New Roman" w:cs="Times New Roman"/>
                <w:sz w:val="18"/>
                <w:szCs w:val="18"/>
              </w:rPr>
            </w:pPr>
          </w:p>
        </w:tc>
      </w:tr>
      <w:tr w:rsidR="009544A9" w:rsidRPr="008E2486" w:rsidTr="007C29DA">
        <w:trPr>
          <w:gridAfter w:val="7"/>
          <w:wAfter w:w="4592" w:type="dxa"/>
          <w:trHeight w:val="281"/>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p>
        </w:tc>
        <w:tc>
          <w:tcPr>
            <w:tcW w:w="5097" w:type="dxa"/>
            <w:gridSpan w:val="2"/>
            <w:vAlign w:val="center"/>
          </w:tcPr>
          <w:p w:rsidR="009544A9" w:rsidRPr="007C29DA" w:rsidRDefault="009544A9" w:rsidP="009544A9">
            <w:pPr>
              <w:spacing w:after="0" w:line="240" w:lineRule="auto"/>
              <w:jc w:val="both"/>
              <w:rPr>
                <w:rFonts w:ascii="Times New Roman" w:hAnsi="Times New Roman" w:cs="Times New Roman"/>
                <w:b/>
                <w:color w:val="000000" w:themeColor="text1"/>
                <w:sz w:val="18"/>
                <w:szCs w:val="18"/>
                <w:u w:val="single"/>
              </w:rPr>
            </w:pPr>
            <w:r w:rsidRPr="007C29DA">
              <w:rPr>
                <w:rFonts w:ascii="Times New Roman" w:hAnsi="Times New Roman" w:cs="Times New Roman"/>
                <w:b/>
                <w:color w:val="000000" w:themeColor="text1"/>
                <w:sz w:val="18"/>
                <w:szCs w:val="18"/>
                <w:u w:val="single"/>
              </w:rPr>
              <w:t>Бюджет  громади</w:t>
            </w:r>
          </w:p>
        </w:tc>
        <w:tc>
          <w:tcPr>
            <w:tcW w:w="1148" w:type="dxa"/>
            <w:vAlign w:val="center"/>
          </w:tcPr>
          <w:p w:rsidR="009544A9" w:rsidRPr="007C29DA" w:rsidRDefault="00F00999" w:rsidP="00C35516">
            <w:pPr>
              <w:keepLines/>
              <w:spacing w:after="0" w:line="240" w:lineRule="auto"/>
              <w:rPr>
                <w:rFonts w:ascii="Times New Roman" w:hAnsi="Times New Roman" w:cs="Times New Roman"/>
                <w:b/>
                <w:color w:val="000000" w:themeColor="text1"/>
                <w:sz w:val="18"/>
                <w:szCs w:val="18"/>
                <w:lang w:val="en-US"/>
              </w:rPr>
            </w:pPr>
            <w:r w:rsidRPr="007C29DA">
              <w:rPr>
                <w:rFonts w:ascii="Times New Roman" w:eastAsia="Calibri" w:hAnsi="Times New Roman" w:cs="Times New Roman"/>
                <w:b/>
                <w:sz w:val="18"/>
                <w:szCs w:val="18"/>
              </w:rPr>
              <w:t>2301833,25</w:t>
            </w:r>
          </w:p>
        </w:tc>
        <w:tc>
          <w:tcPr>
            <w:tcW w:w="1676" w:type="dxa"/>
          </w:tcPr>
          <w:p w:rsidR="009544A9" w:rsidRPr="007C29DA" w:rsidRDefault="00C35516" w:rsidP="00C35516">
            <w:pPr>
              <w:spacing w:after="0" w:line="240" w:lineRule="auto"/>
              <w:rPr>
                <w:rFonts w:ascii="Times New Roman" w:hAnsi="Times New Roman" w:cs="Times New Roman"/>
                <w:b/>
                <w:color w:val="000000" w:themeColor="text1"/>
                <w:sz w:val="18"/>
                <w:szCs w:val="18"/>
              </w:rPr>
            </w:pPr>
            <w:r w:rsidRPr="007C29DA">
              <w:rPr>
                <w:rFonts w:ascii="Times New Roman" w:hAnsi="Times New Roman" w:cs="Times New Roman"/>
                <w:b/>
                <w:color w:val="000000" w:themeColor="text1"/>
                <w:sz w:val="18"/>
                <w:szCs w:val="18"/>
              </w:rPr>
              <w:t>1213780,0</w:t>
            </w:r>
          </w:p>
        </w:tc>
        <w:tc>
          <w:tcPr>
            <w:tcW w:w="1232" w:type="dxa"/>
            <w:gridSpan w:val="5"/>
            <w:tcBorders>
              <w:left w:val="single" w:sz="4" w:space="0" w:color="auto"/>
              <w:right w:val="single" w:sz="4" w:space="0" w:color="auto"/>
            </w:tcBorders>
            <w:vAlign w:val="center"/>
          </w:tcPr>
          <w:p w:rsidR="009544A9" w:rsidRPr="007C29DA" w:rsidRDefault="00C35516" w:rsidP="00C35516">
            <w:pPr>
              <w:pStyle w:val="ad"/>
              <w:widowControl w:val="0"/>
              <w:rPr>
                <w:b/>
                <w:sz w:val="18"/>
                <w:szCs w:val="18"/>
                <w:lang w:val="uk-UA"/>
              </w:rPr>
            </w:pPr>
            <w:r w:rsidRPr="007C29DA">
              <w:rPr>
                <w:b/>
                <w:sz w:val="18"/>
                <w:szCs w:val="18"/>
              </w:rPr>
              <w:t>1296302,0</w:t>
            </w:r>
          </w:p>
        </w:tc>
        <w:tc>
          <w:tcPr>
            <w:tcW w:w="1008" w:type="dxa"/>
            <w:gridSpan w:val="4"/>
            <w:tcBorders>
              <w:left w:val="single" w:sz="4" w:space="0" w:color="auto"/>
            </w:tcBorders>
            <w:vAlign w:val="center"/>
          </w:tcPr>
          <w:p w:rsidR="009544A9" w:rsidRPr="007C29DA" w:rsidRDefault="007C29DA" w:rsidP="00C35516">
            <w:pPr>
              <w:keepLines/>
              <w:spacing w:after="0" w:line="240" w:lineRule="auto"/>
              <w:rPr>
                <w:rFonts w:ascii="Times New Roman" w:hAnsi="Times New Roman" w:cs="Times New Roman"/>
                <w:b/>
                <w:sz w:val="18"/>
                <w:szCs w:val="18"/>
              </w:rPr>
            </w:pPr>
            <w:r>
              <w:rPr>
                <w:rFonts w:ascii="Times New Roman" w:hAnsi="Times New Roman" w:cs="Times New Roman"/>
                <w:b/>
                <w:sz w:val="18"/>
                <w:szCs w:val="18"/>
              </w:rPr>
              <w:t>0,0</w:t>
            </w:r>
          </w:p>
        </w:tc>
        <w:tc>
          <w:tcPr>
            <w:tcW w:w="1200" w:type="dxa"/>
            <w:gridSpan w:val="3"/>
            <w:vAlign w:val="center"/>
          </w:tcPr>
          <w:p w:rsidR="009544A9" w:rsidRPr="007C29DA" w:rsidRDefault="00C35516" w:rsidP="00AE26EE">
            <w:pPr>
              <w:spacing w:after="0" w:line="240" w:lineRule="auto"/>
              <w:rPr>
                <w:rFonts w:ascii="Times New Roman" w:hAnsi="Times New Roman" w:cs="Times New Roman"/>
                <w:b/>
                <w:sz w:val="18"/>
                <w:szCs w:val="18"/>
              </w:rPr>
            </w:pPr>
            <w:r w:rsidRPr="007C29DA">
              <w:rPr>
                <w:rFonts w:ascii="Times New Roman" w:hAnsi="Times New Roman" w:cs="Times New Roman"/>
                <w:b/>
                <w:sz w:val="18"/>
                <w:szCs w:val="18"/>
              </w:rPr>
              <w:t>263160,</w:t>
            </w:r>
            <w:r w:rsidR="00AE26EE" w:rsidRPr="007C29DA">
              <w:rPr>
                <w:rFonts w:ascii="Times New Roman" w:hAnsi="Times New Roman" w:cs="Times New Roman"/>
                <w:b/>
                <w:sz w:val="18"/>
                <w:szCs w:val="18"/>
              </w:rPr>
              <w:t>5</w:t>
            </w:r>
            <w:r w:rsidRPr="007C29DA">
              <w:rPr>
                <w:rFonts w:ascii="Times New Roman" w:hAnsi="Times New Roman" w:cs="Times New Roman"/>
                <w:b/>
                <w:sz w:val="18"/>
                <w:szCs w:val="18"/>
              </w:rPr>
              <w:t>1</w:t>
            </w:r>
          </w:p>
        </w:tc>
        <w:tc>
          <w:tcPr>
            <w:tcW w:w="3675" w:type="dxa"/>
            <w:gridSpan w:val="2"/>
          </w:tcPr>
          <w:p w:rsidR="009544A9" w:rsidRPr="007C29DA" w:rsidRDefault="009544A9" w:rsidP="009544A9">
            <w:pPr>
              <w:spacing w:after="0" w:line="240" w:lineRule="auto"/>
              <w:jc w:val="both"/>
              <w:rPr>
                <w:rFonts w:ascii="Times New Roman" w:hAnsi="Times New Roman" w:cs="Times New Roman"/>
                <w:color w:val="FF0000"/>
                <w:sz w:val="18"/>
                <w:szCs w:val="18"/>
              </w:rPr>
            </w:pPr>
          </w:p>
        </w:tc>
      </w:tr>
      <w:tr w:rsidR="009544A9" w:rsidRPr="008E2486" w:rsidTr="007C29DA">
        <w:trPr>
          <w:gridAfter w:val="7"/>
          <w:wAfter w:w="4592" w:type="dxa"/>
          <w:trHeight w:val="340"/>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p>
        </w:tc>
        <w:tc>
          <w:tcPr>
            <w:tcW w:w="5097" w:type="dxa"/>
            <w:gridSpan w:val="2"/>
            <w:vAlign w:val="center"/>
          </w:tcPr>
          <w:p w:rsidR="009544A9" w:rsidRPr="007C29DA" w:rsidRDefault="009544A9" w:rsidP="009544A9">
            <w:pPr>
              <w:spacing w:after="0" w:line="240" w:lineRule="auto"/>
              <w:jc w:val="both"/>
              <w:rPr>
                <w:rFonts w:ascii="Times New Roman" w:hAnsi="Times New Roman" w:cs="Times New Roman"/>
                <w:b/>
                <w:color w:val="000000" w:themeColor="text1"/>
                <w:sz w:val="18"/>
                <w:szCs w:val="18"/>
                <w:u w:val="single"/>
              </w:rPr>
            </w:pPr>
            <w:r w:rsidRPr="007C29DA">
              <w:rPr>
                <w:rFonts w:ascii="Times New Roman" w:hAnsi="Times New Roman" w:cs="Times New Roman"/>
                <w:b/>
                <w:color w:val="000000" w:themeColor="text1"/>
                <w:sz w:val="18"/>
                <w:szCs w:val="18"/>
                <w:u w:val="single"/>
              </w:rPr>
              <w:t>Державний  бюджет</w:t>
            </w:r>
          </w:p>
        </w:tc>
        <w:tc>
          <w:tcPr>
            <w:tcW w:w="1148" w:type="dxa"/>
            <w:vAlign w:val="center"/>
          </w:tcPr>
          <w:p w:rsidR="009544A9" w:rsidRPr="00F929E9" w:rsidRDefault="00F929E9" w:rsidP="00150F3A">
            <w:pPr>
              <w:keepLines/>
              <w:spacing w:after="0" w:line="240" w:lineRule="auto"/>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3</w:t>
            </w:r>
            <w:r w:rsidR="00150F3A">
              <w:rPr>
                <w:rFonts w:ascii="Times New Roman" w:hAnsi="Times New Roman" w:cs="Times New Roman"/>
                <w:b/>
                <w:color w:val="000000" w:themeColor="text1"/>
                <w:sz w:val="18"/>
                <w:szCs w:val="18"/>
                <w:lang w:val="en-US"/>
              </w:rPr>
              <w:t>8</w:t>
            </w:r>
            <w:r>
              <w:rPr>
                <w:rFonts w:ascii="Times New Roman" w:hAnsi="Times New Roman" w:cs="Times New Roman"/>
                <w:b/>
                <w:color w:val="000000" w:themeColor="text1"/>
                <w:sz w:val="18"/>
                <w:szCs w:val="18"/>
              </w:rPr>
              <w:t>1874,0</w:t>
            </w:r>
          </w:p>
        </w:tc>
        <w:tc>
          <w:tcPr>
            <w:tcW w:w="1676" w:type="dxa"/>
          </w:tcPr>
          <w:p w:rsidR="009544A9" w:rsidRPr="007C29DA" w:rsidRDefault="00F929E9" w:rsidP="00C35516">
            <w:pPr>
              <w:spacing w:after="0" w:line="240" w:lineRule="auto"/>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0,0</w:t>
            </w:r>
          </w:p>
        </w:tc>
        <w:tc>
          <w:tcPr>
            <w:tcW w:w="1232" w:type="dxa"/>
            <w:gridSpan w:val="5"/>
            <w:tcBorders>
              <w:left w:val="single" w:sz="4" w:space="0" w:color="auto"/>
              <w:right w:val="single" w:sz="4" w:space="0" w:color="auto"/>
            </w:tcBorders>
            <w:vAlign w:val="center"/>
          </w:tcPr>
          <w:p w:rsidR="009544A9" w:rsidRPr="007C29DA" w:rsidRDefault="00F929E9" w:rsidP="00C35516">
            <w:pPr>
              <w:pStyle w:val="ad"/>
              <w:widowControl w:val="0"/>
              <w:rPr>
                <w:b/>
                <w:sz w:val="18"/>
                <w:szCs w:val="18"/>
                <w:lang w:val="uk-UA"/>
              </w:rPr>
            </w:pPr>
            <w:r>
              <w:rPr>
                <w:b/>
                <w:sz w:val="18"/>
                <w:szCs w:val="18"/>
                <w:lang w:val="uk-UA"/>
              </w:rPr>
              <w:t>0,0</w:t>
            </w:r>
          </w:p>
        </w:tc>
        <w:tc>
          <w:tcPr>
            <w:tcW w:w="1008" w:type="dxa"/>
            <w:gridSpan w:val="4"/>
            <w:tcBorders>
              <w:left w:val="single" w:sz="4" w:space="0" w:color="auto"/>
            </w:tcBorders>
            <w:vAlign w:val="center"/>
          </w:tcPr>
          <w:p w:rsidR="009544A9" w:rsidRPr="007C29DA" w:rsidRDefault="00F929E9" w:rsidP="00C35516">
            <w:pPr>
              <w:keepLines/>
              <w:spacing w:after="0" w:line="240" w:lineRule="auto"/>
              <w:rPr>
                <w:rFonts w:ascii="Times New Roman" w:hAnsi="Times New Roman" w:cs="Times New Roman"/>
                <w:b/>
                <w:color w:val="FF0000"/>
                <w:sz w:val="18"/>
                <w:szCs w:val="18"/>
              </w:rPr>
            </w:pPr>
            <w:r>
              <w:rPr>
                <w:b/>
                <w:sz w:val="18"/>
                <w:szCs w:val="18"/>
              </w:rPr>
              <w:t>1844,6</w:t>
            </w:r>
          </w:p>
        </w:tc>
        <w:tc>
          <w:tcPr>
            <w:tcW w:w="1200" w:type="dxa"/>
            <w:gridSpan w:val="3"/>
            <w:tcBorders>
              <w:bottom w:val="single" w:sz="4" w:space="0" w:color="auto"/>
            </w:tcBorders>
            <w:vAlign w:val="center"/>
          </w:tcPr>
          <w:p w:rsidR="009544A9" w:rsidRPr="007C29DA" w:rsidRDefault="00F929E9" w:rsidP="00C35516">
            <w:pPr>
              <w:spacing w:after="0" w:line="240" w:lineRule="auto"/>
              <w:rPr>
                <w:rFonts w:ascii="Times New Roman" w:hAnsi="Times New Roman" w:cs="Times New Roman"/>
                <w:b/>
                <w:sz w:val="18"/>
                <w:szCs w:val="18"/>
              </w:rPr>
            </w:pPr>
            <w:r>
              <w:rPr>
                <w:rFonts w:ascii="Times New Roman" w:hAnsi="Times New Roman" w:cs="Times New Roman"/>
                <w:b/>
                <w:sz w:val="18"/>
                <w:szCs w:val="18"/>
              </w:rPr>
              <w:t>1844,6</w:t>
            </w:r>
          </w:p>
        </w:tc>
        <w:tc>
          <w:tcPr>
            <w:tcW w:w="3675" w:type="dxa"/>
            <w:gridSpan w:val="2"/>
            <w:tcBorders>
              <w:bottom w:val="single" w:sz="4" w:space="0" w:color="auto"/>
            </w:tcBorders>
          </w:tcPr>
          <w:p w:rsidR="009544A9" w:rsidRPr="007C29DA" w:rsidRDefault="009544A9" w:rsidP="009544A9">
            <w:pPr>
              <w:spacing w:after="0" w:line="240" w:lineRule="auto"/>
              <w:jc w:val="both"/>
              <w:rPr>
                <w:rFonts w:ascii="Times New Roman" w:hAnsi="Times New Roman" w:cs="Times New Roman"/>
                <w:color w:val="FF0000"/>
                <w:sz w:val="18"/>
                <w:szCs w:val="18"/>
              </w:rPr>
            </w:pPr>
          </w:p>
        </w:tc>
      </w:tr>
      <w:tr w:rsidR="009544A9" w:rsidRPr="008E2486" w:rsidTr="007C29DA">
        <w:trPr>
          <w:gridAfter w:val="7"/>
          <w:wAfter w:w="4592" w:type="dxa"/>
          <w:trHeight w:val="340"/>
        </w:trPr>
        <w:tc>
          <w:tcPr>
            <w:tcW w:w="413" w:type="dxa"/>
            <w:vAlign w:val="center"/>
          </w:tcPr>
          <w:p w:rsidR="009544A9" w:rsidRPr="008E2486" w:rsidRDefault="009544A9" w:rsidP="009544A9">
            <w:pPr>
              <w:spacing w:after="0" w:line="240" w:lineRule="auto"/>
              <w:jc w:val="both"/>
              <w:rPr>
                <w:rFonts w:ascii="Times New Roman" w:hAnsi="Times New Roman" w:cs="Times New Roman"/>
                <w:sz w:val="18"/>
                <w:szCs w:val="18"/>
              </w:rPr>
            </w:pPr>
          </w:p>
        </w:tc>
        <w:tc>
          <w:tcPr>
            <w:tcW w:w="683" w:type="dxa"/>
          </w:tcPr>
          <w:p w:rsidR="009544A9" w:rsidRPr="007C29DA" w:rsidRDefault="009544A9" w:rsidP="009544A9">
            <w:pPr>
              <w:spacing w:after="0" w:line="240" w:lineRule="auto"/>
              <w:jc w:val="both"/>
              <w:rPr>
                <w:rFonts w:ascii="Times New Roman" w:hAnsi="Times New Roman" w:cs="Times New Roman"/>
                <w:color w:val="000000" w:themeColor="text1"/>
                <w:sz w:val="18"/>
                <w:szCs w:val="18"/>
              </w:rPr>
            </w:pPr>
          </w:p>
        </w:tc>
        <w:tc>
          <w:tcPr>
            <w:tcW w:w="5097" w:type="dxa"/>
            <w:gridSpan w:val="2"/>
            <w:vAlign w:val="center"/>
          </w:tcPr>
          <w:p w:rsidR="009544A9" w:rsidRPr="007C29DA" w:rsidRDefault="009544A9" w:rsidP="009544A9">
            <w:pPr>
              <w:spacing w:after="0" w:line="240" w:lineRule="auto"/>
              <w:jc w:val="both"/>
              <w:rPr>
                <w:rFonts w:ascii="Times New Roman" w:hAnsi="Times New Roman" w:cs="Times New Roman"/>
                <w:b/>
                <w:color w:val="000000" w:themeColor="text1"/>
                <w:sz w:val="18"/>
                <w:szCs w:val="18"/>
                <w:u w:val="single"/>
              </w:rPr>
            </w:pPr>
            <w:r w:rsidRPr="007C29DA">
              <w:rPr>
                <w:rFonts w:ascii="Times New Roman" w:hAnsi="Times New Roman" w:cs="Times New Roman"/>
                <w:b/>
                <w:color w:val="000000" w:themeColor="text1"/>
                <w:sz w:val="18"/>
                <w:szCs w:val="18"/>
                <w:u w:val="single"/>
              </w:rPr>
              <w:t>Інші джерела, благодійні внески</w:t>
            </w:r>
          </w:p>
        </w:tc>
        <w:tc>
          <w:tcPr>
            <w:tcW w:w="1148" w:type="dxa"/>
            <w:vAlign w:val="center"/>
          </w:tcPr>
          <w:p w:rsidR="009544A9" w:rsidRPr="007C29DA" w:rsidRDefault="00F929E9" w:rsidP="002E3A9D">
            <w:pPr>
              <w:keepLines/>
              <w:spacing w:after="0" w:line="240" w:lineRule="auto"/>
              <w:rPr>
                <w:rFonts w:ascii="Times New Roman" w:hAnsi="Times New Roman" w:cs="Times New Roman"/>
                <w:b/>
                <w:color w:val="000000" w:themeColor="text1"/>
                <w:sz w:val="18"/>
                <w:szCs w:val="18"/>
                <w:u w:val="single"/>
              </w:rPr>
            </w:pPr>
            <w:r w:rsidRPr="00F929E9">
              <w:rPr>
                <w:rFonts w:ascii="Times New Roman" w:hAnsi="Times New Roman" w:cs="Times New Roman"/>
                <w:b/>
                <w:color w:val="000000" w:themeColor="text1"/>
                <w:sz w:val="18"/>
                <w:szCs w:val="18"/>
              </w:rPr>
              <w:t>8</w:t>
            </w:r>
            <w:r w:rsidR="002E3A9D">
              <w:rPr>
                <w:rFonts w:ascii="Times New Roman" w:hAnsi="Times New Roman" w:cs="Times New Roman"/>
                <w:b/>
                <w:color w:val="000000" w:themeColor="text1"/>
                <w:sz w:val="18"/>
                <w:szCs w:val="18"/>
              </w:rPr>
              <w:t>80850,87</w:t>
            </w:r>
          </w:p>
        </w:tc>
        <w:tc>
          <w:tcPr>
            <w:tcW w:w="1676" w:type="dxa"/>
          </w:tcPr>
          <w:p w:rsidR="009544A9" w:rsidRPr="007C29DA" w:rsidRDefault="00F929E9" w:rsidP="00C35516">
            <w:pPr>
              <w:spacing w:after="0" w:line="240" w:lineRule="auto"/>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0,0</w:t>
            </w:r>
          </w:p>
        </w:tc>
        <w:tc>
          <w:tcPr>
            <w:tcW w:w="1232" w:type="dxa"/>
            <w:gridSpan w:val="5"/>
            <w:tcBorders>
              <w:left w:val="single" w:sz="4" w:space="0" w:color="auto"/>
              <w:right w:val="single" w:sz="4" w:space="0" w:color="auto"/>
            </w:tcBorders>
            <w:vAlign w:val="center"/>
          </w:tcPr>
          <w:p w:rsidR="009544A9" w:rsidRPr="007C29DA" w:rsidRDefault="00F929E9" w:rsidP="00C35516">
            <w:pPr>
              <w:pStyle w:val="ad"/>
              <w:widowControl w:val="0"/>
              <w:rPr>
                <w:b/>
                <w:sz w:val="18"/>
                <w:szCs w:val="18"/>
                <w:lang w:val="uk-UA"/>
              </w:rPr>
            </w:pPr>
            <w:r>
              <w:rPr>
                <w:b/>
                <w:sz w:val="18"/>
                <w:szCs w:val="18"/>
                <w:lang w:val="uk-UA"/>
              </w:rPr>
              <w:t>0,0</w:t>
            </w:r>
          </w:p>
        </w:tc>
        <w:tc>
          <w:tcPr>
            <w:tcW w:w="1008" w:type="dxa"/>
            <w:gridSpan w:val="4"/>
            <w:tcBorders>
              <w:left w:val="single" w:sz="4" w:space="0" w:color="auto"/>
            </w:tcBorders>
            <w:vAlign w:val="center"/>
          </w:tcPr>
          <w:p w:rsidR="009544A9" w:rsidRPr="007C29DA" w:rsidRDefault="00C35516" w:rsidP="00C35516">
            <w:pPr>
              <w:keepLines/>
              <w:spacing w:after="0" w:line="240" w:lineRule="auto"/>
              <w:rPr>
                <w:rFonts w:ascii="Times New Roman" w:hAnsi="Times New Roman" w:cs="Times New Roman"/>
                <w:b/>
                <w:color w:val="FF0000"/>
                <w:sz w:val="18"/>
                <w:szCs w:val="18"/>
              </w:rPr>
            </w:pPr>
            <w:r w:rsidRPr="007C29DA">
              <w:rPr>
                <w:rFonts w:ascii="Times New Roman" w:hAnsi="Times New Roman" w:cs="Times New Roman"/>
                <w:b/>
                <w:sz w:val="18"/>
                <w:szCs w:val="18"/>
              </w:rPr>
              <w:t>19000,0</w:t>
            </w:r>
          </w:p>
        </w:tc>
        <w:tc>
          <w:tcPr>
            <w:tcW w:w="1200" w:type="dxa"/>
            <w:gridSpan w:val="3"/>
            <w:tcBorders>
              <w:bottom w:val="single" w:sz="4" w:space="0" w:color="auto"/>
            </w:tcBorders>
            <w:vAlign w:val="center"/>
          </w:tcPr>
          <w:p w:rsidR="009544A9" w:rsidRPr="007C29DA" w:rsidRDefault="00C35516" w:rsidP="00C35516">
            <w:pPr>
              <w:spacing w:after="0" w:line="240" w:lineRule="auto"/>
              <w:rPr>
                <w:rFonts w:ascii="Times New Roman" w:hAnsi="Times New Roman" w:cs="Times New Roman"/>
                <w:b/>
                <w:sz w:val="18"/>
                <w:szCs w:val="18"/>
              </w:rPr>
            </w:pPr>
            <w:r w:rsidRPr="007C29DA">
              <w:rPr>
                <w:rFonts w:ascii="Times New Roman" w:hAnsi="Times New Roman"/>
                <w:b/>
                <w:sz w:val="18"/>
                <w:szCs w:val="18"/>
              </w:rPr>
              <w:t>Інші кошти 441,642</w:t>
            </w:r>
          </w:p>
        </w:tc>
        <w:tc>
          <w:tcPr>
            <w:tcW w:w="3675" w:type="dxa"/>
            <w:gridSpan w:val="2"/>
            <w:tcBorders>
              <w:bottom w:val="single" w:sz="4" w:space="0" w:color="auto"/>
            </w:tcBorders>
          </w:tcPr>
          <w:p w:rsidR="009544A9" w:rsidRPr="007C29DA" w:rsidRDefault="009544A9" w:rsidP="009544A9">
            <w:pPr>
              <w:spacing w:after="0" w:line="240" w:lineRule="auto"/>
              <w:jc w:val="both"/>
              <w:rPr>
                <w:rFonts w:ascii="Times New Roman" w:hAnsi="Times New Roman" w:cs="Times New Roman"/>
                <w:color w:val="FF0000"/>
                <w:sz w:val="18"/>
                <w:szCs w:val="18"/>
              </w:rPr>
            </w:pPr>
          </w:p>
        </w:tc>
      </w:tr>
      <w:tr w:rsidR="00F929E9" w:rsidRPr="008E2486" w:rsidTr="00D85097">
        <w:trPr>
          <w:gridAfter w:val="7"/>
          <w:wAfter w:w="4592" w:type="dxa"/>
          <w:trHeight w:val="415"/>
        </w:trPr>
        <w:tc>
          <w:tcPr>
            <w:tcW w:w="413" w:type="dxa"/>
            <w:tcBorders>
              <w:top w:val="single" w:sz="4" w:space="0" w:color="auto"/>
              <w:bottom w:val="single" w:sz="4" w:space="0" w:color="auto"/>
            </w:tcBorders>
            <w:vAlign w:val="center"/>
          </w:tcPr>
          <w:p w:rsidR="00F929E9" w:rsidRPr="008E2486" w:rsidRDefault="00F929E9" w:rsidP="009544A9">
            <w:pPr>
              <w:spacing w:after="0" w:line="240" w:lineRule="auto"/>
              <w:jc w:val="both"/>
              <w:rPr>
                <w:rFonts w:ascii="Times New Roman" w:hAnsi="Times New Roman" w:cs="Times New Roman"/>
                <w:sz w:val="18"/>
                <w:szCs w:val="18"/>
              </w:rPr>
            </w:pPr>
          </w:p>
        </w:tc>
        <w:tc>
          <w:tcPr>
            <w:tcW w:w="683" w:type="dxa"/>
            <w:tcBorders>
              <w:top w:val="single" w:sz="4" w:space="0" w:color="auto"/>
              <w:bottom w:val="single" w:sz="4" w:space="0" w:color="auto"/>
            </w:tcBorders>
          </w:tcPr>
          <w:p w:rsidR="00F929E9" w:rsidRPr="008E2486" w:rsidRDefault="00F929E9" w:rsidP="009544A9">
            <w:pPr>
              <w:spacing w:after="0" w:line="240" w:lineRule="auto"/>
              <w:jc w:val="both"/>
              <w:rPr>
                <w:rFonts w:ascii="Times New Roman" w:hAnsi="Times New Roman" w:cs="Times New Roman"/>
                <w:color w:val="000000" w:themeColor="text1"/>
                <w:sz w:val="18"/>
                <w:szCs w:val="18"/>
              </w:rPr>
            </w:pPr>
          </w:p>
        </w:tc>
        <w:tc>
          <w:tcPr>
            <w:tcW w:w="5097" w:type="dxa"/>
            <w:gridSpan w:val="2"/>
            <w:tcBorders>
              <w:top w:val="single" w:sz="4" w:space="0" w:color="auto"/>
              <w:bottom w:val="single" w:sz="4" w:space="0" w:color="auto"/>
            </w:tcBorders>
            <w:vAlign w:val="center"/>
          </w:tcPr>
          <w:p w:rsidR="00F929E9" w:rsidRPr="008E2486" w:rsidRDefault="00F929E9" w:rsidP="009544A9">
            <w:pPr>
              <w:spacing w:after="0" w:line="240" w:lineRule="auto"/>
              <w:jc w:val="both"/>
              <w:rPr>
                <w:rFonts w:ascii="Times New Roman" w:hAnsi="Times New Roman" w:cs="Times New Roman"/>
                <w:b/>
                <w:color w:val="000000" w:themeColor="text1"/>
                <w:sz w:val="18"/>
                <w:szCs w:val="18"/>
                <w:u w:val="single"/>
              </w:rPr>
            </w:pPr>
            <w:r w:rsidRPr="008E2486">
              <w:rPr>
                <w:rFonts w:ascii="Times New Roman" w:hAnsi="Times New Roman" w:cs="Times New Roman"/>
                <w:b/>
                <w:color w:val="000000" w:themeColor="text1"/>
                <w:sz w:val="18"/>
                <w:szCs w:val="18"/>
                <w:u w:val="single"/>
              </w:rPr>
              <w:t>Кошти міжнародних інституцій</w:t>
            </w:r>
          </w:p>
        </w:tc>
        <w:tc>
          <w:tcPr>
            <w:tcW w:w="6264" w:type="dxa"/>
            <w:gridSpan w:val="14"/>
            <w:tcBorders>
              <w:top w:val="single" w:sz="4" w:space="0" w:color="auto"/>
              <w:bottom w:val="single" w:sz="4" w:space="0" w:color="auto"/>
            </w:tcBorders>
            <w:vAlign w:val="center"/>
          </w:tcPr>
          <w:p w:rsidR="00F929E9" w:rsidRPr="008E2486" w:rsidRDefault="00F929E9" w:rsidP="009544A9">
            <w:pPr>
              <w:spacing w:after="0" w:line="240" w:lineRule="auto"/>
              <w:jc w:val="both"/>
              <w:rPr>
                <w:rFonts w:ascii="Times New Roman" w:hAnsi="Times New Roman" w:cs="Times New Roman"/>
                <w:b/>
                <w:sz w:val="18"/>
                <w:szCs w:val="18"/>
              </w:rPr>
            </w:pPr>
            <w:r w:rsidRPr="00F929E9">
              <w:rPr>
                <w:rFonts w:ascii="Times New Roman" w:hAnsi="Times New Roman" w:cs="Times New Roman"/>
                <w:color w:val="000000" w:themeColor="text1"/>
                <w:sz w:val="18"/>
                <w:szCs w:val="18"/>
              </w:rPr>
              <w:t>Відповідно до кредитних договорів</w:t>
            </w:r>
          </w:p>
        </w:tc>
        <w:tc>
          <w:tcPr>
            <w:tcW w:w="3675" w:type="dxa"/>
            <w:gridSpan w:val="2"/>
            <w:tcBorders>
              <w:top w:val="single" w:sz="4" w:space="0" w:color="auto"/>
              <w:bottom w:val="single" w:sz="4" w:space="0" w:color="auto"/>
            </w:tcBorders>
          </w:tcPr>
          <w:p w:rsidR="00F929E9" w:rsidRPr="008E2486" w:rsidRDefault="00F929E9" w:rsidP="009544A9">
            <w:pPr>
              <w:spacing w:after="0" w:line="240" w:lineRule="auto"/>
              <w:jc w:val="both"/>
              <w:rPr>
                <w:rFonts w:ascii="Times New Roman" w:hAnsi="Times New Roman" w:cs="Times New Roman"/>
                <w:sz w:val="18"/>
                <w:szCs w:val="18"/>
              </w:rPr>
            </w:pPr>
          </w:p>
        </w:tc>
      </w:tr>
    </w:tbl>
    <w:p w:rsidR="00821692" w:rsidRPr="008E2486" w:rsidRDefault="00821692" w:rsidP="008E2486">
      <w:pPr>
        <w:spacing w:after="0" w:line="240" w:lineRule="auto"/>
        <w:jc w:val="both"/>
        <w:rPr>
          <w:rFonts w:ascii="Times New Roman" w:hAnsi="Times New Roman" w:cs="Times New Roman"/>
          <w:sz w:val="18"/>
          <w:szCs w:val="18"/>
        </w:rPr>
      </w:pPr>
    </w:p>
    <w:sectPr w:rsidR="00821692" w:rsidRPr="008E2486" w:rsidSect="00490FCA">
      <w:pgSz w:w="16838" w:h="11906" w:orient="landscape"/>
      <w:pgMar w:top="709"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A98" w:rsidRDefault="00DB5A98" w:rsidP="00105126">
      <w:pPr>
        <w:spacing w:after="0" w:line="240" w:lineRule="auto"/>
      </w:pPr>
      <w:r>
        <w:separator/>
      </w:r>
    </w:p>
  </w:endnote>
  <w:endnote w:type="continuationSeparator" w:id="0">
    <w:p w:rsidR="00DB5A98" w:rsidRDefault="00DB5A98" w:rsidP="00105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Segoe UI"/>
    <w:charset w:val="01"/>
    <w:family w:val="auto"/>
    <w:pitch w:val="variable"/>
  </w:font>
  <w:font w:name="FreeSans">
    <w:altName w:val="Times New Roman"/>
    <w:charset w:val="01"/>
    <w:family w:val="auto"/>
    <w:pitch w:val="variable"/>
  </w:font>
  <w:font w:name="TimesNewRomanPSMT">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A98" w:rsidRDefault="00DB5A98" w:rsidP="00105126">
      <w:pPr>
        <w:spacing w:after="0" w:line="240" w:lineRule="auto"/>
      </w:pPr>
      <w:r>
        <w:separator/>
      </w:r>
    </w:p>
  </w:footnote>
  <w:footnote w:type="continuationSeparator" w:id="0">
    <w:p w:rsidR="00DB5A98" w:rsidRDefault="00DB5A98" w:rsidP="00105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325B"/>
    <w:multiLevelType w:val="hybridMultilevel"/>
    <w:tmpl w:val="DA4C5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6102EA"/>
    <w:multiLevelType w:val="hybridMultilevel"/>
    <w:tmpl w:val="9ABC8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745797"/>
    <w:multiLevelType w:val="hybridMultilevel"/>
    <w:tmpl w:val="0D6432FA"/>
    <w:lvl w:ilvl="0" w:tplc="EB5CE3D8">
      <w:numFmt w:val="bullet"/>
      <w:lvlText w:val="–"/>
      <w:lvlJc w:val="left"/>
      <w:pPr>
        <w:ind w:left="100" w:hanging="250"/>
      </w:pPr>
      <w:rPr>
        <w:rFonts w:ascii="Times New Roman" w:eastAsia="Times New Roman" w:hAnsi="Times New Roman" w:cs="Times New Roman" w:hint="default"/>
        <w:w w:val="100"/>
        <w:sz w:val="20"/>
        <w:szCs w:val="20"/>
        <w:lang w:val="uk-UA" w:eastAsia="en-US" w:bidi="ar-SA"/>
      </w:rPr>
    </w:lvl>
    <w:lvl w:ilvl="1" w:tplc="6E24F3CE">
      <w:numFmt w:val="bullet"/>
      <w:lvlText w:val="•"/>
      <w:lvlJc w:val="left"/>
      <w:pPr>
        <w:ind w:left="555" w:hanging="250"/>
      </w:pPr>
      <w:rPr>
        <w:rFonts w:hint="default"/>
        <w:lang w:val="uk-UA" w:eastAsia="en-US" w:bidi="ar-SA"/>
      </w:rPr>
    </w:lvl>
    <w:lvl w:ilvl="2" w:tplc="A98A8E72">
      <w:numFmt w:val="bullet"/>
      <w:lvlText w:val="•"/>
      <w:lvlJc w:val="left"/>
      <w:pPr>
        <w:ind w:left="1010" w:hanging="250"/>
      </w:pPr>
      <w:rPr>
        <w:rFonts w:hint="default"/>
        <w:lang w:val="uk-UA" w:eastAsia="en-US" w:bidi="ar-SA"/>
      </w:rPr>
    </w:lvl>
    <w:lvl w:ilvl="3" w:tplc="4A9CD176">
      <w:numFmt w:val="bullet"/>
      <w:lvlText w:val="•"/>
      <w:lvlJc w:val="left"/>
      <w:pPr>
        <w:ind w:left="1465" w:hanging="250"/>
      </w:pPr>
      <w:rPr>
        <w:rFonts w:hint="default"/>
        <w:lang w:val="uk-UA" w:eastAsia="en-US" w:bidi="ar-SA"/>
      </w:rPr>
    </w:lvl>
    <w:lvl w:ilvl="4" w:tplc="50D67EF8">
      <w:numFmt w:val="bullet"/>
      <w:lvlText w:val="•"/>
      <w:lvlJc w:val="left"/>
      <w:pPr>
        <w:ind w:left="1921" w:hanging="250"/>
      </w:pPr>
      <w:rPr>
        <w:rFonts w:hint="default"/>
        <w:lang w:val="uk-UA" w:eastAsia="en-US" w:bidi="ar-SA"/>
      </w:rPr>
    </w:lvl>
    <w:lvl w:ilvl="5" w:tplc="7FEE41AC">
      <w:numFmt w:val="bullet"/>
      <w:lvlText w:val="•"/>
      <w:lvlJc w:val="left"/>
      <w:pPr>
        <w:ind w:left="2376" w:hanging="250"/>
      </w:pPr>
      <w:rPr>
        <w:rFonts w:hint="default"/>
        <w:lang w:val="uk-UA" w:eastAsia="en-US" w:bidi="ar-SA"/>
      </w:rPr>
    </w:lvl>
    <w:lvl w:ilvl="6" w:tplc="EAC673C4">
      <w:numFmt w:val="bullet"/>
      <w:lvlText w:val="•"/>
      <w:lvlJc w:val="left"/>
      <w:pPr>
        <w:ind w:left="2831" w:hanging="250"/>
      </w:pPr>
      <w:rPr>
        <w:rFonts w:hint="default"/>
        <w:lang w:val="uk-UA" w:eastAsia="en-US" w:bidi="ar-SA"/>
      </w:rPr>
    </w:lvl>
    <w:lvl w:ilvl="7" w:tplc="B936DBCE">
      <w:numFmt w:val="bullet"/>
      <w:lvlText w:val="•"/>
      <w:lvlJc w:val="left"/>
      <w:pPr>
        <w:ind w:left="3286" w:hanging="250"/>
      </w:pPr>
      <w:rPr>
        <w:rFonts w:hint="default"/>
        <w:lang w:val="uk-UA" w:eastAsia="en-US" w:bidi="ar-SA"/>
      </w:rPr>
    </w:lvl>
    <w:lvl w:ilvl="8" w:tplc="F634EDE0">
      <w:numFmt w:val="bullet"/>
      <w:lvlText w:val="•"/>
      <w:lvlJc w:val="left"/>
      <w:pPr>
        <w:ind w:left="3742" w:hanging="250"/>
      </w:pPr>
      <w:rPr>
        <w:rFonts w:hint="default"/>
        <w:lang w:val="uk-UA" w:eastAsia="en-US" w:bidi="ar-SA"/>
      </w:rPr>
    </w:lvl>
  </w:abstractNum>
  <w:abstractNum w:abstractNumId="3" w15:restartNumberingAfterBreak="0">
    <w:nsid w:val="043A4512"/>
    <w:multiLevelType w:val="hybridMultilevel"/>
    <w:tmpl w:val="BB80C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E032D9"/>
    <w:multiLevelType w:val="hybridMultilevel"/>
    <w:tmpl w:val="062E4B4A"/>
    <w:lvl w:ilvl="0" w:tplc="3620E66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566477"/>
    <w:multiLevelType w:val="hybridMultilevel"/>
    <w:tmpl w:val="9A483CB4"/>
    <w:lvl w:ilvl="0" w:tplc="2C668CD4">
      <w:numFmt w:val="bullet"/>
      <w:lvlText w:val="-"/>
      <w:lvlJc w:val="left"/>
      <w:pPr>
        <w:ind w:left="720" w:hanging="360"/>
      </w:pPr>
      <w:rPr>
        <w:rFonts w:ascii="Times New Roman" w:eastAsia="Times New Roman" w:hAnsi="Times New Roman" w:cs="Times New Roman" w:hint="default"/>
        <w:sz w:val="20"/>
      </w:rPr>
    </w:lvl>
    <w:lvl w:ilvl="1" w:tplc="1910D1BE">
      <w:start w:val="1"/>
      <w:numFmt w:val="bullet"/>
      <w:lvlText w:val="o"/>
      <w:lvlJc w:val="left"/>
      <w:pPr>
        <w:ind w:left="1440" w:hanging="360"/>
      </w:pPr>
      <w:rPr>
        <w:rFonts w:ascii="Courier New" w:hAnsi="Courier New" w:cs="Courier New" w:hint="default"/>
      </w:rPr>
    </w:lvl>
    <w:lvl w:ilvl="2" w:tplc="DF14BCA4">
      <w:start w:val="1"/>
      <w:numFmt w:val="bullet"/>
      <w:lvlText w:val=""/>
      <w:lvlJc w:val="left"/>
      <w:pPr>
        <w:ind w:left="2160" w:hanging="360"/>
      </w:pPr>
      <w:rPr>
        <w:rFonts w:ascii="Wingdings" w:hAnsi="Wingdings" w:hint="default"/>
      </w:rPr>
    </w:lvl>
    <w:lvl w:ilvl="3" w:tplc="9A9492FE">
      <w:start w:val="1"/>
      <w:numFmt w:val="bullet"/>
      <w:lvlText w:val=""/>
      <w:lvlJc w:val="left"/>
      <w:pPr>
        <w:ind w:left="2880" w:hanging="360"/>
      </w:pPr>
      <w:rPr>
        <w:rFonts w:ascii="Symbol" w:hAnsi="Symbol" w:hint="default"/>
      </w:rPr>
    </w:lvl>
    <w:lvl w:ilvl="4" w:tplc="9028DA38">
      <w:start w:val="1"/>
      <w:numFmt w:val="bullet"/>
      <w:lvlText w:val="o"/>
      <w:lvlJc w:val="left"/>
      <w:pPr>
        <w:ind w:left="3600" w:hanging="360"/>
      </w:pPr>
      <w:rPr>
        <w:rFonts w:ascii="Courier New" w:hAnsi="Courier New" w:cs="Courier New" w:hint="default"/>
      </w:rPr>
    </w:lvl>
    <w:lvl w:ilvl="5" w:tplc="1264ED30">
      <w:start w:val="1"/>
      <w:numFmt w:val="bullet"/>
      <w:lvlText w:val=""/>
      <w:lvlJc w:val="left"/>
      <w:pPr>
        <w:ind w:left="4320" w:hanging="360"/>
      </w:pPr>
      <w:rPr>
        <w:rFonts w:ascii="Wingdings" w:hAnsi="Wingdings" w:hint="default"/>
      </w:rPr>
    </w:lvl>
    <w:lvl w:ilvl="6" w:tplc="017070FE">
      <w:start w:val="1"/>
      <w:numFmt w:val="bullet"/>
      <w:lvlText w:val=""/>
      <w:lvlJc w:val="left"/>
      <w:pPr>
        <w:ind w:left="5040" w:hanging="360"/>
      </w:pPr>
      <w:rPr>
        <w:rFonts w:ascii="Symbol" w:hAnsi="Symbol" w:hint="default"/>
      </w:rPr>
    </w:lvl>
    <w:lvl w:ilvl="7" w:tplc="480E97B8">
      <w:start w:val="1"/>
      <w:numFmt w:val="bullet"/>
      <w:lvlText w:val="o"/>
      <w:lvlJc w:val="left"/>
      <w:pPr>
        <w:ind w:left="5760" w:hanging="360"/>
      </w:pPr>
      <w:rPr>
        <w:rFonts w:ascii="Courier New" w:hAnsi="Courier New" w:cs="Courier New" w:hint="default"/>
      </w:rPr>
    </w:lvl>
    <w:lvl w:ilvl="8" w:tplc="055AD0AC">
      <w:start w:val="1"/>
      <w:numFmt w:val="bullet"/>
      <w:lvlText w:val=""/>
      <w:lvlJc w:val="left"/>
      <w:pPr>
        <w:ind w:left="6480" w:hanging="360"/>
      </w:pPr>
      <w:rPr>
        <w:rFonts w:ascii="Wingdings" w:hAnsi="Wingdings" w:hint="default"/>
      </w:rPr>
    </w:lvl>
  </w:abstractNum>
  <w:abstractNum w:abstractNumId="6" w15:restartNumberingAfterBreak="0">
    <w:nsid w:val="07B307E7"/>
    <w:multiLevelType w:val="hybridMultilevel"/>
    <w:tmpl w:val="D17E7632"/>
    <w:lvl w:ilvl="0" w:tplc="6420AAEC">
      <w:start w:val="3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CCE7987"/>
    <w:multiLevelType w:val="hybridMultilevel"/>
    <w:tmpl w:val="7B027274"/>
    <w:lvl w:ilvl="0" w:tplc="288A93CC">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2B97962"/>
    <w:multiLevelType w:val="hybridMultilevel"/>
    <w:tmpl w:val="801E87DC"/>
    <w:lvl w:ilvl="0" w:tplc="8E420732">
      <w:start w:val="1"/>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4DE2BC4"/>
    <w:multiLevelType w:val="hybridMultilevel"/>
    <w:tmpl w:val="FFB8EACC"/>
    <w:lvl w:ilvl="0" w:tplc="B36A6E3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14EB2BA3"/>
    <w:multiLevelType w:val="hybridMultilevel"/>
    <w:tmpl w:val="C60E7B4C"/>
    <w:lvl w:ilvl="0" w:tplc="770EF45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0E78E3"/>
    <w:multiLevelType w:val="hybridMultilevel"/>
    <w:tmpl w:val="7312098A"/>
    <w:lvl w:ilvl="0" w:tplc="40EAB1C6">
      <w:start w:val="40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9835A5E"/>
    <w:multiLevelType w:val="hybridMultilevel"/>
    <w:tmpl w:val="DED05EE6"/>
    <w:lvl w:ilvl="0" w:tplc="B6208C88">
      <w:start w:val="40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CDE23C6"/>
    <w:multiLevelType w:val="hybridMultilevel"/>
    <w:tmpl w:val="499A30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1F066D2A"/>
    <w:multiLevelType w:val="hybridMultilevel"/>
    <w:tmpl w:val="A50421C4"/>
    <w:lvl w:ilvl="0" w:tplc="66F4FA22">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F1059C7"/>
    <w:multiLevelType w:val="multilevel"/>
    <w:tmpl w:val="D5629A3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51D748A"/>
    <w:multiLevelType w:val="hybridMultilevel"/>
    <w:tmpl w:val="A862476A"/>
    <w:lvl w:ilvl="0" w:tplc="0422000F">
      <w:start w:val="1"/>
      <w:numFmt w:val="decimal"/>
      <w:lvlText w:val="%1."/>
      <w:lvlJc w:val="left"/>
      <w:pPr>
        <w:ind w:left="1428" w:hanging="360"/>
      </w:pPr>
    </w:lvl>
    <w:lvl w:ilvl="1" w:tplc="04220019">
      <w:start w:val="1"/>
      <w:numFmt w:val="lowerLetter"/>
      <w:lvlText w:val="%2."/>
      <w:lvlJc w:val="left"/>
      <w:pPr>
        <w:ind w:left="2148" w:hanging="360"/>
      </w:pPr>
    </w:lvl>
    <w:lvl w:ilvl="2" w:tplc="0422001B">
      <w:start w:val="1"/>
      <w:numFmt w:val="lowerRoman"/>
      <w:lvlText w:val="%3."/>
      <w:lvlJc w:val="right"/>
      <w:pPr>
        <w:ind w:left="2868" w:hanging="180"/>
      </w:pPr>
    </w:lvl>
    <w:lvl w:ilvl="3" w:tplc="0422000F">
      <w:start w:val="1"/>
      <w:numFmt w:val="decimal"/>
      <w:lvlText w:val="%4."/>
      <w:lvlJc w:val="left"/>
      <w:pPr>
        <w:ind w:left="3588" w:hanging="360"/>
      </w:pPr>
    </w:lvl>
    <w:lvl w:ilvl="4" w:tplc="04220019">
      <w:start w:val="1"/>
      <w:numFmt w:val="lowerLetter"/>
      <w:lvlText w:val="%5."/>
      <w:lvlJc w:val="left"/>
      <w:pPr>
        <w:ind w:left="4308" w:hanging="360"/>
      </w:pPr>
    </w:lvl>
    <w:lvl w:ilvl="5" w:tplc="0422001B">
      <w:start w:val="1"/>
      <w:numFmt w:val="lowerRoman"/>
      <w:lvlText w:val="%6."/>
      <w:lvlJc w:val="right"/>
      <w:pPr>
        <w:ind w:left="5028" w:hanging="180"/>
      </w:pPr>
    </w:lvl>
    <w:lvl w:ilvl="6" w:tplc="0422000F">
      <w:start w:val="1"/>
      <w:numFmt w:val="decimal"/>
      <w:lvlText w:val="%7."/>
      <w:lvlJc w:val="left"/>
      <w:pPr>
        <w:ind w:left="5748" w:hanging="360"/>
      </w:pPr>
    </w:lvl>
    <w:lvl w:ilvl="7" w:tplc="04220019">
      <w:start w:val="1"/>
      <w:numFmt w:val="lowerLetter"/>
      <w:lvlText w:val="%8."/>
      <w:lvlJc w:val="left"/>
      <w:pPr>
        <w:ind w:left="6468" w:hanging="360"/>
      </w:pPr>
    </w:lvl>
    <w:lvl w:ilvl="8" w:tplc="0422001B">
      <w:start w:val="1"/>
      <w:numFmt w:val="lowerRoman"/>
      <w:lvlText w:val="%9."/>
      <w:lvlJc w:val="right"/>
      <w:pPr>
        <w:ind w:left="7188" w:hanging="180"/>
      </w:pPr>
    </w:lvl>
  </w:abstractNum>
  <w:abstractNum w:abstractNumId="17" w15:restartNumberingAfterBreak="0">
    <w:nsid w:val="25706204"/>
    <w:multiLevelType w:val="hybridMultilevel"/>
    <w:tmpl w:val="23EEA4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6A370A1"/>
    <w:multiLevelType w:val="hybridMultilevel"/>
    <w:tmpl w:val="213420BE"/>
    <w:lvl w:ilvl="0" w:tplc="729C2DD6">
      <w:numFmt w:val="bullet"/>
      <w:lvlText w:val="-"/>
      <w:lvlJc w:val="left"/>
      <w:pPr>
        <w:ind w:left="216" w:hanging="117"/>
      </w:pPr>
      <w:rPr>
        <w:rFonts w:ascii="Times New Roman" w:eastAsia="Times New Roman" w:hAnsi="Times New Roman" w:cs="Times New Roman" w:hint="default"/>
        <w:w w:val="100"/>
        <w:sz w:val="20"/>
        <w:szCs w:val="20"/>
        <w:lang w:val="uk-UA" w:eastAsia="en-US" w:bidi="ar-SA"/>
      </w:rPr>
    </w:lvl>
    <w:lvl w:ilvl="1" w:tplc="DAA223B4">
      <w:numFmt w:val="bullet"/>
      <w:lvlText w:val="•"/>
      <w:lvlJc w:val="left"/>
      <w:pPr>
        <w:ind w:left="663" w:hanging="117"/>
      </w:pPr>
      <w:rPr>
        <w:rFonts w:hint="default"/>
        <w:lang w:val="uk-UA" w:eastAsia="en-US" w:bidi="ar-SA"/>
      </w:rPr>
    </w:lvl>
    <w:lvl w:ilvl="2" w:tplc="F3D8519C">
      <w:numFmt w:val="bullet"/>
      <w:lvlText w:val="•"/>
      <w:lvlJc w:val="left"/>
      <w:pPr>
        <w:ind w:left="1106" w:hanging="117"/>
      </w:pPr>
      <w:rPr>
        <w:rFonts w:hint="default"/>
        <w:lang w:val="uk-UA" w:eastAsia="en-US" w:bidi="ar-SA"/>
      </w:rPr>
    </w:lvl>
    <w:lvl w:ilvl="3" w:tplc="623E6B2E">
      <w:numFmt w:val="bullet"/>
      <w:lvlText w:val="•"/>
      <w:lvlJc w:val="left"/>
      <w:pPr>
        <w:ind w:left="1549" w:hanging="117"/>
      </w:pPr>
      <w:rPr>
        <w:rFonts w:hint="default"/>
        <w:lang w:val="uk-UA" w:eastAsia="en-US" w:bidi="ar-SA"/>
      </w:rPr>
    </w:lvl>
    <w:lvl w:ilvl="4" w:tplc="252EDA68">
      <w:numFmt w:val="bullet"/>
      <w:lvlText w:val="•"/>
      <w:lvlJc w:val="left"/>
      <w:pPr>
        <w:ind w:left="1993" w:hanging="117"/>
      </w:pPr>
      <w:rPr>
        <w:rFonts w:hint="default"/>
        <w:lang w:val="uk-UA" w:eastAsia="en-US" w:bidi="ar-SA"/>
      </w:rPr>
    </w:lvl>
    <w:lvl w:ilvl="5" w:tplc="51DE3B0A">
      <w:numFmt w:val="bullet"/>
      <w:lvlText w:val="•"/>
      <w:lvlJc w:val="left"/>
      <w:pPr>
        <w:ind w:left="2436" w:hanging="117"/>
      </w:pPr>
      <w:rPr>
        <w:rFonts w:hint="default"/>
        <w:lang w:val="uk-UA" w:eastAsia="en-US" w:bidi="ar-SA"/>
      </w:rPr>
    </w:lvl>
    <w:lvl w:ilvl="6" w:tplc="3AF8ADC4">
      <w:numFmt w:val="bullet"/>
      <w:lvlText w:val="•"/>
      <w:lvlJc w:val="left"/>
      <w:pPr>
        <w:ind w:left="2879" w:hanging="117"/>
      </w:pPr>
      <w:rPr>
        <w:rFonts w:hint="default"/>
        <w:lang w:val="uk-UA" w:eastAsia="en-US" w:bidi="ar-SA"/>
      </w:rPr>
    </w:lvl>
    <w:lvl w:ilvl="7" w:tplc="CB840DBC">
      <w:numFmt w:val="bullet"/>
      <w:lvlText w:val="•"/>
      <w:lvlJc w:val="left"/>
      <w:pPr>
        <w:ind w:left="3322" w:hanging="117"/>
      </w:pPr>
      <w:rPr>
        <w:rFonts w:hint="default"/>
        <w:lang w:val="uk-UA" w:eastAsia="en-US" w:bidi="ar-SA"/>
      </w:rPr>
    </w:lvl>
    <w:lvl w:ilvl="8" w:tplc="5A84F070">
      <w:numFmt w:val="bullet"/>
      <w:lvlText w:val="•"/>
      <w:lvlJc w:val="left"/>
      <w:pPr>
        <w:ind w:left="3766" w:hanging="117"/>
      </w:pPr>
      <w:rPr>
        <w:rFonts w:hint="default"/>
        <w:lang w:val="uk-UA" w:eastAsia="en-US" w:bidi="ar-SA"/>
      </w:rPr>
    </w:lvl>
  </w:abstractNum>
  <w:abstractNum w:abstractNumId="19" w15:restartNumberingAfterBreak="0">
    <w:nsid w:val="2C295530"/>
    <w:multiLevelType w:val="hybridMultilevel"/>
    <w:tmpl w:val="B524A8EC"/>
    <w:lvl w:ilvl="0" w:tplc="D436CA1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7D69F7"/>
    <w:multiLevelType w:val="hybridMultilevel"/>
    <w:tmpl w:val="5FB65922"/>
    <w:lvl w:ilvl="0" w:tplc="0152F1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B3658B"/>
    <w:multiLevelType w:val="hybridMultilevel"/>
    <w:tmpl w:val="1C6CCC2A"/>
    <w:lvl w:ilvl="0" w:tplc="46B2AD34">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004724"/>
    <w:multiLevelType w:val="hybridMultilevel"/>
    <w:tmpl w:val="AD2889EA"/>
    <w:lvl w:ilvl="0" w:tplc="29FC1764">
      <w:start w:val="1"/>
      <w:numFmt w:val="decimal"/>
      <w:lvlText w:val="%1."/>
      <w:lvlJc w:val="left"/>
      <w:pPr>
        <w:ind w:left="1788" w:hanging="360"/>
      </w:pPr>
      <w:rPr>
        <w:rFonts w:hint="default"/>
      </w:rPr>
    </w:lvl>
    <w:lvl w:ilvl="1" w:tplc="04220019" w:tentative="1">
      <w:start w:val="1"/>
      <w:numFmt w:val="lowerLetter"/>
      <w:lvlText w:val="%2."/>
      <w:lvlJc w:val="left"/>
      <w:pPr>
        <w:ind w:left="2508" w:hanging="360"/>
      </w:pPr>
    </w:lvl>
    <w:lvl w:ilvl="2" w:tplc="0422001B" w:tentative="1">
      <w:start w:val="1"/>
      <w:numFmt w:val="lowerRoman"/>
      <w:lvlText w:val="%3."/>
      <w:lvlJc w:val="right"/>
      <w:pPr>
        <w:ind w:left="3228" w:hanging="180"/>
      </w:pPr>
    </w:lvl>
    <w:lvl w:ilvl="3" w:tplc="0422000F" w:tentative="1">
      <w:start w:val="1"/>
      <w:numFmt w:val="decimal"/>
      <w:lvlText w:val="%4."/>
      <w:lvlJc w:val="left"/>
      <w:pPr>
        <w:ind w:left="3948" w:hanging="360"/>
      </w:pPr>
    </w:lvl>
    <w:lvl w:ilvl="4" w:tplc="04220019" w:tentative="1">
      <w:start w:val="1"/>
      <w:numFmt w:val="lowerLetter"/>
      <w:lvlText w:val="%5."/>
      <w:lvlJc w:val="left"/>
      <w:pPr>
        <w:ind w:left="4668" w:hanging="360"/>
      </w:pPr>
    </w:lvl>
    <w:lvl w:ilvl="5" w:tplc="0422001B" w:tentative="1">
      <w:start w:val="1"/>
      <w:numFmt w:val="lowerRoman"/>
      <w:lvlText w:val="%6."/>
      <w:lvlJc w:val="right"/>
      <w:pPr>
        <w:ind w:left="5388" w:hanging="180"/>
      </w:pPr>
    </w:lvl>
    <w:lvl w:ilvl="6" w:tplc="0422000F" w:tentative="1">
      <w:start w:val="1"/>
      <w:numFmt w:val="decimal"/>
      <w:lvlText w:val="%7."/>
      <w:lvlJc w:val="left"/>
      <w:pPr>
        <w:ind w:left="6108" w:hanging="360"/>
      </w:pPr>
    </w:lvl>
    <w:lvl w:ilvl="7" w:tplc="04220019" w:tentative="1">
      <w:start w:val="1"/>
      <w:numFmt w:val="lowerLetter"/>
      <w:lvlText w:val="%8."/>
      <w:lvlJc w:val="left"/>
      <w:pPr>
        <w:ind w:left="6828" w:hanging="360"/>
      </w:pPr>
    </w:lvl>
    <w:lvl w:ilvl="8" w:tplc="0422001B" w:tentative="1">
      <w:start w:val="1"/>
      <w:numFmt w:val="lowerRoman"/>
      <w:lvlText w:val="%9."/>
      <w:lvlJc w:val="right"/>
      <w:pPr>
        <w:ind w:left="7548" w:hanging="180"/>
      </w:pPr>
    </w:lvl>
  </w:abstractNum>
  <w:abstractNum w:abstractNumId="23" w15:restartNumberingAfterBreak="0">
    <w:nsid w:val="378F2209"/>
    <w:multiLevelType w:val="hybridMultilevel"/>
    <w:tmpl w:val="64F6B4AC"/>
    <w:lvl w:ilvl="0" w:tplc="08FE5C1E">
      <w:start w:val="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4" w15:restartNumberingAfterBreak="0">
    <w:nsid w:val="38DA4E23"/>
    <w:multiLevelType w:val="hybridMultilevel"/>
    <w:tmpl w:val="B420D882"/>
    <w:lvl w:ilvl="0" w:tplc="CE5E71DE">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3AE34F09"/>
    <w:multiLevelType w:val="hybridMultilevel"/>
    <w:tmpl w:val="8528C238"/>
    <w:lvl w:ilvl="0" w:tplc="323A2D7C">
      <w:start w:val="1"/>
      <w:numFmt w:val="decimal"/>
      <w:lvlText w:val="%1.1"/>
      <w:lvlJc w:val="left"/>
      <w:pPr>
        <w:ind w:left="2562"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3BB4347F"/>
    <w:multiLevelType w:val="hybridMultilevel"/>
    <w:tmpl w:val="9EA6E528"/>
    <w:lvl w:ilvl="0" w:tplc="ED9E867A">
      <w:start w:val="5"/>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364" w:hanging="360"/>
      </w:pPr>
      <w:rPr>
        <w:rFonts w:ascii="Courier New" w:hAnsi="Courier New" w:cs="Courier New" w:hint="default"/>
      </w:rPr>
    </w:lvl>
    <w:lvl w:ilvl="2" w:tplc="04220005">
      <w:start w:val="1"/>
      <w:numFmt w:val="bullet"/>
      <w:lvlText w:val=""/>
      <w:lvlJc w:val="left"/>
      <w:pPr>
        <w:ind w:left="2084" w:hanging="360"/>
      </w:pPr>
      <w:rPr>
        <w:rFonts w:ascii="Wingdings" w:hAnsi="Wingdings" w:hint="default"/>
      </w:rPr>
    </w:lvl>
    <w:lvl w:ilvl="3" w:tplc="04220001">
      <w:start w:val="1"/>
      <w:numFmt w:val="bullet"/>
      <w:lvlText w:val=""/>
      <w:lvlJc w:val="left"/>
      <w:pPr>
        <w:ind w:left="2804" w:hanging="360"/>
      </w:pPr>
      <w:rPr>
        <w:rFonts w:ascii="Symbol" w:hAnsi="Symbol" w:hint="default"/>
      </w:rPr>
    </w:lvl>
    <w:lvl w:ilvl="4" w:tplc="04220003">
      <w:start w:val="1"/>
      <w:numFmt w:val="bullet"/>
      <w:lvlText w:val="o"/>
      <w:lvlJc w:val="left"/>
      <w:pPr>
        <w:ind w:left="3524" w:hanging="360"/>
      </w:pPr>
      <w:rPr>
        <w:rFonts w:ascii="Courier New" w:hAnsi="Courier New" w:cs="Courier New" w:hint="default"/>
      </w:rPr>
    </w:lvl>
    <w:lvl w:ilvl="5" w:tplc="04220005">
      <w:start w:val="1"/>
      <w:numFmt w:val="bullet"/>
      <w:lvlText w:val=""/>
      <w:lvlJc w:val="left"/>
      <w:pPr>
        <w:ind w:left="4244" w:hanging="360"/>
      </w:pPr>
      <w:rPr>
        <w:rFonts w:ascii="Wingdings" w:hAnsi="Wingdings" w:hint="default"/>
      </w:rPr>
    </w:lvl>
    <w:lvl w:ilvl="6" w:tplc="04220001">
      <w:start w:val="1"/>
      <w:numFmt w:val="bullet"/>
      <w:lvlText w:val=""/>
      <w:lvlJc w:val="left"/>
      <w:pPr>
        <w:ind w:left="4964" w:hanging="360"/>
      </w:pPr>
      <w:rPr>
        <w:rFonts w:ascii="Symbol" w:hAnsi="Symbol" w:hint="default"/>
      </w:rPr>
    </w:lvl>
    <w:lvl w:ilvl="7" w:tplc="04220003">
      <w:start w:val="1"/>
      <w:numFmt w:val="bullet"/>
      <w:lvlText w:val="o"/>
      <w:lvlJc w:val="left"/>
      <w:pPr>
        <w:ind w:left="5684" w:hanging="360"/>
      </w:pPr>
      <w:rPr>
        <w:rFonts w:ascii="Courier New" w:hAnsi="Courier New" w:cs="Courier New" w:hint="default"/>
      </w:rPr>
    </w:lvl>
    <w:lvl w:ilvl="8" w:tplc="04220005">
      <w:start w:val="1"/>
      <w:numFmt w:val="bullet"/>
      <w:lvlText w:val=""/>
      <w:lvlJc w:val="left"/>
      <w:pPr>
        <w:ind w:left="6404" w:hanging="360"/>
      </w:pPr>
      <w:rPr>
        <w:rFonts w:ascii="Wingdings" w:hAnsi="Wingdings" w:hint="default"/>
      </w:rPr>
    </w:lvl>
  </w:abstractNum>
  <w:abstractNum w:abstractNumId="27" w15:restartNumberingAfterBreak="0">
    <w:nsid w:val="407A4230"/>
    <w:multiLevelType w:val="hybridMultilevel"/>
    <w:tmpl w:val="23B65E20"/>
    <w:lvl w:ilvl="0" w:tplc="BB901CB8">
      <w:start w:val="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0E7286D"/>
    <w:multiLevelType w:val="hybridMultilevel"/>
    <w:tmpl w:val="483E01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13A1DB5"/>
    <w:multiLevelType w:val="hybridMultilevel"/>
    <w:tmpl w:val="E48092AE"/>
    <w:lvl w:ilvl="0" w:tplc="323A2D7C">
      <w:start w:val="1"/>
      <w:numFmt w:val="decimal"/>
      <w:lvlText w:val="%1.1"/>
      <w:lvlJc w:val="left"/>
      <w:pPr>
        <w:ind w:left="4542" w:hanging="360"/>
      </w:pPr>
      <w:rPr>
        <w:rFonts w:hint="default"/>
      </w:rPr>
    </w:lvl>
    <w:lvl w:ilvl="1" w:tplc="04220019" w:tentative="1">
      <w:start w:val="1"/>
      <w:numFmt w:val="lowerLetter"/>
      <w:lvlText w:val="%2."/>
      <w:lvlJc w:val="left"/>
      <w:pPr>
        <w:ind w:left="3420" w:hanging="360"/>
      </w:pPr>
    </w:lvl>
    <w:lvl w:ilvl="2" w:tplc="0422001B">
      <w:start w:val="1"/>
      <w:numFmt w:val="lowerRoman"/>
      <w:lvlText w:val="%3."/>
      <w:lvlJc w:val="right"/>
      <w:pPr>
        <w:ind w:left="4140" w:hanging="180"/>
      </w:pPr>
    </w:lvl>
    <w:lvl w:ilvl="3" w:tplc="0422000F" w:tentative="1">
      <w:start w:val="1"/>
      <w:numFmt w:val="decimal"/>
      <w:lvlText w:val="%4."/>
      <w:lvlJc w:val="left"/>
      <w:pPr>
        <w:ind w:left="4860" w:hanging="360"/>
      </w:pPr>
    </w:lvl>
    <w:lvl w:ilvl="4" w:tplc="04220019" w:tentative="1">
      <w:start w:val="1"/>
      <w:numFmt w:val="lowerLetter"/>
      <w:lvlText w:val="%5."/>
      <w:lvlJc w:val="left"/>
      <w:pPr>
        <w:ind w:left="5580" w:hanging="360"/>
      </w:pPr>
    </w:lvl>
    <w:lvl w:ilvl="5" w:tplc="0422001B" w:tentative="1">
      <w:start w:val="1"/>
      <w:numFmt w:val="lowerRoman"/>
      <w:lvlText w:val="%6."/>
      <w:lvlJc w:val="right"/>
      <w:pPr>
        <w:ind w:left="6300" w:hanging="180"/>
      </w:pPr>
    </w:lvl>
    <w:lvl w:ilvl="6" w:tplc="0422000F" w:tentative="1">
      <w:start w:val="1"/>
      <w:numFmt w:val="decimal"/>
      <w:lvlText w:val="%7."/>
      <w:lvlJc w:val="left"/>
      <w:pPr>
        <w:ind w:left="7020" w:hanging="360"/>
      </w:pPr>
    </w:lvl>
    <w:lvl w:ilvl="7" w:tplc="04220019" w:tentative="1">
      <w:start w:val="1"/>
      <w:numFmt w:val="lowerLetter"/>
      <w:lvlText w:val="%8."/>
      <w:lvlJc w:val="left"/>
      <w:pPr>
        <w:ind w:left="7740" w:hanging="360"/>
      </w:pPr>
    </w:lvl>
    <w:lvl w:ilvl="8" w:tplc="0422001B" w:tentative="1">
      <w:start w:val="1"/>
      <w:numFmt w:val="lowerRoman"/>
      <w:lvlText w:val="%9."/>
      <w:lvlJc w:val="right"/>
      <w:pPr>
        <w:ind w:left="8460" w:hanging="180"/>
      </w:pPr>
    </w:lvl>
  </w:abstractNum>
  <w:abstractNum w:abstractNumId="30" w15:restartNumberingAfterBreak="0">
    <w:nsid w:val="415E013C"/>
    <w:multiLevelType w:val="hybridMultilevel"/>
    <w:tmpl w:val="4F32936A"/>
    <w:lvl w:ilvl="0" w:tplc="CB3C6C1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483E2910"/>
    <w:multiLevelType w:val="multilevel"/>
    <w:tmpl w:val="FF86605C"/>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32" w15:restartNumberingAfterBreak="0">
    <w:nsid w:val="4A490F47"/>
    <w:multiLevelType w:val="hybridMultilevel"/>
    <w:tmpl w:val="CD362E18"/>
    <w:lvl w:ilvl="0" w:tplc="323A2D7C">
      <w:start w:val="1"/>
      <w:numFmt w:val="decimal"/>
      <w:lvlText w:val="%1.1"/>
      <w:lvlJc w:val="left"/>
      <w:pPr>
        <w:ind w:left="4542" w:hanging="360"/>
      </w:pPr>
      <w:rPr>
        <w:rFonts w:hint="default"/>
      </w:rPr>
    </w:lvl>
    <w:lvl w:ilvl="1" w:tplc="04220019" w:tentative="1">
      <w:start w:val="1"/>
      <w:numFmt w:val="lowerLetter"/>
      <w:lvlText w:val="%2."/>
      <w:lvlJc w:val="left"/>
      <w:pPr>
        <w:ind w:left="3420" w:hanging="360"/>
      </w:pPr>
    </w:lvl>
    <w:lvl w:ilvl="2" w:tplc="323A2D7C">
      <w:start w:val="1"/>
      <w:numFmt w:val="decimal"/>
      <w:lvlText w:val="%3.1"/>
      <w:lvlJc w:val="left"/>
      <w:pPr>
        <w:ind w:left="4140" w:hanging="180"/>
      </w:pPr>
      <w:rPr>
        <w:rFonts w:hint="default"/>
      </w:rPr>
    </w:lvl>
    <w:lvl w:ilvl="3" w:tplc="0422000F" w:tentative="1">
      <w:start w:val="1"/>
      <w:numFmt w:val="decimal"/>
      <w:lvlText w:val="%4."/>
      <w:lvlJc w:val="left"/>
      <w:pPr>
        <w:ind w:left="4860" w:hanging="360"/>
      </w:pPr>
    </w:lvl>
    <w:lvl w:ilvl="4" w:tplc="04220019" w:tentative="1">
      <w:start w:val="1"/>
      <w:numFmt w:val="lowerLetter"/>
      <w:lvlText w:val="%5."/>
      <w:lvlJc w:val="left"/>
      <w:pPr>
        <w:ind w:left="5580" w:hanging="360"/>
      </w:pPr>
    </w:lvl>
    <w:lvl w:ilvl="5" w:tplc="0422001B" w:tentative="1">
      <w:start w:val="1"/>
      <w:numFmt w:val="lowerRoman"/>
      <w:lvlText w:val="%6."/>
      <w:lvlJc w:val="right"/>
      <w:pPr>
        <w:ind w:left="6300" w:hanging="180"/>
      </w:pPr>
    </w:lvl>
    <w:lvl w:ilvl="6" w:tplc="0422000F" w:tentative="1">
      <w:start w:val="1"/>
      <w:numFmt w:val="decimal"/>
      <w:lvlText w:val="%7."/>
      <w:lvlJc w:val="left"/>
      <w:pPr>
        <w:ind w:left="7020" w:hanging="360"/>
      </w:pPr>
    </w:lvl>
    <w:lvl w:ilvl="7" w:tplc="04220019" w:tentative="1">
      <w:start w:val="1"/>
      <w:numFmt w:val="lowerLetter"/>
      <w:lvlText w:val="%8."/>
      <w:lvlJc w:val="left"/>
      <w:pPr>
        <w:ind w:left="7740" w:hanging="360"/>
      </w:pPr>
    </w:lvl>
    <w:lvl w:ilvl="8" w:tplc="0422001B" w:tentative="1">
      <w:start w:val="1"/>
      <w:numFmt w:val="lowerRoman"/>
      <w:lvlText w:val="%9."/>
      <w:lvlJc w:val="right"/>
      <w:pPr>
        <w:ind w:left="8460" w:hanging="180"/>
      </w:pPr>
    </w:lvl>
  </w:abstractNum>
  <w:abstractNum w:abstractNumId="33" w15:restartNumberingAfterBreak="0">
    <w:nsid w:val="52E26909"/>
    <w:multiLevelType w:val="multilevel"/>
    <w:tmpl w:val="01EF488D"/>
    <w:lvl w:ilvl="0">
      <w:start w:val="560"/>
      <w:numFmt w:val="bullet"/>
      <w:lvlText w:val="-"/>
      <w:lvlJc w:val="left"/>
      <w:pPr>
        <w:tabs>
          <w:tab w:val="num" w:pos="360"/>
        </w:tabs>
        <w:ind w:left="36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5795543"/>
    <w:multiLevelType w:val="hybridMultilevel"/>
    <w:tmpl w:val="621641B0"/>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5" w15:restartNumberingAfterBreak="0">
    <w:nsid w:val="57186EFD"/>
    <w:multiLevelType w:val="hybridMultilevel"/>
    <w:tmpl w:val="D99841CE"/>
    <w:lvl w:ilvl="0" w:tplc="F828DC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432F0E"/>
    <w:multiLevelType w:val="hybridMultilevel"/>
    <w:tmpl w:val="621641B0"/>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7" w15:restartNumberingAfterBreak="0">
    <w:nsid w:val="67201638"/>
    <w:multiLevelType w:val="hybridMultilevel"/>
    <w:tmpl w:val="721C1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7380B14"/>
    <w:multiLevelType w:val="hybridMultilevel"/>
    <w:tmpl w:val="DA1ADA8A"/>
    <w:lvl w:ilvl="0" w:tplc="CC347C16">
      <w:start w:val="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6C12445A"/>
    <w:multiLevelType w:val="hybridMultilevel"/>
    <w:tmpl w:val="0E645154"/>
    <w:lvl w:ilvl="0" w:tplc="00F62872">
      <w:start w:val="1"/>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5FC26CE"/>
    <w:multiLevelType w:val="hybridMultilevel"/>
    <w:tmpl w:val="784A40AA"/>
    <w:lvl w:ilvl="0" w:tplc="BB80B6EE">
      <w:start w:val="2"/>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6BD73BC"/>
    <w:multiLevelType w:val="hybridMultilevel"/>
    <w:tmpl w:val="6A7ECEC8"/>
    <w:lvl w:ilvl="0" w:tplc="0152F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B79338D"/>
    <w:multiLevelType w:val="hybridMultilevel"/>
    <w:tmpl w:val="DD1872E6"/>
    <w:lvl w:ilvl="0" w:tplc="0422000F">
      <w:start w:val="1"/>
      <w:numFmt w:val="decimal"/>
      <w:lvlText w:val="%1."/>
      <w:lvlJc w:val="left"/>
      <w:pPr>
        <w:ind w:left="895" w:hanging="360"/>
      </w:pPr>
    </w:lvl>
    <w:lvl w:ilvl="1" w:tplc="04220019" w:tentative="1">
      <w:start w:val="1"/>
      <w:numFmt w:val="lowerLetter"/>
      <w:lvlText w:val="%2."/>
      <w:lvlJc w:val="left"/>
      <w:pPr>
        <w:ind w:left="1615" w:hanging="360"/>
      </w:pPr>
    </w:lvl>
    <w:lvl w:ilvl="2" w:tplc="0422001B" w:tentative="1">
      <w:start w:val="1"/>
      <w:numFmt w:val="lowerRoman"/>
      <w:lvlText w:val="%3."/>
      <w:lvlJc w:val="right"/>
      <w:pPr>
        <w:ind w:left="2335" w:hanging="180"/>
      </w:pPr>
    </w:lvl>
    <w:lvl w:ilvl="3" w:tplc="0422000F" w:tentative="1">
      <w:start w:val="1"/>
      <w:numFmt w:val="decimal"/>
      <w:lvlText w:val="%4."/>
      <w:lvlJc w:val="left"/>
      <w:pPr>
        <w:ind w:left="3055" w:hanging="360"/>
      </w:pPr>
    </w:lvl>
    <w:lvl w:ilvl="4" w:tplc="04220019" w:tentative="1">
      <w:start w:val="1"/>
      <w:numFmt w:val="lowerLetter"/>
      <w:lvlText w:val="%5."/>
      <w:lvlJc w:val="left"/>
      <w:pPr>
        <w:ind w:left="3775" w:hanging="360"/>
      </w:pPr>
    </w:lvl>
    <w:lvl w:ilvl="5" w:tplc="0422001B" w:tentative="1">
      <w:start w:val="1"/>
      <w:numFmt w:val="lowerRoman"/>
      <w:lvlText w:val="%6."/>
      <w:lvlJc w:val="right"/>
      <w:pPr>
        <w:ind w:left="4495" w:hanging="180"/>
      </w:pPr>
    </w:lvl>
    <w:lvl w:ilvl="6" w:tplc="0422000F" w:tentative="1">
      <w:start w:val="1"/>
      <w:numFmt w:val="decimal"/>
      <w:lvlText w:val="%7."/>
      <w:lvlJc w:val="left"/>
      <w:pPr>
        <w:ind w:left="5215" w:hanging="360"/>
      </w:pPr>
    </w:lvl>
    <w:lvl w:ilvl="7" w:tplc="04220019" w:tentative="1">
      <w:start w:val="1"/>
      <w:numFmt w:val="lowerLetter"/>
      <w:lvlText w:val="%8."/>
      <w:lvlJc w:val="left"/>
      <w:pPr>
        <w:ind w:left="5935" w:hanging="360"/>
      </w:pPr>
    </w:lvl>
    <w:lvl w:ilvl="8" w:tplc="0422001B" w:tentative="1">
      <w:start w:val="1"/>
      <w:numFmt w:val="lowerRoman"/>
      <w:lvlText w:val="%9."/>
      <w:lvlJc w:val="right"/>
      <w:pPr>
        <w:ind w:left="6655" w:hanging="180"/>
      </w:pPr>
    </w:lvl>
  </w:abstractNum>
  <w:abstractNum w:abstractNumId="43" w15:restartNumberingAfterBreak="0">
    <w:nsid w:val="7D1A1F88"/>
    <w:multiLevelType w:val="hybridMultilevel"/>
    <w:tmpl w:val="9B28B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2C4613"/>
    <w:multiLevelType w:val="hybridMultilevel"/>
    <w:tmpl w:val="B330C91E"/>
    <w:lvl w:ilvl="0" w:tplc="5B984B0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7EF4296A"/>
    <w:multiLevelType w:val="hybridMultilevel"/>
    <w:tmpl w:val="2ADE0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4"/>
  </w:num>
  <w:num w:numId="2">
    <w:abstractNumId w:val="0"/>
  </w:num>
  <w:num w:numId="3">
    <w:abstractNumId w:val="35"/>
  </w:num>
  <w:num w:numId="4">
    <w:abstractNumId w:val="19"/>
  </w:num>
  <w:num w:numId="5">
    <w:abstractNumId w:val="6"/>
  </w:num>
  <w:num w:numId="6">
    <w:abstractNumId w:val="1"/>
  </w:num>
  <w:num w:numId="7">
    <w:abstractNumId w:val="37"/>
  </w:num>
  <w:num w:numId="8">
    <w:abstractNumId w:val="43"/>
  </w:num>
  <w:num w:numId="9">
    <w:abstractNumId w:val="45"/>
  </w:num>
  <w:num w:numId="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1"/>
  </w:num>
  <w:num w:numId="13">
    <w:abstractNumId w:val="20"/>
  </w:num>
  <w:num w:numId="14">
    <w:abstractNumId w:val="41"/>
  </w:num>
  <w:num w:numId="15">
    <w:abstractNumId w:val="4"/>
  </w:num>
  <w:num w:numId="16">
    <w:abstractNumId w:val="3"/>
  </w:num>
  <w:num w:numId="17">
    <w:abstractNumId w:val="27"/>
  </w:num>
  <w:num w:numId="18">
    <w:abstractNumId w:val="10"/>
  </w:num>
  <w:num w:numId="19">
    <w:abstractNumId w:val="23"/>
  </w:num>
  <w:num w:numId="20">
    <w:abstractNumId w:val="14"/>
  </w:num>
  <w:num w:numId="21">
    <w:abstractNumId w:val="8"/>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34"/>
  </w:num>
  <w:num w:numId="25">
    <w:abstractNumId w:val="24"/>
  </w:num>
  <w:num w:numId="26">
    <w:abstractNumId w:val="36"/>
  </w:num>
  <w:num w:numId="27">
    <w:abstractNumId w:val="22"/>
  </w:num>
  <w:num w:numId="28">
    <w:abstractNumId w:val="9"/>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7"/>
  </w:num>
  <w:num w:numId="33">
    <w:abstractNumId w:val="12"/>
  </w:num>
  <w:num w:numId="34">
    <w:abstractNumId w:val="11"/>
  </w:num>
  <w:num w:numId="35">
    <w:abstractNumId w:val="16"/>
  </w:num>
  <w:num w:numId="36">
    <w:abstractNumId w:val="25"/>
  </w:num>
  <w:num w:numId="37">
    <w:abstractNumId w:val="29"/>
  </w:num>
  <w:num w:numId="38">
    <w:abstractNumId w:val="32"/>
  </w:num>
  <w:num w:numId="39">
    <w:abstractNumId w:val="42"/>
  </w:num>
  <w:num w:numId="40">
    <w:abstractNumId w:val="15"/>
  </w:num>
  <w:num w:numId="41">
    <w:abstractNumId w:val="28"/>
  </w:num>
  <w:num w:numId="42">
    <w:abstractNumId w:val="17"/>
  </w:num>
  <w:num w:numId="43">
    <w:abstractNumId w:val="13"/>
  </w:num>
  <w:num w:numId="44">
    <w:abstractNumId w:val="30"/>
  </w:num>
  <w:num w:numId="4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2"/>
  </w:num>
  <w:num w:numId="48">
    <w:abstractNumId w:val="26"/>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31F0F"/>
    <w:rsid w:val="000004C5"/>
    <w:rsid w:val="00001D52"/>
    <w:rsid w:val="0000254A"/>
    <w:rsid w:val="00002AD0"/>
    <w:rsid w:val="00003BDB"/>
    <w:rsid w:val="00005D45"/>
    <w:rsid w:val="000077A3"/>
    <w:rsid w:val="000114D9"/>
    <w:rsid w:val="00011BF2"/>
    <w:rsid w:val="00012171"/>
    <w:rsid w:val="00013F75"/>
    <w:rsid w:val="000145DE"/>
    <w:rsid w:val="00015C92"/>
    <w:rsid w:val="0001697F"/>
    <w:rsid w:val="000174DA"/>
    <w:rsid w:val="0001764A"/>
    <w:rsid w:val="00020705"/>
    <w:rsid w:val="000218A2"/>
    <w:rsid w:val="00023C72"/>
    <w:rsid w:val="00024455"/>
    <w:rsid w:val="00024ED2"/>
    <w:rsid w:val="00030571"/>
    <w:rsid w:val="00030941"/>
    <w:rsid w:val="000349E6"/>
    <w:rsid w:val="00034C6C"/>
    <w:rsid w:val="000353F1"/>
    <w:rsid w:val="0003653B"/>
    <w:rsid w:val="00037BA4"/>
    <w:rsid w:val="000402F5"/>
    <w:rsid w:val="000432E0"/>
    <w:rsid w:val="00044BC2"/>
    <w:rsid w:val="00046892"/>
    <w:rsid w:val="00052FFE"/>
    <w:rsid w:val="0005721C"/>
    <w:rsid w:val="000604CC"/>
    <w:rsid w:val="00060AE0"/>
    <w:rsid w:val="00064802"/>
    <w:rsid w:val="00066456"/>
    <w:rsid w:val="00066655"/>
    <w:rsid w:val="000706D5"/>
    <w:rsid w:val="00074B3B"/>
    <w:rsid w:val="00075566"/>
    <w:rsid w:val="00076615"/>
    <w:rsid w:val="00080020"/>
    <w:rsid w:val="00080F57"/>
    <w:rsid w:val="00081271"/>
    <w:rsid w:val="00081688"/>
    <w:rsid w:val="0008202A"/>
    <w:rsid w:val="00084729"/>
    <w:rsid w:val="00084969"/>
    <w:rsid w:val="00085983"/>
    <w:rsid w:val="000868DA"/>
    <w:rsid w:val="00086BB3"/>
    <w:rsid w:val="000901C1"/>
    <w:rsid w:val="0009123A"/>
    <w:rsid w:val="000914F5"/>
    <w:rsid w:val="000915CD"/>
    <w:rsid w:val="00091B28"/>
    <w:rsid w:val="00091EE8"/>
    <w:rsid w:val="00094605"/>
    <w:rsid w:val="00095354"/>
    <w:rsid w:val="00096C4F"/>
    <w:rsid w:val="00097053"/>
    <w:rsid w:val="000A0E30"/>
    <w:rsid w:val="000A0E8B"/>
    <w:rsid w:val="000A4C19"/>
    <w:rsid w:val="000A68C7"/>
    <w:rsid w:val="000B05C6"/>
    <w:rsid w:val="000B09F5"/>
    <w:rsid w:val="000B1001"/>
    <w:rsid w:val="000B11FF"/>
    <w:rsid w:val="000B25E1"/>
    <w:rsid w:val="000B3813"/>
    <w:rsid w:val="000C41EA"/>
    <w:rsid w:val="000C5757"/>
    <w:rsid w:val="000C5E27"/>
    <w:rsid w:val="000D021E"/>
    <w:rsid w:val="000D05E6"/>
    <w:rsid w:val="000D163D"/>
    <w:rsid w:val="000D2664"/>
    <w:rsid w:val="000E20E6"/>
    <w:rsid w:val="000E2940"/>
    <w:rsid w:val="000F1BAD"/>
    <w:rsid w:val="000F2D37"/>
    <w:rsid w:val="000F3138"/>
    <w:rsid w:val="000F36A2"/>
    <w:rsid w:val="000F437C"/>
    <w:rsid w:val="000F5AF7"/>
    <w:rsid w:val="000F7395"/>
    <w:rsid w:val="00101409"/>
    <w:rsid w:val="001031F2"/>
    <w:rsid w:val="00105126"/>
    <w:rsid w:val="00105BDB"/>
    <w:rsid w:val="00107BA0"/>
    <w:rsid w:val="00107D18"/>
    <w:rsid w:val="001102F0"/>
    <w:rsid w:val="00122F5B"/>
    <w:rsid w:val="001260B0"/>
    <w:rsid w:val="001266F9"/>
    <w:rsid w:val="001320D2"/>
    <w:rsid w:val="001320F0"/>
    <w:rsid w:val="001378BE"/>
    <w:rsid w:val="001412B4"/>
    <w:rsid w:val="00143DAC"/>
    <w:rsid w:val="001446FE"/>
    <w:rsid w:val="001449D8"/>
    <w:rsid w:val="0015004C"/>
    <w:rsid w:val="00150F3A"/>
    <w:rsid w:val="00152A46"/>
    <w:rsid w:val="00155498"/>
    <w:rsid w:val="00155F52"/>
    <w:rsid w:val="00157004"/>
    <w:rsid w:val="001570CB"/>
    <w:rsid w:val="0016225C"/>
    <w:rsid w:val="00163F71"/>
    <w:rsid w:val="00164EBD"/>
    <w:rsid w:val="001672E2"/>
    <w:rsid w:val="00167402"/>
    <w:rsid w:val="0017268D"/>
    <w:rsid w:val="0017409D"/>
    <w:rsid w:val="001764A1"/>
    <w:rsid w:val="00176B35"/>
    <w:rsid w:val="00176C43"/>
    <w:rsid w:val="00177A7D"/>
    <w:rsid w:val="00180062"/>
    <w:rsid w:val="00181D5A"/>
    <w:rsid w:val="00182DB7"/>
    <w:rsid w:val="00185C60"/>
    <w:rsid w:val="001864FD"/>
    <w:rsid w:val="00186979"/>
    <w:rsid w:val="0019665C"/>
    <w:rsid w:val="001A0050"/>
    <w:rsid w:val="001A1255"/>
    <w:rsid w:val="001A29D1"/>
    <w:rsid w:val="001A47FA"/>
    <w:rsid w:val="001A4E3F"/>
    <w:rsid w:val="001A6B0C"/>
    <w:rsid w:val="001B1D51"/>
    <w:rsid w:val="001B3ED7"/>
    <w:rsid w:val="001B5DBB"/>
    <w:rsid w:val="001C04A7"/>
    <w:rsid w:val="001C0D8F"/>
    <w:rsid w:val="001C2FDD"/>
    <w:rsid w:val="001C3961"/>
    <w:rsid w:val="001C4076"/>
    <w:rsid w:val="001C4838"/>
    <w:rsid w:val="001C737C"/>
    <w:rsid w:val="001C7FE4"/>
    <w:rsid w:val="001D005A"/>
    <w:rsid w:val="001D1F39"/>
    <w:rsid w:val="001D72DF"/>
    <w:rsid w:val="001E2061"/>
    <w:rsid w:val="001E2E8A"/>
    <w:rsid w:val="001E4753"/>
    <w:rsid w:val="001F0395"/>
    <w:rsid w:val="001F2B75"/>
    <w:rsid w:val="001F5452"/>
    <w:rsid w:val="001F7523"/>
    <w:rsid w:val="001F7F61"/>
    <w:rsid w:val="002023CA"/>
    <w:rsid w:val="00202772"/>
    <w:rsid w:val="00205587"/>
    <w:rsid w:val="00206672"/>
    <w:rsid w:val="002071CE"/>
    <w:rsid w:val="00210080"/>
    <w:rsid w:val="00212A51"/>
    <w:rsid w:val="00213B7F"/>
    <w:rsid w:val="00216C00"/>
    <w:rsid w:val="00217B4C"/>
    <w:rsid w:val="00221F92"/>
    <w:rsid w:val="00224762"/>
    <w:rsid w:val="002249A9"/>
    <w:rsid w:val="00225D3C"/>
    <w:rsid w:val="0023293F"/>
    <w:rsid w:val="00234702"/>
    <w:rsid w:val="002402E0"/>
    <w:rsid w:val="002409F6"/>
    <w:rsid w:val="00241AFD"/>
    <w:rsid w:val="00246C29"/>
    <w:rsid w:val="002505F4"/>
    <w:rsid w:val="0025067F"/>
    <w:rsid w:val="00250DD3"/>
    <w:rsid w:val="00251F60"/>
    <w:rsid w:val="00253555"/>
    <w:rsid w:val="0025511D"/>
    <w:rsid w:val="00255E3D"/>
    <w:rsid w:val="00255FBB"/>
    <w:rsid w:val="002578C6"/>
    <w:rsid w:val="00257940"/>
    <w:rsid w:val="002603A2"/>
    <w:rsid w:val="0026148E"/>
    <w:rsid w:val="00261E7B"/>
    <w:rsid w:val="00263394"/>
    <w:rsid w:val="00265E08"/>
    <w:rsid w:val="00272924"/>
    <w:rsid w:val="00273A7B"/>
    <w:rsid w:val="00277004"/>
    <w:rsid w:val="002776AC"/>
    <w:rsid w:val="0028143F"/>
    <w:rsid w:val="00282CD6"/>
    <w:rsid w:val="0028493D"/>
    <w:rsid w:val="00286672"/>
    <w:rsid w:val="00290193"/>
    <w:rsid w:val="00290F93"/>
    <w:rsid w:val="00293296"/>
    <w:rsid w:val="0029394E"/>
    <w:rsid w:val="00294F3B"/>
    <w:rsid w:val="00295736"/>
    <w:rsid w:val="002A03FD"/>
    <w:rsid w:val="002A157F"/>
    <w:rsid w:val="002A426B"/>
    <w:rsid w:val="002A6817"/>
    <w:rsid w:val="002A7972"/>
    <w:rsid w:val="002B15AF"/>
    <w:rsid w:val="002B20EE"/>
    <w:rsid w:val="002B27B6"/>
    <w:rsid w:val="002B61F0"/>
    <w:rsid w:val="002B6517"/>
    <w:rsid w:val="002B7DA5"/>
    <w:rsid w:val="002C160C"/>
    <w:rsid w:val="002C5465"/>
    <w:rsid w:val="002C5D01"/>
    <w:rsid w:val="002D037B"/>
    <w:rsid w:val="002D102D"/>
    <w:rsid w:val="002D1B26"/>
    <w:rsid w:val="002D3EA6"/>
    <w:rsid w:val="002D41F0"/>
    <w:rsid w:val="002D58E4"/>
    <w:rsid w:val="002D6A0C"/>
    <w:rsid w:val="002D7EF6"/>
    <w:rsid w:val="002E3A9D"/>
    <w:rsid w:val="002E59A8"/>
    <w:rsid w:val="002F0464"/>
    <w:rsid w:val="002F1449"/>
    <w:rsid w:val="002F26DF"/>
    <w:rsid w:val="002F27E0"/>
    <w:rsid w:val="002F3C1C"/>
    <w:rsid w:val="0030353A"/>
    <w:rsid w:val="00303A84"/>
    <w:rsid w:val="003058D6"/>
    <w:rsid w:val="00306037"/>
    <w:rsid w:val="00306264"/>
    <w:rsid w:val="00306A89"/>
    <w:rsid w:val="00307E89"/>
    <w:rsid w:val="003104A0"/>
    <w:rsid w:val="00310722"/>
    <w:rsid w:val="00312C82"/>
    <w:rsid w:val="00315695"/>
    <w:rsid w:val="00317E65"/>
    <w:rsid w:val="003209CC"/>
    <w:rsid w:val="00320B60"/>
    <w:rsid w:val="00320EB5"/>
    <w:rsid w:val="003216DB"/>
    <w:rsid w:val="003218C5"/>
    <w:rsid w:val="00321F39"/>
    <w:rsid w:val="00322299"/>
    <w:rsid w:val="00323769"/>
    <w:rsid w:val="00330762"/>
    <w:rsid w:val="0033306E"/>
    <w:rsid w:val="00333DBD"/>
    <w:rsid w:val="0033458C"/>
    <w:rsid w:val="00334B8F"/>
    <w:rsid w:val="00336550"/>
    <w:rsid w:val="00336646"/>
    <w:rsid w:val="00340494"/>
    <w:rsid w:val="003453A6"/>
    <w:rsid w:val="00346C5D"/>
    <w:rsid w:val="00347A32"/>
    <w:rsid w:val="00350B16"/>
    <w:rsid w:val="00351ADE"/>
    <w:rsid w:val="00354354"/>
    <w:rsid w:val="003610A1"/>
    <w:rsid w:val="00361B0C"/>
    <w:rsid w:val="003630A7"/>
    <w:rsid w:val="003657B8"/>
    <w:rsid w:val="0037425E"/>
    <w:rsid w:val="00374EE0"/>
    <w:rsid w:val="00376AAB"/>
    <w:rsid w:val="00377DEA"/>
    <w:rsid w:val="0038001B"/>
    <w:rsid w:val="00384E90"/>
    <w:rsid w:val="00387D64"/>
    <w:rsid w:val="00390008"/>
    <w:rsid w:val="003902E4"/>
    <w:rsid w:val="00390405"/>
    <w:rsid w:val="00390831"/>
    <w:rsid w:val="00390A39"/>
    <w:rsid w:val="0039106F"/>
    <w:rsid w:val="00392AE3"/>
    <w:rsid w:val="003A037D"/>
    <w:rsid w:val="003A336A"/>
    <w:rsid w:val="003A40E6"/>
    <w:rsid w:val="003A73E5"/>
    <w:rsid w:val="003B0A3C"/>
    <w:rsid w:val="003B0A8F"/>
    <w:rsid w:val="003B39E9"/>
    <w:rsid w:val="003B4983"/>
    <w:rsid w:val="003B5563"/>
    <w:rsid w:val="003C66A8"/>
    <w:rsid w:val="003C682F"/>
    <w:rsid w:val="003D0804"/>
    <w:rsid w:val="003D085C"/>
    <w:rsid w:val="003D0F60"/>
    <w:rsid w:val="003D1B12"/>
    <w:rsid w:val="003D58E6"/>
    <w:rsid w:val="003D5A52"/>
    <w:rsid w:val="003D73C6"/>
    <w:rsid w:val="003D7EB6"/>
    <w:rsid w:val="003E0F0D"/>
    <w:rsid w:val="003E15E6"/>
    <w:rsid w:val="003E269F"/>
    <w:rsid w:val="003E2EB8"/>
    <w:rsid w:val="003E5BD3"/>
    <w:rsid w:val="003E6DAF"/>
    <w:rsid w:val="003F6722"/>
    <w:rsid w:val="003F775B"/>
    <w:rsid w:val="00400AFE"/>
    <w:rsid w:val="00400D09"/>
    <w:rsid w:val="004048C9"/>
    <w:rsid w:val="004051E7"/>
    <w:rsid w:val="0040596C"/>
    <w:rsid w:val="00407132"/>
    <w:rsid w:val="004112A3"/>
    <w:rsid w:val="004136CD"/>
    <w:rsid w:val="0041378D"/>
    <w:rsid w:val="0041394B"/>
    <w:rsid w:val="004143FA"/>
    <w:rsid w:val="004152CD"/>
    <w:rsid w:val="00421928"/>
    <w:rsid w:val="00421975"/>
    <w:rsid w:val="004258C8"/>
    <w:rsid w:val="004268EF"/>
    <w:rsid w:val="00431ECB"/>
    <w:rsid w:val="00432208"/>
    <w:rsid w:val="00432246"/>
    <w:rsid w:val="00432F80"/>
    <w:rsid w:val="00433514"/>
    <w:rsid w:val="00436263"/>
    <w:rsid w:val="004363AF"/>
    <w:rsid w:val="0043683E"/>
    <w:rsid w:val="00437F3C"/>
    <w:rsid w:val="004469B8"/>
    <w:rsid w:val="004475F1"/>
    <w:rsid w:val="00451123"/>
    <w:rsid w:val="004536D5"/>
    <w:rsid w:val="00453885"/>
    <w:rsid w:val="00454E1C"/>
    <w:rsid w:val="0045750E"/>
    <w:rsid w:val="004579B3"/>
    <w:rsid w:val="00464300"/>
    <w:rsid w:val="00465482"/>
    <w:rsid w:val="004656F9"/>
    <w:rsid w:val="00466AFC"/>
    <w:rsid w:val="0046788A"/>
    <w:rsid w:val="0047041A"/>
    <w:rsid w:val="004707BB"/>
    <w:rsid w:val="00470FF2"/>
    <w:rsid w:val="00471B2F"/>
    <w:rsid w:val="004727B5"/>
    <w:rsid w:val="00475152"/>
    <w:rsid w:val="00476796"/>
    <w:rsid w:val="00480E9C"/>
    <w:rsid w:val="004830BF"/>
    <w:rsid w:val="004850B5"/>
    <w:rsid w:val="00485639"/>
    <w:rsid w:val="00486DFE"/>
    <w:rsid w:val="004872B1"/>
    <w:rsid w:val="00487C54"/>
    <w:rsid w:val="00490FCA"/>
    <w:rsid w:val="004940FD"/>
    <w:rsid w:val="00497F06"/>
    <w:rsid w:val="004A06F8"/>
    <w:rsid w:val="004A20D9"/>
    <w:rsid w:val="004A31E3"/>
    <w:rsid w:val="004A3B78"/>
    <w:rsid w:val="004A5D9B"/>
    <w:rsid w:val="004A67CE"/>
    <w:rsid w:val="004A75BC"/>
    <w:rsid w:val="004B1B03"/>
    <w:rsid w:val="004B4010"/>
    <w:rsid w:val="004B5ED2"/>
    <w:rsid w:val="004C0A22"/>
    <w:rsid w:val="004C3154"/>
    <w:rsid w:val="004C3E57"/>
    <w:rsid w:val="004C429A"/>
    <w:rsid w:val="004C700B"/>
    <w:rsid w:val="004C74EE"/>
    <w:rsid w:val="004C7B7C"/>
    <w:rsid w:val="004D0A00"/>
    <w:rsid w:val="004D237B"/>
    <w:rsid w:val="004D2798"/>
    <w:rsid w:val="004D4D80"/>
    <w:rsid w:val="004D4DFC"/>
    <w:rsid w:val="004D6233"/>
    <w:rsid w:val="004D7939"/>
    <w:rsid w:val="004E185A"/>
    <w:rsid w:val="004E1EFC"/>
    <w:rsid w:val="004E2F50"/>
    <w:rsid w:val="004E3ABA"/>
    <w:rsid w:val="004E4D33"/>
    <w:rsid w:val="004E6DCB"/>
    <w:rsid w:val="004F0300"/>
    <w:rsid w:val="004F0D0F"/>
    <w:rsid w:val="004F0D7C"/>
    <w:rsid w:val="004F21CA"/>
    <w:rsid w:val="004F22E0"/>
    <w:rsid w:val="004F3855"/>
    <w:rsid w:val="004F3A92"/>
    <w:rsid w:val="004F6350"/>
    <w:rsid w:val="004F655B"/>
    <w:rsid w:val="004F7D47"/>
    <w:rsid w:val="005020C7"/>
    <w:rsid w:val="005049A4"/>
    <w:rsid w:val="005060A1"/>
    <w:rsid w:val="00506F17"/>
    <w:rsid w:val="005113A9"/>
    <w:rsid w:val="00516AF3"/>
    <w:rsid w:val="00516E88"/>
    <w:rsid w:val="00520DD9"/>
    <w:rsid w:val="005215AA"/>
    <w:rsid w:val="005237CC"/>
    <w:rsid w:val="00526AB2"/>
    <w:rsid w:val="00527BB5"/>
    <w:rsid w:val="00527E97"/>
    <w:rsid w:val="00527F52"/>
    <w:rsid w:val="0053028D"/>
    <w:rsid w:val="005313CB"/>
    <w:rsid w:val="005324C8"/>
    <w:rsid w:val="0053719F"/>
    <w:rsid w:val="00540493"/>
    <w:rsid w:val="00541530"/>
    <w:rsid w:val="005434B1"/>
    <w:rsid w:val="005452A2"/>
    <w:rsid w:val="005457C2"/>
    <w:rsid w:val="005465DD"/>
    <w:rsid w:val="00554D97"/>
    <w:rsid w:val="00554DFF"/>
    <w:rsid w:val="0055514F"/>
    <w:rsid w:val="00556610"/>
    <w:rsid w:val="00556677"/>
    <w:rsid w:val="00556B07"/>
    <w:rsid w:val="005607BF"/>
    <w:rsid w:val="0056135C"/>
    <w:rsid w:val="00563F21"/>
    <w:rsid w:val="005642D0"/>
    <w:rsid w:val="00564B3B"/>
    <w:rsid w:val="0056759A"/>
    <w:rsid w:val="0057013F"/>
    <w:rsid w:val="005728E0"/>
    <w:rsid w:val="005738E2"/>
    <w:rsid w:val="0057519A"/>
    <w:rsid w:val="0057527E"/>
    <w:rsid w:val="00577D80"/>
    <w:rsid w:val="00583CF1"/>
    <w:rsid w:val="00587B90"/>
    <w:rsid w:val="00597AB3"/>
    <w:rsid w:val="005A1334"/>
    <w:rsid w:val="005A63C4"/>
    <w:rsid w:val="005A762D"/>
    <w:rsid w:val="005A7802"/>
    <w:rsid w:val="005A7ABD"/>
    <w:rsid w:val="005B0F1E"/>
    <w:rsid w:val="005B1858"/>
    <w:rsid w:val="005B24E5"/>
    <w:rsid w:val="005B5F9B"/>
    <w:rsid w:val="005C05C5"/>
    <w:rsid w:val="005C1A66"/>
    <w:rsid w:val="005C1F7D"/>
    <w:rsid w:val="005C7A20"/>
    <w:rsid w:val="005D0FC7"/>
    <w:rsid w:val="005D14DD"/>
    <w:rsid w:val="005D4014"/>
    <w:rsid w:val="005D424E"/>
    <w:rsid w:val="005D6380"/>
    <w:rsid w:val="005D7F00"/>
    <w:rsid w:val="005E0C1C"/>
    <w:rsid w:val="005E0EB1"/>
    <w:rsid w:val="005E3C7E"/>
    <w:rsid w:val="005E4AB7"/>
    <w:rsid w:val="005E5DC1"/>
    <w:rsid w:val="005F2502"/>
    <w:rsid w:val="005F4011"/>
    <w:rsid w:val="005F6A3D"/>
    <w:rsid w:val="005F744E"/>
    <w:rsid w:val="00600BC0"/>
    <w:rsid w:val="00602472"/>
    <w:rsid w:val="00603C81"/>
    <w:rsid w:val="00603F3E"/>
    <w:rsid w:val="00604B82"/>
    <w:rsid w:val="00606300"/>
    <w:rsid w:val="006065B7"/>
    <w:rsid w:val="00606FC6"/>
    <w:rsid w:val="006074FE"/>
    <w:rsid w:val="00611439"/>
    <w:rsid w:val="00614975"/>
    <w:rsid w:val="0061795F"/>
    <w:rsid w:val="006208DE"/>
    <w:rsid w:val="00620D0D"/>
    <w:rsid w:val="00625099"/>
    <w:rsid w:val="00625936"/>
    <w:rsid w:val="00627214"/>
    <w:rsid w:val="0062723E"/>
    <w:rsid w:val="006316FE"/>
    <w:rsid w:val="0063180C"/>
    <w:rsid w:val="00631F0F"/>
    <w:rsid w:val="0063298F"/>
    <w:rsid w:val="006339A7"/>
    <w:rsid w:val="00633AD0"/>
    <w:rsid w:val="00633C75"/>
    <w:rsid w:val="006345EC"/>
    <w:rsid w:val="006346D2"/>
    <w:rsid w:val="00640532"/>
    <w:rsid w:val="00643141"/>
    <w:rsid w:val="006440AE"/>
    <w:rsid w:val="00644535"/>
    <w:rsid w:val="006456E1"/>
    <w:rsid w:val="00651C72"/>
    <w:rsid w:val="00651FE1"/>
    <w:rsid w:val="0065334F"/>
    <w:rsid w:val="00653902"/>
    <w:rsid w:val="00654F14"/>
    <w:rsid w:val="006601C7"/>
    <w:rsid w:val="006640D4"/>
    <w:rsid w:val="0066414D"/>
    <w:rsid w:val="006670AC"/>
    <w:rsid w:val="00671163"/>
    <w:rsid w:val="006734FA"/>
    <w:rsid w:val="0067479A"/>
    <w:rsid w:val="00674B7C"/>
    <w:rsid w:val="006800B1"/>
    <w:rsid w:val="00681E47"/>
    <w:rsid w:val="006857D9"/>
    <w:rsid w:val="0069062C"/>
    <w:rsid w:val="00691644"/>
    <w:rsid w:val="006932B4"/>
    <w:rsid w:val="00694434"/>
    <w:rsid w:val="00695126"/>
    <w:rsid w:val="0069711C"/>
    <w:rsid w:val="006A25DB"/>
    <w:rsid w:val="006A313E"/>
    <w:rsid w:val="006A344B"/>
    <w:rsid w:val="006A4DF7"/>
    <w:rsid w:val="006A532E"/>
    <w:rsid w:val="006A7A87"/>
    <w:rsid w:val="006B0E44"/>
    <w:rsid w:val="006B3F08"/>
    <w:rsid w:val="006B3F1C"/>
    <w:rsid w:val="006B4103"/>
    <w:rsid w:val="006C0093"/>
    <w:rsid w:val="006C0718"/>
    <w:rsid w:val="006C0DA5"/>
    <w:rsid w:val="006C144A"/>
    <w:rsid w:val="006C212B"/>
    <w:rsid w:val="006C2773"/>
    <w:rsid w:val="006C31E4"/>
    <w:rsid w:val="006C61B0"/>
    <w:rsid w:val="006C73D7"/>
    <w:rsid w:val="006D1125"/>
    <w:rsid w:val="006D4172"/>
    <w:rsid w:val="006E0386"/>
    <w:rsid w:val="006E1E71"/>
    <w:rsid w:val="006E510F"/>
    <w:rsid w:val="006E613E"/>
    <w:rsid w:val="006E61B7"/>
    <w:rsid w:val="006E7A21"/>
    <w:rsid w:val="006E7AAB"/>
    <w:rsid w:val="006F2620"/>
    <w:rsid w:val="006F31B5"/>
    <w:rsid w:val="006F3BE8"/>
    <w:rsid w:val="006F74E8"/>
    <w:rsid w:val="00700869"/>
    <w:rsid w:val="0070516C"/>
    <w:rsid w:val="00705A62"/>
    <w:rsid w:val="0070602E"/>
    <w:rsid w:val="00706D42"/>
    <w:rsid w:val="007079A6"/>
    <w:rsid w:val="00716681"/>
    <w:rsid w:val="00721C05"/>
    <w:rsid w:val="007225F8"/>
    <w:rsid w:val="00725F05"/>
    <w:rsid w:val="00730649"/>
    <w:rsid w:val="00733381"/>
    <w:rsid w:val="00733AE1"/>
    <w:rsid w:val="007348BA"/>
    <w:rsid w:val="00735EDC"/>
    <w:rsid w:val="00742143"/>
    <w:rsid w:val="00743329"/>
    <w:rsid w:val="00745101"/>
    <w:rsid w:val="00746DF8"/>
    <w:rsid w:val="00751C29"/>
    <w:rsid w:val="007524C0"/>
    <w:rsid w:val="00752532"/>
    <w:rsid w:val="007539F6"/>
    <w:rsid w:val="00753EDF"/>
    <w:rsid w:val="00757D7C"/>
    <w:rsid w:val="00762603"/>
    <w:rsid w:val="007627E7"/>
    <w:rsid w:val="00765780"/>
    <w:rsid w:val="007704A1"/>
    <w:rsid w:val="00770A2A"/>
    <w:rsid w:val="00772ED9"/>
    <w:rsid w:val="007741AA"/>
    <w:rsid w:val="007756D8"/>
    <w:rsid w:val="00775C57"/>
    <w:rsid w:val="007767B5"/>
    <w:rsid w:val="007801AF"/>
    <w:rsid w:val="00783E6E"/>
    <w:rsid w:val="00784002"/>
    <w:rsid w:val="0078536D"/>
    <w:rsid w:val="0078550B"/>
    <w:rsid w:val="007938F7"/>
    <w:rsid w:val="00793E42"/>
    <w:rsid w:val="007953E2"/>
    <w:rsid w:val="007966EC"/>
    <w:rsid w:val="00796B95"/>
    <w:rsid w:val="007972F4"/>
    <w:rsid w:val="007A4E9C"/>
    <w:rsid w:val="007A6F9F"/>
    <w:rsid w:val="007A7071"/>
    <w:rsid w:val="007B04C3"/>
    <w:rsid w:val="007B0E63"/>
    <w:rsid w:val="007B1B2B"/>
    <w:rsid w:val="007B334D"/>
    <w:rsid w:val="007B3426"/>
    <w:rsid w:val="007B3B69"/>
    <w:rsid w:val="007B403F"/>
    <w:rsid w:val="007B461D"/>
    <w:rsid w:val="007B4976"/>
    <w:rsid w:val="007B498F"/>
    <w:rsid w:val="007B5F7F"/>
    <w:rsid w:val="007C0903"/>
    <w:rsid w:val="007C29DA"/>
    <w:rsid w:val="007C2E50"/>
    <w:rsid w:val="007C483A"/>
    <w:rsid w:val="007C6E0D"/>
    <w:rsid w:val="007C7564"/>
    <w:rsid w:val="007C7E82"/>
    <w:rsid w:val="007D1738"/>
    <w:rsid w:val="007D1D5D"/>
    <w:rsid w:val="007D24EB"/>
    <w:rsid w:val="007D35B6"/>
    <w:rsid w:val="007D6203"/>
    <w:rsid w:val="007D7D6B"/>
    <w:rsid w:val="007E014E"/>
    <w:rsid w:val="007E16B5"/>
    <w:rsid w:val="007E1F39"/>
    <w:rsid w:val="007E48FE"/>
    <w:rsid w:val="007E6C1C"/>
    <w:rsid w:val="007E7B3A"/>
    <w:rsid w:val="007E7BEC"/>
    <w:rsid w:val="007F22C1"/>
    <w:rsid w:val="007F28DF"/>
    <w:rsid w:val="007F6CAB"/>
    <w:rsid w:val="007F6FD1"/>
    <w:rsid w:val="007F7A68"/>
    <w:rsid w:val="0080095C"/>
    <w:rsid w:val="00801D15"/>
    <w:rsid w:val="008061E4"/>
    <w:rsid w:val="0081026B"/>
    <w:rsid w:val="00811FF8"/>
    <w:rsid w:val="00812561"/>
    <w:rsid w:val="00812698"/>
    <w:rsid w:val="0081410E"/>
    <w:rsid w:val="008146F4"/>
    <w:rsid w:val="00817D2D"/>
    <w:rsid w:val="00821692"/>
    <w:rsid w:val="00822114"/>
    <w:rsid w:val="008243E5"/>
    <w:rsid w:val="00825B08"/>
    <w:rsid w:val="008265F8"/>
    <w:rsid w:val="00831B67"/>
    <w:rsid w:val="00840E06"/>
    <w:rsid w:val="00842452"/>
    <w:rsid w:val="00842C62"/>
    <w:rsid w:val="00842CE1"/>
    <w:rsid w:val="00845E50"/>
    <w:rsid w:val="00847E24"/>
    <w:rsid w:val="00850989"/>
    <w:rsid w:val="00851215"/>
    <w:rsid w:val="00851DCD"/>
    <w:rsid w:val="00852996"/>
    <w:rsid w:val="00853683"/>
    <w:rsid w:val="00853B21"/>
    <w:rsid w:val="0085527D"/>
    <w:rsid w:val="00855960"/>
    <w:rsid w:val="00855FD8"/>
    <w:rsid w:val="008607B7"/>
    <w:rsid w:val="008608C2"/>
    <w:rsid w:val="0086136B"/>
    <w:rsid w:val="0086157C"/>
    <w:rsid w:val="00862B70"/>
    <w:rsid w:val="0086484B"/>
    <w:rsid w:val="008668BF"/>
    <w:rsid w:val="00872345"/>
    <w:rsid w:val="00873B36"/>
    <w:rsid w:val="008768B6"/>
    <w:rsid w:val="00876CDA"/>
    <w:rsid w:val="008871D5"/>
    <w:rsid w:val="0089015C"/>
    <w:rsid w:val="00891FD1"/>
    <w:rsid w:val="00893929"/>
    <w:rsid w:val="00893F4C"/>
    <w:rsid w:val="008966F2"/>
    <w:rsid w:val="008A0F0C"/>
    <w:rsid w:val="008A2D42"/>
    <w:rsid w:val="008A4CE3"/>
    <w:rsid w:val="008A5595"/>
    <w:rsid w:val="008A6088"/>
    <w:rsid w:val="008A612F"/>
    <w:rsid w:val="008A6658"/>
    <w:rsid w:val="008A6716"/>
    <w:rsid w:val="008A7897"/>
    <w:rsid w:val="008B0BA4"/>
    <w:rsid w:val="008B1224"/>
    <w:rsid w:val="008B3693"/>
    <w:rsid w:val="008B4375"/>
    <w:rsid w:val="008B43C3"/>
    <w:rsid w:val="008B578F"/>
    <w:rsid w:val="008B714E"/>
    <w:rsid w:val="008C32EF"/>
    <w:rsid w:val="008C742A"/>
    <w:rsid w:val="008C78CF"/>
    <w:rsid w:val="008C79EA"/>
    <w:rsid w:val="008D2779"/>
    <w:rsid w:val="008D341D"/>
    <w:rsid w:val="008D364A"/>
    <w:rsid w:val="008D55B1"/>
    <w:rsid w:val="008D6819"/>
    <w:rsid w:val="008D7105"/>
    <w:rsid w:val="008D7ABE"/>
    <w:rsid w:val="008D7DFC"/>
    <w:rsid w:val="008E0C41"/>
    <w:rsid w:val="008E1CDF"/>
    <w:rsid w:val="008E2063"/>
    <w:rsid w:val="008E2486"/>
    <w:rsid w:val="008F09A9"/>
    <w:rsid w:val="008F10A3"/>
    <w:rsid w:val="008F394E"/>
    <w:rsid w:val="008F394F"/>
    <w:rsid w:val="008F3FA8"/>
    <w:rsid w:val="008F5D23"/>
    <w:rsid w:val="008F5D32"/>
    <w:rsid w:val="008F6122"/>
    <w:rsid w:val="008F6D8B"/>
    <w:rsid w:val="00901D40"/>
    <w:rsid w:val="0090316F"/>
    <w:rsid w:val="0090335F"/>
    <w:rsid w:val="00903FFD"/>
    <w:rsid w:val="00905A86"/>
    <w:rsid w:val="00905E9A"/>
    <w:rsid w:val="00906200"/>
    <w:rsid w:val="00906A4C"/>
    <w:rsid w:val="00907747"/>
    <w:rsid w:val="00912843"/>
    <w:rsid w:val="00915FF0"/>
    <w:rsid w:val="00916974"/>
    <w:rsid w:val="00921B39"/>
    <w:rsid w:val="009234BB"/>
    <w:rsid w:val="009243B4"/>
    <w:rsid w:val="00924823"/>
    <w:rsid w:val="009257F3"/>
    <w:rsid w:val="0092661F"/>
    <w:rsid w:val="009271E8"/>
    <w:rsid w:val="0093268B"/>
    <w:rsid w:val="00933AA6"/>
    <w:rsid w:val="009364D1"/>
    <w:rsid w:val="00936CF3"/>
    <w:rsid w:val="009415F6"/>
    <w:rsid w:val="009423ED"/>
    <w:rsid w:val="009429DC"/>
    <w:rsid w:val="009443BB"/>
    <w:rsid w:val="009461D5"/>
    <w:rsid w:val="00952552"/>
    <w:rsid w:val="009529F0"/>
    <w:rsid w:val="009544A9"/>
    <w:rsid w:val="00954F9E"/>
    <w:rsid w:val="00955F6E"/>
    <w:rsid w:val="00957745"/>
    <w:rsid w:val="00957A0C"/>
    <w:rsid w:val="009647BE"/>
    <w:rsid w:val="00967384"/>
    <w:rsid w:val="009677E8"/>
    <w:rsid w:val="00972E12"/>
    <w:rsid w:val="009750FF"/>
    <w:rsid w:val="009765A5"/>
    <w:rsid w:val="0097694D"/>
    <w:rsid w:val="0098218E"/>
    <w:rsid w:val="009839A4"/>
    <w:rsid w:val="0098531B"/>
    <w:rsid w:val="00985C1F"/>
    <w:rsid w:val="009863BB"/>
    <w:rsid w:val="00986652"/>
    <w:rsid w:val="00986CE4"/>
    <w:rsid w:val="0099268F"/>
    <w:rsid w:val="009940E3"/>
    <w:rsid w:val="00995952"/>
    <w:rsid w:val="00996915"/>
    <w:rsid w:val="009A22C4"/>
    <w:rsid w:val="009A3C70"/>
    <w:rsid w:val="009A3DA8"/>
    <w:rsid w:val="009A45AD"/>
    <w:rsid w:val="009A4740"/>
    <w:rsid w:val="009A5FA7"/>
    <w:rsid w:val="009A6675"/>
    <w:rsid w:val="009A72DD"/>
    <w:rsid w:val="009A7603"/>
    <w:rsid w:val="009B02D6"/>
    <w:rsid w:val="009B51CF"/>
    <w:rsid w:val="009B699A"/>
    <w:rsid w:val="009C15B7"/>
    <w:rsid w:val="009C1A5D"/>
    <w:rsid w:val="009C1FF5"/>
    <w:rsid w:val="009C273A"/>
    <w:rsid w:val="009C3013"/>
    <w:rsid w:val="009C3231"/>
    <w:rsid w:val="009C41A1"/>
    <w:rsid w:val="009C4D9F"/>
    <w:rsid w:val="009C7094"/>
    <w:rsid w:val="009D0CD5"/>
    <w:rsid w:val="009D0FB7"/>
    <w:rsid w:val="009D2277"/>
    <w:rsid w:val="009D5951"/>
    <w:rsid w:val="009E1FE3"/>
    <w:rsid w:val="009E3F26"/>
    <w:rsid w:val="009E567F"/>
    <w:rsid w:val="009F3980"/>
    <w:rsid w:val="009F7272"/>
    <w:rsid w:val="00A014D9"/>
    <w:rsid w:val="00A01E9C"/>
    <w:rsid w:val="00A05026"/>
    <w:rsid w:val="00A0581F"/>
    <w:rsid w:val="00A07246"/>
    <w:rsid w:val="00A11998"/>
    <w:rsid w:val="00A129C1"/>
    <w:rsid w:val="00A16532"/>
    <w:rsid w:val="00A17076"/>
    <w:rsid w:val="00A205D2"/>
    <w:rsid w:val="00A2301F"/>
    <w:rsid w:val="00A24393"/>
    <w:rsid w:val="00A2466E"/>
    <w:rsid w:val="00A250C0"/>
    <w:rsid w:val="00A30FFC"/>
    <w:rsid w:val="00A35B8E"/>
    <w:rsid w:val="00A35EF4"/>
    <w:rsid w:val="00A36288"/>
    <w:rsid w:val="00A3629A"/>
    <w:rsid w:val="00A36DD5"/>
    <w:rsid w:val="00A428B8"/>
    <w:rsid w:val="00A44076"/>
    <w:rsid w:val="00A457ED"/>
    <w:rsid w:val="00A46DB8"/>
    <w:rsid w:val="00A5028A"/>
    <w:rsid w:val="00A5105E"/>
    <w:rsid w:val="00A570E7"/>
    <w:rsid w:val="00A572A2"/>
    <w:rsid w:val="00A634C2"/>
    <w:rsid w:val="00A638E0"/>
    <w:rsid w:val="00A6434D"/>
    <w:rsid w:val="00A649C1"/>
    <w:rsid w:val="00A66173"/>
    <w:rsid w:val="00A702CD"/>
    <w:rsid w:val="00A71F83"/>
    <w:rsid w:val="00A72049"/>
    <w:rsid w:val="00A723AB"/>
    <w:rsid w:val="00A731EA"/>
    <w:rsid w:val="00A733D4"/>
    <w:rsid w:val="00A75EE0"/>
    <w:rsid w:val="00A80177"/>
    <w:rsid w:val="00A80EC9"/>
    <w:rsid w:val="00A819B4"/>
    <w:rsid w:val="00A831E5"/>
    <w:rsid w:val="00A8341B"/>
    <w:rsid w:val="00A85B83"/>
    <w:rsid w:val="00A86860"/>
    <w:rsid w:val="00A907D7"/>
    <w:rsid w:val="00A9714F"/>
    <w:rsid w:val="00AA7C0E"/>
    <w:rsid w:val="00AB025F"/>
    <w:rsid w:val="00AB275D"/>
    <w:rsid w:val="00AB2F72"/>
    <w:rsid w:val="00AB660B"/>
    <w:rsid w:val="00AB6C09"/>
    <w:rsid w:val="00AB6FAF"/>
    <w:rsid w:val="00AC20F1"/>
    <w:rsid w:val="00AC27F9"/>
    <w:rsid w:val="00AD1607"/>
    <w:rsid w:val="00AD1D00"/>
    <w:rsid w:val="00AD30A6"/>
    <w:rsid w:val="00AD3529"/>
    <w:rsid w:val="00AD373D"/>
    <w:rsid w:val="00AD3751"/>
    <w:rsid w:val="00AD5BE8"/>
    <w:rsid w:val="00AD6A4D"/>
    <w:rsid w:val="00AD7AE5"/>
    <w:rsid w:val="00AE051B"/>
    <w:rsid w:val="00AE091B"/>
    <w:rsid w:val="00AE14CE"/>
    <w:rsid w:val="00AE1899"/>
    <w:rsid w:val="00AE18DD"/>
    <w:rsid w:val="00AE1C7E"/>
    <w:rsid w:val="00AE21A0"/>
    <w:rsid w:val="00AE2420"/>
    <w:rsid w:val="00AE26EE"/>
    <w:rsid w:val="00AE2B4A"/>
    <w:rsid w:val="00AE42CA"/>
    <w:rsid w:val="00AE541B"/>
    <w:rsid w:val="00AE5826"/>
    <w:rsid w:val="00AE5CB4"/>
    <w:rsid w:val="00AE5D47"/>
    <w:rsid w:val="00AF08D6"/>
    <w:rsid w:val="00AF2ABB"/>
    <w:rsid w:val="00AF648D"/>
    <w:rsid w:val="00AF64C1"/>
    <w:rsid w:val="00AF7076"/>
    <w:rsid w:val="00AF7A9F"/>
    <w:rsid w:val="00AF7D53"/>
    <w:rsid w:val="00B00B5A"/>
    <w:rsid w:val="00B032FE"/>
    <w:rsid w:val="00B05F11"/>
    <w:rsid w:val="00B14466"/>
    <w:rsid w:val="00B15DBC"/>
    <w:rsid w:val="00B20105"/>
    <w:rsid w:val="00B22A0F"/>
    <w:rsid w:val="00B24248"/>
    <w:rsid w:val="00B24BCF"/>
    <w:rsid w:val="00B25097"/>
    <w:rsid w:val="00B31526"/>
    <w:rsid w:val="00B37B65"/>
    <w:rsid w:val="00B423A3"/>
    <w:rsid w:val="00B43793"/>
    <w:rsid w:val="00B44E4D"/>
    <w:rsid w:val="00B451A4"/>
    <w:rsid w:val="00B45A9A"/>
    <w:rsid w:val="00B45B36"/>
    <w:rsid w:val="00B46E32"/>
    <w:rsid w:val="00B51773"/>
    <w:rsid w:val="00B51A01"/>
    <w:rsid w:val="00B523A3"/>
    <w:rsid w:val="00B52F31"/>
    <w:rsid w:val="00B52FFB"/>
    <w:rsid w:val="00B5442F"/>
    <w:rsid w:val="00B54B23"/>
    <w:rsid w:val="00B56243"/>
    <w:rsid w:val="00B57B4C"/>
    <w:rsid w:val="00B60DC1"/>
    <w:rsid w:val="00B62011"/>
    <w:rsid w:val="00B70DB3"/>
    <w:rsid w:val="00B72774"/>
    <w:rsid w:val="00B7336D"/>
    <w:rsid w:val="00B77555"/>
    <w:rsid w:val="00B778C7"/>
    <w:rsid w:val="00B80392"/>
    <w:rsid w:val="00B81F23"/>
    <w:rsid w:val="00B82ACE"/>
    <w:rsid w:val="00B8309F"/>
    <w:rsid w:val="00B84580"/>
    <w:rsid w:val="00B84B5E"/>
    <w:rsid w:val="00B8550B"/>
    <w:rsid w:val="00B86441"/>
    <w:rsid w:val="00B90D3E"/>
    <w:rsid w:val="00B937C6"/>
    <w:rsid w:val="00B95CAB"/>
    <w:rsid w:val="00B96E38"/>
    <w:rsid w:val="00B96FAB"/>
    <w:rsid w:val="00B975BE"/>
    <w:rsid w:val="00BA04EF"/>
    <w:rsid w:val="00BA0B8E"/>
    <w:rsid w:val="00BA0C75"/>
    <w:rsid w:val="00BA0DD7"/>
    <w:rsid w:val="00BA3A2A"/>
    <w:rsid w:val="00BA456F"/>
    <w:rsid w:val="00BA5D1A"/>
    <w:rsid w:val="00BA61CF"/>
    <w:rsid w:val="00BA6F42"/>
    <w:rsid w:val="00BB01D3"/>
    <w:rsid w:val="00BB268E"/>
    <w:rsid w:val="00BB55A4"/>
    <w:rsid w:val="00BB651E"/>
    <w:rsid w:val="00BB6899"/>
    <w:rsid w:val="00BB71CE"/>
    <w:rsid w:val="00BC11B8"/>
    <w:rsid w:val="00BC2C74"/>
    <w:rsid w:val="00BC4DD7"/>
    <w:rsid w:val="00BC5A6D"/>
    <w:rsid w:val="00BD3C3C"/>
    <w:rsid w:val="00BD6032"/>
    <w:rsid w:val="00BD6E2F"/>
    <w:rsid w:val="00BD75A9"/>
    <w:rsid w:val="00BE0720"/>
    <w:rsid w:val="00BF013A"/>
    <w:rsid w:val="00BF07A0"/>
    <w:rsid w:val="00BF15C3"/>
    <w:rsid w:val="00BF3442"/>
    <w:rsid w:val="00BF6BF0"/>
    <w:rsid w:val="00C0081D"/>
    <w:rsid w:val="00C0136A"/>
    <w:rsid w:val="00C05988"/>
    <w:rsid w:val="00C072EE"/>
    <w:rsid w:val="00C07642"/>
    <w:rsid w:val="00C12F55"/>
    <w:rsid w:val="00C147BE"/>
    <w:rsid w:val="00C14A78"/>
    <w:rsid w:val="00C156AB"/>
    <w:rsid w:val="00C15707"/>
    <w:rsid w:val="00C15ADA"/>
    <w:rsid w:val="00C17FEF"/>
    <w:rsid w:val="00C22507"/>
    <w:rsid w:val="00C22652"/>
    <w:rsid w:val="00C23EB4"/>
    <w:rsid w:val="00C248B9"/>
    <w:rsid w:val="00C24E73"/>
    <w:rsid w:val="00C25E6B"/>
    <w:rsid w:val="00C30CDF"/>
    <w:rsid w:val="00C31BA7"/>
    <w:rsid w:val="00C343CE"/>
    <w:rsid w:val="00C3512D"/>
    <w:rsid w:val="00C35516"/>
    <w:rsid w:val="00C361A3"/>
    <w:rsid w:val="00C371C1"/>
    <w:rsid w:val="00C40477"/>
    <w:rsid w:val="00C407F4"/>
    <w:rsid w:val="00C42025"/>
    <w:rsid w:val="00C45D7D"/>
    <w:rsid w:val="00C506FA"/>
    <w:rsid w:val="00C50E88"/>
    <w:rsid w:val="00C511FE"/>
    <w:rsid w:val="00C52801"/>
    <w:rsid w:val="00C5309F"/>
    <w:rsid w:val="00C5440E"/>
    <w:rsid w:val="00C55FED"/>
    <w:rsid w:val="00C621FC"/>
    <w:rsid w:val="00C62512"/>
    <w:rsid w:val="00C64D6C"/>
    <w:rsid w:val="00C65315"/>
    <w:rsid w:val="00C65E62"/>
    <w:rsid w:val="00C70919"/>
    <w:rsid w:val="00C7408F"/>
    <w:rsid w:val="00C8148B"/>
    <w:rsid w:val="00C81F81"/>
    <w:rsid w:val="00C85A8F"/>
    <w:rsid w:val="00C87B46"/>
    <w:rsid w:val="00C904F1"/>
    <w:rsid w:val="00C90690"/>
    <w:rsid w:val="00C91698"/>
    <w:rsid w:val="00C93E22"/>
    <w:rsid w:val="00C945A6"/>
    <w:rsid w:val="00C96B81"/>
    <w:rsid w:val="00CA013D"/>
    <w:rsid w:val="00CA173B"/>
    <w:rsid w:val="00CA3E4A"/>
    <w:rsid w:val="00CA52EB"/>
    <w:rsid w:val="00CA55A4"/>
    <w:rsid w:val="00CA5B3B"/>
    <w:rsid w:val="00CA6AFD"/>
    <w:rsid w:val="00CA6B8D"/>
    <w:rsid w:val="00CA6F41"/>
    <w:rsid w:val="00CB20B2"/>
    <w:rsid w:val="00CB43E4"/>
    <w:rsid w:val="00CB5366"/>
    <w:rsid w:val="00CB596D"/>
    <w:rsid w:val="00CB6C05"/>
    <w:rsid w:val="00CC10AC"/>
    <w:rsid w:val="00CC2DD3"/>
    <w:rsid w:val="00CC4818"/>
    <w:rsid w:val="00CC7A47"/>
    <w:rsid w:val="00CD04FE"/>
    <w:rsid w:val="00CD179D"/>
    <w:rsid w:val="00CD30FF"/>
    <w:rsid w:val="00CD3197"/>
    <w:rsid w:val="00CD5533"/>
    <w:rsid w:val="00CE3E8B"/>
    <w:rsid w:val="00CE4D01"/>
    <w:rsid w:val="00CE70CD"/>
    <w:rsid w:val="00CE74EF"/>
    <w:rsid w:val="00CF0FE4"/>
    <w:rsid w:val="00CF420D"/>
    <w:rsid w:val="00CF6666"/>
    <w:rsid w:val="00D00DEC"/>
    <w:rsid w:val="00D03CC7"/>
    <w:rsid w:val="00D135FD"/>
    <w:rsid w:val="00D13D16"/>
    <w:rsid w:val="00D144A2"/>
    <w:rsid w:val="00D15415"/>
    <w:rsid w:val="00D157FB"/>
    <w:rsid w:val="00D15927"/>
    <w:rsid w:val="00D15AFA"/>
    <w:rsid w:val="00D15D26"/>
    <w:rsid w:val="00D21D54"/>
    <w:rsid w:val="00D2332B"/>
    <w:rsid w:val="00D23FB9"/>
    <w:rsid w:val="00D25651"/>
    <w:rsid w:val="00D2717C"/>
    <w:rsid w:val="00D340C1"/>
    <w:rsid w:val="00D35939"/>
    <w:rsid w:val="00D3783E"/>
    <w:rsid w:val="00D3787A"/>
    <w:rsid w:val="00D37D1C"/>
    <w:rsid w:val="00D37DA0"/>
    <w:rsid w:val="00D40B11"/>
    <w:rsid w:val="00D4170B"/>
    <w:rsid w:val="00D42113"/>
    <w:rsid w:val="00D43DC8"/>
    <w:rsid w:val="00D50B16"/>
    <w:rsid w:val="00D5295F"/>
    <w:rsid w:val="00D53C65"/>
    <w:rsid w:val="00D54B45"/>
    <w:rsid w:val="00D54FF6"/>
    <w:rsid w:val="00D55127"/>
    <w:rsid w:val="00D57505"/>
    <w:rsid w:val="00D6011D"/>
    <w:rsid w:val="00D6225B"/>
    <w:rsid w:val="00D6394A"/>
    <w:rsid w:val="00D649FD"/>
    <w:rsid w:val="00D64D48"/>
    <w:rsid w:val="00D650AE"/>
    <w:rsid w:val="00D654F6"/>
    <w:rsid w:val="00D7024F"/>
    <w:rsid w:val="00D7159C"/>
    <w:rsid w:val="00D720AB"/>
    <w:rsid w:val="00D726A8"/>
    <w:rsid w:val="00D7295A"/>
    <w:rsid w:val="00D729E5"/>
    <w:rsid w:val="00D74256"/>
    <w:rsid w:val="00D82559"/>
    <w:rsid w:val="00D82FDC"/>
    <w:rsid w:val="00D846BE"/>
    <w:rsid w:val="00D84972"/>
    <w:rsid w:val="00D9057C"/>
    <w:rsid w:val="00D91659"/>
    <w:rsid w:val="00D95674"/>
    <w:rsid w:val="00D9752C"/>
    <w:rsid w:val="00DA0C28"/>
    <w:rsid w:val="00DA2E52"/>
    <w:rsid w:val="00DA361F"/>
    <w:rsid w:val="00DA4768"/>
    <w:rsid w:val="00DB19DC"/>
    <w:rsid w:val="00DB2C1A"/>
    <w:rsid w:val="00DB4F95"/>
    <w:rsid w:val="00DB53D1"/>
    <w:rsid w:val="00DB5A98"/>
    <w:rsid w:val="00DC0FE3"/>
    <w:rsid w:val="00DC107B"/>
    <w:rsid w:val="00DC2B71"/>
    <w:rsid w:val="00DC2E93"/>
    <w:rsid w:val="00DD0F3E"/>
    <w:rsid w:val="00DD44CF"/>
    <w:rsid w:val="00DD7047"/>
    <w:rsid w:val="00DE0DA8"/>
    <w:rsid w:val="00DE14C4"/>
    <w:rsid w:val="00DE1B97"/>
    <w:rsid w:val="00DE34B2"/>
    <w:rsid w:val="00DE35D0"/>
    <w:rsid w:val="00DE4246"/>
    <w:rsid w:val="00DE43DA"/>
    <w:rsid w:val="00DE5886"/>
    <w:rsid w:val="00DE7B80"/>
    <w:rsid w:val="00DF0850"/>
    <w:rsid w:val="00DF36D9"/>
    <w:rsid w:val="00DF604E"/>
    <w:rsid w:val="00DF69FD"/>
    <w:rsid w:val="00DF7CD8"/>
    <w:rsid w:val="00E0049E"/>
    <w:rsid w:val="00E008C6"/>
    <w:rsid w:val="00E078BE"/>
    <w:rsid w:val="00E11EA1"/>
    <w:rsid w:val="00E12B37"/>
    <w:rsid w:val="00E13AAE"/>
    <w:rsid w:val="00E205BB"/>
    <w:rsid w:val="00E20CD0"/>
    <w:rsid w:val="00E2113E"/>
    <w:rsid w:val="00E21F03"/>
    <w:rsid w:val="00E23263"/>
    <w:rsid w:val="00E23E3E"/>
    <w:rsid w:val="00E24480"/>
    <w:rsid w:val="00E273D2"/>
    <w:rsid w:val="00E27B49"/>
    <w:rsid w:val="00E30302"/>
    <w:rsid w:val="00E350C3"/>
    <w:rsid w:val="00E35FA6"/>
    <w:rsid w:val="00E40EF2"/>
    <w:rsid w:val="00E41946"/>
    <w:rsid w:val="00E44C43"/>
    <w:rsid w:val="00E462CC"/>
    <w:rsid w:val="00E5124C"/>
    <w:rsid w:val="00E51D23"/>
    <w:rsid w:val="00E52755"/>
    <w:rsid w:val="00E54B7A"/>
    <w:rsid w:val="00E54D66"/>
    <w:rsid w:val="00E553DB"/>
    <w:rsid w:val="00E55B6A"/>
    <w:rsid w:val="00E565B7"/>
    <w:rsid w:val="00E568B7"/>
    <w:rsid w:val="00E62643"/>
    <w:rsid w:val="00E63A9B"/>
    <w:rsid w:val="00E651D1"/>
    <w:rsid w:val="00E656B2"/>
    <w:rsid w:val="00E66663"/>
    <w:rsid w:val="00E71C86"/>
    <w:rsid w:val="00E723C3"/>
    <w:rsid w:val="00E72D4D"/>
    <w:rsid w:val="00E731DE"/>
    <w:rsid w:val="00E741C5"/>
    <w:rsid w:val="00E744ED"/>
    <w:rsid w:val="00E76DE5"/>
    <w:rsid w:val="00E81F16"/>
    <w:rsid w:val="00E82042"/>
    <w:rsid w:val="00E8378F"/>
    <w:rsid w:val="00E84BA3"/>
    <w:rsid w:val="00E86ECA"/>
    <w:rsid w:val="00E870DA"/>
    <w:rsid w:val="00E9149D"/>
    <w:rsid w:val="00E923DC"/>
    <w:rsid w:val="00E94B8C"/>
    <w:rsid w:val="00E9722B"/>
    <w:rsid w:val="00EA0961"/>
    <w:rsid w:val="00EA1E77"/>
    <w:rsid w:val="00EA41F0"/>
    <w:rsid w:val="00EB2063"/>
    <w:rsid w:val="00EB3FB9"/>
    <w:rsid w:val="00EB4C88"/>
    <w:rsid w:val="00EB4DC1"/>
    <w:rsid w:val="00EB5240"/>
    <w:rsid w:val="00EB537B"/>
    <w:rsid w:val="00EC28C4"/>
    <w:rsid w:val="00EC4118"/>
    <w:rsid w:val="00EC6233"/>
    <w:rsid w:val="00EC6E50"/>
    <w:rsid w:val="00EC7344"/>
    <w:rsid w:val="00ED037F"/>
    <w:rsid w:val="00ED4EE3"/>
    <w:rsid w:val="00ED65B9"/>
    <w:rsid w:val="00EE264A"/>
    <w:rsid w:val="00EF200F"/>
    <w:rsid w:val="00EF2139"/>
    <w:rsid w:val="00EF4433"/>
    <w:rsid w:val="00EF6FB9"/>
    <w:rsid w:val="00EF733F"/>
    <w:rsid w:val="00F00999"/>
    <w:rsid w:val="00F015DE"/>
    <w:rsid w:val="00F0232A"/>
    <w:rsid w:val="00F03D59"/>
    <w:rsid w:val="00F046CB"/>
    <w:rsid w:val="00F04C3D"/>
    <w:rsid w:val="00F05C93"/>
    <w:rsid w:val="00F05F6D"/>
    <w:rsid w:val="00F10575"/>
    <w:rsid w:val="00F127C1"/>
    <w:rsid w:val="00F14695"/>
    <w:rsid w:val="00F14F06"/>
    <w:rsid w:val="00F15D9B"/>
    <w:rsid w:val="00F17C11"/>
    <w:rsid w:val="00F21EDE"/>
    <w:rsid w:val="00F22E3B"/>
    <w:rsid w:val="00F23772"/>
    <w:rsid w:val="00F268C7"/>
    <w:rsid w:val="00F2713D"/>
    <w:rsid w:val="00F303F0"/>
    <w:rsid w:val="00F309A7"/>
    <w:rsid w:val="00F329C6"/>
    <w:rsid w:val="00F34C6A"/>
    <w:rsid w:val="00F41F28"/>
    <w:rsid w:val="00F46597"/>
    <w:rsid w:val="00F47613"/>
    <w:rsid w:val="00F50901"/>
    <w:rsid w:val="00F50C21"/>
    <w:rsid w:val="00F60098"/>
    <w:rsid w:val="00F602C1"/>
    <w:rsid w:val="00F611DF"/>
    <w:rsid w:val="00F62CFE"/>
    <w:rsid w:val="00F63736"/>
    <w:rsid w:val="00F638DB"/>
    <w:rsid w:val="00F63CD3"/>
    <w:rsid w:val="00F66274"/>
    <w:rsid w:val="00F679CD"/>
    <w:rsid w:val="00F67E92"/>
    <w:rsid w:val="00F70139"/>
    <w:rsid w:val="00F71C81"/>
    <w:rsid w:val="00F72EAA"/>
    <w:rsid w:val="00F74B72"/>
    <w:rsid w:val="00F82659"/>
    <w:rsid w:val="00F836D7"/>
    <w:rsid w:val="00F84065"/>
    <w:rsid w:val="00F86162"/>
    <w:rsid w:val="00F92422"/>
    <w:rsid w:val="00F929E9"/>
    <w:rsid w:val="00F9325D"/>
    <w:rsid w:val="00F93436"/>
    <w:rsid w:val="00F94784"/>
    <w:rsid w:val="00F94A3F"/>
    <w:rsid w:val="00F9677E"/>
    <w:rsid w:val="00F96CF3"/>
    <w:rsid w:val="00FA1276"/>
    <w:rsid w:val="00FA2F34"/>
    <w:rsid w:val="00FA4871"/>
    <w:rsid w:val="00FA6579"/>
    <w:rsid w:val="00FA6827"/>
    <w:rsid w:val="00FA6F80"/>
    <w:rsid w:val="00FB2A4B"/>
    <w:rsid w:val="00FB3391"/>
    <w:rsid w:val="00FB3FA3"/>
    <w:rsid w:val="00FB5A24"/>
    <w:rsid w:val="00FC05C1"/>
    <w:rsid w:val="00FC093C"/>
    <w:rsid w:val="00FC2EDF"/>
    <w:rsid w:val="00FD0775"/>
    <w:rsid w:val="00FD0E92"/>
    <w:rsid w:val="00FD3242"/>
    <w:rsid w:val="00FD4B1C"/>
    <w:rsid w:val="00FD6954"/>
    <w:rsid w:val="00FD7C38"/>
    <w:rsid w:val="00FD7F72"/>
    <w:rsid w:val="00FE0416"/>
    <w:rsid w:val="00FE0B5E"/>
    <w:rsid w:val="00FE3C2D"/>
    <w:rsid w:val="00FE3D36"/>
    <w:rsid w:val="00FE47BD"/>
    <w:rsid w:val="00FE57DA"/>
    <w:rsid w:val="00FE601E"/>
    <w:rsid w:val="00FE7D1A"/>
    <w:rsid w:val="00FF1A5B"/>
    <w:rsid w:val="00FF31BF"/>
    <w:rsid w:val="00FF3548"/>
    <w:rsid w:val="00FF619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2AF4A"/>
  <w15:docId w15:val="{FE5265C4-CCFD-4950-B073-577C5BFF4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0F1"/>
    <w:pPr>
      <w:spacing w:after="200" w:line="276" w:lineRule="auto"/>
    </w:pPr>
  </w:style>
  <w:style w:type="paragraph" w:styleId="1">
    <w:name w:val="heading 1"/>
    <w:aliases w:val="заголовок 1"/>
    <w:basedOn w:val="a"/>
    <w:next w:val="a"/>
    <w:link w:val="10"/>
    <w:uiPriority w:val="9"/>
    <w:qFormat/>
    <w:rsid w:val="00AC20F1"/>
    <w:pPr>
      <w:keepNext/>
      <w:spacing w:after="0" w:line="240" w:lineRule="auto"/>
      <w:ind w:firstLine="540"/>
      <w:outlineLvl w:val="0"/>
    </w:pPr>
    <w:rPr>
      <w:rFonts w:ascii="Times New Roman" w:eastAsia="Calibri" w:hAnsi="Times New Roman" w:cs="Times New Roman"/>
      <w:sz w:val="28"/>
      <w:szCs w:val="24"/>
      <w:lang w:eastAsia="ru-RU"/>
    </w:rPr>
  </w:style>
  <w:style w:type="paragraph" w:styleId="3">
    <w:name w:val="heading 3"/>
    <w:basedOn w:val="a"/>
    <w:link w:val="30"/>
    <w:uiPriority w:val="9"/>
    <w:qFormat/>
    <w:rsid w:val="00AC20F1"/>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qFormat/>
    <w:rsid w:val="00AC20F1"/>
    <w:pPr>
      <w:keepNext/>
      <w:spacing w:after="0" w:line="240" w:lineRule="auto"/>
      <w:outlineLvl w:val="3"/>
    </w:pPr>
    <w:rPr>
      <w:rFonts w:ascii="Times New Roman" w:eastAsia="Calibri" w:hAnsi="Times New Roman" w:cs="Times New Roman"/>
      <w:b/>
      <w:bCs/>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w:basedOn w:val="a0"/>
    <w:link w:val="1"/>
    <w:uiPriority w:val="9"/>
    <w:rsid w:val="00AC20F1"/>
    <w:rPr>
      <w:rFonts w:ascii="Times New Roman" w:eastAsia="Calibri" w:hAnsi="Times New Roman" w:cs="Times New Roman"/>
      <w:sz w:val="28"/>
      <w:szCs w:val="24"/>
      <w:lang w:eastAsia="ru-RU"/>
    </w:rPr>
  </w:style>
  <w:style w:type="character" w:customStyle="1" w:styleId="30">
    <w:name w:val="Заголовок 3 Знак"/>
    <w:basedOn w:val="a0"/>
    <w:link w:val="3"/>
    <w:uiPriority w:val="9"/>
    <w:rsid w:val="00AC20F1"/>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rsid w:val="00AC20F1"/>
    <w:rPr>
      <w:rFonts w:ascii="Times New Roman" w:eastAsia="Calibri" w:hAnsi="Times New Roman" w:cs="Times New Roman"/>
      <w:b/>
      <w:bCs/>
      <w:sz w:val="28"/>
      <w:szCs w:val="24"/>
      <w:lang w:val="ru-RU" w:eastAsia="ru-RU"/>
    </w:rPr>
  </w:style>
  <w:style w:type="table" w:styleId="a3">
    <w:name w:val="Table Grid"/>
    <w:basedOn w:val="a1"/>
    <w:uiPriority w:val="59"/>
    <w:rsid w:val="00AC20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1">
    <w:name w:val="Основной текст3"/>
    <w:basedOn w:val="a"/>
    <w:rsid w:val="00AC20F1"/>
    <w:pPr>
      <w:widowControl w:val="0"/>
      <w:shd w:val="clear" w:color="auto" w:fill="FFFFFF"/>
      <w:spacing w:after="0" w:line="274" w:lineRule="exact"/>
      <w:jc w:val="center"/>
    </w:pPr>
    <w:rPr>
      <w:rFonts w:ascii="Century Schoolbook" w:eastAsia="Times New Roman" w:hAnsi="Century Schoolbook" w:cs="Century Schoolbook"/>
      <w:color w:val="000000"/>
      <w:sz w:val="21"/>
      <w:szCs w:val="21"/>
      <w:lang w:eastAsia="uk-UA"/>
    </w:rPr>
  </w:style>
  <w:style w:type="paragraph" w:styleId="a4">
    <w:name w:val="Body Text Indent"/>
    <w:basedOn w:val="a"/>
    <w:link w:val="a5"/>
    <w:rsid w:val="00AC20F1"/>
    <w:pPr>
      <w:spacing w:after="0" w:line="240" w:lineRule="auto"/>
      <w:ind w:left="4248"/>
    </w:pPr>
    <w:rPr>
      <w:rFonts w:ascii="Times New Roman" w:eastAsia="Calibri" w:hAnsi="Times New Roman" w:cs="Times New Roman"/>
      <w:sz w:val="28"/>
      <w:szCs w:val="24"/>
      <w:lang w:eastAsia="ru-RU"/>
    </w:rPr>
  </w:style>
  <w:style w:type="character" w:customStyle="1" w:styleId="a5">
    <w:name w:val="Основной текст с отступом Знак"/>
    <w:basedOn w:val="a0"/>
    <w:link w:val="a4"/>
    <w:rsid w:val="00AC20F1"/>
    <w:rPr>
      <w:rFonts w:ascii="Times New Roman" w:eastAsia="Calibri" w:hAnsi="Times New Roman" w:cs="Times New Roman"/>
      <w:sz w:val="28"/>
      <w:szCs w:val="24"/>
      <w:lang w:eastAsia="ru-RU"/>
    </w:rPr>
  </w:style>
  <w:style w:type="paragraph" w:customStyle="1" w:styleId="11">
    <w:name w:val="Без інтервалів1"/>
    <w:qFormat/>
    <w:rsid w:val="00AC20F1"/>
    <w:pPr>
      <w:spacing w:after="0" w:line="240" w:lineRule="auto"/>
    </w:pPr>
    <w:rPr>
      <w:rFonts w:ascii="Calibri" w:eastAsia="Times New Roman" w:hAnsi="Calibri" w:cs="Times New Roman"/>
    </w:rPr>
  </w:style>
  <w:style w:type="paragraph" w:customStyle="1" w:styleId="1acxspmiddle">
    <w:name w:val="1acxspmiddle"/>
    <w:basedOn w:val="a"/>
    <w:uiPriority w:val="99"/>
    <w:rsid w:val="00AC20F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веб) Знак,Знак1 Знак"/>
    <w:basedOn w:val="a"/>
    <w:link w:val="12"/>
    <w:qFormat/>
    <w:rsid w:val="00AC20F1"/>
    <w:pPr>
      <w:spacing w:before="100" w:beforeAutospacing="1" w:after="100" w:afterAutospacing="1" w:line="240" w:lineRule="auto"/>
    </w:pPr>
    <w:rPr>
      <w:rFonts w:ascii="Times New Roman" w:eastAsia="Calibri" w:hAnsi="Times New Roman" w:cs="Times New Roman"/>
      <w:sz w:val="24"/>
      <w:szCs w:val="24"/>
      <w:lang w:val="ru-RU" w:eastAsia="uk-UA"/>
    </w:rPr>
  </w:style>
  <w:style w:type="character" w:customStyle="1" w:styleId="12">
    <w:name w:val="Обычный (веб) Знак1"/>
    <w:aliases w:val="Обычный (Web)1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веб) Знак Знак"/>
    <w:link w:val="a6"/>
    <w:locked/>
    <w:rsid w:val="00AC20F1"/>
    <w:rPr>
      <w:rFonts w:ascii="Times New Roman" w:eastAsia="Calibri" w:hAnsi="Times New Roman" w:cs="Times New Roman"/>
      <w:sz w:val="24"/>
      <w:szCs w:val="24"/>
      <w:lang w:val="ru-RU" w:eastAsia="uk-UA"/>
    </w:rPr>
  </w:style>
  <w:style w:type="paragraph" w:styleId="a7">
    <w:name w:val="No Spacing"/>
    <w:link w:val="a8"/>
    <w:qFormat/>
    <w:rsid w:val="00AC20F1"/>
    <w:pPr>
      <w:spacing w:after="0" w:line="240" w:lineRule="auto"/>
    </w:pPr>
    <w:rPr>
      <w:rFonts w:ascii="Calibri" w:eastAsia="Calibri" w:hAnsi="Calibri" w:cs="Times New Roman"/>
    </w:rPr>
  </w:style>
  <w:style w:type="character" w:customStyle="1" w:styleId="a8">
    <w:name w:val="Без интервала Знак"/>
    <w:link w:val="a7"/>
    <w:rsid w:val="00AC20F1"/>
    <w:rPr>
      <w:rFonts w:ascii="Calibri" w:eastAsia="Calibri" w:hAnsi="Calibri" w:cs="Times New Roman"/>
    </w:rPr>
  </w:style>
  <w:style w:type="paragraph" w:styleId="a9">
    <w:name w:val="Title"/>
    <w:basedOn w:val="a"/>
    <w:link w:val="aa"/>
    <w:qFormat/>
    <w:rsid w:val="00AC20F1"/>
    <w:pPr>
      <w:spacing w:after="0" w:line="240" w:lineRule="auto"/>
      <w:jc w:val="center"/>
    </w:pPr>
    <w:rPr>
      <w:rFonts w:ascii="Times New Roman" w:eastAsia="Calibri" w:hAnsi="Times New Roman" w:cs="Times New Roman"/>
      <w:sz w:val="28"/>
      <w:szCs w:val="24"/>
      <w:lang w:eastAsia="ru-RU"/>
    </w:rPr>
  </w:style>
  <w:style w:type="character" w:customStyle="1" w:styleId="aa">
    <w:name w:val="Заголовок Знак"/>
    <w:basedOn w:val="a0"/>
    <w:link w:val="a9"/>
    <w:rsid w:val="00AC20F1"/>
    <w:rPr>
      <w:rFonts w:ascii="Times New Roman" w:eastAsia="Calibri" w:hAnsi="Times New Roman" w:cs="Times New Roman"/>
      <w:sz w:val="28"/>
      <w:szCs w:val="24"/>
      <w:lang w:eastAsia="ru-RU"/>
    </w:rPr>
  </w:style>
  <w:style w:type="paragraph" w:styleId="ab">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
    <w:basedOn w:val="a"/>
    <w:link w:val="ac"/>
    <w:rsid w:val="00AC20F1"/>
    <w:pPr>
      <w:spacing w:after="120" w:line="240" w:lineRule="auto"/>
    </w:pPr>
    <w:rPr>
      <w:rFonts w:ascii="Times New Roman" w:eastAsia="Calibri" w:hAnsi="Times New Roman" w:cs="Times New Roman"/>
      <w:sz w:val="24"/>
      <w:szCs w:val="24"/>
      <w:lang w:val="ru-RU" w:eastAsia="ru-RU"/>
    </w:rPr>
  </w:style>
  <w:style w:type="character" w:customStyle="1" w:styleId="ac">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b"/>
    <w:rsid w:val="00AC20F1"/>
    <w:rPr>
      <w:rFonts w:ascii="Times New Roman" w:eastAsia="Calibri" w:hAnsi="Times New Roman" w:cs="Times New Roman"/>
      <w:sz w:val="24"/>
      <w:szCs w:val="24"/>
      <w:lang w:val="ru-RU" w:eastAsia="ru-RU"/>
    </w:rPr>
  </w:style>
  <w:style w:type="paragraph" w:customStyle="1" w:styleId="2">
    <w:name w:val="Обычный2"/>
    <w:qFormat/>
    <w:rsid w:val="00AC20F1"/>
    <w:pPr>
      <w:suppressAutoHyphens/>
      <w:spacing w:after="0" w:line="240" w:lineRule="auto"/>
    </w:pPr>
    <w:rPr>
      <w:rFonts w:ascii="Times New Roman" w:eastAsia="Arial" w:hAnsi="Times New Roman" w:cs="Times New Roman"/>
      <w:sz w:val="20"/>
      <w:szCs w:val="20"/>
      <w:lang w:eastAsia="ar-SA"/>
    </w:rPr>
  </w:style>
  <w:style w:type="paragraph" w:styleId="ad">
    <w:name w:val="footer"/>
    <w:basedOn w:val="a"/>
    <w:link w:val="ae"/>
    <w:uiPriority w:val="99"/>
    <w:rsid w:val="00AC20F1"/>
    <w:pPr>
      <w:tabs>
        <w:tab w:val="center" w:pos="4677"/>
        <w:tab w:val="right" w:pos="9355"/>
      </w:tabs>
      <w:spacing w:after="0" w:line="240" w:lineRule="auto"/>
    </w:pPr>
    <w:rPr>
      <w:rFonts w:ascii="Times New Roman" w:eastAsia="Calibri" w:hAnsi="Times New Roman" w:cs="Times New Roman"/>
      <w:sz w:val="24"/>
      <w:szCs w:val="24"/>
      <w:lang w:val="ru-RU" w:eastAsia="ru-RU"/>
    </w:rPr>
  </w:style>
  <w:style w:type="character" w:customStyle="1" w:styleId="ae">
    <w:name w:val="Нижний колонтитул Знак"/>
    <w:basedOn w:val="a0"/>
    <w:link w:val="ad"/>
    <w:uiPriority w:val="99"/>
    <w:rsid w:val="00AC20F1"/>
    <w:rPr>
      <w:rFonts w:ascii="Times New Roman" w:eastAsia="Calibri" w:hAnsi="Times New Roman" w:cs="Times New Roman"/>
      <w:sz w:val="24"/>
      <w:szCs w:val="24"/>
      <w:lang w:val="ru-RU" w:eastAsia="ru-RU"/>
    </w:rPr>
  </w:style>
  <w:style w:type="character" w:styleId="af">
    <w:name w:val="Hyperlink"/>
    <w:uiPriority w:val="99"/>
    <w:rsid w:val="00AC20F1"/>
    <w:rPr>
      <w:color w:val="0000FF"/>
      <w:u w:val="single"/>
    </w:rPr>
  </w:style>
  <w:style w:type="character" w:customStyle="1" w:styleId="apple-converted-space">
    <w:name w:val="apple-converted-space"/>
    <w:basedOn w:val="a0"/>
    <w:rsid w:val="00AC20F1"/>
  </w:style>
  <w:style w:type="paragraph" w:styleId="20">
    <w:name w:val="Body Text 2"/>
    <w:basedOn w:val="a"/>
    <w:link w:val="21"/>
    <w:rsid w:val="00AC20F1"/>
    <w:pPr>
      <w:spacing w:after="120" w:line="480" w:lineRule="auto"/>
    </w:pPr>
    <w:rPr>
      <w:rFonts w:ascii="Times New Roman" w:eastAsia="Calibri" w:hAnsi="Times New Roman" w:cs="Times New Roman"/>
      <w:sz w:val="24"/>
      <w:szCs w:val="24"/>
      <w:lang w:val="ru-RU" w:eastAsia="ru-RU"/>
    </w:rPr>
  </w:style>
  <w:style w:type="character" w:customStyle="1" w:styleId="21">
    <w:name w:val="Основной текст 2 Знак"/>
    <w:basedOn w:val="a0"/>
    <w:link w:val="20"/>
    <w:rsid w:val="00AC20F1"/>
    <w:rPr>
      <w:rFonts w:ascii="Times New Roman" w:eastAsia="Calibri" w:hAnsi="Times New Roman" w:cs="Times New Roman"/>
      <w:sz w:val="24"/>
      <w:szCs w:val="24"/>
      <w:lang w:val="ru-RU" w:eastAsia="ru-RU"/>
    </w:rPr>
  </w:style>
  <w:style w:type="paragraph" w:customStyle="1" w:styleId="13">
    <w:name w:val="Обычный1"/>
    <w:qFormat/>
    <w:rsid w:val="00AC20F1"/>
    <w:pPr>
      <w:widowControl w:val="0"/>
      <w:spacing w:after="0" w:line="240" w:lineRule="auto"/>
    </w:pPr>
    <w:rPr>
      <w:rFonts w:ascii="Times New Roman" w:eastAsia="Times New Roman" w:hAnsi="Times New Roman" w:cs="Times New Roman"/>
      <w:sz w:val="29"/>
      <w:szCs w:val="20"/>
      <w:lang w:eastAsia="ru-RU"/>
    </w:rPr>
  </w:style>
  <w:style w:type="paragraph" w:customStyle="1" w:styleId="Default">
    <w:name w:val="Default"/>
    <w:qFormat/>
    <w:rsid w:val="00AC20F1"/>
    <w:pPr>
      <w:suppressAutoHyphens/>
      <w:autoSpaceDE w:val="0"/>
      <w:spacing w:after="0" w:line="240" w:lineRule="auto"/>
    </w:pPr>
    <w:rPr>
      <w:rFonts w:ascii="Times New Roman" w:eastAsia="Times New Roman" w:hAnsi="Times New Roman" w:cs="Times New Roman"/>
      <w:color w:val="000000"/>
      <w:sz w:val="24"/>
      <w:szCs w:val="24"/>
      <w:lang w:val="ru-RU" w:eastAsia="ar-SA"/>
    </w:rPr>
  </w:style>
  <w:style w:type="character" w:customStyle="1" w:styleId="af0">
    <w:name w:val="Текст Знак"/>
    <w:link w:val="af1"/>
    <w:rsid w:val="00AC20F1"/>
    <w:rPr>
      <w:rFonts w:ascii="Times New Roman" w:eastAsia="Times New Roman" w:hAnsi="Times New Roman" w:cs="Times New Roman"/>
      <w:sz w:val="20"/>
      <w:szCs w:val="20"/>
      <w:lang w:eastAsia="ru-RU"/>
    </w:rPr>
  </w:style>
  <w:style w:type="paragraph" w:styleId="af1">
    <w:name w:val="Plain Text"/>
    <w:basedOn w:val="a"/>
    <w:link w:val="af0"/>
    <w:rsid w:val="00AC20F1"/>
    <w:pPr>
      <w:spacing w:after="0" w:line="240" w:lineRule="auto"/>
    </w:pPr>
    <w:rPr>
      <w:rFonts w:ascii="Times New Roman" w:eastAsia="Times New Roman" w:hAnsi="Times New Roman" w:cs="Times New Roman"/>
      <w:sz w:val="20"/>
      <w:szCs w:val="20"/>
      <w:lang w:eastAsia="ru-RU"/>
    </w:rPr>
  </w:style>
  <w:style w:type="character" w:customStyle="1" w:styleId="14">
    <w:name w:val="Текст Знак1"/>
    <w:basedOn w:val="a0"/>
    <w:uiPriority w:val="99"/>
    <w:semiHidden/>
    <w:rsid w:val="00AC20F1"/>
    <w:rPr>
      <w:rFonts w:ascii="Consolas" w:hAnsi="Consolas"/>
      <w:sz w:val="21"/>
      <w:szCs w:val="21"/>
    </w:rPr>
  </w:style>
  <w:style w:type="paragraph" w:styleId="af2">
    <w:name w:val="Balloon Text"/>
    <w:basedOn w:val="a"/>
    <w:link w:val="af3"/>
    <w:uiPriority w:val="99"/>
    <w:semiHidden/>
    <w:rsid w:val="00AC20F1"/>
    <w:pPr>
      <w:spacing w:after="0" w:line="240" w:lineRule="auto"/>
    </w:pPr>
    <w:rPr>
      <w:rFonts w:ascii="Tahoma" w:eastAsia="Times New Roman" w:hAnsi="Tahoma" w:cs="Tahoma"/>
      <w:sz w:val="16"/>
      <w:szCs w:val="16"/>
      <w:lang w:val="ru-RU" w:eastAsia="uk-UA"/>
    </w:rPr>
  </w:style>
  <w:style w:type="character" w:customStyle="1" w:styleId="af3">
    <w:name w:val="Текст выноски Знак"/>
    <w:basedOn w:val="a0"/>
    <w:link w:val="af2"/>
    <w:uiPriority w:val="99"/>
    <w:semiHidden/>
    <w:rsid w:val="00AC20F1"/>
    <w:rPr>
      <w:rFonts w:ascii="Tahoma" w:eastAsia="Times New Roman" w:hAnsi="Tahoma" w:cs="Tahoma"/>
      <w:sz w:val="16"/>
      <w:szCs w:val="16"/>
      <w:lang w:val="ru-RU" w:eastAsia="uk-UA"/>
    </w:rPr>
  </w:style>
  <w:style w:type="paragraph" w:styleId="HTML">
    <w:name w:val="HTML Preformatted"/>
    <w:basedOn w:val="a"/>
    <w:link w:val="HTML0"/>
    <w:unhideWhenUsed/>
    <w:rsid w:val="00AC2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rsid w:val="00AC20F1"/>
    <w:rPr>
      <w:rFonts w:ascii="Courier New" w:eastAsia="Times New Roman" w:hAnsi="Courier New" w:cs="Times New Roman"/>
      <w:sz w:val="20"/>
      <w:szCs w:val="20"/>
      <w:lang w:val="ru-RU" w:eastAsia="ru-RU"/>
    </w:rPr>
  </w:style>
  <w:style w:type="paragraph" w:styleId="af4">
    <w:name w:val="List Paragraph"/>
    <w:basedOn w:val="a"/>
    <w:uiPriority w:val="34"/>
    <w:qFormat/>
    <w:rsid w:val="00AC20F1"/>
    <w:pPr>
      <w:ind w:left="720"/>
      <w:contextualSpacing/>
    </w:pPr>
    <w:rPr>
      <w:rFonts w:ascii="Calibri" w:eastAsia="Times New Roman" w:hAnsi="Calibri" w:cs="Times New Roman"/>
      <w:lang w:eastAsia="uk-UA"/>
    </w:rPr>
  </w:style>
  <w:style w:type="paragraph" w:customStyle="1" w:styleId="af5">
    <w:name w:val="Стиль"/>
    <w:rsid w:val="00AC20F1"/>
    <w:pPr>
      <w:suppressAutoHyphens/>
      <w:spacing w:after="0" w:line="240" w:lineRule="auto"/>
    </w:pPr>
    <w:rPr>
      <w:rFonts w:ascii="Times New Roman" w:eastAsia="Times New Roman" w:hAnsi="Times New Roman" w:cs="Times New Roman"/>
      <w:sz w:val="20"/>
      <w:szCs w:val="20"/>
      <w:lang w:val="ru-RU" w:eastAsia="zh-CN"/>
    </w:rPr>
  </w:style>
  <w:style w:type="paragraph" w:styleId="af6">
    <w:name w:val="Subtitle"/>
    <w:basedOn w:val="a"/>
    <w:link w:val="af7"/>
    <w:qFormat/>
    <w:rsid w:val="00AC20F1"/>
    <w:pPr>
      <w:suppressAutoHyphens/>
      <w:spacing w:after="0" w:line="240" w:lineRule="auto"/>
      <w:ind w:firstLine="709"/>
      <w:jc w:val="center"/>
    </w:pPr>
    <w:rPr>
      <w:rFonts w:ascii="Times New Roman" w:eastAsia="Calibri" w:hAnsi="Times New Roman" w:cs="Times New Roman"/>
      <w:b/>
      <w:noProof/>
      <w:sz w:val="24"/>
      <w:szCs w:val="20"/>
      <w:lang w:eastAsia="ru-RU"/>
    </w:rPr>
  </w:style>
  <w:style w:type="character" w:customStyle="1" w:styleId="af7">
    <w:name w:val="Подзаголовок Знак"/>
    <w:basedOn w:val="a0"/>
    <w:link w:val="af6"/>
    <w:rsid w:val="00AC20F1"/>
    <w:rPr>
      <w:rFonts w:ascii="Times New Roman" w:eastAsia="Calibri" w:hAnsi="Times New Roman" w:cs="Times New Roman"/>
      <w:b/>
      <w:noProof/>
      <w:sz w:val="24"/>
      <w:szCs w:val="20"/>
      <w:lang w:eastAsia="ru-RU"/>
    </w:rPr>
  </w:style>
  <w:style w:type="character" w:styleId="af8">
    <w:name w:val="Strong"/>
    <w:basedOn w:val="a0"/>
    <w:qFormat/>
    <w:rsid w:val="00AC20F1"/>
    <w:rPr>
      <w:rFonts w:cs="Times New Roman"/>
      <w:b/>
      <w:bCs/>
    </w:rPr>
  </w:style>
  <w:style w:type="paragraph" w:customStyle="1" w:styleId="af9">
    <w:name w:val="Основной текст (откр./закр.)"/>
    <w:basedOn w:val="a"/>
    <w:link w:val="afa"/>
    <w:uiPriority w:val="99"/>
    <w:rsid w:val="00AC20F1"/>
    <w:pPr>
      <w:spacing w:before="480" w:after="480" w:line="264" w:lineRule="auto"/>
      <w:ind w:left="1134"/>
      <w:jc w:val="both"/>
    </w:pPr>
    <w:rPr>
      <w:rFonts w:ascii="Times New Roman" w:eastAsia="Times New Roman" w:hAnsi="Times New Roman" w:cs="Times New Roman"/>
      <w:color w:val="000000"/>
      <w:sz w:val="24"/>
      <w:szCs w:val="20"/>
      <w:lang w:eastAsia="uk-UA"/>
    </w:rPr>
  </w:style>
  <w:style w:type="character" w:customStyle="1" w:styleId="afa">
    <w:name w:val="Основной текст (откр./закр.) Знак"/>
    <w:link w:val="af9"/>
    <w:uiPriority w:val="99"/>
    <w:locked/>
    <w:rsid w:val="00AC20F1"/>
    <w:rPr>
      <w:rFonts w:ascii="Times New Roman" w:eastAsia="Times New Roman" w:hAnsi="Times New Roman" w:cs="Times New Roman"/>
      <w:color w:val="000000"/>
      <w:sz w:val="24"/>
      <w:szCs w:val="20"/>
      <w:lang w:eastAsia="uk-UA"/>
    </w:rPr>
  </w:style>
  <w:style w:type="character" w:customStyle="1" w:styleId="ListParagraphChar">
    <w:name w:val="List Paragraph Char"/>
    <w:link w:val="15"/>
    <w:locked/>
    <w:rsid w:val="00AC20F1"/>
    <w:rPr>
      <w:rFonts w:ascii="Calibri" w:hAnsi="Calibri"/>
    </w:rPr>
  </w:style>
  <w:style w:type="paragraph" w:customStyle="1" w:styleId="15">
    <w:name w:val="Абзац списка1"/>
    <w:basedOn w:val="a"/>
    <w:link w:val="ListParagraphChar"/>
    <w:qFormat/>
    <w:rsid w:val="00AC20F1"/>
    <w:pPr>
      <w:ind w:left="720"/>
    </w:pPr>
    <w:rPr>
      <w:rFonts w:ascii="Calibri" w:hAnsi="Calibri"/>
    </w:rPr>
  </w:style>
  <w:style w:type="paragraph" w:customStyle="1" w:styleId="afb">
    <w:name w:val="Вміст таблиці"/>
    <w:basedOn w:val="a"/>
    <w:rsid w:val="00AC20F1"/>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character" w:customStyle="1" w:styleId="docdata">
    <w:name w:val="docdata"/>
    <w:aliases w:val="docy,v5,1774,baiaagaaboqcaaadjwuaaau1bqaaaaaaaaaaaaaaaaaaaaaaaaaaaaaaaaaaaaaaaaaaaaaaaaaaaaaaaaaaaaaaaaaaaaaaaaaaaaaaaaaaaaaaaaaaaaaaaaaaaaaaaaaaaaaaaaaaaaaaaaaaaaaaaaaaaaaaaaaaaaaaaaaaaaaaaaaaaaaaaaaaaaaaaaaaaaaaaaaaaaaaaaaaaaaaaaaaaaaaaaaaaaaa"/>
    <w:basedOn w:val="a0"/>
    <w:rsid w:val="00AC20F1"/>
  </w:style>
  <w:style w:type="paragraph" w:customStyle="1" w:styleId="1595">
    <w:name w:val="1595"/>
    <w:aliases w:val="baiaagaaboqcaaaddaqaaawcbaaaaaaaaaaaaaaaaaaaaaaaaaaaaaaaaaaaaaaaaaaaaaaaaaaaaaaaaaaaaaaaaaaaaaaaaaaaaaaaaaaaaaaaaaaaaaaaaaaaaaaaaaaaaaaaaaaaaaaaaaaaaaaaaaaaaaaaaaaaaaaaaaaaaaaaaaaaaaaaaaaaaaaaaaaaaaaaaaaaaaaaaaaaaaaaaaaaaaaaaaaaaaaa"/>
    <w:basedOn w:val="a"/>
    <w:rsid w:val="00AC20F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2">
    <w:name w:val="Основной текст2"/>
    <w:basedOn w:val="a"/>
    <w:rsid w:val="00AC20F1"/>
    <w:pPr>
      <w:widowControl w:val="0"/>
      <w:shd w:val="clear" w:color="auto" w:fill="FFFFFF"/>
      <w:suppressAutoHyphens/>
      <w:spacing w:after="0" w:line="274" w:lineRule="exact"/>
    </w:pPr>
    <w:rPr>
      <w:rFonts w:ascii="Times New Roman" w:eastAsia="Times New Roman" w:hAnsi="Times New Roman" w:cs="Times New Roman"/>
      <w:spacing w:val="10"/>
      <w:sz w:val="20"/>
      <w:szCs w:val="20"/>
      <w:shd w:val="clear" w:color="auto" w:fill="FFFFFF"/>
      <w:lang w:val="en-US" w:eastAsia="uk-UA"/>
    </w:rPr>
  </w:style>
  <w:style w:type="paragraph" w:customStyle="1" w:styleId="32">
    <w:name w:val="Без интервала3"/>
    <w:rsid w:val="00AC20F1"/>
    <w:pPr>
      <w:spacing w:after="0" w:line="240" w:lineRule="auto"/>
    </w:pPr>
    <w:rPr>
      <w:rFonts w:ascii="Calibri" w:eastAsia="Times New Roman" w:hAnsi="Calibri" w:cs="Times New Roman"/>
      <w:lang w:val="en-US"/>
    </w:rPr>
  </w:style>
  <w:style w:type="character" w:styleId="afc">
    <w:name w:val="Emphasis"/>
    <w:basedOn w:val="a0"/>
    <w:uiPriority w:val="20"/>
    <w:qFormat/>
    <w:rsid w:val="00AC20F1"/>
    <w:rPr>
      <w:i/>
      <w:iCs/>
    </w:rPr>
  </w:style>
  <w:style w:type="paragraph" w:customStyle="1" w:styleId="s3">
    <w:name w:val="s3"/>
    <w:basedOn w:val="a"/>
    <w:rsid w:val="00AC20F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umpedfont15">
    <w:name w:val="bumpedfont15"/>
    <w:basedOn w:val="a0"/>
    <w:rsid w:val="00AC20F1"/>
  </w:style>
  <w:style w:type="paragraph" w:customStyle="1" w:styleId="33">
    <w:name w:val="Обычный3"/>
    <w:rsid w:val="00AC20F1"/>
    <w:pPr>
      <w:suppressAutoHyphens/>
      <w:spacing w:after="0" w:line="240" w:lineRule="auto"/>
    </w:pPr>
    <w:rPr>
      <w:rFonts w:ascii="Times New Roman" w:eastAsia="Arial" w:hAnsi="Times New Roman" w:cs="Times New Roman"/>
      <w:sz w:val="20"/>
      <w:szCs w:val="20"/>
      <w:lang w:eastAsia="ar-SA"/>
    </w:rPr>
  </w:style>
  <w:style w:type="paragraph" w:styleId="afd">
    <w:name w:val="header"/>
    <w:basedOn w:val="a"/>
    <w:link w:val="afe"/>
    <w:uiPriority w:val="99"/>
    <w:unhideWhenUsed/>
    <w:rsid w:val="00AC20F1"/>
    <w:pPr>
      <w:tabs>
        <w:tab w:val="center" w:pos="4819"/>
        <w:tab w:val="right" w:pos="9639"/>
      </w:tabs>
      <w:spacing w:after="0" w:line="240" w:lineRule="auto"/>
    </w:pPr>
  </w:style>
  <w:style w:type="character" w:customStyle="1" w:styleId="afe">
    <w:name w:val="Верхний колонтитул Знак"/>
    <w:basedOn w:val="a0"/>
    <w:link w:val="afd"/>
    <w:uiPriority w:val="99"/>
    <w:rsid w:val="00AC20F1"/>
  </w:style>
  <w:style w:type="character" w:customStyle="1" w:styleId="aff">
    <w:name w:val="Название Знак"/>
    <w:locked/>
    <w:rsid w:val="00AC20F1"/>
    <w:rPr>
      <w:rFonts w:eastAsia="Calibri"/>
      <w:sz w:val="28"/>
      <w:szCs w:val="24"/>
      <w:lang w:val="uk-UA" w:eastAsia="ru-RU" w:bidi="ar-SA"/>
    </w:rPr>
  </w:style>
  <w:style w:type="character" w:customStyle="1" w:styleId="st">
    <w:name w:val="st"/>
    <w:basedOn w:val="a0"/>
    <w:rsid w:val="00AC20F1"/>
  </w:style>
  <w:style w:type="paragraph" w:customStyle="1" w:styleId="41">
    <w:name w:val="Обычный4"/>
    <w:qFormat/>
    <w:rsid w:val="00290193"/>
    <w:pPr>
      <w:pBdr>
        <w:top w:val="nil"/>
        <w:left w:val="nil"/>
        <w:bottom w:val="nil"/>
        <w:right w:val="nil"/>
        <w:between w:val="nil"/>
      </w:pBdr>
      <w:spacing w:after="0" w:line="240" w:lineRule="auto"/>
    </w:pPr>
    <w:rPr>
      <w:rFonts w:ascii="Times New Roman" w:eastAsia="Times New Roman" w:hAnsi="Times New Roman" w:cs="Times New Roman"/>
      <w:szCs w:val="20"/>
      <w:lang w:val="ru-RU" w:eastAsia="uk-UA"/>
    </w:rPr>
  </w:style>
  <w:style w:type="character" w:customStyle="1" w:styleId="16">
    <w:name w:val="Выделение1"/>
    <w:qFormat/>
    <w:rsid w:val="002D7EF6"/>
    <w:rPr>
      <w:i/>
    </w:rPr>
  </w:style>
  <w:style w:type="paragraph" w:customStyle="1" w:styleId="17">
    <w:name w:val="Текст1"/>
    <w:basedOn w:val="2"/>
    <w:rsid w:val="00B15DBC"/>
    <w:pPr>
      <w:pBdr>
        <w:top w:val="nil"/>
        <w:left w:val="nil"/>
        <w:bottom w:val="nil"/>
        <w:right w:val="nil"/>
        <w:between w:val="nil"/>
      </w:pBdr>
      <w:suppressAutoHyphens w:val="0"/>
    </w:pPr>
    <w:rPr>
      <w:rFonts w:ascii="Courier New" w:eastAsia="Courier New" w:hAnsi="Courier New"/>
      <w:lang w:eastAsia="uk-UA"/>
    </w:rPr>
  </w:style>
  <w:style w:type="character" w:customStyle="1" w:styleId="8pt">
    <w:name w:val="Основной текст + 8 pt"/>
    <w:rsid w:val="00DB19DC"/>
    <w:rPr>
      <w:rFonts w:ascii="Times New Roman" w:hAnsi="Times New Roman"/>
      <w:color w:val="000000"/>
      <w:spacing w:val="10"/>
      <w:w w:val="100"/>
      <w:position w:val="0"/>
      <w:sz w:val="16"/>
      <w:shd w:val="clear" w:color="auto" w:fill="FFFFFF"/>
      <w:vertAlign w:val="baseline"/>
      <w:lang w:val="uk-UA"/>
    </w:rPr>
  </w:style>
  <w:style w:type="paragraph" w:customStyle="1" w:styleId="23">
    <w:name w:val="Без інтервалів2"/>
    <w:rsid w:val="00105126"/>
    <w:pPr>
      <w:suppressAutoHyphens/>
      <w:spacing w:after="0" w:line="240" w:lineRule="auto"/>
    </w:pPr>
    <w:rPr>
      <w:rFonts w:ascii="Calibri" w:eastAsia="Calibri" w:hAnsi="Calibri" w:cs="Times New Roman"/>
      <w:kern w:val="1"/>
      <w:lang w:val="ru-RU"/>
    </w:rPr>
  </w:style>
  <w:style w:type="paragraph" w:customStyle="1" w:styleId="18">
    <w:name w:val="Без интервала1"/>
    <w:rsid w:val="00D74256"/>
    <w:pPr>
      <w:suppressAutoHyphens/>
      <w:spacing w:after="0" w:line="240" w:lineRule="auto"/>
    </w:pPr>
    <w:rPr>
      <w:rFonts w:ascii="Calibri" w:eastAsia="Calibri" w:hAnsi="Calibri" w:cs="Times New Roman"/>
      <w:lang w:eastAsia="zh-CN"/>
    </w:rPr>
  </w:style>
  <w:style w:type="paragraph" w:customStyle="1" w:styleId="19">
    <w:name w:val="Звичайний1"/>
    <w:qFormat/>
    <w:rsid w:val="00D74256"/>
    <w:pPr>
      <w:pBdr>
        <w:top w:val="nil"/>
        <w:left w:val="nil"/>
        <w:bottom w:val="nil"/>
        <w:right w:val="nil"/>
        <w:between w:val="nil"/>
      </w:pBdr>
      <w:spacing w:after="200" w:line="276" w:lineRule="auto"/>
    </w:pPr>
    <w:rPr>
      <w:rFonts w:ascii="Calibri" w:eastAsia="Calibri" w:hAnsi="Calibri" w:cs="Times New Roman"/>
      <w:szCs w:val="20"/>
      <w:lang w:eastAsia="uk-UA"/>
    </w:rPr>
  </w:style>
  <w:style w:type="paragraph" w:customStyle="1" w:styleId="TableParagraph">
    <w:name w:val="Table Paragraph"/>
    <w:basedOn w:val="a"/>
    <w:uiPriority w:val="1"/>
    <w:qFormat/>
    <w:rsid w:val="00DA361F"/>
    <w:pPr>
      <w:widowControl w:val="0"/>
      <w:autoSpaceDE w:val="0"/>
      <w:autoSpaceDN w:val="0"/>
      <w:spacing w:after="0" w:line="240" w:lineRule="auto"/>
    </w:pPr>
    <w:rPr>
      <w:rFonts w:ascii="Times New Roman" w:eastAsia="Times New Roman" w:hAnsi="Times New Roman" w:cs="Times New Roman"/>
    </w:rPr>
  </w:style>
  <w:style w:type="character" w:customStyle="1" w:styleId="Other1">
    <w:name w:val="Other|1_"/>
    <w:basedOn w:val="a0"/>
    <w:link w:val="Other10"/>
    <w:rsid w:val="00DA361F"/>
    <w:rPr>
      <w:rFonts w:ascii="Liberation Serif" w:eastAsia="Liberation Serif" w:hAnsi="Liberation Serif" w:cs="Liberation Serif"/>
      <w:sz w:val="16"/>
      <w:szCs w:val="16"/>
    </w:rPr>
  </w:style>
  <w:style w:type="paragraph" w:customStyle="1" w:styleId="Other10">
    <w:name w:val="Other|1"/>
    <w:basedOn w:val="a"/>
    <w:link w:val="Other1"/>
    <w:rsid w:val="00DA361F"/>
    <w:pPr>
      <w:widowControl w:val="0"/>
      <w:spacing w:after="0" w:line="298" w:lineRule="auto"/>
    </w:pPr>
    <w:rPr>
      <w:rFonts w:ascii="Liberation Serif" w:eastAsia="Liberation Serif" w:hAnsi="Liberation Serif" w:cs="Liberation Serif"/>
      <w:sz w:val="16"/>
      <w:szCs w:val="16"/>
    </w:rPr>
  </w:style>
  <w:style w:type="paragraph" w:customStyle="1" w:styleId="24">
    <w:name w:val="Без интервала2"/>
    <w:rsid w:val="00E30302"/>
    <w:pPr>
      <w:suppressAutoHyphens/>
      <w:spacing w:after="0" w:line="240" w:lineRule="auto"/>
    </w:pPr>
    <w:rPr>
      <w:rFonts w:ascii="Calibri" w:eastAsia="Calibri" w:hAnsi="Calibri" w:cs="Times New Roman"/>
      <w:kern w:val="1"/>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3946">
      <w:bodyDiv w:val="1"/>
      <w:marLeft w:val="0"/>
      <w:marRight w:val="0"/>
      <w:marTop w:val="0"/>
      <w:marBottom w:val="0"/>
      <w:divBdr>
        <w:top w:val="none" w:sz="0" w:space="0" w:color="auto"/>
        <w:left w:val="none" w:sz="0" w:space="0" w:color="auto"/>
        <w:bottom w:val="none" w:sz="0" w:space="0" w:color="auto"/>
        <w:right w:val="none" w:sz="0" w:space="0" w:color="auto"/>
      </w:divBdr>
    </w:div>
    <w:div w:id="68431155">
      <w:bodyDiv w:val="1"/>
      <w:marLeft w:val="0"/>
      <w:marRight w:val="0"/>
      <w:marTop w:val="0"/>
      <w:marBottom w:val="0"/>
      <w:divBdr>
        <w:top w:val="none" w:sz="0" w:space="0" w:color="auto"/>
        <w:left w:val="none" w:sz="0" w:space="0" w:color="auto"/>
        <w:bottom w:val="none" w:sz="0" w:space="0" w:color="auto"/>
        <w:right w:val="none" w:sz="0" w:space="0" w:color="auto"/>
      </w:divBdr>
    </w:div>
    <w:div w:id="115561235">
      <w:bodyDiv w:val="1"/>
      <w:marLeft w:val="0"/>
      <w:marRight w:val="0"/>
      <w:marTop w:val="0"/>
      <w:marBottom w:val="0"/>
      <w:divBdr>
        <w:top w:val="none" w:sz="0" w:space="0" w:color="auto"/>
        <w:left w:val="none" w:sz="0" w:space="0" w:color="auto"/>
        <w:bottom w:val="none" w:sz="0" w:space="0" w:color="auto"/>
        <w:right w:val="none" w:sz="0" w:space="0" w:color="auto"/>
      </w:divBdr>
    </w:div>
    <w:div w:id="120072856">
      <w:bodyDiv w:val="1"/>
      <w:marLeft w:val="0"/>
      <w:marRight w:val="0"/>
      <w:marTop w:val="0"/>
      <w:marBottom w:val="0"/>
      <w:divBdr>
        <w:top w:val="none" w:sz="0" w:space="0" w:color="auto"/>
        <w:left w:val="none" w:sz="0" w:space="0" w:color="auto"/>
        <w:bottom w:val="none" w:sz="0" w:space="0" w:color="auto"/>
        <w:right w:val="none" w:sz="0" w:space="0" w:color="auto"/>
      </w:divBdr>
    </w:div>
    <w:div w:id="143595686">
      <w:bodyDiv w:val="1"/>
      <w:marLeft w:val="0"/>
      <w:marRight w:val="0"/>
      <w:marTop w:val="0"/>
      <w:marBottom w:val="0"/>
      <w:divBdr>
        <w:top w:val="none" w:sz="0" w:space="0" w:color="auto"/>
        <w:left w:val="none" w:sz="0" w:space="0" w:color="auto"/>
        <w:bottom w:val="none" w:sz="0" w:space="0" w:color="auto"/>
        <w:right w:val="none" w:sz="0" w:space="0" w:color="auto"/>
      </w:divBdr>
    </w:div>
    <w:div w:id="210774222">
      <w:bodyDiv w:val="1"/>
      <w:marLeft w:val="0"/>
      <w:marRight w:val="0"/>
      <w:marTop w:val="0"/>
      <w:marBottom w:val="0"/>
      <w:divBdr>
        <w:top w:val="none" w:sz="0" w:space="0" w:color="auto"/>
        <w:left w:val="none" w:sz="0" w:space="0" w:color="auto"/>
        <w:bottom w:val="none" w:sz="0" w:space="0" w:color="auto"/>
        <w:right w:val="none" w:sz="0" w:space="0" w:color="auto"/>
      </w:divBdr>
    </w:div>
    <w:div w:id="247614004">
      <w:bodyDiv w:val="1"/>
      <w:marLeft w:val="0"/>
      <w:marRight w:val="0"/>
      <w:marTop w:val="0"/>
      <w:marBottom w:val="0"/>
      <w:divBdr>
        <w:top w:val="none" w:sz="0" w:space="0" w:color="auto"/>
        <w:left w:val="none" w:sz="0" w:space="0" w:color="auto"/>
        <w:bottom w:val="none" w:sz="0" w:space="0" w:color="auto"/>
        <w:right w:val="none" w:sz="0" w:space="0" w:color="auto"/>
      </w:divBdr>
    </w:div>
    <w:div w:id="261301423">
      <w:bodyDiv w:val="1"/>
      <w:marLeft w:val="0"/>
      <w:marRight w:val="0"/>
      <w:marTop w:val="0"/>
      <w:marBottom w:val="0"/>
      <w:divBdr>
        <w:top w:val="none" w:sz="0" w:space="0" w:color="auto"/>
        <w:left w:val="none" w:sz="0" w:space="0" w:color="auto"/>
        <w:bottom w:val="none" w:sz="0" w:space="0" w:color="auto"/>
        <w:right w:val="none" w:sz="0" w:space="0" w:color="auto"/>
      </w:divBdr>
    </w:div>
    <w:div w:id="280261155">
      <w:bodyDiv w:val="1"/>
      <w:marLeft w:val="0"/>
      <w:marRight w:val="0"/>
      <w:marTop w:val="0"/>
      <w:marBottom w:val="0"/>
      <w:divBdr>
        <w:top w:val="none" w:sz="0" w:space="0" w:color="auto"/>
        <w:left w:val="none" w:sz="0" w:space="0" w:color="auto"/>
        <w:bottom w:val="none" w:sz="0" w:space="0" w:color="auto"/>
        <w:right w:val="none" w:sz="0" w:space="0" w:color="auto"/>
      </w:divBdr>
    </w:div>
    <w:div w:id="372047904">
      <w:bodyDiv w:val="1"/>
      <w:marLeft w:val="0"/>
      <w:marRight w:val="0"/>
      <w:marTop w:val="0"/>
      <w:marBottom w:val="0"/>
      <w:divBdr>
        <w:top w:val="none" w:sz="0" w:space="0" w:color="auto"/>
        <w:left w:val="none" w:sz="0" w:space="0" w:color="auto"/>
        <w:bottom w:val="none" w:sz="0" w:space="0" w:color="auto"/>
        <w:right w:val="none" w:sz="0" w:space="0" w:color="auto"/>
      </w:divBdr>
    </w:div>
    <w:div w:id="378358959">
      <w:bodyDiv w:val="1"/>
      <w:marLeft w:val="0"/>
      <w:marRight w:val="0"/>
      <w:marTop w:val="0"/>
      <w:marBottom w:val="0"/>
      <w:divBdr>
        <w:top w:val="none" w:sz="0" w:space="0" w:color="auto"/>
        <w:left w:val="none" w:sz="0" w:space="0" w:color="auto"/>
        <w:bottom w:val="none" w:sz="0" w:space="0" w:color="auto"/>
        <w:right w:val="none" w:sz="0" w:space="0" w:color="auto"/>
      </w:divBdr>
    </w:div>
    <w:div w:id="504129857">
      <w:bodyDiv w:val="1"/>
      <w:marLeft w:val="0"/>
      <w:marRight w:val="0"/>
      <w:marTop w:val="0"/>
      <w:marBottom w:val="0"/>
      <w:divBdr>
        <w:top w:val="none" w:sz="0" w:space="0" w:color="auto"/>
        <w:left w:val="none" w:sz="0" w:space="0" w:color="auto"/>
        <w:bottom w:val="none" w:sz="0" w:space="0" w:color="auto"/>
        <w:right w:val="none" w:sz="0" w:space="0" w:color="auto"/>
      </w:divBdr>
    </w:div>
    <w:div w:id="575670103">
      <w:bodyDiv w:val="1"/>
      <w:marLeft w:val="0"/>
      <w:marRight w:val="0"/>
      <w:marTop w:val="0"/>
      <w:marBottom w:val="0"/>
      <w:divBdr>
        <w:top w:val="none" w:sz="0" w:space="0" w:color="auto"/>
        <w:left w:val="none" w:sz="0" w:space="0" w:color="auto"/>
        <w:bottom w:val="none" w:sz="0" w:space="0" w:color="auto"/>
        <w:right w:val="none" w:sz="0" w:space="0" w:color="auto"/>
      </w:divBdr>
    </w:div>
    <w:div w:id="624964336">
      <w:bodyDiv w:val="1"/>
      <w:marLeft w:val="0"/>
      <w:marRight w:val="0"/>
      <w:marTop w:val="0"/>
      <w:marBottom w:val="0"/>
      <w:divBdr>
        <w:top w:val="none" w:sz="0" w:space="0" w:color="auto"/>
        <w:left w:val="none" w:sz="0" w:space="0" w:color="auto"/>
        <w:bottom w:val="none" w:sz="0" w:space="0" w:color="auto"/>
        <w:right w:val="none" w:sz="0" w:space="0" w:color="auto"/>
      </w:divBdr>
    </w:div>
    <w:div w:id="645479029">
      <w:bodyDiv w:val="1"/>
      <w:marLeft w:val="0"/>
      <w:marRight w:val="0"/>
      <w:marTop w:val="0"/>
      <w:marBottom w:val="0"/>
      <w:divBdr>
        <w:top w:val="none" w:sz="0" w:space="0" w:color="auto"/>
        <w:left w:val="none" w:sz="0" w:space="0" w:color="auto"/>
        <w:bottom w:val="none" w:sz="0" w:space="0" w:color="auto"/>
        <w:right w:val="none" w:sz="0" w:space="0" w:color="auto"/>
      </w:divBdr>
    </w:div>
    <w:div w:id="657537827">
      <w:bodyDiv w:val="1"/>
      <w:marLeft w:val="0"/>
      <w:marRight w:val="0"/>
      <w:marTop w:val="0"/>
      <w:marBottom w:val="0"/>
      <w:divBdr>
        <w:top w:val="none" w:sz="0" w:space="0" w:color="auto"/>
        <w:left w:val="none" w:sz="0" w:space="0" w:color="auto"/>
        <w:bottom w:val="none" w:sz="0" w:space="0" w:color="auto"/>
        <w:right w:val="none" w:sz="0" w:space="0" w:color="auto"/>
      </w:divBdr>
    </w:div>
    <w:div w:id="666790863">
      <w:bodyDiv w:val="1"/>
      <w:marLeft w:val="0"/>
      <w:marRight w:val="0"/>
      <w:marTop w:val="0"/>
      <w:marBottom w:val="0"/>
      <w:divBdr>
        <w:top w:val="none" w:sz="0" w:space="0" w:color="auto"/>
        <w:left w:val="none" w:sz="0" w:space="0" w:color="auto"/>
        <w:bottom w:val="none" w:sz="0" w:space="0" w:color="auto"/>
        <w:right w:val="none" w:sz="0" w:space="0" w:color="auto"/>
      </w:divBdr>
    </w:div>
    <w:div w:id="689792273">
      <w:bodyDiv w:val="1"/>
      <w:marLeft w:val="0"/>
      <w:marRight w:val="0"/>
      <w:marTop w:val="0"/>
      <w:marBottom w:val="0"/>
      <w:divBdr>
        <w:top w:val="none" w:sz="0" w:space="0" w:color="auto"/>
        <w:left w:val="none" w:sz="0" w:space="0" w:color="auto"/>
        <w:bottom w:val="none" w:sz="0" w:space="0" w:color="auto"/>
        <w:right w:val="none" w:sz="0" w:space="0" w:color="auto"/>
      </w:divBdr>
    </w:div>
    <w:div w:id="709762085">
      <w:bodyDiv w:val="1"/>
      <w:marLeft w:val="0"/>
      <w:marRight w:val="0"/>
      <w:marTop w:val="0"/>
      <w:marBottom w:val="0"/>
      <w:divBdr>
        <w:top w:val="none" w:sz="0" w:space="0" w:color="auto"/>
        <w:left w:val="none" w:sz="0" w:space="0" w:color="auto"/>
        <w:bottom w:val="none" w:sz="0" w:space="0" w:color="auto"/>
        <w:right w:val="none" w:sz="0" w:space="0" w:color="auto"/>
      </w:divBdr>
    </w:div>
    <w:div w:id="738596262">
      <w:bodyDiv w:val="1"/>
      <w:marLeft w:val="0"/>
      <w:marRight w:val="0"/>
      <w:marTop w:val="0"/>
      <w:marBottom w:val="0"/>
      <w:divBdr>
        <w:top w:val="none" w:sz="0" w:space="0" w:color="auto"/>
        <w:left w:val="none" w:sz="0" w:space="0" w:color="auto"/>
        <w:bottom w:val="none" w:sz="0" w:space="0" w:color="auto"/>
        <w:right w:val="none" w:sz="0" w:space="0" w:color="auto"/>
      </w:divBdr>
    </w:div>
    <w:div w:id="772674473">
      <w:bodyDiv w:val="1"/>
      <w:marLeft w:val="0"/>
      <w:marRight w:val="0"/>
      <w:marTop w:val="0"/>
      <w:marBottom w:val="0"/>
      <w:divBdr>
        <w:top w:val="none" w:sz="0" w:space="0" w:color="auto"/>
        <w:left w:val="none" w:sz="0" w:space="0" w:color="auto"/>
        <w:bottom w:val="none" w:sz="0" w:space="0" w:color="auto"/>
        <w:right w:val="none" w:sz="0" w:space="0" w:color="auto"/>
      </w:divBdr>
    </w:div>
    <w:div w:id="903835427">
      <w:bodyDiv w:val="1"/>
      <w:marLeft w:val="0"/>
      <w:marRight w:val="0"/>
      <w:marTop w:val="0"/>
      <w:marBottom w:val="0"/>
      <w:divBdr>
        <w:top w:val="none" w:sz="0" w:space="0" w:color="auto"/>
        <w:left w:val="none" w:sz="0" w:space="0" w:color="auto"/>
        <w:bottom w:val="none" w:sz="0" w:space="0" w:color="auto"/>
        <w:right w:val="none" w:sz="0" w:space="0" w:color="auto"/>
      </w:divBdr>
    </w:div>
    <w:div w:id="909731692">
      <w:bodyDiv w:val="1"/>
      <w:marLeft w:val="0"/>
      <w:marRight w:val="0"/>
      <w:marTop w:val="0"/>
      <w:marBottom w:val="0"/>
      <w:divBdr>
        <w:top w:val="none" w:sz="0" w:space="0" w:color="auto"/>
        <w:left w:val="none" w:sz="0" w:space="0" w:color="auto"/>
        <w:bottom w:val="none" w:sz="0" w:space="0" w:color="auto"/>
        <w:right w:val="none" w:sz="0" w:space="0" w:color="auto"/>
      </w:divBdr>
    </w:div>
    <w:div w:id="931545028">
      <w:bodyDiv w:val="1"/>
      <w:marLeft w:val="0"/>
      <w:marRight w:val="0"/>
      <w:marTop w:val="0"/>
      <w:marBottom w:val="0"/>
      <w:divBdr>
        <w:top w:val="none" w:sz="0" w:space="0" w:color="auto"/>
        <w:left w:val="none" w:sz="0" w:space="0" w:color="auto"/>
        <w:bottom w:val="none" w:sz="0" w:space="0" w:color="auto"/>
        <w:right w:val="none" w:sz="0" w:space="0" w:color="auto"/>
      </w:divBdr>
    </w:div>
    <w:div w:id="946473367">
      <w:bodyDiv w:val="1"/>
      <w:marLeft w:val="0"/>
      <w:marRight w:val="0"/>
      <w:marTop w:val="0"/>
      <w:marBottom w:val="0"/>
      <w:divBdr>
        <w:top w:val="none" w:sz="0" w:space="0" w:color="auto"/>
        <w:left w:val="none" w:sz="0" w:space="0" w:color="auto"/>
        <w:bottom w:val="none" w:sz="0" w:space="0" w:color="auto"/>
        <w:right w:val="none" w:sz="0" w:space="0" w:color="auto"/>
      </w:divBdr>
    </w:div>
    <w:div w:id="948246326">
      <w:bodyDiv w:val="1"/>
      <w:marLeft w:val="0"/>
      <w:marRight w:val="0"/>
      <w:marTop w:val="0"/>
      <w:marBottom w:val="0"/>
      <w:divBdr>
        <w:top w:val="none" w:sz="0" w:space="0" w:color="auto"/>
        <w:left w:val="none" w:sz="0" w:space="0" w:color="auto"/>
        <w:bottom w:val="none" w:sz="0" w:space="0" w:color="auto"/>
        <w:right w:val="none" w:sz="0" w:space="0" w:color="auto"/>
      </w:divBdr>
    </w:div>
    <w:div w:id="1036193781">
      <w:bodyDiv w:val="1"/>
      <w:marLeft w:val="0"/>
      <w:marRight w:val="0"/>
      <w:marTop w:val="0"/>
      <w:marBottom w:val="0"/>
      <w:divBdr>
        <w:top w:val="none" w:sz="0" w:space="0" w:color="auto"/>
        <w:left w:val="none" w:sz="0" w:space="0" w:color="auto"/>
        <w:bottom w:val="none" w:sz="0" w:space="0" w:color="auto"/>
        <w:right w:val="none" w:sz="0" w:space="0" w:color="auto"/>
      </w:divBdr>
    </w:div>
    <w:div w:id="1120493908">
      <w:bodyDiv w:val="1"/>
      <w:marLeft w:val="0"/>
      <w:marRight w:val="0"/>
      <w:marTop w:val="0"/>
      <w:marBottom w:val="0"/>
      <w:divBdr>
        <w:top w:val="none" w:sz="0" w:space="0" w:color="auto"/>
        <w:left w:val="none" w:sz="0" w:space="0" w:color="auto"/>
        <w:bottom w:val="none" w:sz="0" w:space="0" w:color="auto"/>
        <w:right w:val="none" w:sz="0" w:space="0" w:color="auto"/>
      </w:divBdr>
    </w:div>
    <w:div w:id="1161118623">
      <w:bodyDiv w:val="1"/>
      <w:marLeft w:val="0"/>
      <w:marRight w:val="0"/>
      <w:marTop w:val="0"/>
      <w:marBottom w:val="0"/>
      <w:divBdr>
        <w:top w:val="none" w:sz="0" w:space="0" w:color="auto"/>
        <w:left w:val="none" w:sz="0" w:space="0" w:color="auto"/>
        <w:bottom w:val="none" w:sz="0" w:space="0" w:color="auto"/>
        <w:right w:val="none" w:sz="0" w:space="0" w:color="auto"/>
      </w:divBdr>
    </w:div>
    <w:div w:id="1228803361">
      <w:bodyDiv w:val="1"/>
      <w:marLeft w:val="0"/>
      <w:marRight w:val="0"/>
      <w:marTop w:val="0"/>
      <w:marBottom w:val="0"/>
      <w:divBdr>
        <w:top w:val="none" w:sz="0" w:space="0" w:color="auto"/>
        <w:left w:val="none" w:sz="0" w:space="0" w:color="auto"/>
        <w:bottom w:val="none" w:sz="0" w:space="0" w:color="auto"/>
        <w:right w:val="none" w:sz="0" w:space="0" w:color="auto"/>
      </w:divBdr>
    </w:div>
    <w:div w:id="1266039663">
      <w:bodyDiv w:val="1"/>
      <w:marLeft w:val="0"/>
      <w:marRight w:val="0"/>
      <w:marTop w:val="0"/>
      <w:marBottom w:val="0"/>
      <w:divBdr>
        <w:top w:val="none" w:sz="0" w:space="0" w:color="auto"/>
        <w:left w:val="none" w:sz="0" w:space="0" w:color="auto"/>
        <w:bottom w:val="none" w:sz="0" w:space="0" w:color="auto"/>
        <w:right w:val="none" w:sz="0" w:space="0" w:color="auto"/>
      </w:divBdr>
    </w:div>
    <w:div w:id="1272589439">
      <w:bodyDiv w:val="1"/>
      <w:marLeft w:val="0"/>
      <w:marRight w:val="0"/>
      <w:marTop w:val="0"/>
      <w:marBottom w:val="0"/>
      <w:divBdr>
        <w:top w:val="none" w:sz="0" w:space="0" w:color="auto"/>
        <w:left w:val="none" w:sz="0" w:space="0" w:color="auto"/>
        <w:bottom w:val="none" w:sz="0" w:space="0" w:color="auto"/>
        <w:right w:val="none" w:sz="0" w:space="0" w:color="auto"/>
      </w:divBdr>
    </w:div>
    <w:div w:id="1343242357">
      <w:bodyDiv w:val="1"/>
      <w:marLeft w:val="0"/>
      <w:marRight w:val="0"/>
      <w:marTop w:val="0"/>
      <w:marBottom w:val="0"/>
      <w:divBdr>
        <w:top w:val="none" w:sz="0" w:space="0" w:color="auto"/>
        <w:left w:val="none" w:sz="0" w:space="0" w:color="auto"/>
        <w:bottom w:val="none" w:sz="0" w:space="0" w:color="auto"/>
        <w:right w:val="none" w:sz="0" w:space="0" w:color="auto"/>
      </w:divBdr>
    </w:div>
    <w:div w:id="1374816766">
      <w:bodyDiv w:val="1"/>
      <w:marLeft w:val="0"/>
      <w:marRight w:val="0"/>
      <w:marTop w:val="0"/>
      <w:marBottom w:val="0"/>
      <w:divBdr>
        <w:top w:val="none" w:sz="0" w:space="0" w:color="auto"/>
        <w:left w:val="none" w:sz="0" w:space="0" w:color="auto"/>
        <w:bottom w:val="none" w:sz="0" w:space="0" w:color="auto"/>
        <w:right w:val="none" w:sz="0" w:space="0" w:color="auto"/>
      </w:divBdr>
    </w:div>
    <w:div w:id="1476138517">
      <w:bodyDiv w:val="1"/>
      <w:marLeft w:val="0"/>
      <w:marRight w:val="0"/>
      <w:marTop w:val="0"/>
      <w:marBottom w:val="0"/>
      <w:divBdr>
        <w:top w:val="none" w:sz="0" w:space="0" w:color="auto"/>
        <w:left w:val="none" w:sz="0" w:space="0" w:color="auto"/>
        <w:bottom w:val="none" w:sz="0" w:space="0" w:color="auto"/>
        <w:right w:val="none" w:sz="0" w:space="0" w:color="auto"/>
      </w:divBdr>
    </w:div>
    <w:div w:id="1587298192">
      <w:bodyDiv w:val="1"/>
      <w:marLeft w:val="0"/>
      <w:marRight w:val="0"/>
      <w:marTop w:val="0"/>
      <w:marBottom w:val="0"/>
      <w:divBdr>
        <w:top w:val="none" w:sz="0" w:space="0" w:color="auto"/>
        <w:left w:val="none" w:sz="0" w:space="0" w:color="auto"/>
        <w:bottom w:val="none" w:sz="0" w:space="0" w:color="auto"/>
        <w:right w:val="none" w:sz="0" w:space="0" w:color="auto"/>
      </w:divBdr>
    </w:div>
    <w:div w:id="1731616059">
      <w:bodyDiv w:val="1"/>
      <w:marLeft w:val="0"/>
      <w:marRight w:val="0"/>
      <w:marTop w:val="0"/>
      <w:marBottom w:val="0"/>
      <w:divBdr>
        <w:top w:val="none" w:sz="0" w:space="0" w:color="auto"/>
        <w:left w:val="none" w:sz="0" w:space="0" w:color="auto"/>
        <w:bottom w:val="none" w:sz="0" w:space="0" w:color="auto"/>
        <w:right w:val="none" w:sz="0" w:space="0" w:color="auto"/>
      </w:divBdr>
    </w:div>
    <w:div w:id="1744259720">
      <w:bodyDiv w:val="1"/>
      <w:marLeft w:val="0"/>
      <w:marRight w:val="0"/>
      <w:marTop w:val="0"/>
      <w:marBottom w:val="0"/>
      <w:divBdr>
        <w:top w:val="none" w:sz="0" w:space="0" w:color="auto"/>
        <w:left w:val="none" w:sz="0" w:space="0" w:color="auto"/>
        <w:bottom w:val="none" w:sz="0" w:space="0" w:color="auto"/>
        <w:right w:val="none" w:sz="0" w:space="0" w:color="auto"/>
      </w:divBdr>
    </w:div>
    <w:div w:id="1750420248">
      <w:bodyDiv w:val="1"/>
      <w:marLeft w:val="0"/>
      <w:marRight w:val="0"/>
      <w:marTop w:val="0"/>
      <w:marBottom w:val="0"/>
      <w:divBdr>
        <w:top w:val="none" w:sz="0" w:space="0" w:color="auto"/>
        <w:left w:val="none" w:sz="0" w:space="0" w:color="auto"/>
        <w:bottom w:val="none" w:sz="0" w:space="0" w:color="auto"/>
        <w:right w:val="none" w:sz="0" w:space="0" w:color="auto"/>
      </w:divBdr>
    </w:div>
    <w:div w:id="1769079369">
      <w:bodyDiv w:val="1"/>
      <w:marLeft w:val="0"/>
      <w:marRight w:val="0"/>
      <w:marTop w:val="0"/>
      <w:marBottom w:val="0"/>
      <w:divBdr>
        <w:top w:val="none" w:sz="0" w:space="0" w:color="auto"/>
        <w:left w:val="none" w:sz="0" w:space="0" w:color="auto"/>
        <w:bottom w:val="none" w:sz="0" w:space="0" w:color="auto"/>
        <w:right w:val="none" w:sz="0" w:space="0" w:color="auto"/>
      </w:divBdr>
    </w:div>
    <w:div w:id="1785272419">
      <w:bodyDiv w:val="1"/>
      <w:marLeft w:val="0"/>
      <w:marRight w:val="0"/>
      <w:marTop w:val="0"/>
      <w:marBottom w:val="0"/>
      <w:divBdr>
        <w:top w:val="none" w:sz="0" w:space="0" w:color="auto"/>
        <w:left w:val="none" w:sz="0" w:space="0" w:color="auto"/>
        <w:bottom w:val="none" w:sz="0" w:space="0" w:color="auto"/>
        <w:right w:val="none" w:sz="0" w:space="0" w:color="auto"/>
      </w:divBdr>
    </w:div>
    <w:div w:id="1804544684">
      <w:bodyDiv w:val="1"/>
      <w:marLeft w:val="0"/>
      <w:marRight w:val="0"/>
      <w:marTop w:val="0"/>
      <w:marBottom w:val="0"/>
      <w:divBdr>
        <w:top w:val="none" w:sz="0" w:space="0" w:color="auto"/>
        <w:left w:val="none" w:sz="0" w:space="0" w:color="auto"/>
        <w:bottom w:val="none" w:sz="0" w:space="0" w:color="auto"/>
        <w:right w:val="none" w:sz="0" w:space="0" w:color="auto"/>
      </w:divBdr>
    </w:div>
    <w:div w:id="1812013698">
      <w:bodyDiv w:val="1"/>
      <w:marLeft w:val="0"/>
      <w:marRight w:val="0"/>
      <w:marTop w:val="0"/>
      <w:marBottom w:val="0"/>
      <w:divBdr>
        <w:top w:val="none" w:sz="0" w:space="0" w:color="auto"/>
        <w:left w:val="none" w:sz="0" w:space="0" w:color="auto"/>
        <w:bottom w:val="none" w:sz="0" w:space="0" w:color="auto"/>
        <w:right w:val="none" w:sz="0" w:space="0" w:color="auto"/>
      </w:divBdr>
    </w:div>
    <w:div w:id="1845440749">
      <w:bodyDiv w:val="1"/>
      <w:marLeft w:val="0"/>
      <w:marRight w:val="0"/>
      <w:marTop w:val="0"/>
      <w:marBottom w:val="0"/>
      <w:divBdr>
        <w:top w:val="none" w:sz="0" w:space="0" w:color="auto"/>
        <w:left w:val="none" w:sz="0" w:space="0" w:color="auto"/>
        <w:bottom w:val="none" w:sz="0" w:space="0" w:color="auto"/>
        <w:right w:val="none" w:sz="0" w:space="0" w:color="auto"/>
      </w:divBdr>
    </w:div>
    <w:div w:id="1863544469">
      <w:bodyDiv w:val="1"/>
      <w:marLeft w:val="0"/>
      <w:marRight w:val="0"/>
      <w:marTop w:val="0"/>
      <w:marBottom w:val="0"/>
      <w:divBdr>
        <w:top w:val="none" w:sz="0" w:space="0" w:color="auto"/>
        <w:left w:val="none" w:sz="0" w:space="0" w:color="auto"/>
        <w:bottom w:val="none" w:sz="0" w:space="0" w:color="auto"/>
        <w:right w:val="none" w:sz="0" w:space="0" w:color="auto"/>
      </w:divBdr>
    </w:div>
    <w:div w:id="1884291448">
      <w:bodyDiv w:val="1"/>
      <w:marLeft w:val="0"/>
      <w:marRight w:val="0"/>
      <w:marTop w:val="0"/>
      <w:marBottom w:val="0"/>
      <w:divBdr>
        <w:top w:val="none" w:sz="0" w:space="0" w:color="auto"/>
        <w:left w:val="none" w:sz="0" w:space="0" w:color="auto"/>
        <w:bottom w:val="none" w:sz="0" w:space="0" w:color="auto"/>
        <w:right w:val="none" w:sz="0" w:space="0" w:color="auto"/>
      </w:divBdr>
    </w:div>
    <w:div w:id="1983076363">
      <w:bodyDiv w:val="1"/>
      <w:marLeft w:val="0"/>
      <w:marRight w:val="0"/>
      <w:marTop w:val="0"/>
      <w:marBottom w:val="0"/>
      <w:divBdr>
        <w:top w:val="none" w:sz="0" w:space="0" w:color="auto"/>
        <w:left w:val="none" w:sz="0" w:space="0" w:color="auto"/>
        <w:bottom w:val="none" w:sz="0" w:space="0" w:color="auto"/>
        <w:right w:val="none" w:sz="0" w:space="0" w:color="auto"/>
      </w:divBdr>
    </w:div>
    <w:div w:id="1988970693">
      <w:bodyDiv w:val="1"/>
      <w:marLeft w:val="0"/>
      <w:marRight w:val="0"/>
      <w:marTop w:val="0"/>
      <w:marBottom w:val="0"/>
      <w:divBdr>
        <w:top w:val="none" w:sz="0" w:space="0" w:color="auto"/>
        <w:left w:val="none" w:sz="0" w:space="0" w:color="auto"/>
        <w:bottom w:val="none" w:sz="0" w:space="0" w:color="auto"/>
        <w:right w:val="none" w:sz="0" w:space="0" w:color="auto"/>
      </w:divBdr>
    </w:div>
    <w:div w:id="1996833735">
      <w:bodyDiv w:val="1"/>
      <w:marLeft w:val="0"/>
      <w:marRight w:val="0"/>
      <w:marTop w:val="0"/>
      <w:marBottom w:val="0"/>
      <w:divBdr>
        <w:top w:val="none" w:sz="0" w:space="0" w:color="auto"/>
        <w:left w:val="none" w:sz="0" w:space="0" w:color="auto"/>
        <w:bottom w:val="none" w:sz="0" w:space="0" w:color="auto"/>
        <w:right w:val="none" w:sz="0" w:space="0" w:color="auto"/>
      </w:divBdr>
    </w:div>
    <w:div w:id="2012491833">
      <w:bodyDiv w:val="1"/>
      <w:marLeft w:val="0"/>
      <w:marRight w:val="0"/>
      <w:marTop w:val="0"/>
      <w:marBottom w:val="0"/>
      <w:divBdr>
        <w:top w:val="none" w:sz="0" w:space="0" w:color="auto"/>
        <w:left w:val="none" w:sz="0" w:space="0" w:color="auto"/>
        <w:bottom w:val="none" w:sz="0" w:space="0" w:color="auto"/>
        <w:right w:val="none" w:sz="0" w:space="0" w:color="auto"/>
      </w:divBdr>
    </w:div>
    <w:div w:id="2062552262">
      <w:bodyDiv w:val="1"/>
      <w:marLeft w:val="0"/>
      <w:marRight w:val="0"/>
      <w:marTop w:val="0"/>
      <w:marBottom w:val="0"/>
      <w:divBdr>
        <w:top w:val="none" w:sz="0" w:space="0" w:color="auto"/>
        <w:left w:val="none" w:sz="0" w:space="0" w:color="auto"/>
        <w:bottom w:val="none" w:sz="0" w:space="0" w:color="auto"/>
        <w:right w:val="none" w:sz="0" w:space="0" w:color="auto"/>
      </w:divBdr>
    </w:div>
    <w:div w:id="2114933348">
      <w:bodyDiv w:val="1"/>
      <w:marLeft w:val="0"/>
      <w:marRight w:val="0"/>
      <w:marTop w:val="0"/>
      <w:marBottom w:val="0"/>
      <w:divBdr>
        <w:top w:val="none" w:sz="0" w:space="0" w:color="auto"/>
        <w:left w:val="none" w:sz="0" w:space="0" w:color="auto"/>
        <w:bottom w:val="none" w:sz="0" w:space="0" w:color="auto"/>
        <w:right w:val="none" w:sz="0" w:space="0" w:color="auto"/>
      </w:divBdr>
    </w:div>
    <w:div w:id="21193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ersal2006.com/tehnichne-obslugovuvannja-pervinnih-zasobiv-pozhezhogasinnj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4F94B-7943-408A-B812-D37B630F1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2410</TotalTime>
  <Pages>36</Pages>
  <Words>60128</Words>
  <Characters>34274</Characters>
  <Application>Microsoft Office Word</Application>
  <DocSecurity>0</DocSecurity>
  <Lines>285</Lines>
  <Paragraphs>188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94214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d17-koss</dc:creator>
  <cp:lastModifiedBy>d17-Korchak</cp:lastModifiedBy>
  <cp:revision>136</cp:revision>
  <cp:lastPrinted>2023-03-07T12:38:00Z</cp:lastPrinted>
  <dcterms:created xsi:type="dcterms:W3CDTF">2024-03-13T09:13:00Z</dcterms:created>
  <dcterms:modified xsi:type="dcterms:W3CDTF">2024-04-22T07:37:00Z</dcterms:modified>
</cp:coreProperties>
</file>