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48" w:rsidRDefault="00D81948" w:rsidP="00D81948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 wp14:anchorId="23AA4DAE" wp14:editId="5772DCC2">
            <wp:extent cx="474345" cy="654685"/>
            <wp:effectExtent l="0" t="0" r="1905" b="0"/>
            <wp:docPr id="1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948" w:rsidRDefault="00D81948" w:rsidP="00D81948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D81948" w:rsidRDefault="00D81948" w:rsidP="00D81948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D81948" w:rsidRDefault="00D81948" w:rsidP="00D81948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D81948" w:rsidRDefault="00D81948" w:rsidP="00D81948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D81948" w:rsidRDefault="00D81948" w:rsidP="00D81948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>
        <w:rPr>
          <w:color w:val="233E81"/>
          <w:sz w:val="20"/>
          <w:szCs w:val="20"/>
          <w:lang w:eastAsia="en-GB"/>
        </w:rPr>
        <w:t>Федьковича</w:t>
      </w:r>
      <w:proofErr w:type="spellEnd"/>
      <w:r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>
        <w:rPr>
          <w:color w:val="233E81"/>
          <w:sz w:val="20"/>
          <w:szCs w:val="20"/>
          <w:lang w:eastAsia="en-GB"/>
        </w:rPr>
        <w:t>тел</w:t>
      </w:r>
      <w:proofErr w:type="spellEnd"/>
      <w:r>
        <w:rPr>
          <w:color w:val="233E81"/>
          <w:sz w:val="20"/>
          <w:szCs w:val="20"/>
          <w:lang w:eastAsia="en-GB"/>
        </w:rPr>
        <w:t>.:</w:t>
      </w:r>
      <w:r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>
        <w:rPr>
          <w:color w:val="233E81"/>
          <w:sz w:val="20"/>
          <w:szCs w:val="20"/>
          <w:lang w:eastAsia="en-GB"/>
        </w:rPr>
        <w:t>, е-</w:t>
      </w:r>
      <w:proofErr w:type="spellStart"/>
      <w:r>
        <w:rPr>
          <w:color w:val="233E81"/>
          <w:sz w:val="20"/>
          <w:szCs w:val="20"/>
          <w:lang w:eastAsia="en-GB"/>
        </w:rPr>
        <w:t>mail</w:t>
      </w:r>
      <w:proofErr w:type="spellEnd"/>
      <w:r>
        <w:rPr>
          <w:color w:val="233E81"/>
          <w:sz w:val="20"/>
          <w:szCs w:val="20"/>
          <w:lang w:eastAsia="en-GB"/>
        </w:rPr>
        <w:t>:</w:t>
      </w:r>
      <w:r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D81948" w:rsidRDefault="00D81948" w:rsidP="00D81948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D81948" w:rsidRDefault="00D81948" w:rsidP="00D81948">
      <w:pPr>
        <w:tabs>
          <w:tab w:val="left" w:pos="709"/>
        </w:tabs>
        <w:spacing w:after="160"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6C8BE26E" wp14:editId="4D7A7BA3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3175" b="19050"/>
                <wp:wrapNone/>
                <wp:docPr id="2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iP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5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HZD6I8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D81948" w:rsidRDefault="00D81948" w:rsidP="00D81948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000000"/>
        </w:rPr>
      </w:pPr>
    </w:p>
    <w:p w:rsidR="00D81948" w:rsidRDefault="00D81948" w:rsidP="00D81948">
      <w:pPr>
        <w:tabs>
          <w:tab w:val="left" w:pos="7655"/>
        </w:tabs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D81948" w:rsidRDefault="00D81948" w:rsidP="00D81948">
      <w:pPr>
        <w:tabs>
          <w:tab w:val="left" w:pos="7655"/>
        </w:tabs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bookmarkStart w:id="0" w:name="_Hlk152952873"/>
      <w:r>
        <w:rPr>
          <w:szCs w:val="28"/>
        </w:rPr>
        <w:t xml:space="preserve">Протягом цього тижня у Комунальному закладі «Центр комплексної реабілітації для дітей з інвалідністю «Без обмеження» здійснювався </w:t>
      </w:r>
      <w:bookmarkStart w:id="1" w:name="_Hlk152951725"/>
      <w:r>
        <w:rPr>
          <w:szCs w:val="28"/>
        </w:rPr>
        <w:t>комплексний реабілітаційний процес</w:t>
      </w:r>
      <w:bookmarkEnd w:id="1"/>
      <w:r>
        <w:rPr>
          <w:szCs w:val="28"/>
        </w:rPr>
        <w:t>.</w:t>
      </w: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Метою якого було  проведення заходів з соціальної, психологічної, педагогічної реабілітації, професійної орієнтації, які спрямовані на розвиток дитини з інвалідністю та коригування порушень її розвитку, створення передумов для інтеграції її в суспільство. </w:t>
      </w:r>
    </w:p>
    <w:bookmarkEnd w:id="0"/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Спеціалісти закладу проводили тематичні інтегровані групові заняття  та індивідуальні.</w:t>
      </w: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На логопедичних заняттях працювали над</w:t>
      </w:r>
      <w:r>
        <w:t xml:space="preserve"> </w:t>
      </w:r>
      <w:r>
        <w:rPr>
          <w:szCs w:val="28"/>
        </w:rPr>
        <w:t>подолання порушень у мовленнєвому розвитку:</w:t>
      </w: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цілеспрямоване формування функцій мовлення;</w:t>
      </w: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розвиток словесної регуляції дій;</w:t>
      </w: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формування механізмів, необхідних для оволодіння зв’язною мовою;</w:t>
      </w: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створення умов для оволодіння всіма компонентами мовленнєвої системи;</w:t>
      </w: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- формування передумов для оволодіння навичками письма та читання;</w:t>
      </w:r>
    </w:p>
    <w:p w:rsidR="00D81948" w:rsidRDefault="00D81948" w:rsidP="00D81948">
      <w:pPr>
        <w:spacing w:before="360" w:after="360" w:line="240" w:lineRule="auto"/>
        <w:ind w:firstLine="708"/>
        <w:contextualSpacing/>
        <w:jc w:val="both"/>
        <w:rPr>
          <w:szCs w:val="28"/>
        </w:rPr>
      </w:pPr>
    </w:p>
    <w:p w:rsidR="00D81948" w:rsidRDefault="00D81948" w:rsidP="00D81948">
      <w:pPr>
        <w:tabs>
          <w:tab w:val="left" w:pos="7655"/>
        </w:tabs>
        <w:spacing w:after="0" w:line="360" w:lineRule="auto"/>
        <w:ind w:firstLine="426"/>
        <w:jc w:val="both"/>
        <w:rPr>
          <w:rFonts w:eastAsia="Times New Roman" w:cs="Times New Roman"/>
          <w:szCs w:val="28"/>
          <w:lang w:eastAsia="ru-RU"/>
        </w:rPr>
      </w:pPr>
    </w:p>
    <w:p w:rsidR="00D81948" w:rsidRDefault="00D81948" w:rsidP="00D81948">
      <w:pPr>
        <w:spacing w:after="160" w:line="254" w:lineRule="auto"/>
        <w:rPr>
          <w:rFonts w:eastAsia="Times New Roman" w:cs="Times New Roman"/>
          <w:szCs w:val="28"/>
          <w:lang w:eastAsia="uk-UA"/>
        </w:rPr>
      </w:pPr>
    </w:p>
    <w:p w:rsidR="00D81948" w:rsidRDefault="00D81948" w:rsidP="00D81948">
      <w:pPr>
        <w:spacing w:after="160" w:line="254" w:lineRule="auto"/>
        <w:rPr>
          <w:szCs w:val="28"/>
          <w:lang w:eastAsia="ru-RU"/>
        </w:rPr>
      </w:pPr>
    </w:p>
    <w:p w:rsidR="00D81948" w:rsidRDefault="00D81948" w:rsidP="00D81948">
      <w:pPr>
        <w:spacing w:after="0" w:line="240" w:lineRule="auto"/>
        <w:ind w:left="524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                                         </w:t>
      </w:r>
    </w:p>
    <w:p w:rsidR="00D81948" w:rsidRDefault="00D81948" w:rsidP="00D81948">
      <w:pPr>
        <w:spacing w:after="0" w:line="360" w:lineRule="auto"/>
      </w:pPr>
      <w:r>
        <w:t>Директор                                                                           Катерина ГОРОХІВСЬКА</w:t>
      </w:r>
    </w:p>
    <w:p w:rsidR="00D81948" w:rsidRDefault="00D81948" w:rsidP="00D8194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cs="Arno Pro"/>
          <w:color w:val="000000"/>
          <w:szCs w:val="25"/>
        </w:rPr>
      </w:pPr>
    </w:p>
    <w:p w:rsidR="00D81948" w:rsidRDefault="00D81948" w:rsidP="00D81948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p w:rsidR="00D81948" w:rsidRDefault="00D81948" w:rsidP="00D81948">
      <w:pPr>
        <w:spacing w:after="0" w:line="240" w:lineRule="auto"/>
        <w:ind w:left="5245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            </w:t>
      </w:r>
    </w:p>
    <w:p w:rsidR="008F4914" w:rsidRDefault="008F4914">
      <w:bookmarkStart w:id="2" w:name="_GoBack"/>
      <w:bookmarkEnd w:id="2"/>
    </w:p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48"/>
    <w:rsid w:val="000F2EEA"/>
    <w:rsid w:val="00810CFC"/>
    <w:rsid w:val="008F4914"/>
    <w:rsid w:val="00BE45A5"/>
    <w:rsid w:val="00D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48"/>
    <w:rPr>
      <w:rFonts w:eastAsia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9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19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948"/>
    <w:rPr>
      <w:rFonts w:eastAsia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9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819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csrdi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2024-06-06T09:09:00Z</dcterms:created>
  <dcterms:modified xsi:type="dcterms:W3CDTF">2024-06-06T09:10:00Z</dcterms:modified>
</cp:coreProperties>
</file>