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494F79">
        <w:rPr>
          <w:position w:val="0"/>
        </w:rPr>
        <w:t>період з 12.07. по 18</w:t>
      </w:r>
      <w:r w:rsidR="00A24E95">
        <w:rPr>
          <w:position w:val="0"/>
        </w:rPr>
        <w:t>.07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>Завершено навчання на категорію «С» у кількості 5 слухачі;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 xml:space="preserve"> завершено навчання на категорію «С1» у кількості 3 слухачі ; 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 xml:space="preserve">завершено навчання на категорію «В» у кількості 17 слухачів; 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>завершено навчання на категорію «ВЕ» у кількості 10 слухачів;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 xml:space="preserve"> завершено навчання на категорію «Д1» у кількості 2 слухачі;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 xml:space="preserve"> завершено навчання на категорію «А» у кількості 4 слухачі;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>завершено навчання на категорію «А1» у кількості 3 слухачі;</w:t>
      </w:r>
    </w:p>
    <w:p w:rsidR="00494F79" w:rsidRPr="00494F79" w:rsidRDefault="00494F79" w:rsidP="00494F79">
      <w:pPr>
        <w:pStyle w:val="af2"/>
        <w:numPr>
          <w:ilvl w:val="0"/>
          <w:numId w:val="20"/>
        </w:numPr>
        <w:rPr>
          <w:position w:val="0"/>
        </w:rPr>
      </w:pPr>
      <w:r>
        <w:t>сформовано та розпочато навчання з підготовки та перепідготовки водіїв групи № 244 на категорію «ВЕ» у кількості 10 слухачів.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494F79" w:rsidRDefault="00494F79" w:rsidP="00494F79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монтаж обладнання </w:t>
      </w:r>
      <w:proofErr w:type="spellStart"/>
      <w:r>
        <w:t>Ві-Фі</w:t>
      </w:r>
      <w:proofErr w:type="spellEnd"/>
      <w:r>
        <w:t xml:space="preserve"> в ТСЗОШ ТМР ;</w:t>
      </w:r>
    </w:p>
    <w:p w:rsidR="00494F79" w:rsidRDefault="00494F79" w:rsidP="00494F79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налагодження Інтернет </w:t>
      </w:r>
      <w:proofErr w:type="spellStart"/>
      <w:r>
        <w:t>зʼєднання</w:t>
      </w:r>
      <w:proofErr w:type="spellEnd"/>
      <w:r>
        <w:t xml:space="preserve"> та налаштування </w:t>
      </w:r>
      <w:proofErr w:type="spellStart"/>
      <w:r>
        <w:t>роутерів</w:t>
      </w:r>
      <w:proofErr w:type="spellEnd"/>
      <w:r>
        <w:t xml:space="preserve"> в Тернопільській ЗОШ І-ІІІ ступенів № 4.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7A21F7" w:rsidRDefault="007A21F7" w:rsidP="007A21F7">
      <w:pPr>
        <w:pStyle w:val="af"/>
        <w:spacing w:before="0" w:beforeAutospacing="0" w:after="0" w:afterAutospacing="0"/>
        <w:ind w:left="36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 xml:space="preserve">» здійснено перевірку 1655 транспортних засоби, з яких: </w:t>
      </w:r>
    </w:p>
    <w:p w:rsidR="007A21F7" w:rsidRDefault="007A21F7" w:rsidP="007A21F7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889 тролейбусів </w:t>
      </w:r>
      <w:proofErr w:type="spellStart"/>
      <w:r>
        <w:t>КП</w:t>
      </w:r>
      <w:proofErr w:type="spellEnd"/>
      <w:r>
        <w:t xml:space="preserve"> “ТЕТ“;</w:t>
      </w:r>
    </w:p>
    <w:p w:rsidR="007A21F7" w:rsidRDefault="007A21F7" w:rsidP="007A21F7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742 автобуси </w:t>
      </w:r>
      <w:proofErr w:type="spellStart"/>
      <w:r>
        <w:t>КП</w:t>
      </w:r>
      <w:proofErr w:type="spellEnd"/>
      <w:r>
        <w:t xml:space="preserve"> “ТЕТ“; </w:t>
      </w:r>
    </w:p>
    <w:p w:rsidR="007A21F7" w:rsidRDefault="007A21F7" w:rsidP="007A21F7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24 автобуси міського перевезення. </w:t>
      </w:r>
    </w:p>
    <w:p w:rsidR="007A21F7" w:rsidRDefault="007A21F7" w:rsidP="007A21F7">
      <w:pPr>
        <w:pStyle w:val="af"/>
        <w:spacing w:before="0" w:beforeAutospacing="0" w:after="0" w:afterAutospacing="0"/>
        <w:ind w:left="360"/>
      </w:pPr>
      <w:r>
        <w:t xml:space="preserve">За цей період виявлено: </w:t>
      </w:r>
    </w:p>
    <w:p w:rsidR="007A21F7" w:rsidRDefault="007A21F7" w:rsidP="007A21F7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34 порушення в тролейбусах </w:t>
      </w:r>
      <w:proofErr w:type="spellStart"/>
      <w:r>
        <w:t>КП</w:t>
      </w:r>
      <w:proofErr w:type="spellEnd"/>
      <w:r>
        <w:t xml:space="preserve"> “ТЕТ”;</w:t>
      </w:r>
    </w:p>
    <w:p w:rsidR="007A21F7" w:rsidRDefault="007A21F7" w:rsidP="007A21F7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30 порушень в автобусах </w:t>
      </w:r>
      <w:proofErr w:type="spellStart"/>
      <w:r>
        <w:t>КП</w:t>
      </w:r>
      <w:proofErr w:type="spellEnd"/>
      <w:r>
        <w:t xml:space="preserve"> “ТЕТ“;</w:t>
      </w:r>
    </w:p>
    <w:p w:rsidR="007A21F7" w:rsidRDefault="007A21F7" w:rsidP="007A21F7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9 порушень в автобусах міського перевезення. </w:t>
      </w:r>
    </w:p>
    <w:p w:rsidR="007A21F7" w:rsidRDefault="007A21F7" w:rsidP="007A21F7">
      <w:pPr>
        <w:pStyle w:val="af"/>
        <w:spacing w:before="0" w:beforeAutospacing="0" w:after="0" w:afterAutospacing="0"/>
        <w:ind w:left="360"/>
      </w:pPr>
      <w:r>
        <w:t xml:space="preserve">У пасажирів, котрі користувалися не власними посвідченнями, вилучено 1 проїзний документ. </w:t>
      </w:r>
    </w:p>
    <w:p w:rsidR="00D674ED" w:rsidRDefault="007A21F7" w:rsidP="007A21F7">
      <w:pPr>
        <w:pStyle w:val="af"/>
        <w:spacing w:before="0" w:beforeAutospacing="0" w:after="0" w:afterAutospacing="0"/>
        <w:ind w:left="360"/>
      </w:pPr>
      <w:r>
        <w:t xml:space="preserve">За </w:t>
      </w:r>
      <w:proofErr w:type="spellStart"/>
      <w:r>
        <w:t>неоплату</w:t>
      </w:r>
      <w:proofErr w:type="spellEnd"/>
      <w:r>
        <w:t xml:space="preserve"> проїзду у громадському транспорті 32 пасажири оштрафовано. </w:t>
      </w:r>
    </w:p>
    <w:p w:rsidR="007A21F7" w:rsidRDefault="007A21F7" w:rsidP="007A21F7">
      <w:pPr>
        <w:pStyle w:val="af"/>
        <w:spacing w:before="0" w:beforeAutospacing="0" w:after="0" w:afterAutospacing="0"/>
        <w:ind w:left="360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78" w:rsidRDefault="000E057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0E0578" w:rsidRDefault="000E057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78" w:rsidRDefault="000E057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0E0578" w:rsidRDefault="000E057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9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53144"/>
    <w:rsid w:val="00355B64"/>
    <w:rsid w:val="00357F24"/>
    <w:rsid w:val="00375409"/>
    <w:rsid w:val="00376204"/>
    <w:rsid w:val="00385A62"/>
    <w:rsid w:val="003B4A80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2589"/>
    <w:rsid w:val="005E1A1E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C01"/>
    <w:rsid w:val="006F56DA"/>
    <w:rsid w:val="007039C4"/>
    <w:rsid w:val="0071114F"/>
    <w:rsid w:val="00714823"/>
    <w:rsid w:val="00730B20"/>
    <w:rsid w:val="00730E6A"/>
    <w:rsid w:val="00746428"/>
    <w:rsid w:val="0075797B"/>
    <w:rsid w:val="00770E0F"/>
    <w:rsid w:val="00775427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53F4"/>
    <w:rsid w:val="00851BD5"/>
    <w:rsid w:val="00854782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A7D3F"/>
    <w:rsid w:val="00AE0B0B"/>
    <w:rsid w:val="00AE271D"/>
    <w:rsid w:val="00AF5EF4"/>
    <w:rsid w:val="00B11795"/>
    <w:rsid w:val="00B21287"/>
    <w:rsid w:val="00B27115"/>
    <w:rsid w:val="00B33355"/>
    <w:rsid w:val="00B3495A"/>
    <w:rsid w:val="00B44FEC"/>
    <w:rsid w:val="00B47CBB"/>
    <w:rsid w:val="00B5249C"/>
    <w:rsid w:val="00B64F97"/>
    <w:rsid w:val="00B66F77"/>
    <w:rsid w:val="00B7636A"/>
    <w:rsid w:val="00B84429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93A"/>
    <w:rsid w:val="00F27D91"/>
    <w:rsid w:val="00F30578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3</cp:revision>
  <cp:lastPrinted>2023-01-20T23:27:00Z</cp:lastPrinted>
  <dcterms:created xsi:type="dcterms:W3CDTF">2024-07-18T11:47:00Z</dcterms:created>
  <dcterms:modified xsi:type="dcterms:W3CDTF">2024-07-19T05:22:00Z</dcterms:modified>
</cp:coreProperties>
</file>