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7" w:rsidRPr="000705DC" w:rsidRDefault="007962E6">
      <w:pPr>
        <w:pStyle w:val="a5"/>
        <w:ind w:firstLine="0"/>
        <w:rPr>
          <w:szCs w:val="24"/>
        </w:rPr>
      </w:pPr>
      <w:r w:rsidRPr="000705DC">
        <w:rPr>
          <w:szCs w:val="24"/>
        </w:rPr>
        <w:t>ПРОТОКОЛ №</w:t>
      </w:r>
      <w:r w:rsidR="00A55785">
        <w:rPr>
          <w:szCs w:val="24"/>
        </w:rPr>
        <w:t>7</w:t>
      </w:r>
    </w:p>
    <w:p w:rsidR="00403847" w:rsidRPr="000705DC" w:rsidRDefault="007962E6">
      <w:pPr>
        <w:pStyle w:val="a5"/>
        <w:ind w:firstLine="0"/>
        <w:rPr>
          <w:szCs w:val="24"/>
        </w:rPr>
      </w:pPr>
      <w:r w:rsidRPr="000705DC">
        <w:rPr>
          <w:szCs w:val="24"/>
        </w:rPr>
        <w:t>засідання громадської комісії з житлових питань</w:t>
      </w:r>
    </w:p>
    <w:p w:rsidR="00403847" w:rsidRPr="000705DC" w:rsidRDefault="007962E6">
      <w:pPr>
        <w:pStyle w:val="a5"/>
        <w:ind w:firstLine="0"/>
        <w:rPr>
          <w:szCs w:val="24"/>
        </w:rPr>
      </w:pPr>
      <w:r w:rsidRPr="000705DC">
        <w:rPr>
          <w:szCs w:val="24"/>
        </w:rPr>
        <w:t xml:space="preserve">при виконавчому комітеті міської ради від </w:t>
      </w:r>
      <w:r w:rsidR="00AE449B">
        <w:rPr>
          <w:szCs w:val="24"/>
        </w:rPr>
        <w:t>05.</w:t>
      </w:r>
      <w:r w:rsidR="00A55785">
        <w:rPr>
          <w:szCs w:val="24"/>
        </w:rPr>
        <w:t>08</w:t>
      </w:r>
      <w:r w:rsidRPr="000705DC">
        <w:rPr>
          <w:szCs w:val="24"/>
        </w:rPr>
        <w:t>.2024</w:t>
      </w:r>
    </w:p>
    <w:p w:rsidR="00403847" w:rsidRPr="000705DC" w:rsidRDefault="00403847">
      <w:pPr>
        <w:pStyle w:val="a5"/>
        <w:ind w:firstLine="0"/>
        <w:rPr>
          <w:szCs w:val="24"/>
        </w:rPr>
      </w:pPr>
    </w:p>
    <w:p w:rsidR="00403847" w:rsidRPr="000705DC" w:rsidRDefault="007962E6">
      <w:pPr>
        <w:pStyle w:val="a5"/>
        <w:ind w:firstLine="0"/>
        <w:rPr>
          <w:szCs w:val="24"/>
        </w:rPr>
      </w:pPr>
      <w:r w:rsidRPr="000705DC">
        <w:rPr>
          <w:szCs w:val="24"/>
        </w:rPr>
        <w:t>Склад  громадської комісії з житлових питань</w:t>
      </w:r>
    </w:p>
    <w:p w:rsidR="00403847" w:rsidRPr="000705DC" w:rsidRDefault="00403847">
      <w:pPr>
        <w:pStyle w:val="a5"/>
        <w:ind w:firstLine="0"/>
        <w:jc w:val="left"/>
        <w:rPr>
          <w:szCs w:val="24"/>
        </w:rPr>
      </w:pP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Вікторія Остапчук – голова комісії</w:t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 xml:space="preserve">Тетяна Басюрська – заступник голови комісії </w:t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Віталій Дацко – секретар комісії</w:t>
      </w:r>
    </w:p>
    <w:p w:rsidR="00403847" w:rsidRPr="000705DC" w:rsidRDefault="00403847">
      <w:pPr>
        <w:pStyle w:val="a5"/>
        <w:ind w:firstLine="0"/>
        <w:jc w:val="left"/>
        <w:rPr>
          <w:szCs w:val="24"/>
        </w:rPr>
      </w:pP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Члени комісії:</w:t>
      </w:r>
    </w:p>
    <w:p w:rsidR="00403847" w:rsidRPr="000705DC" w:rsidRDefault="007962E6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0705DC">
        <w:rPr>
          <w:rFonts w:ascii="Times New Roman" w:hAnsi="Times New Roman"/>
          <w:b/>
          <w:lang w:val="uk-UA" w:eastAsia="ar-SA"/>
        </w:rPr>
        <w:t>Христина Білінська</w:t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 xml:space="preserve">Олександр Деркач </w:t>
      </w:r>
      <w:r w:rsidRPr="000705DC">
        <w:rPr>
          <w:szCs w:val="24"/>
        </w:rPr>
        <w:tab/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Ганна Муца</w:t>
      </w:r>
      <w:r w:rsidRPr="000705DC">
        <w:rPr>
          <w:szCs w:val="24"/>
        </w:rPr>
        <w:tab/>
      </w:r>
      <w:r w:rsidRPr="000705DC">
        <w:rPr>
          <w:szCs w:val="24"/>
        </w:rPr>
        <w:tab/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 xml:space="preserve">Олександр Печіль </w:t>
      </w:r>
      <w:r w:rsidRPr="000705DC">
        <w:rPr>
          <w:szCs w:val="24"/>
        </w:rPr>
        <w:tab/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 xml:space="preserve">Ліна Прокопів </w:t>
      </w:r>
      <w:r w:rsidRPr="000705DC">
        <w:rPr>
          <w:szCs w:val="24"/>
        </w:rPr>
        <w:tab/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Роман Торожнюк</w:t>
      </w:r>
      <w:r w:rsidRPr="000705DC">
        <w:rPr>
          <w:szCs w:val="24"/>
        </w:rPr>
        <w:tab/>
      </w:r>
      <w:r w:rsidRPr="000705DC">
        <w:rPr>
          <w:szCs w:val="24"/>
        </w:rPr>
        <w:tab/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Роман Храпцьо</w:t>
      </w:r>
    </w:p>
    <w:p w:rsidR="00403847" w:rsidRPr="000705DC" w:rsidRDefault="007962E6">
      <w:pPr>
        <w:pStyle w:val="a5"/>
        <w:ind w:firstLine="0"/>
        <w:jc w:val="left"/>
        <w:rPr>
          <w:szCs w:val="24"/>
        </w:rPr>
      </w:pPr>
      <w:r w:rsidRPr="000705DC">
        <w:rPr>
          <w:szCs w:val="24"/>
        </w:rPr>
        <w:t>Олег Шморгай</w:t>
      </w:r>
    </w:p>
    <w:p w:rsidR="00403847" w:rsidRDefault="0040384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44143" w:rsidRPr="00AF5E4E" w:rsidRDefault="00144143" w:rsidP="001441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Віталій Дацко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27384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Роман Торожнюк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 Роман Храпцьо.</w:t>
      </w:r>
    </w:p>
    <w:p w:rsidR="00144143" w:rsidRDefault="00144143" w:rsidP="00144143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Відсутні: Тетяна Басюрська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Хри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стина Білінська, </w:t>
      </w:r>
      <w:r w:rsidR="00FB4B73" w:rsidRPr="00AF5E4E">
        <w:rPr>
          <w:rFonts w:ascii="Times New Roman" w:hAnsi="Times New Roman"/>
          <w:b/>
          <w:i/>
          <w:sz w:val="24"/>
          <w:szCs w:val="24"/>
          <w:lang w:val="uk-UA"/>
        </w:rPr>
        <w:t>Ганна М</w:t>
      </w:r>
      <w:r w:rsidR="00FB4B73">
        <w:rPr>
          <w:rFonts w:ascii="Times New Roman" w:hAnsi="Times New Roman"/>
          <w:b/>
          <w:i/>
          <w:sz w:val="24"/>
          <w:szCs w:val="24"/>
          <w:lang w:val="uk-UA"/>
        </w:rPr>
        <w:t>уца,</w:t>
      </w:r>
      <w:r w:rsidR="00FB4B73"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Олександр Печіль, Ліна Прокопів</w:t>
      </w:r>
      <w:r w:rsidR="00FB4B73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144143" w:rsidRPr="000705DC" w:rsidRDefault="001441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03847" w:rsidRPr="000705DC" w:rsidRDefault="007962E6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05DC">
        <w:rPr>
          <w:rFonts w:ascii="Times New Roman" w:hAnsi="Times New Roman"/>
          <w:b/>
          <w:sz w:val="24"/>
          <w:szCs w:val="24"/>
          <w:lang w:val="uk-UA"/>
        </w:rPr>
        <w:t xml:space="preserve">1. Про зарахування громадян на квартирний облік за місцем проживання, </w:t>
      </w:r>
      <w:r w:rsidR="001B7445">
        <w:rPr>
          <w:rFonts w:ascii="Times New Roman" w:hAnsi="Times New Roman"/>
          <w:b/>
          <w:sz w:val="24"/>
          <w:szCs w:val="24"/>
          <w:lang w:val="uk-UA"/>
        </w:rPr>
        <w:t>внесення змін в облікові справи</w:t>
      </w:r>
      <w:r w:rsidRPr="000705DC"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705DC" w:rsidRPr="000705DC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117A1C" w:rsidRPr="000705DC">
        <w:trPr>
          <w:trHeight w:val="48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1C" w:rsidRPr="000705DC" w:rsidRDefault="00117A1C" w:rsidP="00117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117A1C">
              <w:rPr>
                <w:rFonts w:ascii="Times New Roman" w:hAnsi="Times New Roman"/>
                <w:sz w:val="24"/>
                <w:szCs w:val="24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117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Корнійчука Олександра Михайловича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17A1C" w:rsidRPr="000705DC" w:rsidRDefault="00117A1C" w:rsidP="00117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7500660004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Корнійчука Олександра Михайловича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ктичне місце проживання: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17A1C" w:rsidRPr="000705DC" w:rsidRDefault="00117A1C" w:rsidP="00117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</w:p>
          <w:p w:rsidR="00117A1C" w:rsidRPr="000705DC" w:rsidRDefault="00117A1C" w:rsidP="009B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B733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1C" w:rsidRPr="000705DC" w:rsidRDefault="00117A1C" w:rsidP="0011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117A1C" w:rsidRPr="000705DC" w:rsidRDefault="00117A1C" w:rsidP="00117A1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1.1</w:t>
            </w:r>
            <w:r w:rsidRPr="000705DC">
              <w:t xml:space="preserve">. Зарахувати на квартирний облік </w:t>
            </w:r>
            <w:r w:rsidRPr="000705DC">
              <w:rPr>
                <w:b/>
              </w:rPr>
              <w:t xml:space="preserve">          </w:t>
            </w:r>
            <w:r w:rsidR="009B733D" w:rsidRPr="00117A1C">
              <w:rPr>
                <w:b/>
              </w:rPr>
              <w:t xml:space="preserve"> Корнійчука Олександра Михайловича</w:t>
            </w:r>
            <w:r w:rsidR="009B733D" w:rsidRPr="000705DC">
              <w:t xml:space="preserve"> складом сім’ї </w:t>
            </w:r>
            <w:r w:rsidR="009B733D">
              <w:t>1</w:t>
            </w:r>
            <w:r w:rsidR="009B733D" w:rsidRPr="000705DC">
              <w:t xml:space="preserve"> особ</w:t>
            </w:r>
            <w:r w:rsidR="009B733D">
              <w:t>а</w:t>
            </w:r>
            <w:r w:rsidR="009B733D" w:rsidRPr="000705DC">
              <w:t xml:space="preserve"> </w:t>
            </w:r>
            <w:r w:rsidRPr="000705DC">
              <w:t>на  підставі пп.8 п.13 «Правил обліку громадян, які потребують поліпшення житлових умов…», включити в позачерговий список на підставі пп.5-</w:t>
            </w:r>
            <w:r w:rsidR="00036D24">
              <w:t>1</w:t>
            </w:r>
            <w:r w:rsidRPr="000705DC">
              <w:t xml:space="preserve"> п.46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17A1C" w:rsidRPr="000705DC" w:rsidRDefault="00117A1C" w:rsidP="00117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195A5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17A1C" w:rsidRPr="000705DC" w:rsidRDefault="00117A1C" w:rsidP="00117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195A5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17A1C" w:rsidRPr="000705DC" w:rsidRDefault="00117A1C" w:rsidP="001D6D9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                      «Утримались» - </w:t>
            </w:r>
            <w:r w:rsidR="00195A5D">
              <w:t>0</w:t>
            </w:r>
          </w:p>
        </w:tc>
      </w:tr>
      <w:tr w:rsidR="00DC094A" w:rsidRPr="000705DC" w:rsidTr="007E5C2C">
        <w:trPr>
          <w:trHeight w:val="204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A" w:rsidRPr="000705DC" w:rsidRDefault="00DC094A" w:rsidP="00DC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Куцерубу Олега Вікторовича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C094A" w:rsidRPr="000705DC" w:rsidRDefault="00DC094A" w:rsidP="00DC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5003345476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Куцеруби Олега Вікторовича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ктичне місце проживання: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DC094A" w:rsidRPr="000705DC" w:rsidRDefault="00DC094A" w:rsidP="00DC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DC094A" w:rsidRPr="000705DC" w:rsidRDefault="00DC094A" w:rsidP="00DC0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A" w:rsidRPr="000705DC" w:rsidRDefault="00DC094A" w:rsidP="00DC0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:rsidR="00DC094A" w:rsidRPr="000705DC" w:rsidRDefault="00DC094A" w:rsidP="00DC094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1.2</w:t>
            </w:r>
            <w:r w:rsidRPr="000705DC">
              <w:t xml:space="preserve">. Зарахувати на квартирний облік </w:t>
            </w:r>
            <w:r w:rsidRPr="000705DC">
              <w:rPr>
                <w:b/>
              </w:rPr>
              <w:t xml:space="preserve">          </w:t>
            </w:r>
            <w:r w:rsidRPr="00117A1C">
              <w:rPr>
                <w:b/>
              </w:rPr>
              <w:t xml:space="preserve"> </w:t>
            </w:r>
            <w:r>
              <w:rPr>
                <w:b/>
              </w:rPr>
              <w:t xml:space="preserve"> Куцерубу Олега Вікторовича</w:t>
            </w:r>
            <w:r w:rsidRPr="000705DC">
              <w:t xml:space="preserve">  складом сім’ї </w:t>
            </w:r>
            <w:r>
              <w:t>1</w:t>
            </w:r>
            <w:r w:rsidRPr="000705DC">
              <w:t xml:space="preserve"> особ</w:t>
            </w:r>
            <w:r>
              <w:t>а</w:t>
            </w:r>
            <w:r w:rsidRPr="000705DC">
              <w:t xml:space="preserve"> на  підставі пп.8 п.13 «Правил обліку громадян, які потребують поліпшення житлових умов…», включити в позачерговий список на підставі пп.5-</w:t>
            </w:r>
            <w:r w:rsidR="00036D24">
              <w:t>1</w:t>
            </w:r>
            <w:r w:rsidRPr="000705DC">
              <w:t xml:space="preserve"> п.46 «Правил обліку громадян, які </w:t>
            </w:r>
            <w:r w:rsidRPr="000705DC">
              <w:lastRenderedPageBreak/>
              <w:t>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C094A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                      «Утримались» - </w:t>
            </w:r>
            <w:r>
              <w:t>0</w:t>
            </w:r>
          </w:p>
        </w:tc>
      </w:tr>
      <w:tr w:rsidR="000705DC" w:rsidRPr="000705DC" w:rsidTr="00D667D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</w:t>
            </w:r>
            <w:r w:rsidR="00775F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Цикало Івана Вікторовича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03847" w:rsidRPr="000705DC" w:rsidRDefault="0079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403847" w:rsidRPr="000705DC" w:rsidRDefault="0079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775F62">
              <w:rPr>
                <w:rFonts w:ascii="Times New Roman" w:hAnsi="Times New Roman"/>
                <w:sz w:val="24"/>
                <w:szCs w:val="24"/>
                <w:lang w:val="uk-UA"/>
              </w:rPr>
              <w:t>16.07.2024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 w:rsidR="00775F62">
              <w:rPr>
                <w:rFonts w:ascii="Times New Roman" w:hAnsi="Times New Roman"/>
                <w:sz w:val="24"/>
                <w:szCs w:val="24"/>
                <w:lang w:val="uk-UA"/>
              </w:rPr>
              <w:t>3368001 Цикало Івана Вікторовича</w:t>
            </w:r>
            <w:r w:rsidR="006960CE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090C" w:rsidRPr="000705DC" w:rsidRDefault="0079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775F62">
              <w:rPr>
                <w:rFonts w:ascii="Times New Roman" w:hAnsi="Times New Roman"/>
                <w:sz w:val="24"/>
                <w:szCs w:val="24"/>
                <w:lang w:val="uk-UA"/>
              </w:rPr>
              <w:t>22.03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775F62">
              <w:rPr>
                <w:rFonts w:ascii="Times New Roman" w:hAnsi="Times New Roman"/>
                <w:sz w:val="24"/>
                <w:szCs w:val="24"/>
                <w:lang w:val="uk-UA"/>
              </w:rPr>
              <w:t>0446516 Загрядської Тетяни Миколаївни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34FAD" w:rsidRDefault="00060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="007962E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4FAD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234FAD">
              <w:rPr>
                <w:rFonts w:ascii="Times New Roman" w:hAnsi="Times New Roman"/>
                <w:sz w:val="24"/>
                <w:szCs w:val="24"/>
                <w:lang w:val="uk-UA"/>
              </w:rPr>
              <w:t>22.03</w:t>
            </w:r>
            <w:r w:rsidR="00234FAD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234F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0446650 Цикало Тимофія Івановича </w:t>
            </w:r>
          </w:p>
          <w:p w:rsidR="00403847" w:rsidRPr="000705DC" w:rsidRDefault="0023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03847" w:rsidRPr="000705DC" w:rsidRDefault="0023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7962E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актичне</w:t>
            </w:r>
            <w:r w:rsidR="0006090C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962E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місце проживання</w:t>
            </w:r>
            <w:r w:rsidR="006960CE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03847" w:rsidRPr="000705DC" w:rsidRDefault="0079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03847" w:rsidRPr="000705DC" w:rsidRDefault="007962E6" w:rsidP="00A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6A65F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234F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зареєстровано право власності на кімнату у гуртожитку житловою площею 19,5кв.м.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r w:rsidR="001A27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 від  03.02.2022, за дружиною заявника Загрядською Т.М. </w:t>
            </w:r>
            <w:r w:rsidR="006A65F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право власності на </w:t>
            </w:r>
            <w:r w:rsidR="001A27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однокімнатну квартиру житловою площею 17,6кв.м. </w:t>
            </w:r>
            <w:r w:rsidR="006A65F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 w:rsidR="001A27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6154E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договору купівлі-продажу від </w:t>
            </w:r>
            <w:r w:rsidR="001A27D3">
              <w:rPr>
                <w:rFonts w:ascii="Times New Roman" w:hAnsi="Times New Roman"/>
                <w:sz w:val="24"/>
                <w:szCs w:val="24"/>
                <w:lang w:val="uk-UA"/>
              </w:rPr>
              <w:t>16.10.2013</w:t>
            </w:r>
            <w:r w:rsidR="006A65F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 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3C5E1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сином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заявник</w:t>
            </w:r>
            <w:r w:rsidR="003C5E1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403847" w:rsidRDefault="007962E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1.3. Зарахувати на квартирний облік </w:t>
            </w:r>
            <w:r w:rsidRPr="000705DC">
              <w:rPr>
                <w:b/>
              </w:rPr>
              <w:t xml:space="preserve">              </w:t>
            </w:r>
            <w:r w:rsidR="00365908" w:rsidRPr="000705DC">
              <w:rPr>
                <w:b/>
              </w:rPr>
              <w:t xml:space="preserve"> </w:t>
            </w:r>
            <w:r w:rsidR="003C5E10">
              <w:rPr>
                <w:b/>
              </w:rPr>
              <w:t xml:space="preserve"> Цикало Івана Вікторовича</w:t>
            </w:r>
            <w:r w:rsidR="003C5E10" w:rsidRPr="000705DC">
              <w:t xml:space="preserve"> складом сім’ї </w:t>
            </w:r>
            <w:r w:rsidR="003C5E10">
              <w:t>2</w:t>
            </w:r>
            <w:r w:rsidR="003C5E10" w:rsidRPr="000705DC">
              <w:t xml:space="preserve"> особи (</w:t>
            </w:r>
            <w:r w:rsidR="00A15B66">
              <w:t>…</w:t>
            </w:r>
            <w:r w:rsidR="003C5E10" w:rsidRPr="000705DC">
              <w:t>.)</w:t>
            </w:r>
            <w:r w:rsidRPr="000705DC"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3C5E10" w:rsidRPr="000705DC" w:rsidRDefault="003C5E1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Відмовити в зарахуванні на квартирний облік </w:t>
            </w:r>
            <w:r>
              <w:t>дружини Загрядської Т.М. в зв’язку з відсутністю підстав, передбачених п.13 та п.8  «Правил обліку громадян, які потребують поліпшення житлових умов…».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403847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t xml:space="preserve">                      </w:t>
            </w:r>
            <w:r>
              <w:rPr>
                <w:lang w:val="uk-UA"/>
              </w:rPr>
              <w:t xml:space="preserve">    </w:t>
            </w:r>
            <w:r w:rsidRPr="00195A5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  <w:r w:rsidR="007962E6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505E2" w:rsidRPr="000705DC" w:rsidTr="00D667D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2" w:rsidRPr="000705DC" w:rsidRDefault="000505E2" w:rsidP="00050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Сокіл Андрія Олеговича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705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24.01.2003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, зареєстрований та пр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оживає в гуртожитку за адресою ….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12,1к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в.м.,  всього в кімнаті зареєстровано та проживає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0505E2" w:rsidRPr="000705DC" w:rsidRDefault="000505E2" w:rsidP="00050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0505E2" w:rsidRPr="000705DC" w:rsidRDefault="000505E2" w:rsidP="00A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житлове приміщення, в якому проживає сім’я 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½ частині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за  заявником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матір’ю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власності від 24.05.2012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Згідно інформації з Державного реєстру речових прав на нерухоме майно 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матір</w:t>
            </w:r>
            <w:r w:rsidRPr="00050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ю зареєстровано також право власності на житловий </w:t>
            </w:r>
            <w:r w:rsidR="00931D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будинок житловою площею 34,8кв.м. за адресою </w:t>
            </w:r>
            <w:r w:rsidR="00A15B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2" w:rsidRPr="000705DC" w:rsidRDefault="000505E2" w:rsidP="0005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0505E2" w:rsidRPr="000705DC" w:rsidRDefault="000505E2" w:rsidP="00050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2B5B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0705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="00931D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Сокіл Андрія Олеговича</w:t>
            </w:r>
            <w:r w:rsidR="00931D6B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931D6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931D6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0505E2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                      «Утримались» - </w:t>
            </w:r>
            <w:r>
              <w:t>0</w:t>
            </w:r>
          </w:p>
        </w:tc>
      </w:tr>
      <w:tr w:rsidR="00195A5D" w:rsidRPr="000705DC" w:rsidTr="00D667D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Шевченко Анатолія Володимировича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21.08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5002917657 Шевченко Анатолія Володимировича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21.08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5002917583 Шевченко Людмили Вікторівни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ктичне місце проживання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A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дружиною заявника Шевченко Л.В. зареєстровано право власності на трикімнатну квартиру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18.05.1995 (спільне майно подружжя). 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1.5</w:t>
            </w:r>
            <w:r w:rsidRPr="000705DC">
              <w:t xml:space="preserve">. Зарахувати на квартирний облік </w:t>
            </w:r>
            <w:r w:rsidRPr="000705DC">
              <w:rPr>
                <w:b/>
              </w:rPr>
              <w:t xml:space="preserve">          </w:t>
            </w:r>
            <w:r w:rsidRPr="00117A1C">
              <w:rPr>
                <w:b/>
              </w:rPr>
              <w:t xml:space="preserve"> </w:t>
            </w:r>
            <w:r>
              <w:rPr>
                <w:b/>
              </w:rPr>
              <w:t xml:space="preserve">  Шевченка Анатолія Володимировича</w:t>
            </w:r>
            <w:r w:rsidRPr="000705DC">
              <w:t xml:space="preserve"> складом сім’ї </w:t>
            </w:r>
            <w:r>
              <w:t>2</w:t>
            </w:r>
            <w:r w:rsidRPr="000705DC">
              <w:t xml:space="preserve"> особ</w:t>
            </w:r>
            <w:r>
              <w:t>и</w:t>
            </w:r>
            <w:r w:rsidRPr="000705DC">
              <w:t xml:space="preserve"> </w:t>
            </w:r>
            <w:r>
              <w:t>(</w:t>
            </w:r>
            <w:r w:rsidR="00A15B66">
              <w:t>…</w:t>
            </w:r>
            <w:r>
              <w:t xml:space="preserve">) </w:t>
            </w:r>
            <w:r w:rsidRPr="000705DC">
              <w:t>на  підставі пп.8 п.13 «Правил обліку громадян, які потребують поліпшення житлових умов…», включити в позаче</w:t>
            </w:r>
            <w:r w:rsidR="00036D24">
              <w:t xml:space="preserve">рговий </w:t>
            </w:r>
            <w:r w:rsidR="00036D24">
              <w:lastRenderedPageBreak/>
              <w:t>список на підставі пп.5-1</w:t>
            </w:r>
            <w:r w:rsidRPr="000705DC">
              <w:t xml:space="preserve"> п.46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                      «Утримались» - </w:t>
            </w:r>
            <w:r>
              <w:t>0</w:t>
            </w:r>
          </w:p>
        </w:tc>
      </w:tr>
      <w:tr w:rsidR="00195A5D" w:rsidRPr="000705DC" w:rsidTr="007466F0">
        <w:trPr>
          <w:trHeight w:val="140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Флешара Ігоря Адамовича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69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17.07.2024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зареєстрований та проживає в гуртожитку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облік просить зарахувати складом сім’ї 1 особа. 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F26928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1.6. Зарахувати на квартирний облік </w:t>
            </w:r>
            <w:r w:rsidRPr="000705DC">
              <w:rPr>
                <w:b/>
              </w:rPr>
              <w:t xml:space="preserve">          </w:t>
            </w:r>
            <w:r>
              <w:rPr>
                <w:b/>
              </w:rPr>
              <w:t>Флешара</w:t>
            </w:r>
            <w:r w:rsidRPr="000705DC">
              <w:t xml:space="preserve"> </w:t>
            </w:r>
            <w:r>
              <w:rPr>
                <w:b/>
              </w:rPr>
              <w:t xml:space="preserve"> Ігоря Адамовича</w:t>
            </w:r>
            <w:r w:rsidRPr="000705DC">
              <w:t xml:space="preserve"> на  підставі пп.</w:t>
            </w:r>
            <w:r>
              <w:t>6</w:t>
            </w:r>
            <w:r w:rsidRPr="000705DC">
              <w:t xml:space="preserve"> п.13 «Правил обліку громадян, які потребують поліпшення житлових умов…», включити в позаче</w:t>
            </w:r>
            <w:r w:rsidR="00036D24">
              <w:t>рговий список на підставі пп.5-1</w:t>
            </w:r>
            <w:r w:rsidRPr="000705DC">
              <w:t xml:space="preserve"> п.46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F26928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 xml:space="preserve">                      «Утримались» - </w:t>
            </w:r>
            <w:r>
              <w:t>0</w:t>
            </w:r>
          </w:p>
        </w:tc>
      </w:tr>
      <w:tr w:rsidR="00195A5D" w:rsidRPr="000705DC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Сердюкова Сергія Єгоровича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17.07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.2024 №6117-50033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68891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Сердюкова Сергія Єгоровича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0435550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Сташевської Ірини Василівни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зареєстровано 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проживання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A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за заявник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спільної сумісної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власності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(1/4 частина)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трикімнатну квартиру житловою площею 37,8кв.м.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адресою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дубліката свідоцтва про право власності від 11.11.1996.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дружиною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заявни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список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Зарахувати на квартирний облік           </w:t>
            </w:r>
            <w:r w:rsidRPr="00195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Сердюкова Сергія Єгоровича</w:t>
            </w:r>
            <w:r w:rsidR="00036D24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036D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6D24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</w:t>
            </w:r>
            <w:r w:rsidRPr="000705DC"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195A5D" w:rsidRPr="000705DC" w:rsidTr="00D667D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Рулевського Віктора Дмитровича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5003287926 Рулевського Віктора Дмитровича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5002750597 Рулевської Наталії Іванівни;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5002751020 Рулевського Марка Вікторовича;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5002750743 Рулевського Даніїла Вікторовича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ктичне місце проживання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членами його сім’ї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>1.</w:t>
            </w:r>
            <w:r>
              <w:t>8</w:t>
            </w:r>
            <w:r w:rsidRPr="000705DC">
              <w:t xml:space="preserve">. Зарахувати на квартирний облік </w:t>
            </w:r>
            <w:r w:rsidRPr="000705DC">
              <w:rPr>
                <w:b/>
              </w:rPr>
              <w:t xml:space="preserve">               </w:t>
            </w:r>
            <w:r>
              <w:rPr>
                <w:b/>
              </w:rPr>
              <w:t>Рулевського Віктора Дмитровича</w:t>
            </w:r>
            <w:r w:rsidRPr="000705DC">
              <w:t xml:space="preserve"> складом сім’ї </w:t>
            </w:r>
            <w:r>
              <w:t>4</w:t>
            </w:r>
            <w:r w:rsidRPr="000705DC">
              <w:t xml:space="preserve"> особ</w:t>
            </w:r>
            <w:r>
              <w:t>и (</w:t>
            </w:r>
            <w:r w:rsidR="00A15B66">
              <w:t>…</w:t>
            </w:r>
            <w:r>
              <w:t xml:space="preserve">) </w:t>
            </w:r>
            <w:r w:rsidRPr="000705DC"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  <w:tr w:rsidR="00195A5D" w:rsidRPr="000705DC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Власенка Ігоря Ігоровича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5.07.2024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3378274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Власенко Ігоря Ігоровича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21.08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2916525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Власенко Оксани Юріївни;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3214021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Власенко Тимофія Ігоровича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актичне місце проживання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членами його сім’ї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0705DC">
              <w:t>1.</w:t>
            </w:r>
            <w:r>
              <w:t>9</w:t>
            </w:r>
            <w:r w:rsidRPr="000705DC">
              <w:t xml:space="preserve">. Зарахувати на квартирний облік </w:t>
            </w:r>
            <w:r w:rsidRPr="000705DC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Власенка Ігоря Ігоровича</w:t>
            </w:r>
            <w:r w:rsidRPr="000705DC">
              <w:t xml:space="preserve"> складом сім’ї </w:t>
            </w:r>
            <w:r>
              <w:t>3</w:t>
            </w:r>
            <w:r w:rsidRPr="000705DC">
              <w:t xml:space="preserve"> особ</w:t>
            </w:r>
            <w:r>
              <w:t>и (</w:t>
            </w:r>
            <w:r w:rsidR="00A15B66">
              <w:t>…</w:t>
            </w:r>
            <w:r>
              <w:t>.)</w:t>
            </w:r>
            <w:r w:rsidRPr="000705DC"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t>…</w:t>
            </w:r>
            <w:r w:rsidRPr="000705DC"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  <w:tr w:rsidR="00195A5D" w:rsidRPr="000705DC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Копильчука Василя Васильовича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24.06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.2024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3337709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Копильчука Василя Васильовича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2889130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Копильчук Анни Олександрівни;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2889134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Ребрової Лілії Олександрівни;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2889132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Реброва Нікіти Олександровича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їх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актичне місце проживання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всіх членів сім’ї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членами його сім’ї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A870A1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0A1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195A5D" w:rsidRPr="00A870A1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0A1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A870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A870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Копильчука Василя Васильовича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870A1">
              <w:rPr>
                <w:rFonts w:ascii="Times New Roman" w:hAnsi="Times New Roman"/>
                <w:sz w:val="24"/>
                <w:szCs w:val="24"/>
                <w:lang w:val="uk-UA"/>
              </w:rPr>
              <w:t>)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870A1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527A4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доньки дружини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сина дружини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5388">
              <w:rPr>
                <w:lang w:val="uk-UA"/>
              </w:rPr>
              <w:t xml:space="preserve"> </w:t>
            </w:r>
            <w:r w:rsidRPr="00527A4D">
              <w:rPr>
                <w:rFonts w:ascii="Times New Roman" w:hAnsi="Times New Roman"/>
                <w:sz w:val="24"/>
                <w:szCs w:val="24"/>
              </w:rPr>
              <w:t>в зв’язку з тим, що вон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27A4D">
              <w:rPr>
                <w:rFonts w:ascii="Times New Roman" w:hAnsi="Times New Roman"/>
                <w:sz w:val="24"/>
                <w:szCs w:val="24"/>
              </w:rPr>
              <w:t xml:space="preserve"> не відноситься до членів сім’ї заявни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527A4D">
              <w:rPr>
                <w:rFonts w:ascii="Times New Roman" w:hAnsi="Times New Roman"/>
                <w:sz w:val="24"/>
                <w:szCs w:val="24"/>
              </w:rPr>
              <w:t>, визначених п.8 «Правил обліку громадян, які потребують поліпшення житлових умов…»</w:t>
            </w:r>
            <w:r w:rsidRPr="00527A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75633B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195A5D" w:rsidRPr="000705DC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Атаманенка Валерія Григоровича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69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03.11.2015</w:t>
            </w:r>
            <w:r w:rsidRPr="00F26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зареєстрований та проживає в гуртожитку за адресою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заявником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проживає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Заявник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F26928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070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0705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Атаманенка Валерія Григоровича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пп.6 п.13 «Правил обліку громадян, які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0705DC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  <w:tr w:rsidR="00195A5D" w:rsidRPr="005F1422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5F1422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Лисої Інни Василівни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19.11.2014, зареєстрована та проживає в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3 особи 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3 особи. 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медичного висновку №1 від 16.07.2024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95A5D" w:rsidRPr="005F1422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5F14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5F14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цею</w:t>
            </w:r>
            <w:r w:rsidRPr="005F14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та членами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її</w:t>
            </w:r>
            <w:r w:rsidRPr="005F14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сім’ї 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0705DC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0705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Василівн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на підставі пп.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п.44 «Правил обліку громадян, які потребують поліпшення житлових умов..»</w:t>
            </w:r>
          </w:p>
          <w:p w:rsid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медичн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 від 16.07.2024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130F69" w:rsidRDefault="00195A5D" w:rsidP="0019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>«Утримались» - 0</w:t>
            </w:r>
          </w:p>
        </w:tc>
      </w:tr>
      <w:tr w:rsidR="00195A5D" w:rsidRPr="005F1422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5F1422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Ковалик Ірини Зіновіївни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включення в склад сім’ї доньки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включення в першочерговий список в зв’язку з тим, що чоловік Ковалик Р.В. користується пільгою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на квартирному обліку вважати склад сім’ї 4 особи.</w:t>
            </w:r>
          </w:p>
          <w:p w:rsidR="00195A5D" w:rsidRPr="005F1422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D" w:rsidRPr="005F1422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Внести зміни в облікову справу  </w:t>
            </w:r>
            <w:r w:rsidRPr="005F14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Ковалик Ірини Зіновіївни 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включити   в склад сім’ї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включити в першочерговий список в зв’язку з тим, що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5F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квартирному обліку вважати склад сім’ї 4 особи.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5A5D" w:rsidRPr="005F1422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</w:tbl>
    <w:p w:rsidR="00AE449B" w:rsidRDefault="00AE449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3847" w:rsidRPr="000705DC" w:rsidRDefault="007962E6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05DC">
        <w:rPr>
          <w:rFonts w:ascii="Times New Roman" w:hAnsi="Times New Roman"/>
          <w:b/>
          <w:sz w:val="24"/>
          <w:szCs w:val="24"/>
          <w:lang w:val="uk-UA"/>
        </w:rPr>
        <w:t>2. Про переоформлення ордер</w:t>
      </w:r>
      <w:r w:rsidR="007C0A1A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0705DC"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705DC" w:rsidRPr="000705DC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7" w:rsidRPr="000705DC" w:rsidRDefault="007962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7" w:rsidRPr="000705DC" w:rsidRDefault="007962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0705DC" w:rsidRPr="000705DC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 w:rsidP="00A15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D74C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Єдинака Ігоря Петровича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сімʼї 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зв’язку із смертю наймача </w:t>
            </w:r>
            <w:r w:rsidR="00A15B6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 Згідно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архівного витягу з протоколу №9 засідання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Тернопільської міської ради </w:t>
            </w:r>
            <w:r w:rsidR="00B26D9A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депутатів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трудящих</w:t>
            </w:r>
            <w:r w:rsidR="00B26D9A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>15.05.1975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>365 п.70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85500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надано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D74C40">
              <w:rPr>
                <w:rFonts w:ascii="Times New Roman" w:hAnsi="Times New Roman"/>
                <w:sz w:val="24"/>
                <w:szCs w:val="24"/>
                <w:lang w:val="uk-UA"/>
              </w:rPr>
              <w:t>Єдинак П.М.</w:t>
            </w:r>
            <w:r w:rsidR="00B85500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B85500"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7" w:rsidRPr="000705DC" w:rsidRDefault="007962E6">
            <w:pPr>
              <w:pStyle w:val="a3"/>
              <w:spacing w:after="0"/>
              <w:ind w:firstLine="0"/>
            </w:pPr>
            <w:r w:rsidRPr="000705DC">
              <w:t xml:space="preserve">2.1. Рекомендувати виконавчому комітету переоформити ордер на </w:t>
            </w:r>
            <w:r w:rsidR="00543834" w:rsidRPr="000705DC">
              <w:t xml:space="preserve">двокімнатну </w:t>
            </w:r>
            <w:r w:rsidR="00C51325">
              <w:t>…</w:t>
            </w:r>
            <w:r w:rsidRPr="000705DC">
              <w:t xml:space="preserve"> на</w:t>
            </w:r>
            <w:r w:rsidRPr="000705DC">
              <w:rPr>
                <w:b/>
              </w:rPr>
              <w:t xml:space="preserve"> </w:t>
            </w:r>
            <w:r w:rsidR="00D74C40">
              <w:rPr>
                <w:b/>
              </w:rPr>
              <w:t>Єдинака Ігоря Петровича</w:t>
            </w:r>
            <w:r w:rsidR="00D74C40" w:rsidRPr="000705DC">
              <w:t xml:space="preserve"> </w:t>
            </w:r>
            <w:r w:rsidRPr="000705DC">
              <w:t xml:space="preserve">на склад сімʼї </w:t>
            </w:r>
            <w:r w:rsidR="00D74C40">
              <w:t>1</w:t>
            </w:r>
            <w:r w:rsidR="00543834" w:rsidRPr="000705DC">
              <w:t xml:space="preserve"> особ</w:t>
            </w:r>
            <w:r w:rsidR="00D74C40">
              <w:t>а</w:t>
            </w:r>
            <w:r w:rsidRPr="000705DC">
              <w:t>.</w:t>
            </w:r>
          </w:p>
          <w:p w:rsidR="00403847" w:rsidRPr="000705DC" w:rsidRDefault="007962E6">
            <w:pPr>
              <w:pStyle w:val="a3"/>
              <w:spacing w:after="0"/>
              <w:ind w:firstLine="0"/>
            </w:pPr>
            <w:r w:rsidRPr="000705DC">
              <w:t>Відділу квартирного обліку та нерухомості винести дане питання на розгляд виконавчого комітету.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403847" w:rsidRPr="00167867" w:rsidRDefault="00195A5D" w:rsidP="00195A5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</w:tbl>
    <w:p w:rsidR="00A15B66" w:rsidRDefault="00A15B66" w:rsidP="009461B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32AE" w:rsidRPr="00AF5E4E" w:rsidRDefault="00BA32AE" w:rsidP="00BA32AE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 w:rsidRPr="00AF5E4E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3.</w:t>
      </w:r>
      <w:r w:rsidR="00AE449B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AF5E4E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Про видачу ордерів на службові квартири. Доповідач Віталій Дацко.</w:t>
      </w:r>
    </w:p>
    <w:tbl>
      <w:tblPr>
        <w:tblpPr w:leftFromText="180" w:rightFromText="18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1"/>
      </w:tblGrid>
      <w:tr w:rsidR="00BA32AE" w:rsidRPr="00AF5E4E" w:rsidTr="000B675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AE" w:rsidRPr="00AF5E4E" w:rsidRDefault="00BA32AE" w:rsidP="000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AE" w:rsidRPr="00AF5E4E" w:rsidRDefault="00BA32AE" w:rsidP="000B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BA32AE" w:rsidRPr="00AF5E4E" w:rsidTr="000B6754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C51325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Терлецькому Роману Ярославовичу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03.07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1068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вказана квартира 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зареєстрована в якості службової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E" w:rsidRPr="00AF5E4E" w:rsidRDefault="00BA32AE" w:rsidP="000B675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lastRenderedPageBreak/>
              <w:t xml:space="preserve">3.1. Рекомендувати виконавчому комітету видати ордер на  службову </w:t>
            </w:r>
            <w:r w:rsidR="00C51325">
              <w:t xml:space="preserve">… </w:t>
            </w:r>
            <w:r>
              <w:rPr>
                <w:b/>
              </w:rPr>
              <w:t>Терлецькому Роману Ярославовичу</w:t>
            </w:r>
            <w:r w:rsidRPr="00AF5E4E">
              <w:t xml:space="preserve"> на склад сім'ї </w:t>
            </w:r>
            <w:r>
              <w:t>4</w:t>
            </w:r>
            <w:r w:rsidRPr="00AF5E4E">
              <w:t xml:space="preserve"> особ</w:t>
            </w:r>
            <w:r>
              <w:t>и</w:t>
            </w:r>
            <w:r w:rsidRPr="00AF5E4E">
              <w:t>.</w:t>
            </w:r>
          </w:p>
          <w:p w:rsidR="00BA32AE" w:rsidRPr="00AF5E4E" w:rsidRDefault="00BA32AE" w:rsidP="000B675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lastRenderedPageBreak/>
              <w:t>Відділу квартирного обліку та нерухомості винести дане питання на розгляд виконавчого комітету.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A32AE" w:rsidRPr="00AF5E4E" w:rsidRDefault="00195A5D" w:rsidP="00195A5D">
            <w:pPr>
              <w:pStyle w:val="a3"/>
              <w:spacing w:after="0"/>
              <w:rPr>
                <w:lang w:val="en-US"/>
              </w:rPr>
            </w:pPr>
            <w:r w:rsidRPr="00195A5D">
              <w:t xml:space="preserve">        </w:t>
            </w:r>
            <w:r>
              <w:t xml:space="preserve">  </w:t>
            </w:r>
            <w:r w:rsidRPr="00195A5D">
              <w:t>«Утримались» - 0</w:t>
            </w:r>
          </w:p>
        </w:tc>
      </w:tr>
      <w:tr w:rsidR="001C7C25" w:rsidRPr="00AF5E4E" w:rsidTr="000B6754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5" w:rsidRPr="00AF5E4E" w:rsidRDefault="001C7C25" w:rsidP="001C7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C51325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Матвіїву Олегу Івановичу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C7C25" w:rsidRPr="00AF5E4E" w:rsidRDefault="001C7C25" w:rsidP="001C7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03.07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1068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C7C25" w:rsidRPr="00AF5E4E" w:rsidRDefault="001C7C25" w:rsidP="001C7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25" w:rsidRPr="00AF5E4E" w:rsidRDefault="001C7C25" w:rsidP="001C7C25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3.</w:t>
            </w:r>
            <w:r>
              <w:t>2</w:t>
            </w:r>
            <w:r w:rsidRPr="00AF5E4E">
              <w:t xml:space="preserve">. Рекомендувати виконавчому комітету видати ордер на  службову </w:t>
            </w:r>
            <w:r>
              <w:rPr>
                <w:rFonts w:eastAsia="Calibri"/>
              </w:rPr>
              <w:t xml:space="preserve"> </w:t>
            </w:r>
            <w:r w:rsidR="00C51325">
              <w:rPr>
                <w:rFonts w:eastAsia="Calibri"/>
              </w:rPr>
              <w:t>…</w:t>
            </w:r>
            <w:r w:rsidRPr="00AF5E4E">
              <w:t xml:space="preserve"> </w:t>
            </w:r>
            <w:r>
              <w:rPr>
                <w:b/>
              </w:rPr>
              <w:t>Матвіїву Олегу Івановичу</w:t>
            </w:r>
            <w:r w:rsidRPr="00AF5E4E">
              <w:t xml:space="preserve"> на склад сім'ї </w:t>
            </w:r>
            <w:r>
              <w:t>3</w:t>
            </w:r>
            <w:r w:rsidRPr="00AF5E4E">
              <w:t xml:space="preserve"> особ</w:t>
            </w:r>
            <w:r>
              <w:t>и</w:t>
            </w:r>
            <w:r w:rsidRPr="00AF5E4E">
              <w:t>.</w:t>
            </w:r>
          </w:p>
          <w:p w:rsidR="001C7C25" w:rsidRPr="00AF5E4E" w:rsidRDefault="001C7C25" w:rsidP="001C7C25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C7C25" w:rsidRPr="00AF5E4E" w:rsidRDefault="00195A5D" w:rsidP="00195A5D">
            <w:pPr>
              <w:pStyle w:val="a3"/>
              <w:spacing w:after="0"/>
              <w:rPr>
                <w:lang w:val="en-US"/>
              </w:rPr>
            </w:pPr>
            <w:r w:rsidRPr="00195A5D">
              <w:t xml:space="preserve">        </w:t>
            </w:r>
            <w:r>
              <w:t xml:space="preserve">   </w:t>
            </w:r>
            <w:r w:rsidRPr="00195A5D">
              <w:t>«Утримались» - 0</w:t>
            </w:r>
          </w:p>
        </w:tc>
      </w:tr>
      <w:tr w:rsidR="00BA32AE" w:rsidRPr="00AF5E4E" w:rsidTr="000B6754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E046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C51325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… </w:t>
            </w:r>
            <w:r w:rsidR="00E04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Довгалюку Андрію Петровичу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сім'ї </w:t>
            </w:r>
            <w:r w:rsidR="00E046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 w:rsidR="00E04604">
              <w:rPr>
                <w:rFonts w:ascii="Times New Roman" w:hAnsi="Times New Roman"/>
                <w:sz w:val="24"/>
                <w:szCs w:val="24"/>
                <w:lang w:val="uk-UA"/>
              </w:rPr>
              <w:t>29.11</w:t>
            </w:r>
            <w:r w:rsidR="00E04604"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.2023 року №</w:t>
            </w:r>
            <w:r w:rsidR="00E04604">
              <w:rPr>
                <w:rFonts w:ascii="Times New Roman" w:hAnsi="Times New Roman"/>
                <w:sz w:val="24"/>
                <w:szCs w:val="24"/>
                <w:lang w:val="uk-UA"/>
              </w:rPr>
              <w:t>1555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A32AE" w:rsidRPr="00AF5E4E" w:rsidRDefault="00BA32AE" w:rsidP="000B6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E" w:rsidRPr="00AF5E4E" w:rsidRDefault="00BA32AE" w:rsidP="000B675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3.</w:t>
            </w:r>
            <w:r w:rsidR="00E04604">
              <w:t>3</w:t>
            </w:r>
            <w:r w:rsidRPr="00AF5E4E">
              <w:t xml:space="preserve">. Рекомендувати виконавчому комітету видати ордер на службову </w:t>
            </w:r>
            <w:r w:rsidR="00E04604">
              <w:rPr>
                <w:rFonts w:eastAsia="Calibri"/>
              </w:rPr>
              <w:t xml:space="preserve"> </w:t>
            </w:r>
            <w:r w:rsidR="00C51325">
              <w:rPr>
                <w:rFonts w:eastAsia="Calibri"/>
              </w:rPr>
              <w:t>…</w:t>
            </w:r>
            <w:r w:rsidR="00E04604" w:rsidRPr="00AF5E4E">
              <w:t xml:space="preserve"> </w:t>
            </w:r>
            <w:r w:rsidR="00E04604">
              <w:rPr>
                <w:b/>
              </w:rPr>
              <w:t>Довгалюку Андрію Петровичу</w:t>
            </w:r>
            <w:r w:rsidR="00E04604" w:rsidRPr="00AF5E4E">
              <w:t xml:space="preserve"> на склад сім'ї </w:t>
            </w:r>
            <w:r w:rsidR="00E04604">
              <w:t>3</w:t>
            </w:r>
            <w:r w:rsidR="00E04604" w:rsidRPr="00AF5E4E">
              <w:t xml:space="preserve"> особ</w:t>
            </w:r>
            <w:r w:rsidR="00E04604">
              <w:t>и</w:t>
            </w:r>
            <w:r w:rsidRPr="00AF5E4E">
              <w:t>.</w:t>
            </w:r>
          </w:p>
          <w:p w:rsidR="00BA32AE" w:rsidRPr="00AF5E4E" w:rsidRDefault="00BA32AE" w:rsidP="000B675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A32AE" w:rsidRPr="00AF5E4E" w:rsidRDefault="00195A5D" w:rsidP="00195A5D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195A5D">
              <w:t xml:space="preserve">                      «Утримались» - 0</w:t>
            </w:r>
          </w:p>
        </w:tc>
      </w:tr>
    </w:tbl>
    <w:p w:rsidR="00364B0F" w:rsidRPr="00364B0F" w:rsidRDefault="008D3428" w:rsidP="00364B0F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364B0F">
        <w:rPr>
          <w:b/>
        </w:rPr>
        <w:t>4</w:t>
      </w:r>
      <w:r w:rsidR="00BB0B35" w:rsidRPr="00364B0F">
        <w:rPr>
          <w:b/>
        </w:rPr>
        <w:t>.</w:t>
      </w:r>
      <w:r w:rsidRPr="00364B0F">
        <w:rPr>
          <w:b/>
        </w:rPr>
        <w:t xml:space="preserve"> </w:t>
      </w:r>
      <w:r w:rsidR="00BB0B35" w:rsidRPr="00364B0F">
        <w:rPr>
          <w:b/>
        </w:rPr>
        <w:t>Про</w:t>
      </w:r>
      <w:r w:rsidR="00364B0F">
        <w:rPr>
          <w:b/>
        </w:rPr>
        <w:t xml:space="preserve"> </w:t>
      </w:r>
      <w:r w:rsidR="00470701">
        <w:rPr>
          <w:b/>
        </w:rPr>
        <w:t>надання житлового приміщення</w:t>
      </w:r>
      <w:r w:rsidR="00364B0F">
        <w:rPr>
          <w:b/>
        </w:rPr>
        <w:t>.</w:t>
      </w:r>
      <w:r w:rsidR="00364B0F" w:rsidRPr="00B1004D">
        <w:rPr>
          <w:b/>
        </w:rPr>
        <w:t xml:space="preserve"> </w:t>
      </w:r>
      <w:r w:rsidR="00364B0F" w:rsidRPr="00364B0F">
        <w:rPr>
          <w:b/>
        </w:rPr>
        <w:t xml:space="preserve">Доповідач Віталій Дацко.  </w:t>
      </w:r>
    </w:p>
    <w:tbl>
      <w:tblPr>
        <w:tblpPr w:leftFromText="180" w:rightFromText="180" w:vertAnchor="text" w:horzAnchor="margin" w:tblpX="-83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364B0F" w:rsidRPr="000705DC" w:rsidTr="000B675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0F" w:rsidRPr="00364B0F" w:rsidRDefault="00364B0F" w:rsidP="000B6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0F" w:rsidRPr="000705DC" w:rsidRDefault="00364B0F" w:rsidP="000B6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F922B3" w:rsidRPr="000705DC" w:rsidTr="000B6754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B3" w:rsidRPr="00364B0F" w:rsidRDefault="00F922B3" w:rsidP="00F922B3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4.1. </w:t>
            </w:r>
            <w:r w:rsidRPr="00364B0F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Заява Сєдової Олександри Петрівни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 надання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їй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кімнати площею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11,6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кв.м., що звільнилась в квартирі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</w:t>
            </w:r>
            <w:r w:rsidRPr="0076612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  2 особи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>. Заявни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ця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сім’єю в складі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проживає у вказаній квартирі та займає кімнату площею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14,9 кв.м.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922B3" w:rsidRDefault="00F922B3" w:rsidP="00F92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</w:t>
            </w:r>
            <w:r w:rsidRPr="00364B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ст. 54 Житлового кодексу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України:</w:t>
            </w:r>
          </w:p>
          <w:p w:rsidR="00F922B3" w:rsidRPr="001A5A1C" w:rsidRDefault="00F922B3" w:rsidP="00F92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1A5A1C"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  <w:t>кщо в квартирі, в якій проживає два або більше наймачі, звільнилося неізольоване жиле приміщення, воно надається наймачеві суміжного приміщення.</w:t>
            </w:r>
          </w:p>
          <w:p w:rsidR="00F922B3" w:rsidRPr="00AE449B" w:rsidRDefault="00F922B3" w:rsidP="00F92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</w:pPr>
            <w:bookmarkStart w:id="0" w:name="n316"/>
            <w:bookmarkEnd w:id="0"/>
            <w:r w:rsidRPr="001A5A1C"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  <w:t>Ізольоване жиле приміщення, що звільнилося в квартирі, в якій проживає два або більше наймачі, на прохання наймача, що проживає в цій квартирі і потребує поліпшення житлових умов (</w:t>
            </w:r>
            <w:hyperlink r:id="rId8" w:anchor="n194" w:history="1">
              <w:r w:rsidRPr="001A5A1C">
                <w:rPr>
                  <w:rFonts w:ascii="Times New Roman" w:hAnsi="Times New Roman"/>
                  <w:color w:val="006600"/>
                  <w:sz w:val="24"/>
                  <w:szCs w:val="24"/>
                  <w:u w:val="single"/>
                  <w:lang w:val="uk-UA" w:eastAsia="uk-UA"/>
                </w:rPr>
                <w:t>стаття 34</w:t>
              </w:r>
            </w:hyperlink>
            <w:r w:rsidRPr="001A5A1C"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  <w:t>), надається йому, а в разі відсутності такого наймача - іншому наймачеві, який проживає в тій же квартирі. При цьому загальний розмір жилої площі не повинен перевищувати норми, встановленої </w:t>
            </w:r>
            <w:hyperlink r:id="rId9" w:anchor="n289" w:history="1">
              <w:r w:rsidRPr="001A5A1C">
                <w:rPr>
                  <w:rFonts w:ascii="Times New Roman" w:hAnsi="Times New Roman"/>
                  <w:color w:val="006600"/>
                  <w:sz w:val="24"/>
                  <w:szCs w:val="24"/>
                  <w:u w:val="single"/>
                  <w:lang w:val="uk-UA" w:eastAsia="uk-UA"/>
                </w:rPr>
                <w:t>статтею 47 </w:t>
              </w:r>
            </w:hyperlink>
            <w:r w:rsidRPr="001A5A1C">
              <w:rPr>
                <w:rFonts w:ascii="Times New Roman" w:hAnsi="Times New Roman"/>
                <w:color w:val="333333"/>
                <w:sz w:val="24"/>
                <w:szCs w:val="24"/>
                <w:lang w:val="uk-UA" w:eastAsia="uk-UA"/>
              </w:rPr>
              <w:t>цього Кодексу, крім випадків, коли наймач або член його сім'ї має право на додаткову жилу площу. Якщо розмір ізольованої кімнати, що звільнилася, є меншим за встановлений для надання одній особі, зазначена кімната у всіх випадках передається наймачеві на його прохання.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B3" w:rsidRDefault="00F922B3" w:rsidP="00F922B3">
            <w:pPr>
              <w:pStyle w:val="a3"/>
              <w:spacing w:after="0"/>
              <w:ind w:firstLine="0"/>
            </w:pPr>
            <w:r w:rsidRPr="000705DC">
              <w:t>4.1. Рекомендувати виконавчому комітету</w:t>
            </w:r>
            <w:r>
              <w:rPr>
                <w:bCs/>
              </w:rPr>
              <w:t xml:space="preserve"> </w:t>
            </w:r>
            <w:r w:rsidRPr="007C6330">
              <w:t>нада</w:t>
            </w:r>
            <w:r>
              <w:t xml:space="preserve">ти </w:t>
            </w:r>
            <w:r w:rsidRPr="00364B0F">
              <w:rPr>
                <w:rFonts w:eastAsia="Calibri"/>
              </w:rPr>
              <w:t>Сєдов</w:t>
            </w:r>
            <w:r>
              <w:rPr>
                <w:rFonts w:eastAsia="Calibri"/>
              </w:rPr>
              <w:t>ій</w:t>
            </w:r>
            <w:r w:rsidRPr="00364B0F">
              <w:rPr>
                <w:rFonts w:eastAsia="Calibri"/>
              </w:rPr>
              <w:t xml:space="preserve"> Олександр</w:t>
            </w:r>
            <w:r>
              <w:rPr>
                <w:rFonts w:eastAsia="Calibri"/>
              </w:rPr>
              <w:t>і</w:t>
            </w:r>
            <w:r w:rsidRPr="00364B0F">
              <w:rPr>
                <w:rFonts w:eastAsia="Calibri"/>
              </w:rPr>
              <w:t xml:space="preserve"> Петрівн</w:t>
            </w:r>
            <w:r>
              <w:rPr>
                <w:rFonts w:eastAsia="Calibri"/>
              </w:rPr>
              <w:t>і</w:t>
            </w:r>
            <w:r w:rsidRPr="007C6330">
              <w:t xml:space="preserve"> </w:t>
            </w:r>
            <w:r w:rsidRPr="00364B0F">
              <w:t xml:space="preserve"> кімнат</w:t>
            </w:r>
            <w:r>
              <w:t>у</w:t>
            </w:r>
            <w:r w:rsidRPr="00364B0F">
              <w:t xml:space="preserve"> площею </w:t>
            </w:r>
            <w:r>
              <w:t>11,6</w:t>
            </w:r>
            <w:r w:rsidRPr="00364B0F">
              <w:t xml:space="preserve"> кв.м., що звільнилась в квартирі №</w:t>
            </w:r>
            <w:r>
              <w:t>129</w:t>
            </w:r>
            <w:r w:rsidRPr="00364B0F">
              <w:t xml:space="preserve"> за адресою </w:t>
            </w:r>
            <w:r w:rsidR="00C51325">
              <w:t>…</w:t>
            </w:r>
            <w:r>
              <w:t xml:space="preserve"> на склад сім</w:t>
            </w:r>
            <w:r w:rsidRPr="00766120">
              <w:rPr>
                <w:lang w:val="ru-RU"/>
              </w:rPr>
              <w:t>’</w:t>
            </w:r>
            <w:r>
              <w:t>ї 2 особи та видати ордер.</w:t>
            </w:r>
            <w:r w:rsidRPr="000705DC">
              <w:t xml:space="preserve"> </w:t>
            </w:r>
          </w:p>
          <w:p w:rsidR="00F922B3" w:rsidRPr="00AF5E4E" w:rsidRDefault="00F922B3" w:rsidP="00F922B3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:rsidR="00F922B3" w:rsidRPr="000705DC" w:rsidRDefault="00F922B3" w:rsidP="00F92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F922B3" w:rsidRPr="00195A5D" w:rsidRDefault="00F922B3" w:rsidP="00F92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F922B3" w:rsidRPr="000705DC" w:rsidRDefault="00F922B3" w:rsidP="00F92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364B0F" w:rsidRDefault="00364B0F" w:rsidP="00364B0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C51325" w:rsidRPr="00364B0F" w:rsidRDefault="00C51325" w:rsidP="00364B0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C831B0" w:rsidRDefault="00C831B0" w:rsidP="00C831B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5</w:t>
      </w:r>
      <w:r w:rsidRPr="00E6036E">
        <w:rPr>
          <w:rFonts w:ascii="Times New Roman" w:hAnsi="Times New Roman"/>
          <w:b/>
          <w:sz w:val="24"/>
          <w:szCs w:val="24"/>
          <w:lang w:val="uk-UA"/>
        </w:rPr>
        <w:t>. Про видачу ордер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E6036E">
        <w:rPr>
          <w:rFonts w:ascii="Times New Roman" w:hAnsi="Times New Roman"/>
          <w:b/>
          <w:sz w:val="24"/>
          <w:szCs w:val="24"/>
          <w:lang w:val="uk-UA"/>
        </w:rPr>
        <w:t xml:space="preserve"> на жил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E6036E">
        <w:rPr>
          <w:rFonts w:ascii="Times New Roman" w:hAnsi="Times New Roman"/>
          <w:b/>
          <w:sz w:val="24"/>
          <w:szCs w:val="24"/>
          <w:lang w:val="uk-UA"/>
        </w:rPr>
        <w:t xml:space="preserve"> приміщення військовослужбовц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Pr="00E603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Національної гвардії  </w:t>
      </w:r>
    </w:p>
    <w:p w:rsidR="00C831B0" w:rsidRPr="00EF4183" w:rsidRDefault="00C831B0" w:rsidP="00C831B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України.  </w:t>
      </w:r>
      <w:r w:rsidRPr="002E66DC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Доповідач Віталій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C831B0" w:rsidRPr="000F5848" w:rsidTr="00AE449B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0" w:rsidRPr="000F2FB3" w:rsidRDefault="00C831B0" w:rsidP="00AE449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0" w:rsidRPr="000F5848" w:rsidRDefault="00C831B0" w:rsidP="00AE4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C831B0" w:rsidRPr="000F5848" w:rsidTr="00AE449B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0" w:rsidRPr="000C0FFD" w:rsidRDefault="00C831B0" w:rsidP="00C5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3027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</w:tr>
      <w:tr w:rsidR="00C831B0" w:rsidRPr="000F5848" w:rsidTr="00AE449B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0" w:rsidRPr="004C2465" w:rsidRDefault="00C831B0" w:rsidP="00AE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C2465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військової частини 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Pr="004C24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видачу ордера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три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кімнатну квартиру 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Мосьондзу Миколі Михайловичу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) відповідно до протоколів засідання житлово-побутової комісії військової частини №30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Національної гвардії України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30.05.2024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засідання центральної житлово-побутової комісії Головного управління Національної гвардії України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27.06.2024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831B0" w:rsidRPr="004C2465" w:rsidRDefault="00C831B0" w:rsidP="00AE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Мосьондз М.М..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перебуває на квартирному обліку в військовій частині 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12.04.2001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на загальних підставах за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по складу родини за №1.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0" w:rsidRPr="004C2465" w:rsidRDefault="00C831B0" w:rsidP="00AE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.  Рекомендувати виконавчому комітету задовольнити звернення</w:t>
            </w:r>
            <w:r w:rsidRPr="004C2465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військової частини 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Pr="004C24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видачу ордера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Мосьондзу Миколі Михайловичу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C5132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bookmarkStart w:id="1" w:name="_GoBack"/>
            <w:bookmarkEnd w:id="1"/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>) відповідно до протоколів засідання житлово-побутової комісії військової частини №30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Національної гвардії України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30.05.2024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засідання центральної житлово-побутової комісії Головного управління Національної гвардії України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27.06.2024</w:t>
            </w:r>
            <w:r w:rsidRPr="004C2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  <w:p w:rsidR="00C831B0" w:rsidRPr="004C2465" w:rsidRDefault="00C831B0" w:rsidP="00AE449B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eastAsiaTheme="minorEastAsia"/>
                <w:position w:val="0"/>
                <w:lang w:eastAsia="ru-RU"/>
              </w:rPr>
            </w:pPr>
            <w:r w:rsidRPr="004C2465">
              <w:rPr>
                <w:rFonts w:eastAsiaTheme="minorEastAsia"/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195A5D" w:rsidRPr="000705DC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195A5D" w:rsidRPr="00195A5D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831B0" w:rsidRPr="00BE7437" w:rsidRDefault="00195A5D" w:rsidP="00195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AE449B" w:rsidRDefault="00AE449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7E5C2C" w:rsidRDefault="007E5C2C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03847" w:rsidRPr="000705DC" w:rsidRDefault="007962E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0705DC">
        <w:rPr>
          <w:b/>
        </w:rPr>
        <w:t xml:space="preserve">Голова комісії                                                                          </w:t>
      </w:r>
      <w:r w:rsidRPr="000705DC">
        <w:rPr>
          <w:b/>
        </w:rPr>
        <w:tab/>
      </w:r>
      <w:r w:rsidRPr="000705DC">
        <w:rPr>
          <w:b/>
        </w:rPr>
        <w:tab/>
        <w:t xml:space="preserve">  Вікторія ОСТАПЧУК</w:t>
      </w:r>
    </w:p>
    <w:p w:rsidR="005C45D5" w:rsidRDefault="005C45D5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922B3" w:rsidRDefault="00F922B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403847" w:rsidRPr="000705DC" w:rsidRDefault="007962E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0705DC">
        <w:rPr>
          <w:b/>
        </w:rPr>
        <w:t>Секретар комісії</w:t>
      </w:r>
      <w:r w:rsidRPr="000705DC">
        <w:rPr>
          <w:b/>
        </w:rPr>
        <w:tab/>
        <w:t xml:space="preserve">                                                                                     Віталій ДАЦКО</w:t>
      </w:r>
    </w:p>
    <w:sectPr w:rsidR="00403847" w:rsidRPr="000705DC" w:rsidSect="007E5C2C">
      <w:pgSz w:w="11906" w:h="16838"/>
      <w:pgMar w:top="426" w:right="851" w:bottom="1418" w:left="992" w:header="709" w:footer="15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DA" w:rsidRDefault="005063DA">
      <w:pPr>
        <w:spacing w:after="0" w:line="240" w:lineRule="auto"/>
      </w:pPr>
    </w:p>
  </w:endnote>
  <w:endnote w:type="continuationSeparator" w:id="0">
    <w:p w:rsidR="005063DA" w:rsidRDefault="00506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DA" w:rsidRDefault="005063DA">
      <w:pPr>
        <w:spacing w:after="0" w:line="240" w:lineRule="auto"/>
      </w:pPr>
    </w:p>
  </w:footnote>
  <w:footnote w:type="continuationSeparator" w:id="0">
    <w:p w:rsidR="005063DA" w:rsidRDefault="005063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CD7CBB60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2CE0E348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25580D30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7AF6A73A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ED64A854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B982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A258B7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47"/>
    <w:rsid w:val="000049A0"/>
    <w:rsid w:val="00036D24"/>
    <w:rsid w:val="00046646"/>
    <w:rsid w:val="000505E2"/>
    <w:rsid w:val="0006090C"/>
    <w:rsid w:val="00067848"/>
    <w:rsid w:val="000705DC"/>
    <w:rsid w:val="000A0879"/>
    <w:rsid w:val="000B2CFC"/>
    <w:rsid w:val="000D1D9F"/>
    <w:rsid w:val="000F1AD0"/>
    <w:rsid w:val="00117A1C"/>
    <w:rsid w:val="00125867"/>
    <w:rsid w:val="00130F69"/>
    <w:rsid w:val="00144143"/>
    <w:rsid w:val="00156625"/>
    <w:rsid w:val="00157246"/>
    <w:rsid w:val="0016710E"/>
    <w:rsid w:val="00167867"/>
    <w:rsid w:val="00182FAA"/>
    <w:rsid w:val="00195A5D"/>
    <w:rsid w:val="001A09AF"/>
    <w:rsid w:val="001A0C36"/>
    <w:rsid w:val="001A27D3"/>
    <w:rsid w:val="001A5A1C"/>
    <w:rsid w:val="001B7445"/>
    <w:rsid w:val="001C18CD"/>
    <w:rsid w:val="001C283A"/>
    <w:rsid w:val="001C7C25"/>
    <w:rsid w:val="001D6D9D"/>
    <w:rsid w:val="001E1273"/>
    <w:rsid w:val="001E390B"/>
    <w:rsid w:val="001E4EA0"/>
    <w:rsid w:val="001E6264"/>
    <w:rsid w:val="001F6395"/>
    <w:rsid w:val="001F6BA6"/>
    <w:rsid w:val="00220E8C"/>
    <w:rsid w:val="00234FAD"/>
    <w:rsid w:val="0023539C"/>
    <w:rsid w:val="00236FFC"/>
    <w:rsid w:val="002A02D3"/>
    <w:rsid w:val="002A6C73"/>
    <w:rsid w:val="002B5BBF"/>
    <w:rsid w:val="002C334A"/>
    <w:rsid w:val="002D7214"/>
    <w:rsid w:val="0032613C"/>
    <w:rsid w:val="003270B7"/>
    <w:rsid w:val="0033608F"/>
    <w:rsid w:val="0035148E"/>
    <w:rsid w:val="0035664A"/>
    <w:rsid w:val="00364B0F"/>
    <w:rsid w:val="00365908"/>
    <w:rsid w:val="00371F89"/>
    <w:rsid w:val="00375BBA"/>
    <w:rsid w:val="003A5158"/>
    <w:rsid w:val="003C5E10"/>
    <w:rsid w:val="003D5C48"/>
    <w:rsid w:val="003F6A3C"/>
    <w:rsid w:val="00403847"/>
    <w:rsid w:val="004073F9"/>
    <w:rsid w:val="00470701"/>
    <w:rsid w:val="004B352A"/>
    <w:rsid w:val="004C42AE"/>
    <w:rsid w:val="00503C3C"/>
    <w:rsid w:val="005063DA"/>
    <w:rsid w:val="00527A4D"/>
    <w:rsid w:val="00536B54"/>
    <w:rsid w:val="00543834"/>
    <w:rsid w:val="00544A94"/>
    <w:rsid w:val="00544C3C"/>
    <w:rsid w:val="00547D81"/>
    <w:rsid w:val="00593178"/>
    <w:rsid w:val="005B067C"/>
    <w:rsid w:val="005C45D5"/>
    <w:rsid w:val="005C551D"/>
    <w:rsid w:val="005F1422"/>
    <w:rsid w:val="0063557C"/>
    <w:rsid w:val="00636FF2"/>
    <w:rsid w:val="00651F78"/>
    <w:rsid w:val="00660104"/>
    <w:rsid w:val="00664158"/>
    <w:rsid w:val="00687008"/>
    <w:rsid w:val="006935C8"/>
    <w:rsid w:val="006960CE"/>
    <w:rsid w:val="00696B5D"/>
    <w:rsid w:val="006A65F6"/>
    <w:rsid w:val="006B4398"/>
    <w:rsid w:val="006B5900"/>
    <w:rsid w:val="006C3C12"/>
    <w:rsid w:val="006D7650"/>
    <w:rsid w:val="006F0CA4"/>
    <w:rsid w:val="00721934"/>
    <w:rsid w:val="007456DA"/>
    <w:rsid w:val="007466F0"/>
    <w:rsid w:val="0075633B"/>
    <w:rsid w:val="00766120"/>
    <w:rsid w:val="00775C4D"/>
    <w:rsid w:val="00775F62"/>
    <w:rsid w:val="00791912"/>
    <w:rsid w:val="007962E6"/>
    <w:rsid w:val="007B20ED"/>
    <w:rsid w:val="007B5388"/>
    <w:rsid w:val="007C0A1A"/>
    <w:rsid w:val="007E1E24"/>
    <w:rsid w:val="007E549F"/>
    <w:rsid w:val="007E5C2C"/>
    <w:rsid w:val="007F4176"/>
    <w:rsid w:val="007F5C92"/>
    <w:rsid w:val="008217E6"/>
    <w:rsid w:val="00843447"/>
    <w:rsid w:val="0085112C"/>
    <w:rsid w:val="00852A6A"/>
    <w:rsid w:val="00880FB6"/>
    <w:rsid w:val="00885279"/>
    <w:rsid w:val="008D3428"/>
    <w:rsid w:val="009059B3"/>
    <w:rsid w:val="00931D6B"/>
    <w:rsid w:val="009409E3"/>
    <w:rsid w:val="009461BC"/>
    <w:rsid w:val="009468B3"/>
    <w:rsid w:val="00952917"/>
    <w:rsid w:val="00952DD4"/>
    <w:rsid w:val="0095502E"/>
    <w:rsid w:val="00964053"/>
    <w:rsid w:val="00965B50"/>
    <w:rsid w:val="00984B15"/>
    <w:rsid w:val="009857BC"/>
    <w:rsid w:val="009954F3"/>
    <w:rsid w:val="009A5A38"/>
    <w:rsid w:val="009A6B39"/>
    <w:rsid w:val="009B31FB"/>
    <w:rsid w:val="009B733D"/>
    <w:rsid w:val="00A15B66"/>
    <w:rsid w:val="00A20000"/>
    <w:rsid w:val="00A373BE"/>
    <w:rsid w:val="00A50A0D"/>
    <w:rsid w:val="00A55785"/>
    <w:rsid w:val="00A7347D"/>
    <w:rsid w:val="00A84867"/>
    <w:rsid w:val="00A870A1"/>
    <w:rsid w:val="00A959F6"/>
    <w:rsid w:val="00AA05A5"/>
    <w:rsid w:val="00AC37C5"/>
    <w:rsid w:val="00AC4C72"/>
    <w:rsid w:val="00AE449B"/>
    <w:rsid w:val="00AF67AB"/>
    <w:rsid w:val="00B20468"/>
    <w:rsid w:val="00B26D9A"/>
    <w:rsid w:val="00B34B77"/>
    <w:rsid w:val="00B43117"/>
    <w:rsid w:val="00B60F0A"/>
    <w:rsid w:val="00B85500"/>
    <w:rsid w:val="00B935D8"/>
    <w:rsid w:val="00B94D2B"/>
    <w:rsid w:val="00BA3243"/>
    <w:rsid w:val="00BA32AE"/>
    <w:rsid w:val="00BB0B35"/>
    <w:rsid w:val="00BC1107"/>
    <w:rsid w:val="00BD7BE1"/>
    <w:rsid w:val="00BF3C35"/>
    <w:rsid w:val="00BF57F7"/>
    <w:rsid w:val="00BF5D3D"/>
    <w:rsid w:val="00C36AC3"/>
    <w:rsid w:val="00C51325"/>
    <w:rsid w:val="00C6154E"/>
    <w:rsid w:val="00C831B0"/>
    <w:rsid w:val="00C93CA2"/>
    <w:rsid w:val="00CB0158"/>
    <w:rsid w:val="00CB7627"/>
    <w:rsid w:val="00CC2756"/>
    <w:rsid w:val="00CE0318"/>
    <w:rsid w:val="00CF6C4E"/>
    <w:rsid w:val="00D17C3C"/>
    <w:rsid w:val="00D615E3"/>
    <w:rsid w:val="00D667D2"/>
    <w:rsid w:val="00D74C40"/>
    <w:rsid w:val="00D81940"/>
    <w:rsid w:val="00D84957"/>
    <w:rsid w:val="00D916AB"/>
    <w:rsid w:val="00DB0BD6"/>
    <w:rsid w:val="00DB100C"/>
    <w:rsid w:val="00DC094A"/>
    <w:rsid w:val="00DC0D35"/>
    <w:rsid w:val="00DE4683"/>
    <w:rsid w:val="00E04604"/>
    <w:rsid w:val="00E17214"/>
    <w:rsid w:val="00E258E9"/>
    <w:rsid w:val="00E725DF"/>
    <w:rsid w:val="00E73D14"/>
    <w:rsid w:val="00E8471A"/>
    <w:rsid w:val="00E901DB"/>
    <w:rsid w:val="00E95335"/>
    <w:rsid w:val="00EA48E0"/>
    <w:rsid w:val="00EA70E9"/>
    <w:rsid w:val="00ED7E8E"/>
    <w:rsid w:val="00EE71E2"/>
    <w:rsid w:val="00F05A27"/>
    <w:rsid w:val="00F17DB8"/>
    <w:rsid w:val="00F24C50"/>
    <w:rsid w:val="00F55748"/>
    <w:rsid w:val="00F718C2"/>
    <w:rsid w:val="00F81F6A"/>
    <w:rsid w:val="00F82C04"/>
    <w:rsid w:val="00F922B3"/>
    <w:rsid w:val="00F97F05"/>
    <w:rsid w:val="00FA19E5"/>
    <w:rsid w:val="00FB3EE6"/>
    <w:rsid w:val="00FB4B73"/>
    <w:rsid w:val="00FB7506"/>
    <w:rsid w:val="00FC0F3E"/>
    <w:rsid w:val="00FD1230"/>
    <w:rsid w:val="00FE34B1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E4B4"/>
  <w15:docId w15:val="{FE0C7D9E-0BD9-4FCC-8A55-1274DC9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64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64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9E11-2396-4E3E-B443-3DA92ABF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7</Pages>
  <Words>13352</Words>
  <Characters>7611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365</cp:revision>
  <cp:lastPrinted>2024-08-01T11:30:00Z</cp:lastPrinted>
  <dcterms:created xsi:type="dcterms:W3CDTF">2024-03-13T07:14:00Z</dcterms:created>
  <dcterms:modified xsi:type="dcterms:W3CDTF">2024-08-05T08:57:00Z</dcterms:modified>
</cp:coreProperties>
</file>