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69" w14:textId="77777777" w:rsidR="00F53E0F" w:rsidRPr="00F53E0F" w:rsidRDefault="00F53E0F" w:rsidP="00F53E0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E0F">
        <w:rPr>
          <w:rFonts w:ascii="Times New Roman" w:hAnsi="Times New Roman" w:cs="Times New Roman"/>
          <w:b/>
          <w:sz w:val="24"/>
          <w:szCs w:val="24"/>
        </w:rPr>
        <w:t>Порядок денний засідання:</w:t>
      </w:r>
    </w:p>
    <w:p w14:paraId="037D3260" w14:textId="77777777" w:rsidR="00F53E0F" w:rsidRPr="00F53E0F" w:rsidRDefault="00F53E0F" w:rsidP="00F53E0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0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8682"/>
      </w:tblGrid>
      <w:tr w:rsidR="00F53E0F" w:rsidRPr="00F53E0F" w14:paraId="5E41E061" w14:textId="77777777" w:rsidTr="00A20C8F">
        <w:trPr>
          <w:trHeight w:val="542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4D4F" w14:textId="77777777" w:rsidR="00F53E0F" w:rsidRPr="00F53E0F" w:rsidRDefault="00F53E0F" w:rsidP="00F53E0F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53E0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745CD7FE" w14:textId="77777777" w:rsidR="00F53E0F" w:rsidRPr="00F53E0F" w:rsidRDefault="00F53E0F" w:rsidP="00F53E0F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53E0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14B3" w14:textId="77777777" w:rsidR="00F53E0F" w:rsidRPr="00F53E0F" w:rsidRDefault="00F53E0F" w:rsidP="00F53E0F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F53E0F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Назва проєкту рішення</w:t>
            </w:r>
          </w:p>
        </w:tc>
      </w:tr>
      <w:tr w:rsidR="00F53E0F" w:rsidRPr="00F53E0F" w14:paraId="4B097354" w14:textId="77777777" w:rsidTr="00F53E0F">
        <w:trPr>
          <w:trHeight w:val="717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E2C6" w14:textId="77777777" w:rsidR="00F53E0F" w:rsidRPr="00F53E0F" w:rsidRDefault="00F53E0F" w:rsidP="00F53E0F">
            <w:pPr>
              <w:pStyle w:val="a3"/>
              <w:keepNext/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0" w:line="240" w:lineRule="auto"/>
              <w:ind w:left="786"/>
              <w:jc w:val="both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9C88" w14:textId="0E966C8E" w:rsidR="00F53E0F" w:rsidRPr="00F53E0F" w:rsidRDefault="00F53E0F" w:rsidP="00F5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0F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доповнень до Правил благоустрою </w:t>
            </w:r>
            <w:r w:rsidRPr="00F53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E0F">
              <w:rPr>
                <w:rFonts w:ascii="Times New Roman" w:hAnsi="Times New Roman" w:cs="Times New Roman"/>
                <w:sz w:val="24"/>
                <w:szCs w:val="24"/>
              </w:rPr>
              <w:t>Тернопільської міської територіальної громади, затверджених рішенням міської ради від 24.07.2019 №7/36/12</w:t>
            </w:r>
          </w:p>
          <w:p w14:paraId="4D8D913B" w14:textId="65B23D54" w:rsidR="00F53E0F" w:rsidRPr="00F53E0F" w:rsidRDefault="00F53E0F" w:rsidP="00F53E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9A30C3" w14:textId="77777777" w:rsidR="00F53E0F" w:rsidRPr="00F53E0F" w:rsidRDefault="00F53E0F" w:rsidP="00F5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651B0" w14:textId="77777777" w:rsidR="00F53E0F" w:rsidRPr="00F53E0F" w:rsidRDefault="00F53E0F" w:rsidP="00F53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A8C84" w14:textId="77777777" w:rsidR="00F53E0F" w:rsidRPr="00F53E0F" w:rsidRDefault="00F53E0F" w:rsidP="00F5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3E0F" w:rsidRPr="00F53E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153E"/>
    <w:multiLevelType w:val="multilevel"/>
    <w:tmpl w:val="070C153E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78338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82"/>
    <w:rsid w:val="00173D82"/>
    <w:rsid w:val="00E25EFD"/>
    <w:rsid w:val="00F5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4029EC"/>
  <w15:chartTrackingRefBased/>
  <w15:docId w15:val="{5988137C-E95B-477D-B0FF-8034EB79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E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</Characters>
  <Application>Microsoft Office Word</Application>
  <DocSecurity>0</DocSecurity>
  <Lines>1</Lines>
  <Paragraphs>1</Paragraphs>
  <ScaleCrop>false</ScaleCrop>
  <Company>Ternopil city counsil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2024-07-31T06:58:00Z</dcterms:created>
  <dcterms:modified xsi:type="dcterms:W3CDTF">2024-07-31T06:58:00Z</dcterms:modified>
</cp:coreProperties>
</file>