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526E" w14:textId="77777777" w:rsidR="008E5D87" w:rsidRDefault="008E5D87" w:rsidP="008E5D87">
      <w:pPr>
        <w:pStyle w:val="a3"/>
        <w:ind w:left="255" w:firstLine="709"/>
        <w:jc w:val="both"/>
      </w:pPr>
    </w:p>
    <w:p w14:paraId="6CE04304" w14:textId="77777777" w:rsidR="008E5D87" w:rsidRPr="009E5476" w:rsidRDefault="008E5D87" w:rsidP="008E5D87">
      <w:pPr>
        <w:pStyle w:val="a3"/>
        <w:ind w:left="255" w:firstLine="709"/>
        <w:jc w:val="both"/>
      </w:pPr>
      <w:r w:rsidRPr="009E5476">
        <w:t>Питання для включення до порядку денного засідання постійної комісії міської ради з питань бюджету та фінансів:</w:t>
      </w:r>
    </w:p>
    <w:p w14:paraId="7277D06F" w14:textId="77777777" w:rsidR="008E5D87" w:rsidRPr="009E5476" w:rsidRDefault="008E5D87" w:rsidP="008E5D87">
      <w:pPr>
        <w:pStyle w:val="a3"/>
        <w:ind w:left="255" w:firstLine="709"/>
        <w:jc w:val="both"/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005"/>
      </w:tblGrid>
      <w:tr w:rsidR="008E5D87" w:rsidRPr="009E5476" w14:paraId="651AC187" w14:textId="77777777" w:rsidTr="006E43B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2663" w14:textId="77777777" w:rsidR="008E5D87" w:rsidRPr="009E5476" w:rsidRDefault="008E5D87" w:rsidP="005D33E6">
            <w:pPr>
              <w:pStyle w:val="TableParagraph"/>
              <w:spacing w:line="256" w:lineRule="auto"/>
              <w:ind w:left="0"/>
              <w:rPr>
                <w:b/>
                <w:sz w:val="24"/>
                <w:szCs w:val="24"/>
              </w:rPr>
            </w:pPr>
            <w:r w:rsidRPr="009E5476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8BBD" w14:textId="77777777" w:rsidR="008E5D87" w:rsidRPr="009E5476" w:rsidRDefault="008E5D87" w:rsidP="005D33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7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8E5D87" w:rsidRPr="009E5476" w14:paraId="32D228B0" w14:textId="77777777" w:rsidTr="006E43B7">
        <w:trPr>
          <w:trHeight w:val="2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3926" w14:textId="77777777" w:rsidR="008E5D87" w:rsidRPr="009E5476" w:rsidRDefault="008E5D87" w:rsidP="005D33E6">
            <w:pPr>
              <w:pStyle w:val="TableParagraph"/>
              <w:numPr>
                <w:ilvl w:val="0"/>
                <w:numId w:val="1"/>
              </w:numPr>
              <w:spacing w:line="25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503C" w14:textId="18C0D5E7" w:rsidR="008E5D87" w:rsidRPr="009E5476" w:rsidRDefault="008E5D87" w:rsidP="006E43B7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6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бюджету Тернопільської міської територіальної громади на 20</w:t>
            </w:r>
            <w:r w:rsidR="006E43B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9E547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14:paraId="49D2B0B7" w14:textId="77777777" w:rsidR="008E5D87" w:rsidRPr="009E5476" w:rsidRDefault="008E5D87" w:rsidP="005D33E6">
            <w:pPr>
              <w:pStyle w:val="a5"/>
              <w:tabs>
                <w:tab w:val="left" w:pos="4601"/>
                <w:tab w:val="left" w:pos="5415"/>
                <w:tab w:val="left" w:pos="6990"/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94E3448" w14:textId="77777777" w:rsidR="006E2145" w:rsidRDefault="006E2145"/>
    <w:sectPr w:rsidR="006E2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04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4"/>
    <w:rsid w:val="00387844"/>
    <w:rsid w:val="006E2145"/>
    <w:rsid w:val="006E43B7"/>
    <w:rsid w:val="008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DCED"/>
  <w15:chartTrackingRefBased/>
  <w15:docId w15:val="{73FEA3F6-EBCD-47EB-88E0-32532C5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E5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semiHidden/>
    <w:rsid w:val="008E5D8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5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5">
    <w:name w:val="Обычный"/>
    <w:qFormat/>
    <w:rsid w:val="008E5D87"/>
    <w:pPr>
      <w:spacing w:after="200" w:line="276" w:lineRule="auto"/>
    </w:pPr>
    <w:rPr>
      <w:rFonts w:ascii="Calibri" w:eastAsia="Calibri" w:hAnsi="Calibri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dcterms:created xsi:type="dcterms:W3CDTF">2024-09-30T13:49:00Z</dcterms:created>
  <dcterms:modified xsi:type="dcterms:W3CDTF">2024-09-30T14:03:00Z</dcterms:modified>
</cp:coreProperties>
</file>