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31831A7E" w14:textId="0348EF2B" w:rsidR="00300443" w:rsidRDefault="00D32D7C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proofErr w:type="spellStart"/>
            <w:r>
              <w:rPr>
                <w:rFonts w:cs="Times New Roman"/>
                <w:bCs/>
                <w:sz w:val="24"/>
                <w:szCs w:val="24"/>
                <w:lang w:eastAsia="uk-UA"/>
              </w:rPr>
              <w:t>Тепловіз</w:t>
            </w:r>
            <w:r w:rsidR="002D3E25">
              <w:rPr>
                <w:rFonts w:cs="Times New Roman"/>
                <w:bCs/>
                <w:sz w:val="24"/>
                <w:szCs w:val="24"/>
                <w:lang w:eastAsia="uk-UA"/>
              </w:rPr>
              <w:t>ійний</w:t>
            </w:r>
            <w:proofErr w:type="spellEnd"/>
            <w:r w:rsidR="002D3E25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приціл</w:t>
            </w:r>
          </w:p>
          <w:p w14:paraId="4D339424" w14:textId="77777777" w:rsidR="000A62FB" w:rsidRDefault="000A62FB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44435D7B" w14:textId="77777777" w:rsidR="000A62FB" w:rsidRPr="009130AF" w:rsidRDefault="000A62FB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2068BD13" w14:textId="77777777" w:rsidR="00CF7E53" w:rsidRDefault="000A62FB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A62FB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38630000-0 Астрономічні та оптичні прилади</w:t>
            </w:r>
            <w:bookmarkEnd w:id="0"/>
          </w:p>
          <w:p w14:paraId="6B70925C" w14:textId="60A7CCCD" w:rsidR="00D9450C" w:rsidRPr="009130AF" w:rsidRDefault="00CF7E53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CF7E53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38633000-1 Оптичні приціли</w:t>
            </w:r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407BAB93" w:rsidR="00516F65" w:rsidRPr="009130AF" w:rsidRDefault="00CF7E53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CF7E53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UA-2024-06-12-010249-a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470831C4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proofErr w:type="spellStart"/>
            <w:r w:rsidR="00BD135D">
              <w:rPr>
                <w:sz w:val="24"/>
                <w:szCs w:val="24"/>
              </w:rPr>
              <w:t>теплові</w:t>
            </w:r>
            <w:r w:rsidR="00AD5B5A">
              <w:rPr>
                <w:sz w:val="24"/>
                <w:szCs w:val="24"/>
              </w:rPr>
              <w:t>зійних</w:t>
            </w:r>
            <w:proofErr w:type="spellEnd"/>
            <w:r w:rsidR="00AD5B5A">
              <w:rPr>
                <w:sz w:val="24"/>
                <w:szCs w:val="24"/>
              </w:rPr>
              <w:t xml:space="preserve"> прицілів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Гарантійний термін на товар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0AFAA0EA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>Закупівля засобів сучасного 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>-</w:t>
            </w:r>
            <w:proofErr w:type="spellStart"/>
            <w:r w:rsidR="00D07621" w:rsidRPr="009130AF">
              <w:rPr>
                <w:sz w:val="24"/>
                <w:szCs w:val="24"/>
              </w:rPr>
              <w:t>дронів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тощо) та комплексів, обладнання і комплектуючих до них тощо, пристроїв автономного живлення та іншого. Закупівля </w:t>
            </w:r>
            <w:proofErr w:type="spellStart"/>
            <w:r w:rsidR="00D07621" w:rsidRPr="009130AF">
              <w:rPr>
                <w:sz w:val="24"/>
                <w:szCs w:val="24"/>
              </w:rPr>
              <w:t>відстежувальних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A90093">
              <w:rPr>
                <w:rFonts w:cs="Times New Roman"/>
                <w:sz w:val="24"/>
                <w:szCs w:val="24"/>
              </w:rPr>
              <w:t>3110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</w:t>
            </w:r>
            <w:proofErr w:type="spellStart"/>
            <w:r w:rsidR="00970646" w:rsidRPr="009130AF">
              <w:rPr>
                <w:sz w:val="24"/>
                <w:szCs w:val="24"/>
              </w:rPr>
              <w:t>закупівель</w:t>
            </w:r>
            <w:proofErr w:type="spellEnd"/>
            <w:r w:rsidR="00970646" w:rsidRPr="009130AF">
              <w:rPr>
                <w:sz w:val="24"/>
                <w:szCs w:val="24"/>
              </w:rPr>
              <w:t xml:space="preserve">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9130AF">
              <w:rPr>
                <w:sz w:val="24"/>
                <w:szCs w:val="24"/>
              </w:rPr>
              <w:t>закупівель</w:t>
            </w:r>
            <w:proofErr w:type="spellEnd"/>
            <w:r w:rsidR="001539E4"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0F917343" w:rsidR="00516F65" w:rsidRPr="009130AF" w:rsidRDefault="00BD135D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7E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45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F373A1">
              <w:rPr>
                <w:sz w:val="24"/>
                <w:szCs w:val="24"/>
              </w:rPr>
              <w:t xml:space="preserve">П’ятсот </w:t>
            </w:r>
            <w:r w:rsidR="00CF7E53">
              <w:rPr>
                <w:sz w:val="24"/>
                <w:szCs w:val="24"/>
              </w:rPr>
              <w:t>сорок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прайс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-листах, в електронній системі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>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</w:t>
            </w:r>
            <w:proofErr w:type="spellStart"/>
            <w:r w:rsidR="0000796D" w:rsidRPr="009130AF">
              <w:rPr>
                <w:sz w:val="24"/>
                <w:szCs w:val="24"/>
              </w:rPr>
              <w:t>закупівель</w:t>
            </w:r>
            <w:proofErr w:type="spellEnd"/>
            <w:r w:rsidR="0000796D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 xml:space="preserve">в електронній системі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«</w:t>
            </w:r>
            <w:proofErr w:type="spellStart"/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33CAC" w14:textId="77777777" w:rsidR="005516EE" w:rsidRDefault="005516EE" w:rsidP="003F52D9">
      <w:pPr>
        <w:spacing w:after="0" w:line="240" w:lineRule="auto"/>
      </w:pPr>
      <w:r>
        <w:separator/>
      </w:r>
    </w:p>
  </w:endnote>
  <w:endnote w:type="continuationSeparator" w:id="0">
    <w:p w14:paraId="39EA27C8" w14:textId="77777777" w:rsidR="005516EE" w:rsidRDefault="005516EE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CC704" w14:textId="77777777" w:rsidR="005516EE" w:rsidRDefault="005516EE" w:rsidP="003F52D9">
      <w:pPr>
        <w:spacing w:after="0" w:line="240" w:lineRule="auto"/>
      </w:pPr>
      <w:r>
        <w:separator/>
      </w:r>
    </w:p>
  </w:footnote>
  <w:footnote w:type="continuationSeparator" w:id="0">
    <w:p w14:paraId="70EA5F94" w14:textId="77777777" w:rsidR="005516EE" w:rsidRDefault="005516EE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31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2A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3E25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2402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16EE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0093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B5A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135D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CF7E5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2D7C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373A1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3397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2</cp:revision>
  <cp:lastPrinted>2023-05-30T12:51:00Z</cp:lastPrinted>
  <dcterms:created xsi:type="dcterms:W3CDTF">2024-06-18T06:59:00Z</dcterms:created>
  <dcterms:modified xsi:type="dcterms:W3CDTF">2024-06-18T06:59:00Z</dcterms:modified>
</cp:coreProperties>
</file>