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7766CE8E" w14:textId="77A11D0F" w:rsidR="007F0FFF" w:rsidRDefault="0044176E" w:rsidP="007F0FF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44176E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Стільці офісні для облаштування коворкінг центру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44176E">
              <w:rPr>
                <w:rFonts w:cs="Times New Roman"/>
                <w:bCs/>
                <w:sz w:val="24"/>
                <w:szCs w:val="24"/>
                <w:lang w:eastAsia="uk-UA"/>
              </w:rPr>
              <w:t>Ternopil</w:t>
            </w:r>
            <w:proofErr w:type="spellEnd"/>
            <w:r w:rsidRPr="0044176E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), який </w:t>
            </w:r>
            <w:proofErr w:type="spellStart"/>
            <w:r w:rsidRPr="0044176E">
              <w:rPr>
                <w:rFonts w:cs="Times New Roman"/>
                <w:bCs/>
                <w:sz w:val="24"/>
                <w:szCs w:val="24"/>
                <w:lang w:eastAsia="uk-UA"/>
              </w:rPr>
              <w:t>співфінансується</w:t>
            </w:r>
            <w:proofErr w:type="spellEnd"/>
            <w:r w:rsidRPr="0044176E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3304423F" w14:textId="77777777" w:rsidR="0044176E" w:rsidRPr="009130AF" w:rsidRDefault="0044176E" w:rsidP="007F0FF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0346A0ED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307D2F" w:rsidRPr="00307D2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39110000-6: Сидіння, стільці та супутні вироби і частини до них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8071E34" w:rsidR="00516F65" w:rsidRPr="00307D2F" w:rsidRDefault="0045692E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45692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UA-2024-07-31-008394-a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31F247D" w14:textId="77777777" w:rsidR="0008595C" w:rsidRDefault="0008595C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8595C">
              <w:rPr>
                <w:sz w:val="24"/>
                <w:szCs w:val="24"/>
              </w:rPr>
              <w:t>Закупівля здійснюється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  <w:r>
              <w:rPr>
                <w:sz w:val="24"/>
                <w:szCs w:val="24"/>
              </w:rPr>
              <w:t>.</w:t>
            </w:r>
          </w:p>
          <w:p w14:paraId="59402524" w14:textId="47984704" w:rsidR="00516F65" w:rsidRPr="009130AF" w:rsidRDefault="00926DB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 w:rsidR="000B29DA" w:rsidRPr="009130AF">
              <w:rPr>
                <w:sz w:val="24"/>
                <w:szCs w:val="24"/>
              </w:rPr>
              <w:t>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06182AB6" w:rsidR="00516F65" w:rsidRPr="009130AF" w:rsidRDefault="0044176E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4176E">
              <w:rPr>
                <w:sz w:val="24"/>
                <w:szCs w:val="24"/>
              </w:rPr>
              <w:t xml:space="preserve">Розмір бюджетного призначення передбачений документами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44176E">
              <w:rPr>
                <w:sz w:val="24"/>
                <w:szCs w:val="24"/>
              </w:rPr>
              <w:t>Ternopil</w:t>
            </w:r>
            <w:proofErr w:type="spellEnd"/>
            <w:r w:rsidRPr="0044176E">
              <w:rPr>
                <w:sz w:val="24"/>
                <w:szCs w:val="24"/>
              </w:rPr>
              <w:t xml:space="preserve">) (номер проекту 00134284) по КПКВК 0117700 за КЕКВ </w:t>
            </w:r>
            <w:r>
              <w:rPr>
                <w:sz w:val="24"/>
                <w:szCs w:val="24"/>
              </w:rPr>
              <w:t>2282</w:t>
            </w:r>
            <w:r w:rsidRPr="0044176E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4176E">
              <w:rPr>
                <w:sz w:val="24"/>
                <w:szCs w:val="24"/>
              </w:rPr>
              <w:t>закупівель</w:t>
            </w:r>
            <w:proofErr w:type="spellEnd"/>
            <w:r w:rsidRPr="0044176E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4176E">
              <w:rPr>
                <w:sz w:val="24"/>
                <w:szCs w:val="24"/>
              </w:rPr>
              <w:t>закупівель</w:t>
            </w:r>
            <w:proofErr w:type="spellEnd"/>
            <w:r w:rsidRPr="0044176E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6306175" w:rsidR="00516F65" w:rsidRPr="009130AF" w:rsidRDefault="00120FDA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77490,00</w:t>
            </w:r>
            <w:r w:rsidR="00307D2F" w:rsidRPr="00307D2F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Сімдесят сім </w:t>
            </w:r>
            <w:r w:rsidR="0053390D">
              <w:rPr>
                <w:sz w:val="24"/>
                <w:szCs w:val="24"/>
              </w:rPr>
              <w:t xml:space="preserve">тисяч </w:t>
            </w:r>
            <w:r>
              <w:rPr>
                <w:sz w:val="24"/>
                <w:szCs w:val="24"/>
              </w:rPr>
              <w:t xml:space="preserve">чотириста дев’яносто 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гривн</w:t>
            </w:r>
            <w:r w:rsidR="0053390D">
              <w:rPr>
                <w:sz w:val="24"/>
                <w:szCs w:val="24"/>
              </w:rPr>
              <w:t>і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A42E98">
              <w:rPr>
                <w:sz w:val="24"/>
                <w:szCs w:val="24"/>
              </w:rPr>
              <w:t xml:space="preserve">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B73B" w14:textId="77777777" w:rsidR="0007402F" w:rsidRDefault="0007402F" w:rsidP="003F52D9">
      <w:pPr>
        <w:spacing w:after="0" w:line="240" w:lineRule="auto"/>
      </w:pPr>
      <w:r>
        <w:separator/>
      </w:r>
    </w:p>
  </w:endnote>
  <w:endnote w:type="continuationSeparator" w:id="0">
    <w:p w14:paraId="7B6C08D4" w14:textId="77777777" w:rsidR="0007402F" w:rsidRDefault="0007402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60374" w14:textId="77777777" w:rsidR="0007402F" w:rsidRDefault="0007402F" w:rsidP="003F52D9">
      <w:pPr>
        <w:spacing w:after="0" w:line="240" w:lineRule="auto"/>
      </w:pPr>
      <w:r>
        <w:separator/>
      </w:r>
    </w:p>
  </w:footnote>
  <w:footnote w:type="continuationSeparator" w:id="0">
    <w:p w14:paraId="53B6FEFE" w14:textId="77777777" w:rsidR="0007402F" w:rsidRDefault="0007402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402F"/>
    <w:rsid w:val="00076F82"/>
    <w:rsid w:val="00080E29"/>
    <w:rsid w:val="000817FF"/>
    <w:rsid w:val="0008195D"/>
    <w:rsid w:val="00082E66"/>
    <w:rsid w:val="000847AE"/>
    <w:rsid w:val="0008595C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0FD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07D2F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76E"/>
    <w:rsid w:val="00442176"/>
    <w:rsid w:val="004433CC"/>
    <w:rsid w:val="004437F0"/>
    <w:rsid w:val="0044791C"/>
    <w:rsid w:val="00450E72"/>
    <w:rsid w:val="00451C71"/>
    <w:rsid w:val="00452AC1"/>
    <w:rsid w:val="004551B7"/>
    <w:rsid w:val="0045692E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20A0"/>
    <w:rsid w:val="0053390D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646B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0FFF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E1F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2E98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29BE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84DD0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BF7"/>
    <w:rsid w:val="00E13E6D"/>
    <w:rsid w:val="00E15915"/>
    <w:rsid w:val="00E32BC4"/>
    <w:rsid w:val="00E32D5C"/>
    <w:rsid w:val="00E407C8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3221</Words>
  <Characters>1837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86</cp:revision>
  <cp:lastPrinted>2024-08-06T13:23:00Z</cp:lastPrinted>
  <dcterms:created xsi:type="dcterms:W3CDTF">2024-04-30T08:20:00Z</dcterms:created>
  <dcterms:modified xsi:type="dcterms:W3CDTF">2024-08-06T13:24:00Z</dcterms:modified>
</cp:coreProperties>
</file>