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A0AC3DF" w14:textId="28059B28" w:rsidR="00BB776E" w:rsidRDefault="00700616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700616">
              <w:rPr>
                <w:rFonts w:cs="Times New Roman"/>
                <w:bCs/>
                <w:sz w:val="24"/>
                <w:szCs w:val="24"/>
                <w:lang w:eastAsia="uk-UA"/>
              </w:rPr>
              <w:t xml:space="preserve">Пульт управління для </w:t>
            </w:r>
            <w:proofErr w:type="spellStart"/>
            <w:r w:rsidRPr="00700616">
              <w:rPr>
                <w:rFonts w:cs="Times New Roman"/>
                <w:bCs/>
                <w:sz w:val="24"/>
                <w:szCs w:val="24"/>
                <w:lang w:eastAsia="uk-UA"/>
              </w:rPr>
              <w:t>дрона</w:t>
            </w:r>
            <w:proofErr w:type="spellEnd"/>
          </w:p>
          <w:p w14:paraId="70FEC302" w14:textId="77777777" w:rsidR="00700616" w:rsidRDefault="00700616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343128DD" w14:textId="77777777" w:rsidR="00700616" w:rsidRDefault="00700616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6848393B" w14:textId="77777777" w:rsidR="00700616" w:rsidRPr="009130AF" w:rsidRDefault="00700616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1722D96E" w:rsidR="00D9450C" w:rsidRPr="009130AF" w:rsidRDefault="00BB776E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BB776E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34740000-6: Обладнання для повітряних і космічних літальних апаратів, тренажери, симулятори та супутні деталі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59AB4953" w:rsidR="00516F65" w:rsidRPr="009130AF" w:rsidRDefault="00700616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0061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UA-2024-07-23-010818-a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6D4EA4AF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700616">
              <w:rPr>
                <w:sz w:val="24"/>
                <w:szCs w:val="24"/>
              </w:rPr>
              <w:t xml:space="preserve">пульта управління для </w:t>
            </w:r>
            <w:proofErr w:type="spellStart"/>
            <w:r w:rsidR="00700616">
              <w:rPr>
                <w:sz w:val="24"/>
                <w:szCs w:val="24"/>
              </w:rPr>
              <w:t>дрона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73AE6B69" w:rsidR="00516F65" w:rsidRPr="00503FDB" w:rsidRDefault="00516F65" w:rsidP="00B30159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</w:t>
            </w:r>
            <w:proofErr w:type="spellStart"/>
            <w:r w:rsidR="00D07621" w:rsidRPr="009130AF">
              <w:rPr>
                <w:sz w:val="24"/>
                <w:szCs w:val="24"/>
              </w:rPr>
              <w:t>відстежувальних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503FDB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0B1665E" w:rsidR="00516F65" w:rsidRPr="009130AF" w:rsidRDefault="00503FDB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20985,00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Двадцять тисяч</w:t>
            </w:r>
            <w:r w:rsidR="005B5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дев’ятсот вісімдесят п’ять</w:t>
            </w:r>
            <w:r w:rsidR="005B50A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ACD74" w14:textId="77777777" w:rsidR="00863FF9" w:rsidRDefault="00863FF9" w:rsidP="003F52D9">
      <w:pPr>
        <w:spacing w:after="0" w:line="240" w:lineRule="auto"/>
      </w:pPr>
      <w:r>
        <w:separator/>
      </w:r>
    </w:p>
  </w:endnote>
  <w:endnote w:type="continuationSeparator" w:id="0">
    <w:p w14:paraId="777E29D1" w14:textId="77777777" w:rsidR="00863FF9" w:rsidRDefault="00863FF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C5E3" w14:textId="77777777" w:rsidR="00863FF9" w:rsidRDefault="00863FF9" w:rsidP="003F52D9">
      <w:pPr>
        <w:spacing w:after="0" w:line="240" w:lineRule="auto"/>
      </w:pPr>
      <w:r>
        <w:separator/>
      </w:r>
    </w:p>
  </w:footnote>
  <w:footnote w:type="continuationSeparator" w:id="0">
    <w:p w14:paraId="76B5C33F" w14:textId="77777777" w:rsidR="00863FF9" w:rsidRDefault="00863FF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03FDB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616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3F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91</cp:revision>
  <cp:lastPrinted>2023-05-30T12:51:00Z</cp:lastPrinted>
  <dcterms:created xsi:type="dcterms:W3CDTF">2024-04-30T08:20:00Z</dcterms:created>
  <dcterms:modified xsi:type="dcterms:W3CDTF">2024-07-26T06:32:00Z</dcterms:modified>
</cp:coreProperties>
</file>