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D10042D" w14:textId="3E124394" w:rsidR="00A035EA" w:rsidRDefault="00605ABA" w:rsidP="00605ABA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Послуги з постачання програмного забезпечення (Ліцензії для програмного забезпечення </w:t>
            </w:r>
            <w:proofErr w:type="spellStart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>Lumion</w:t>
            </w:r>
            <w:proofErr w:type="spellEnd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PRO)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>Ternopil</w:t>
            </w:r>
            <w:proofErr w:type="spellEnd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605AB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5C314EF3" w14:textId="77777777" w:rsidR="00605ABA" w:rsidRPr="009130AF" w:rsidRDefault="00605AB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AC1038C" w:rsidR="00A2319F" w:rsidRPr="009130AF" w:rsidRDefault="00A035EA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035EA">
              <w:rPr>
                <w:rFonts w:eastAsia="SimSun" w:cs="Times New Roman"/>
                <w:sz w:val="24"/>
                <w:szCs w:val="24"/>
                <w:lang w:eastAsia="uk-UA"/>
              </w:rPr>
              <w:t>48320000-7: Пакети програмного забезпечення для роботи з графікою та зображеннями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4ECF14D" w:rsidR="00516F65" w:rsidRPr="00F33FA9" w:rsidRDefault="00F33FA9" w:rsidP="00894E12">
            <w:pPr>
              <w:rPr>
                <w:sz w:val="24"/>
                <w:szCs w:val="24"/>
              </w:rPr>
            </w:pPr>
            <w:r w:rsidRPr="00F33FA9">
              <w:rPr>
                <w:sz w:val="24"/>
                <w:szCs w:val="24"/>
              </w:rPr>
              <w:t>UA-2024-10-09-004587-a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6EEC925" w14:textId="33439ED6" w:rsidR="00431B5D" w:rsidRDefault="00610C2D" w:rsidP="00431B5D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Закупівля здійснюється на виконання заходів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Ternopil</w:t>
            </w:r>
            <w:proofErr w:type="spellEnd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), який </w:t>
            </w:r>
            <w:proofErr w:type="spellStart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співфінансується</w:t>
            </w:r>
            <w:proofErr w:type="spellEnd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Склад та характеристики послуги має відповідати технічним та якісним вимогам до цієї закупівлі. Технічні та якісні характеристики предмета закупівлі (в тому числі еквівалента) мають бути не гіршими за вимоги, зазначені у вимогах до тендерної документації або кращі.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Учасник повинен надати Лист (в довільній формі) про правила використання ліцензій  на програмне забезпечення, де зазначаються права та обов’язки сторін, обмеження на використання програмного забезпечення, умови гарантії,  інші технічні аспекти </w:t>
            </w:r>
            <w:proofErr w:type="spellStart"/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тощо.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</w:t>
            </w:r>
            <w:proofErr w:type="spellEnd"/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ціни послуг включ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ено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всі витрати, які можуть бути понесені у зв’язку з виконанням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31844711" w:rsidR="00516F65" w:rsidRPr="00714796" w:rsidRDefault="000F014A" w:rsidP="008C6143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Якість послуг, що надаються за цим Договором, має відповідати нормам, що діють в Україні.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9676A3A" w:rsidR="00516F65" w:rsidRPr="009130AF" w:rsidRDefault="00516F65" w:rsidP="001519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lastRenderedPageBreak/>
              <w:t xml:space="preserve">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</w:t>
            </w:r>
            <w:r w:rsidR="00151989">
              <w:rPr>
                <w:sz w:val="24"/>
                <w:szCs w:val="24"/>
              </w:rPr>
              <w:t>6</w:t>
            </w:r>
            <w:r w:rsidR="00BB7CF4">
              <w:rPr>
                <w:sz w:val="24"/>
                <w:szCs w:val="24"/>
              </w:rPr>
              <w:t>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51989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6345ED6" w:rsidR="00516F65" w:rsidRPr="007A3D96" w:rsidRDefault="007A3D96" w:rsidP="00632C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3D96">
              <w:rPr>
                <w:bCs/>
                <w:sz w:val="24"/>
                <w:szCs w:val="24"/>
              </w:rPr>
              <w:t>190 000,00 грн. з ПДВ ( Сто дев’яносто тисяч   гривень 00 копійок,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0F36C" w14:textId="77777777" w:rsidR="00846B4E" w:rsidRDefault="00846B4E" w:rsidP="003F52D9">
      <w:pPr>
        <w:spacing w:after="0" w:line="240" w:lineRule="auto"/>
      </w:pPr>
      <w:r>
        <w:separator/>
      </w:r>
    </w:p>
  </w:endnote>
  <w:endnote w:type="continuationSeparator" w:id="0">
    <w:p w14:paraId="04A51B19" w14:textId="77777777" w:rsidR="00846B4E" w:rsidRDefault="00846B4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57F0" w14:textId="77777777" w:rsidR="00846B4E" w:rsidRDefault="00846B4E" w:rsidP="003F52D9">
      <w:pPr>
        <w:spacing w:after="0" w:line="240" w:lineRule="auto"/>
      </w:pPr>
      <w:r>
        <w:separator/>
      </w:r>
    </w:p>
  </w:footnote>
  <w:footnote w:type="continuationSeparator" w:id="0">
    <w:p w14:paraId="12B70375" w14:textId="77777777" w:rsidR="00846B4E" w:rsidRDefault="00846B4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811446">
    <w:abstractNumId w:val="0"/>
  </w:num>
  <w:num w:numId="2" w16cid:durableId="257181997">
    <w:abstractNumId w:val="3"/>
  </w:num>
  <w:num w:numId="3" w16cid:durableId="1859007281">
    <w:abstractNumId w:val="2"/>
  </w:num>
  <w:num w:numId="4" w16cid:durableId="1488135335">
    <w:abstractNumId w:val="1"/>
  </w:num>
  <w:num w:numId="5" w16cid:durableId="584802520">
    <w:abstractNumId w:val="6"/>
  </w:num>
  <w:num w:numId="6" w16cid:durableId="599719967">
    <w:abstractNumId w:val="5"/>
  </w:num>
  <w:num w:numId="7" w16cid:durableId="207173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971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5F3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097E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4ED4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1B5D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C37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05ABA"/>
    <w:rsid w:val="00610C2D"/>
    <w:rsid w:val="00614942"/>
    <w:rsid w:val="00615A8B"/>
    <w:rsid w:val="00615E05"/>
    <w:rsid w:val="00617056"/>
    <w:rsid w:val="006213F6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796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583"/>
    <w:rsid w:val="00775AB0"/>
    <w:rsid w:val="00784873"/>
    <w:rsid w:val="00790651"/>
    <w:rsid w:val="00793705"/>
    <w:rsid w:val="00793A37"/>
    <w:rsid w:val="007A3D96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6B4E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6143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835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35EA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5DD0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512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96C9B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538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E73A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3FA9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D4C-B3E6-49C9-BFC4-968BE1E7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3278</Words>
  <Characters>1869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4</cp:revision>
  <cp:lastPrinted>2024-09-26T05:57:00Z</cp:lastPrinted>
  <dcterms:created xsi:type="dcterms:W3CDTF">2024-10-09T08:02:00Z</dcterms:created>
  <dcterms:modified xsi:type="dcterms:W3CDTF">2024-10-09T08:52:00Z</dcterms:modified>
</cp:coreProperties>
</file>