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13890C7" w:rsidR="00300443" w:rsidRPr="009130AF" w:rsidRDefault="00F35E97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Квадрокоптер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>и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val="en-US" w:eastAsia="uk-UA"/>
              </w:rPr>
              <w:t>FPV</w:t>
            </w:r>
            <w:r w:rsidR="00300443"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- типу</w:t>
            </w:r>
            <w:r w:rsidRPr="009130AF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9130AF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68F500B" w:rsidR="00516F65" w:rsidRPr="000E18D2" w:rsidRDefault="00516F65" w:rsidP="00AC2A5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AC2A53" w:rsidRPr="00AC2A5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UA-2024-10-22-015123-a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B5D7FB0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822FB" w:rsidRPr="009130AF">
              <w:rPr>
                <w:sz w:val="24"/>
                <w:szCs w:val="24"/>
              </w:rPr>
              <w:t>квадрокоптерів FPV - типу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C6E4359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 xml:space="preserve">Закупівля засобів сучасного </w:t>
            </w:r>
            <w:r w:rsidR="00EB20C2" w:rsidRPr="009130AF">
              <w:rPr>
                <w:sz w:val="24"/>
                <w:szCs w:val="24"/>
              </w:rPr>
              <w:lastRenderedPageBreak/>
              <w:t>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 xml:space="preserve">-дронів тощо) та комплексів, обладнання і комплектуючих до них тощо, пристроїв автономного живлення та іншого. Закупівля відстежувальних комплексів. Закупівля засобів візуального спостереження (біноклів, приладів нічного бачення, тепловізорів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DF4ACB">
              <w:rPr>
                <w:sz w:val="24"/>
                <w:szCs w:val="24"/>
              </w:rPr>
              <w:t xml:space="preserve"> Закупівля поштових конвертів, поштових марок тощо. Закупівля, виготовлення бланків посвідчень та іншої друкованої продукції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EC65159" w:rsidR="00516F65" w:rsidRPr="009130AF" w:rsidRDefault="007F3BDB" w:rsidP="007F3BD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1 770 000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6A36EF"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 w:rsidR="006A36EF">
              <w:rPr>
                <w:sz w:val="24"/>
                <w:szCs w:val="24"/>
              </w:rPr>
              <w:t>сімсот</w:t>
            </w:r>
            <w:r>
              <w:rPr>
                <w:sz w:val="24"/>
                <w:szCs w:val="24"/>
              </w:rPr>
              <w:t xml:space="preserve"> сімдесят </w:t>
            </w:r>
            <w:r w:rsidR="00A97F3A">
              <w:rPr>
                <w:sz w:val="24"/>
                <w:szCs w:val="24"/>
              </w:rPr>
              <w:t>тисяч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4317" w14:textId="77777777" w:rsidR="00566852" w:rsidRDefault="00566852" w:rsidP="003F52D9">
      <w:pPr>
        <w:spacing w:after="0" w:line="240" w:lineRule="auto"/>
      </w:pPr>
      <w:r>
        <w:separator/>
      </w:r>
    </w:p>
  </w:endnote>
  <w:endnote w:type="continuationSeparator" w:id="0">
    <w:p w14:paraId="54EAD8A0" w14:textId="77777777" w:rsidR="00566852" w:rsidRDefault="0056685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E1F6C" w14:textId="77777777" w:rsidR="00566852" w:rsidRDefault="00566852" w:rsidP="003F52D9">
      <w:pPr>
        <w:spacing w:after="0" w:line="240" w:lineRule="auto"/>
      </w:pPr>
      <w:r>
        <w:separator/>
      </w:r>
    </w:p>
  </w:footnote>
  <w:footnote w:type="continuationSeparator" w:id="0">
    <w:p w14:paraId="2AF2BBC5" w14:textId="77777777" w:rsidR="00566852" w:rsidRDefault="0056685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6852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BDB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2A53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E9F5-39BF-42A3-BF4B-534A52DD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3589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59</cp:revision>
  <cp:lastPrinted>2023-05-30T12:51:00Z</cp:lastPrinted>
  <dcterms:created xsi:type="dcterms:W3CDTF">2024-04-30T08:20:00Z</dcterms:created>
  <dcterms:modified xsi:type="dcterms:W3CDTF">2024-10-23T09:51:00Z</dcterms:modified>
</cp:coreProperties>
</file>