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FCABA39" w14:textId="28110766" w:rsidR="00CE28F9" w:rsidRDefault="00B4414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B4414B">
              <w:rPr>
                <w:rFonts w:cs="Times New Roman"/>
                <w:bCs/>
                <w:sz w:val="24"/>
                <w:szCs w:val="24"/>
                <w:lang w:eastAsia="uk-UA"/>
              </w:rPr>
              <w:t>Наручний годинник (у футлярі)</w:t>
            </w:r>
          </w:p>
          <w:p w14:paraId="45D5AF30" w14:textId="77777777" w:rsidR="00CE28F9" w:rsidRDefault="00CE28F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54C3C64" w14:textId="77777777" w:rsidR="00CE28F9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3C98DE1" w14:textId="77777777" w:rsidR="00B4414B" w:rsidRDefault="00B4414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31EE9345" w14:textId="77777777" w:rsidR="00B4414B" w:rsidRDefault="00B4414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58388BF" w14:textId="77777777" w:rsidR="00B4414B" w:rsidRPr="009130AF" w:rsidRDefault="00B4414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B4414B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8396575" w:rsidR="00D9450C" w:rsidRPr="00B4414B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B4414B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18520000-0: Персональні</w:t>
            </w:r>
            <w:bookmarkEnd w:id="0"/>
            <w:r w:rsidR="00B4414B"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4414B" w:rsidRPr="00B4414B">
              <w:rPr>
                <w:rFonts w:cs="Times New Roman"/>
                <w:color w:val="333333"/>
                <w:sz w:val="24"/>
                <w:szCs w:val="24"/>
              </w:rPr>
              <w:t>хронометри</w:t>
            </w:r>
            <w:r w:rsidR="00B4414B" w:rsidRPr="00B4414B">
              <w:rPr>
                <w:rFonts w:cs="Times New Roman"/>
                <w:color w:val="333333"/>
                <w:sz w:val="24"/>
                <w:szCs w:val="24"/>
              </w:rPr>
              <w:t xml:space="preserve">, </w:t>
            </w:r>
            <w:r w:rsidR="00B4414B" w:rsidRPr="00B4414B">
              <w:rPr>
                <w:rFonts w:cs="Times New Roman"/>
                <w:color w:val="333333"/>
                <w:sz w:val="24"/>
                <w:szCs w:val="24"/>
              </w:rPr>
              <w:t>18522000-4 — Наручні годинники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BD0E067" w:rsidR="00516F65" w:rsidRPr="009130AF" w:rsidRDefault="00B4414B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B4414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UA-2025-02-11-014592-a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0641A69" w14:textId="35CFEBE0" w:rsidR="00A520BA" w:rsidRDefault="00A520BA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520BA">
              <w:rPr>
                <w:sz w:val="24"/>
                <w:szCs w:val="24"/>
              </w:rPr>
              <w:t xml:space="preserve">Закупівля здійснюється для </w:t>
            </w:r>
            <w:r w:rsidR="00FD248B">
              <w:rPr>
                <w:sz w:val="24"/>
                <w:szCs w:val="24"/>
              </w:rPr>
              <w:t>організації відзначення в Тернопільській міській територіальній громаді на належному рівні</w:t>
            </w:r>
            <w:r w:rsidR="009C7C95">
              <w:rPr>
                <w:sz w:val="24"/>
                <w:szCs w:val="24"/>
              </w:rPr>
              <w:t xml:space="preserve"> державних та професійних свят, святкових </w:t>
            </w:r>
            <w:r w:rsidR="00F62598">
              <w:rPr>
                <w:sz w:val="24"/>
                <w:szCs w:val="24"/>
              </w:rPr>
              <w:t>подій та заходів</w:t>
            </w:r>
            <w:r w:rsidR="009C7C95">
              <w:rPr>
                <w:sz w:val="24"/>
                <w:szCs w:val="24"/>
              </w:rPr>
              <w:t>, відзначення осіб, які зробили вагомий внесок у розвиток Тернопільської міської територіальної громади.</w:t>
            </w:r>
          </w:p>
          <w:p w14:paraId="4856CFFC" w14:textId="77777777" w:rsidR="00516F65" w:rsidRDefault="009C7C95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C7C95">
              <w:rPr>
                <w:sz w:val="24"/>
                <w:szCs w:val="24"/>
              </w:rPr>
              <w:t>Товар має бути новим, якісним, непошкодженим та постачатися в оригінальній упаковці, яка відповідає характеру товару, забезпечує його цілісність та зберігання якості протягом транспортування. Товар має  відповідати вимогам Замовника, що встановлені до даного виду товару і задовольняти потреби Замовника.</w:t>
            </w:r>
          </w:p>
          <w:p w14:paraId="59402524" w14:textId="630CABAE" w:rsidR="002A51FF" w:rsidRPr="009130AF" w:rsidRDefault="002A51FF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A51FF">
              <w:rPr>
                <w:sz w:val="24"/>
                <w:szCs w:val="24"/>
              </w:rPr>
              <w:t>Доставка товару за рахунок постачальника. Гарантійний термін складає не менше одного року.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23C7643D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 по КПКВК 011</w:t>
            </w:r>
            <w:r w:rsidR="00F86F62">
              <w:rPr>
                <w:sz w:val="24"/>
                <w:szCs w:val="24"/>
              </w:rPr>
              <w:t>769</w:t>
            </w:r>
            <w:r w:rsidR="00EB1A70">
              <w:rPr>
                <w:sz w:val="24"/>
                <w:szCs w:val="24"/>
              </w:rPr>
              <w:t>1</w:t>
            </w:r>
            <w:r w:rsidRPr="00485E79">
              <w:rPr>
                <w:sz w:val="24"/>
                <w:szCs w:val="24"/>
              </w:rPr>
              <w:t xml:space="preserve"> «</w:t>
            </w:r>
            <w:r w:rsidR="00EB1A70">
              <w:rPr>
                <w:sz w:val="24"/>
                <w:szCs w:val="24"/>
              </w:rPr>
              <w:t>Кошти цільових фондів, утворених Верховною Радою Автономної Республіки Крим, органами місцевого самоврядування</w:t>
            </w:r>
            <w:r w:rsidR="00F8451C">
              <w:rPr>
                <w:sz w:val="24"/>
                <w:szCs w:val="24"/>
              </w:rPr>
              <w:t xml:space="preserve">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      </w:r>
            <w:r w:rsidR="00EB1A70">
              <w:rPr>
                <w:sz w:val="24"/>
                <w:szCs w:val="24"/>
              </w:rPr>
              <w:t xml:space="preserve">    </w:t>
            </w:r>
            <w:r w:rsidRPr="00485E79">
              <w:rPr>
                <w:sz w:val="24"/>
                <w:szCs w:val="24"/>
              </w:rPr>
              <w:t>за</w:t>
            </w:r>
            <w:r w:rsidR="00F8451C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 xml:space="preserve"> КЕКВ 22</w:t>
            </w:r>
            <w:r w:rsidR="004A4155" w:rsidRPr="004A4155">
              <w:rPr>
                <w:sz w:val="24"/>
                <w:szCs w:val="24"/>
              </w:rPr>
              <w:t>10</w:t>
            </w:r>
            <w:r w:rsidRPr="00485E79">
              <w:rPr>
                <w:sz w:val="24"/>
                <w:szCs w:val="24"/>
              </w:rPr>
              <w:t xml:space="preserve"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</w:t>
            </w:r>
            <w:r w:rsidRPr="00485E79">
              <w:rPr>
                <w:sz w:val="24"/>
                <w:szCs w:val="24"/>
              </w:rPr>
              <w:lastRenderedPageBreak/>
              <w:t>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A71FC2B" w:rsidR="00516F65" w:rsidRPr="009130AF" w:rsidRDefault="00090C7D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104136">
              <w:rPr>
                <w:sz w:val="24"/>
                <w:szCs w:val="24"/>
              </w:rPr>
              <w:t xml:space="preserve"> 0</w:t>
            </w:r>
            <w:r w:rsidR="00451C71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Триста сімдесят п’ять </w:t>
            </w:r>
            <w:r w:rsidR="005530BA" w:rsidRPr="009130AF">
              <w:rPr>
                <w:sz w:val="24"/>
                <w:szCs w:val="24"/>
              </w:rPr>
              <w:t xml:space="preserve">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9A09" w14:textId="77777777" w:rsidR="00305028" w:rsidRDefault="00305028" w:rsidP="003F52D9">
      <w:pPr>
        <w:spacing w:after="0" w:line="240" w:lineRule="auto"/>
      </w:pPr>
      <w:r>
        <w:separator/>
      </w:r>
    </w:p>
  </w:endnote>
  <w:endnote w:type="continuationSeparator" w:id="0">
    <w:p w14:paraId="75504540" w14:textId="77777777" w:rsidR="00305028" w:rsidRDefault="0030502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B6A7" w14:textId="77777777" w:rsidR="00305028" w:rsidRDefault="00305028" w:rsidP="003F52D9">
      <w:pPr>
        <w:spacing w:after="0" w:line="240" w:lineRule="auto"/>
      </w:pPr>
      <w:r>
        <w:separator/>
      </w:r>
    </w:p>
  </w:footnote>
  <w:footnote w:type="continuationSeparator" w:id="0">
    <w:p w14:paraId="043804EF" w14:textId="77777777" w:rsidR="00305028" w:rsidRDefault="0030502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0C7D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028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4155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0033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14B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1A70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2598"/>
    <w:rsid w:val="00F646A2"/>
    <w:rsid w:val="00F711DF"/>
    <w:rsid w:val="00F74506"/>
    <w:rsid w:val="00F7450E"/>
    <w:rsid w:val="00F8451C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2666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84</cp:revision>
  <cp:lastPrinted>2023-05-30T12:51:00Z</cp:lastPrinted>
  <dcterms:created xsi:type="dcterms:W3CDTF">2024-04-30T08:20:00Z</dcterms:created>
  <dcterms:modified xsi:type="dcterms:W3CDTF">2025-02-12T07:45:00Z</dcterms:modified>
</cp:coreProperties>
</file>