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5FCABA39" w14:textId="0E21DC58" w:rsidR="00CE28F9" w:rsidRDefault="00ED7FCD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ED7FCD">
              <w:rPr>
                <w:rFonts w:cs="Times New Roman"/>
                <w:bCs/>
                <w:sz w:val="24"/>
                <w:szCs w:val="24"/>
                <w:lang w:eastAsia="uk-UA"/>
              </w:rPr>
              <w:t>Електрична енергія</w:t>
            </w:r>
          </w:p>
          <w:p w14:paraId="45D5AF30" w14:textId="77777777" w:rsidR="00CE28F9" w:rsidRDefault="00CE28F9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54C3C64" w14:textId="77777777" w:rsidR="00CE28F9" w:rsidRPr="009130AF" w:rsidRDefault="00CE28F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5071F972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ED7FCD" w:rsidRPr="00ED7FCD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09310000-5: Електрична енергія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176D984" w:rsidR="00516F65" w:rsidRPr="009130AF" w:rsidRDefault="00683AD4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83AD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UA-2024-12-19-021697-a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018BED0" w14:textId="77777777" w:rsidR="00C56A27" w:rsidRPr="00C56A27" w:rsidRDefault="00C56A27" w:rsidP="00C56A2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56A27">
              <w:rPr>
                <w:sz w:val="24"/>
                <w:szCs w:val="24"/>
              </w:rPr>
              <w:t xml:space="preserve">Закупівля електричної енергії, технічні та якісні характеристики предмету закупівлі регулюється та встановлюються Законом України «Про ринок електричної енергії» (надалі – Закон), Правилами роздрібного ринку електричної енергії, затверджені постановою НКРЕКП від 14.03.2018 р. № 312 (надалі – ПРРЕЕ), Закон України «Про публічні закупівлі» від 25.12.2015 № 922-VIII (надалі – Закон 922),  Кодексом системи розподілу, затверджений постановою Національної комісії регулювання електроенергетики та комунальних послуг України від 14.03.2018р. № 310 (надалі – КСР), Порядку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(надалі – Порядок 375) та іншими нормативно – правовими актами. </w:t>
            </w:r>
          </w:p>
          <w:p w14:paraId="405CF419" w14:textId="087A70BC" w:rsidR="00C56A27" w:rsidRPr="00C56A27" w:rsidRDefault="00C56A27" w:rsidP="00C56A2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56A27">
              <w:rPr>
                <w:sz w:val="24"/>
                <w:szCs w:val="24"/>
              </w:rPr>
              <w:t xml:space="preserve">Показники якості електропостачання повинні відповідати величинам, перелік яких затверджений Національною комісією, що здійснює державне регулювання у сферах енергетики та комунальних послуг та  згідно </w:t>
            </w:r>
            <w:r>
              <w:rPr>
                <w:sz w:val="24"/>
                <w:szCs w:val="24"/>
              </w:rPr>
              <w:t>з</w:t>
            </w:r>
            <w:r w:rsidRPr="00C56A27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ом</w:t>
            </w:r>
            <w:r w:rsidRPr="00C56A27">
              <w:rPr>
                <w:sz w:val="24"/>
                <w:szCs w:val="24"/>
              </w:rPr>
              <w:t xml:space="preserve"> України «Про ринок електричної енергії».</w:t>
            </w:r>
          </w:p>
          <w:p w14:paraId="3C334974" w14:textId="77777777" w:rsidR="00683AD4" w:rsidRDefault="0007120F" w:rsidP="0007120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7120F">
              <w:rPr>
                <w:sz w:val="24"/>
                <w:szCs w:val="24"/>
              </w:rPr>
              <w:t xml:space="preserve">Параметри якості електроенергії в точках приєднання споживача в нормальних умовах експлуатації повинні відповідати параметрам, визначеним у </w:t>
            </w:r>
            <w:r w:rsidR="00683AD4" w:rsidRPr="00683AD4">
              <w:rPr>
                <w:sz w:val="24"/>
                <w:szCs w:val="24"/>
              </w:rPr>
              <w:t xml:space="preserve">ДСТУ EN 50160:2023 Характеристики напруги електропостачання в електричних мережах загальної </w:t>
            </w:r>
            <w:proofErr w:type="spellStart"/>
            <w:r w:rsidR="00683AD4" w:rsidRPr="00683AD4">
              <w:rPr>
                <w:sz w:val="24"/>
                <w:szCs w:val="24"/>
              </w:rPr>
              <w:t>призначеності</w:t>
            </w:r>
            <w:proofErr w:type="spellEnd"/>
            <w:r w:rsidR="00683AD4">
              <w:rPr>
                <w:sz w:val="24"/>
                <w:szCs w:val="24"/>
              </w:rPr>
              <w:t>.</w:t>
            </w:r>
          </w:p>
          <w:p w14:paraId="59402524" w14:textId="3CBD109E" w:rsidR="002A51FF" w:rsidRPr="009130AF" w:rsidRDefault="0007120F" w:rsidP="0007120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7120F">
              <w:rPr>
                <w:sz w:val="24"/>
                <w:szCs w:val="24"/>
              </w:rPr>
              <w:t xml:space="preserve">Учасник повинен бути включений до переліку суб’єктів господарської діяльності, які мають ліцензії </w:t>
            </w:r>
            <w:r w:rsidRPr="0007120F">
              <w:rPr>
                <w:sz w:val="24"/>
                <w:szCs w:val="24"/>
              </w:rPr>
              <w:lastRenderedPageBreak/>
              <w:t xml:space="preserve">з постачання електричної енергії, який розміщений на офіційному веб-сайті Національної комісії, що здійснює державне регулювання у сферах енергетики та комунальних послуг.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0672E3DF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за КЕКВ </w:t>
            </w:r>
            <w:r w:rsidR="0093228A">
              <w:rPr>
                <w:sz w:val="24"/>
                <w:szCs w:val="24"/>
              </w:rPr>
              <w:t>2273</w:t>
            </w:r>
            <w:r w:rsidRPr="00485E79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2A7052A" w:rsidR="00516F65" w:rsidRPr="009130AF" w:rsidRDefault="00683AD4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1011840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мільйон одинадцять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451C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вісімсот сорок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FF85" w14:textId="77777777" w:rsidR="00E17087" w:rsidRDefault="00E17087" w:rsidP="003F52D9">
      <w:pPr>
        <w:spacing w:after="0" w:line="240" w:lineRule="auto"/>
      </w:pPr>
      <w:r>
        <w:separator/>
      </w:r>
    </w:p>
  </w:endnote>
  <w:endnote w:type="continuationSeparator" w:id="0">
    <w:p w14:paraId="053A7EA8" w14:textId="77777777" w:rsidR="00E17087" w:rsidRDefault="00E1708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6CA8" w14:textId="77777777" w:rsidR="00E17087" w:rsidRDefault="00E17087" w:rsidP="003F52D9">
      <w:pPr>
        <w:spacing w:after="0" w:line="240" w:lineRule="auto"/>
      </w:pPr>
      <w:r>
        <w:separator/>
      </w:r>
    </w:p>
  </w:footnote>
  <w:footnote w:type="continuationSeparator" w:id="0">
    <w:p w14:paraId="2F4DB83D" w14:textId="77777777" w:rsidR="00E17087" w:rsidRDefault="00E1708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3AD4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7087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3149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86</cp:revision>
  <cp:lastPrinted>2023-05-30T12:51:00Z</cp:lastPrinted>
  <dcterms:created xsi:type="dcterms:W3CDTF">2024-04-30T08:20:00Z</dcterms:created>
  <dcterms:modified xsi:type="dcterms:W3CDTF">2024-12-20T08:09:00Z</dcterms:modified>
</cp:coreProperties>
</file>