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6A9DC905" w14:textId="2FE0426A" w:rsidR="00300443" w:rsidRPr="009130AF" w:rsidRDefault="008D071D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>
              <w:rPr>
                <w:rFonts w:cs="Times New Roman"/>
                <w:bCs/>
                <w:sz w:val="24"/>
                <w:szCs w:val="24"/>
                <w:lang w:eastAsia="uk-UA"/>
              </w:rPr>
              <w:t>Безпілотні літальні апарати «ГРІМ» або еквівалент</w:t>
            </w:r>
            <w:r w:rsidR="00F35E97"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31831A7E" w14:textId="77777777" w:rsidR="00300443" w:rsidRPr="009130AF" w:rsidRDefault="00300443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7595E3B7" w14:textId="774FB6D7" w:rsidR="00F35E97" w:rsidRPr="009130AF" w:rsidRDefault="00F35E9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34710000-7 Вертольоти, літаки, космічні та інші літальні апарати з двигуном</w:t>
            </w:r>
          </w:p>
          <w:p w14:paraId="48264825" w14:textId="5854C996" w:rsidR="00AE6677" w:rsidRPr="009130AF" w:rsidRDefault="00AE667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34711200-6 Безпілотні літальні апарати</w:t>
            </w:r>
          </w:p>
          <w:bookmarkEnd w:id="0"/>
          <w:p w14:paraId="6B70925C" w14:textId="1AC555C9" w:rsidR="00D9450C" w:rsidRPr="009130AF" w:rsidRDefault="00D9450C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0B3739AB" w:rsidR="00516F65" w:rsidRPr="009130AF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535CC6" w:rsidRPr="00535CC6">
              <w:rPr>
                <w:sz w:val="24"/>
                <w:szCs w:val="24"/>
              </w:rPr>
              <w:t>UA-2024-05-03-004558-a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2524" w14:textId="3E2246EA" w:rsidR="00516F65" w:rsidRPr="00C77C1B" w:rsidRDefault="00095EE4" w:rsidP="00C77C1B">
            <w:pPr>
              <w:shd w:val="clear" w:color="auto" w:fill="FFFFFF"/>
              <w:jc w:val="both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C77C1B">
              <w:rPr>
                <w:rFonts w:cs="Times New Roman"/>
                <w:bCs/>
                <w:sz w:val="24"/>
                <w:szCs w:val="24"/>
                <w:lang w:eastAsia="uk-UA"/>
              </w:rPr>
              <w:t>б</w:t>
            </w:r>
            <w:r w:rsidR="00C77C1B">
              <w:rPr>
                <w:rFonts w:cs="Times New Roman"/>
                <w:bCs/>
                <w:sz w:val="24"/>
                <w:szCs w:val="24"/>
                <w:lang w:eastAsia="uk-UA"/>
              </w:rPr>
              <w:t>езпілотн</w:t>
            </w:r>
            <w:r w:rsidR="00C77C1B">
              <w:rPr>
                <w:rFonts w:cs="Times New Roman"/>
                <w:bCs/>
                <w:sz w:val="24"/>
                <w:szCs w:val="24"/>
                <w:lang w:eastAsia="uk-UA"/>
              </w:rPr>
              <w:t>их</w:t>
            </w:r>
            <w:r w:rsidR="00C77C1B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літальн</w:t>
            </w:r>
            <w:r w:rsidR="00C77C1B">
              <w:rPr>
                <w:rFonts w:cs="Times New Roman"/>
                <w:bCs/>
                <w:sz w:val="24"/>
                <w:szCs w:val="24"/>
                <w:lang w:eastAsia="uk-UA"/>
              </w:rPr>
              <w:t>их</w:t>
            </w:r>
            <w:r w:rsidR="00C77C1B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апарат</w:t>
            </w:r>
            <w:r w:rsidR="00C77C1B">
              <w:rPr>
                <w:rFonts w:cs="Times New Roman"/>
                <w:bCs/>
                <w:sz w:val="24"/>
                <w:szCs w:val="24"/>
                <w:lang w:eastAsia="uk-UA"/>
              </w:rPr>
              <w:t>ів</w:t>
            </w:r>
            <w:r w:rsidR="00C77C1B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«ГРІМ» або еквівалент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>На весь товар, що постачається, Постачальник надає гарантійні документи. Гарантійний термін на товар повинен складати не менше, ніж  12 місяців, і починає діяти з дати підписання сторонами накладної або акту приймання –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2D5D2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6096" w:type="dxa"/>
          </w:tcPr>
          <w:p w14:paraId="4409A2C9" w14:textId="0D9425E5" w:rsidR="00516F65" w:rsidRPr="009130AF" w:rsidRDefault="00516F65" w:rsidP="000A461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 xml:space="preserve">Закупівля засобів сучасного </w:t>
            </w:r>
            <w:r w:rsidR="00EB20C2" w:rsidRPr="009130AF">
              <w:rPr>
                <w:sz w:val="24"/>
                <w:szCs w:val="24"/>
              </w:rPr>
              <w:lastRenderedPageBreak/>
              <w:t>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 xml:space="preserve">-дронів тощо) та комплексів, обладнання і комплектуючих до них тощо, пристроїв автономного живлення та іншого. Закупівля відстежувальних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0A461C">
              <w:rPr>
                <w:rFonts w:cs="Times New Roman"/>
                <w:sz w:val="24"/>
                <w:szCs w:val="24"/>
              </w:rPr>
              <w:t xml:space="preserve">3110, </w:t>
            </w:r>
            <w:r w:rsidR="00802697" w:rsidRPr="009130AF">
              <w:rPr>
                <w:rFonts w:cs="Times New Roman"/>
                <w:sz w:val="24"/>
                <w:szCs w:val="24"/>
              </w:rPr>
              <w:t>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14E6999D" w:rsidR="00516F65" w:rsidRPr="009130AF" w:rsidRDefault="00FE11E1" w:rsidP="005B0B4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="000D5F76" w:rsidRPr="009130AF">
              <w:rPr>
                <w:sz w:val="24"/>
                <w:szCs w:val="24"/>
              </w:rPr>
              <w:t>00 000,00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5B0B4E">
              <w:rPr>
                <w:sz w:val="24"/>
                <w:szCs w:val="24"/>
              </w:rPr>
              <w:t>два мільйони сто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0D5F76"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20934016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385655">
              <w:rPr>
                <w:sz w:val="24"/>
                <w:szCs w:val="24"/>
              </w:rPr>
              <w:t xml:space="preserve"> та керуючись отриманою комерційною пропозицією виробника ТОВ «ВНА ТРЕЙД</w:t>
            </w:r>
            <w:bookmarkStart w:id="1" w:name="_GoBack"/>
            <w:bookmarkEnd w:id="1"/>
            <w:r w:rsidR="00385655">
              <w:rPr>
                <w:sz w:val="24"/>
                <w:szCs w:val="24"/>
              </w:rPr>
              <w:t>»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50440D36" w14:textId="77777777" w:rsidR="001E09A6" w:rsidRPr="009130AF" w:rsidRDefault="001E09A6" w:rsidP="001E09A6">
      <w:pPr>
        <w:rPr>
          <w:rFonts w:cs="Times New Roman"/>
          <w:sz w:val="24"/>
          <w:szCs w:val="24"/>
        </w:rPr>
      </w:pPr>
    </w:p>
    <w:p w14:paraId="6F5B2681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A580" w14:textId="77777777" w:rsidR="00595902" w:rsidRDefault="00595902" w:rsidP="003F52D9">
      <w:pPr>
        <w:spacing w:after="0" w:line="240" w:lineRule="auto"/>
      </w:pPr>
      <w:r>
        <w:separator/>
      </w:r>
    </w:p>
  </w:endnote>
  <w:endnote w:type="continuationSeparator" w:id="0">
    <w:p w14:paraId="02488E6A" w14:textId="77777777" w:rsidR="00595902" w:rsidRDefault="00595902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06FD" w14:textId="77777777" w:rsidR="00595902" w:rsidRDefault="00595902" w:rsidP="003F52D9">
      <w:pPr>
        <w:spacing w:after="0" w:line="240" w:lineRule="auto"/>
      </w:pPr>
      <w:r>
        <w:separator/>
      </w:r>
    </w:p>
  </w:footnote>
  <w:footnote w:type="continuationSeparator" w:id="0">
    <w:p w14:paraId="701927BB" w14:textId="77777777" w:rsidR="00595902" w:rsidRDefault="00595902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461C"/>
    <w:rsid w:val="000A6147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655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5CC6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902"/>
    <w:rsid w:val="00595F91"/>
    <w:rsid w:val="005A038D"/>
    <w:rsid w:val="005A151C"/>
    <w:rsid w:val="005A1C67"/>
    <w:rsid w:val="005A387A"/>
    <w:rsid w:val="005A63CC"/>
    <w:rsid w:val="005A7824"/>
    <w:rsid w:val="005B05B1"/>
    <w:rsid w:val="005B0B4E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071D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77C1B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9585B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1E1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90C5-3CBD-47B6-A37C-A343B261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3579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61</cp:revision>
  <cp:lastPrinted>2023-05-30T12:51:00Z</cp:lastPrinted>
  <dcterms:created xsi:type="dcterms:W3CDTF">2024-04-30T08:20:00Z</dcterms:created>
  <dcterms:modified xsi:type="dcterms:W3CDTF">2024-05-08T08:29:00Z</dcterms:modified>
</cp:coreProperties>
</file>