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5023C1" w:rsidRPr="009130AF" w14:paraId="58ABBD12" w14:textId="77777777" w:rsidTr="002D5D2D">
        <w:tc>
          <w:tcPr>
            <w:tcW w:w="636" w:type="dxa"/>
          </w:tcPr>
          <w:p w14:paraId="52333AF5" w14:textId="77777777" w:rsidR="005023C1" w:rsidRPr="009130AF" w:rsidRDefault="005023C1" w:rsidP="005023C1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023C1" w:rsidRPr="009130AF" w:rsidRDefault="005023C1" w:rsidP="005023C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051635A3" w14:textId="29C25CF0" w:rsidR="005023C1" w:rsidRPr="00CC1FD3" w:rsidRDefault="00CC1FD3" w:rsidP="005023C1">
            <w:pPr>
              <w:ind w:right="-1"/>
              <w:rPr>
                <w:rFonts w:eastAsia="Times New Roman"/>
                <w:kern w:val="36"/>
                <w:sz w:val="24"/>
                <w:szCs w:val="24"/>
              </w:rPr>
            </w:pPr>
            <w:bookmarkStart w:id="0" w:name="_Hlk165279619"/>
            <w:r w:rsidRPr="00CC1FD3">
              <w:rPr>
                <w:sz w:val="24"/>
                <w:szCs w:val="24"/>
              </w:rPr>
              <w:t xml:space="preserve">Акумулятори  до </w:t>
            </w:r>
            <w:proofErr w:type="spellStart"/>
            <w:r w:rsidRPr="00CC1FD3">
              <w:rPr>
                <w:sz w:val="24"/>
                <w:szCs w:val="24"/>
              </w:rPr>
              <w:t>квадрокоптерів</w:t>
            </w:r>
            <w:proofErr w:type="spellEnd"/>
          </w:p>
          <w:p w14:paraId="40944F5F" w14:textId="731704B6" w:rsidR="002376AF" w:rsidRDefault="005023C1" w:rsidP="005023C1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06D80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Закупівля товару здійснюється на виконання запиту військов</w:t>
            </w:r>
            <w:r w:rsidR="00B86A8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их</w:t>
            </w:r>
            <w:r w:rsidRPr="00806D80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частин на їх запит з подальшою передачею товару на облік запитувача, та відповідно до </w:t>
            </w:r>
            <w:r w:rsidR="002376AF" w:rsidRPr="002376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Програми «Обороноздатність» на 2025 рік, затвердженої рішення міської ради від 13.12.2024 №8/45/22,</w:t>
            </w:r>
          </w:p>
          <w:p w14:paraId="682B5E06" w14:textId="77777777" w:rsidR="005023C1" w:rsidRPr="009130AF" w:rsidRDefault="005023C1" w:rsidP="005023C1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Код за ДК 021:2015:</w:t>
            </w:r>
          </w:p>
          <w:bookmarkEnd w:id="0"/>
          <w:p w14:paraId="669CF5E1" w14:textId="77777777" w:rsidR="00CC1FD3" w:rsidRPr="00CC1FD3" w:rsidRDefault="00CC1FD3" w:rsidP="00CC1FD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iCs/>
                <w:sz w:val="24"/>
                <w:szCs w:val="24"/>
              </w:rPr>
            </w:pPr>
            <w:r w:rsidRPr="00CC1FD3">
              <w:rPr>
                <w:rFonts w:cs="Times New Roman"/>
                <w:iCs/>
                <w:sz w:val="24"/>
                <w:szCs w:val="24"/>
              </w:rPr>
              <w:t>31440000-2 – «Акумуляторні батареї»</w:t>
            </w:r>
          </w:p>
          <w:p w14:paraId="6B70925C" w14:textId="1AC555C9" w:rsidR="005023C1" w:rsidRPr="009130AF" w:rsidRDefault="005023C1" w:rsidP="00CC1FD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5023C1" w:rsidRPr="009130AF" w14:paraId="263CDAAA" w14:textId="77777777" w:rsidTr="002D5D2D">
        <w:tc>
          <w:tcPr>
            <w:tcW w:w="636" w:type="dxa"/>
          </w:tcPr>
          <w:p w14:paraId="4F8139E0" w14:textId="77777777" w:rsidR="005023C1" w:rsidRPr="009130AF" w:rsidRDefault="005023C1" w:rsidP="005023C1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023C1" w:rsidRPr="009130AF" w:rsidRDefault="005023C1" w:rsidP="005023C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75279F7" w:rsidR="005023C1" w:rsidRPr="00223BA0" w:rsidRDefault="005023C1" w:rsidP="005023C1">
            <w:pPr>
              <w:rPr>
                <w:sz w:val="24"/>
                <w:szCs w:val="24"/>
              </w:rPr>
            </w:pPr>
            <w:r w:rsidRPr="002D582B">
              <w:rPr>
                <w:rFonts w:cs="Times New Roman"/>
                <w:sz w:val="24"/>
                <w:szCs w:val="24"/>
              </w:rPr>
              <w:t> </w:t>
            </w:r>
            <w:r w:rsidR="002376AF" w:rsidRPr="002376AF">
              <w:rPr>
                <w:rFonts w:cs="Times New Roman"/>
                <w:sz w:val="24"/>
                <w:szCs w:val="24"/>
              </w:rPr>
              <w:t>UA-2025-01-10-008419-a</w:t>
            </w:r>
          </w:p>
        </w:tc>
      </w:tr>
      <w:tr w:rsidR="003A0A30" w:rsidRPr="009130AF" w14:paraId="0CDDAFC5" w14:textId="77777777" w:rsidTr="002D5D2D">
        <w:tc>
          <w:tcPr>
            <w:tcW w:w="636" w:type="dxa"/>
          </w:tcPr>
          <w:p w14:paraId="079D6408" w14:textId="77777777" w:rsidR="003A0A30" w:rsidRPr="009130AF" w:rsidRDefault="003A0A30" w:rsidP="003A0A30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3A0A30" w:rsidRPr="009130AF" w:rsidRDefault="003A0A30" w:rsidP="003A0A3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3A0A30" w:rsidRPr="009130AF" w:rsidRDefault="003A0A30" w:rsidP="003A0A3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7C30EC76" w14:textId="4C97254C" w:rsidR="003A0A30" w:rsidRPr="0012609E" w:rsidRDefault="003A0A30" w:rsidP="003A0A30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3 метою належного виконання завдань ЗСУ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</w:t>
            </w:r>
            <w:r>
              <w:rPr>
                <w:sz w:val="24"/>
                <w:szCs w:val="24"/>
              </w:rPr>
              <w:t xml:space="preserve">акумуляторних </w:t>
            </w:r>
            <w:proofErr w:type="spellStart"/>
            <w:r>
              <w:rPr>
                <w:sz w:val="24"/>
                <w:szCs w:val="24"/>
              </w:rPr>
              <w:t>батерей</w:t>
            </w:r>
            <w:proofErr w:type="spellEnd"/>
            <w:r w:rsidRPr="009130AF">
              <w:rPr>
                <w:sz w:val="24"/>
                <w:szCs w:val="24"/>
              </w:rPr>
              <w:t xml:space="preserve">, </w:t>
            </w:r>
            <w:r w:rsidRPr="00DE6239">
              <w:rPr>
                <w:sz w:val="24"/>
                <w:szCs w:val="24"/>
              </w:rPr>
              <w:t>що дозволить виконувати високоефективні завдання у сфері оборони</w:t>
            </w:r>
            <w:r w:rsidRPr="009130AF">
              <w:rPr>
                <w:sz w:val="24"/>
                <w:szCs w:val="24"/>
              </w:rPr>
              <w:t xml:space="preserve">. </w:t>
            </w:r>
            <w:r w:rsidRPr="00252EED">
              <w:rPr>
                <w:rFonts w:eastAsia="Calibri" w:cs="Calibri"/>
                <w:sz w:val="24"/>
                <w:szCs w:val="24"/>
                <w:lang w:eastAsia="ru-RU"/>
              </w:rPr>
              <w:t>Склад та характеристики товару ма</w:t>
            </w:r>
            <w:r>
              <w:rPr>
                <w:rFonts w:eastAsia="Calibri" w:cs="Calibri"/>
                <w:sz w:val="24"/>
                <w:szCs w:val="24"/>
                <w:lang w:eastAsia="ru-RU"/>
              </w:rPr>
              <w:t>ють</w:t>
            </w:r>
            <w:r w:rsidRPr="00252EED">
              <w:rPr>
                <w:rFonts w:eastAsia="Calibri" w:cs="Calibri"/>
                <w:sz w:val="24"/>
                <w:szCs w:val="24"/>
                <w:lang w:eastAsia="ru-RU"/>
              </w:rPr>
              <w:t xml:space="preserve"> відповідати технічним та якісним вимогам до цієї закупівлі. </w:t>
            </w:r>
            <w:r w:rsidRPr="0012609E">
              <w:rPr>
                <w:sz w:val="24"/>
                <w:szCs w:val="24"/>
              </w:rPr>
              <w:t>Товар повинен бути запакований у спосіб, який забезпечує збереження товару при перевезенні та його зберіганні в належній якості. Товар (обладнання) має бути без видимих пошкоджень та у повній комплектності (комплектації).</w:t>
            </w:r>
          </w:p>
          <w:p w14:paraId="7BEC61ED" w14:textId="77777777" w:rsidR="003A0A30" w:rsidRPr="00E071EE" w:rsidRDefault="003A0A30" w:rsidP="003A0A30">
            <w:pPr>
              <w:tabs>
                <w:tab w:val="left" w:pos="284"/>
              </w:tabs>
              <w:jc w:val="both"/>
              <w:rPr>
                <w:rFonts w:eastAsia="Arial" w:cs="Calibri"/>
                <w:sz w:val="24"/>
                <w:szCs w:val="24"/>
                <w:lang w:eastAsia="ru-RU"/>
              </w:rPr>
            </w:pPr>
            <w:r w:rsidRPr="00E071EE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3675B311" w:rsidR="003A0A30" w:rsidRPr="005827FB" w:rsidRDefault="003A0A30" w:rsidP="003A0A3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необхідності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гарантійного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ремонту товару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транспортування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здійснюється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постачальником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.</w:t>
            </w:r>
            <w:r w:rsidRPr="009130AF">
              <w:rPr>
                <w:sz w:val="24"/>
                <w:szCs w:val="24"/>
              </w:rPr>
              <w:t xml:space="preserve"> </w:t>
            </w:r>
          </w:p>
        </w:tc>
      </w:tr>
      <w:tr w:rsidR="003A0A30" w:rsidRPr="009130AF" w14:paraId="40B6CBD1" w14:textId="77777777" w:rsidTr="002D5D2D">
        <w:tc>
          <w:tcPr>
            <w:tcW w:w="636" w:type="dxa"/>
          </w:tcPr>
          <w:p w14:paraId="2FACDC4E" w14:textId="77777777" w:rsidR="003A0A30" w:rsidRPr="009130AF" w:rsidRDefault="003A0A30" w:rsidP="003A0A30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3A0A30" w:rsidRPr="009130AF" w:rsidRDefault="003A0A30" w:rsidP="003A0A3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розміру бюджетного призначення.</w:t>
            </w:r>
          </w:p>
        </w:tc>
        <w:tc>
          <w:tcPr>
            <w:tcW w:w="6096" w:type="dxa"/>
          </w:tcPr>
          <w:p w14:paraId="6B31328B" w14:textId="00B1D646" w:rsidR="000711BC" w:rsidRDefault="000711BC" w:rsidP="003A0A30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п. 1.</w:t>
            </w:r>
            <w:r>
              <w:rPr>
                <w:sz w:val="24"/>
                <w:szCs w:val="24"/>
              </w:rPr>
              <w:t>6</w:t>
            </w:r>
            <w:r w:rsidRPr="009130AF">
              <w:rPr>
                <w:sz w:val="24"/>
                <w:szCs w:val="24"/>
              </w:rPr>
              <w:t xml:space="preserve"> 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Pr="009130AF">
              <w:rPr>
                <w:sz w:val="24"/>
                <w:szCs w:val="24"/>
              </w:rPr>
              <w:t xml:space="preserve"> по КПКВК 0118240 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>
              <w:rPr>
                <w:rFonts w:cs="Times New Roman"/>
                <w:sz w:val="24"/>
                <w:szCs w:val="24"/>
              </w:rPr>
              <w:t>3110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FAF17CF" w:rsidR="003A0A30" w:rsidRPr="00446C8D" w:rsidRDefault="003A0A30" w:rsidP="003A0A3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А також, здійснення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</w:t>
            </w:r>
            <w:r w:rsidRPr="009130AF">
              <w:rPr>
                <w:sz w:val="24"/>
                <w:szCs w:val="24"/>
              </w:rPr>
              <w:lastRenderedPageBreak/>
              <w:t>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3A0A30" w:rsidRPr="009130AF" w14:paraId="7EDDE39E" w14:textId="77777777" w:rsidTr="002D5D2D">
        <w:tc>
          <w:tcPr>
            <w:tcW w:w="636" w:type="dxa"/>
          </w:tcPr>
          <w:p w14:paraId="3FB5DFC0" w14:textId="77777777" w:rsidR="003A0A30" w:rsidRPr="009130AF" w:rsidRDefault="003A0A30" w:rsidP="003A0A30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3A0A30" w:rsidRPr="009130AF" w:rsidRDefault="003A0A30" w:rsidP="003A0A3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CC391A6" w:rsidR="003A0A30" w:rsidRPr="005E5890" w:rsidRDefault="002376AF" w:rsidP="003A0A30">
            <w:pPr>
              <w:pStyle w:val="a3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202 000,00</w:t>
            </w:r>
            <w:r w:rsidR="003A0A30" w:rsidRPr="00461704">
              <w:rPr>
                <w:bCs/>
                <w:sz w:val="24"/>
                <w:szCs w:val="24"/>
              </w:rPr>
              <w:t xml:space="preserve"> грн</w:t>
            </w:r>
            <w:r w:rsidR="003A0A30" w:rsidRPr="0046170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0A30" w:rsidRPr="00461704">
              <w:rPr>
                <w:bCs/>
                <w:sz w:val="24"/>
                <w:szCs w:val="24"/>
              </w:rPr>
              <w:t xml:space="preserve">з ПДВ. ( </w:t>
            </w:r>
            <w:r>
              <w:rPr>
                <w:bCs/>
                <w:sz w:val="24"/>
                <w:szCs w:val="24"/>
              </w:rPr>
              <w:t xml:space="preserve">Двісті дві </w:t>
            </w:r>
            <w:r w:rsidR="003A0A30" w:rsidRPr="00461704">
              <w:rPr>
                <w:bCs/>
                <w:sz w:val="24"/>
                <w:szCs w:val="24"/>
              </w:rPr>
              <w:t>тисяч</w:t>
            </w:r>
            <w:r>
              <w:rPr>
                <w:bCs/>
                <w:sz w:val="24"/>
                <w:szCs w:val="24"/>
              </w:rPr>
              <w:t>і</w:t>
            </w:r>
            <w:r w:rsidR="003A0A30" w:rsidRPr="00461704">
              <w:rPr>
                <w:bCs/>
                <w:sz w:val="24"/>
                <w:szCs w:val="24"/>
              </w:rPr>
              <w:t xml:space="preserve"> гривень 00 копійок з ПДВ).</w:t>
            </w:r>
          </w:p>
        </w:tc>
      </w:tr>
      <w:tr w:rsidR="003A0A30" w:rsidRPr="009130AF" w14:paraId="5A54D568" w14:textId="77777777" w:rsidTr="002D5D2D">
        <w:tc>
          <w:tcPr>
            <w:tcW w:w="636" w:type="dxa"/>
          </w:tcPr>
          <w:p w14:paraId="21722979" w14:textId="77777777" w:rsidR="003A0A30" w:rsidRPr="009130AF" w:rsidRDefault="003A0A30" w:rsidP="003A0A30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3A0A30" w:rsidRPr="009130AF" w:rsidRDefault="003A0A30" w:rsidP="003A0A3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 предмета закупівлі.</w:t>
            </w:r>
          </w:p>
          <w:p w14:paraId="2E3FDEAF" w14:textId="77777777" w:rsidR="003A0A30" w:rsidRPr="009130AF" w:rsidRDefault="003A0A30" w:rsidP="003A0A3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3A0A30" w:rsidRPr="009130AF" w:rsidRDefault="003A0A30" w:rsidP="003A0A3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врахуванням рекомендацій Примірної методики </w:t>
            </w:r>
            <w:r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 xml:space="preserve">, а саме аналіз </w:t>
            </w:r>
            <w:r w:rsidRPr="009130AF">
              <w:rPr>
                <w:sz w:val="24"/>
                <w:szCs w:val="24"/>
                <w:shd w:val="clear" w:color="auto" w:fill="FFFFFF"/>
              </w:rPr>
              <w:t xml:space="preserve">загальнодоступної інформації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на підставі закупівельних цін попередніх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 xml:space="preserve">» тощо. </w:t>
            </w:r>
          </w:p>
        </w:tc>
      </w:tr>
      <w:tr w:rsidR="003A0A30" w:rsidRPr="009130AF" w14:paraId="33828EC6" w14:textId="77777777" w:rsidTr="002D5D2D">
        <w:tc>
          <w:tcPr>
            <w:tcW w:w="636" w:type="dxa"/>
          </w:tcPr>
          <w:p w14:paraId="038BEC7F" w14:textId="77777777" w:rsidR="003A0A30" w:rsidRPr="009130AF" w:rsidRDefault="003A0A30" w:rsidP="003A0A30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3A0A30" w:rsidRPr="009130AF" w:rsidRDefault="003A0A30" w:rsidP="003A0A3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3A0A30" w:rsidRPr="009130AF" w:rsidRDefault="003A0A30" w:rsidP="003A0A3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3A0A30" w:rsidRPr="009130AF" w:rsidRDefault="003A0A30" w:rsidP="003A0A3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Відкриті торги з особливостями,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DC9DC" w14:textId="77777777" w:rsidR="008D560D" w:rsidRDefault="008D560D" w:rsidP="003F52D9">
      <w:pPr>
        <w:spacing w:after="0" w:line="240" w:lineRule="auto"/>
      </w:pPr>
      <w:r>
        <w:separator/>
      </w:r>
    </w:p>
  </w:endnote>
  <w:endnote w:type="continuationSeparator" w:id="0">
    <w:p w14:paraId="07DFEEDA" w14:textId="77777777" w:rsidR="008D560D" w:rsidRDefault="008D560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6BF10" w14:textId="77777777" w:rsidR="008D560D" w:rsidRDefault="008D560D" w:rsidP="003F52D9">
      <w:pPr>
        <w:spacing w:after="0" w:line="240" w:lineRule="auto"/>
      </w:pPr>
      <w:r>
        <w:separator/>
      </w:r>
    </w:p>
  </w:footnote>
  <w:footnote w:type="continuationSeparator" w:id="0">
    <w:p w14:paraId="784CC521" w14:textId="77777777" w:rsidR="008D560D" w:rsidRDefault="008D560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EFE"/>
    <w:multiLevelType w:val="hybridMultilevel"/>
    <w:tmpl w:val="E36E9E7E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8737157">
    <w:abstractNumId w:val="1"/>
  </w:num>
  <w:num w:numId="2" w16cid:durableId="276638628">
    <w:abstractNumId w:val="4"/>
  </w:num>
  <w:num w:numId="3" w16cid:durableId="659118792">
    <w:abstractNumId w:val="3"/>
  </w:num>
  <w:num w:numId="4" w16cid:durableId="602808040">
    <w:abstractNumId w:val="2"/>
  </w:num>
  <w:num w:numId="5" w16cid:durableId="239098193">
    <w:abstractNumId w:val="7"/>
  </w:num>
  <w:num w:numId="6" w16cid:durableId="66078171">
    <w:abstractNumId w:val="6"/>
  </w:num>
  <w:num w:numId="7" w16cid:durableId="1190920586">
    <w:abstractNumId w:val="5"/>
  </w:num>
  <w:num w:numId="8" w16cid:durableId="72151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1BC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44CD"/>
    <w:rsid w:val="000D5DB4"/>
    <w:rsid w:val="000D5F76"/>
    <w:rsid w:val="000D62FB"/>
    <w:rsid w:val="000D68E1"/>
    <w:rsid w:val="000E3855"/>
    <w:rsid w:val="000E6295"/>
    <w:rsid w:val="000E67A1"/>
    <w:rsid w:val="000E6EE3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6AF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824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81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0A30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6C8D"/>
    <w:rsid w:val="0044791C"/>
    <w:rsid w:val="00450E72"/>
    <w:rsid w:val="00452AC1"/>
    <w:rsid w:val="004551B7"/>
    <w:rsid w:val="00457683"/>
    <w:rsid w:val="00457BC8"/>
    <w:rsid w:val="00461704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F17"/>
    <w:rsid w:val="005015D2"/>
    <w:rsid w:val="0050196A"/>
    <w:rsid w:val="005023C1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45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8CE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D71DF"/>
    <w:rsid w:val="005E5376"/>
    <w:rsid w:val="005E5890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428C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560D"/>
    <w:rsid w:val="008D728A"/>
    <w:rsid w:val="008E50D8"/>
    <w:rsid w:val="008E5625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06C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153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68E2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37AD"/>
    <w:rsid w:val="00B659ED"/>
    <w:rsid w:val="00B662D6"/>
    <w:rsid w:val="00B71C3D"/>
    <w:rsid w:val="00B737E4"/>
    <w:rsid w:val="00B73C12"/>
    <w:rsid w:val="00B73FDB"/>
    <w:rsid w:val="00B751AC"/>
    <w:rsid w:val="00B831C7"/>
    <w:rsid w:val="00B83B57"/>
    <w:rsid w:val="00B853ED"/>
    <w:rsid w:val="00B853F6"/>
    <w:rsid w:val="00B8628A"/>
    <w:rsid w:val="00B866A4"/>
    <w:rsid w:val="00B86A88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1FD3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0F05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9E68D-5362-4582-A3C6-85FF47AA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2968</Words>
  <Characters>1693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Zakupivli</cp:lastModifiedBy>
  <cp:revision>15</cp:revision>
  <cp:lastPrinted>2025-01-10T13:42:00Z</cp:lastPrinted>
  <dcterms:created xsi:type="dcterms:W3CDTF">2024-10-07T08:26:00Z</dcterms:created>
  <dcterms:modified xsi:type="dcterms:W3CDTF">2025-01-10T13:42:00Z</dcterms:modified>
</cp:coreProperties>
</file>