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99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038"/>
        <w:gridCol w:w="10279"/>
      </w:tblGrid>
      <w:tr w:rsidR="00E8534C" w:rsidRPr="00B34D62" w14:paraId="33CF8150" w14:textId="77777777" w:rsidTr="00BE45B3">
        <w:tc>
          <w:tcPr>
            <w:tcW w:w="675" w:type="dxa"/>
          </w:tcPr>
          <w:p w14:paraId="404F55CA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4038" w:type="dxa"/>
          </w:tcPr>
          <w:p w14:paraId="3E9AEB78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10279" w:type="dxa"/>
          </w:tcPr>
          <w:p w14:paraId="58482033" w14:textId="77777777" w:rsidR="00E8534C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КНП «Тернопільська міська комунальна лікарня швидкої допомоги»;</w:t>
            </w:r>
          </w:p>
          <w:p w14:paraId="62083AEA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Вул.Шпитальна,2, </w:t>
            </w:r>
            <w:proofErr w:type="spellStart"/>
            <w:r>
              <w:rPr>
                <w:szCs w:val="28"/>
              </w:rPr>
              <w:t>м.Тернопіль</w:t>
            </w:r>
            <w:proofErr w:type="spellEnd"/>
            <w:r>
              <w:rPr>
                <w:szCs w:val="28"/>
              </w:rPr>
              <w:t>, 46008;</w:t>
            </w:r>
            <w:r w:rsidRPr="00B34D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</w:t>
            </w:r>
          </w:p>
          <w:p w14:paraId="70C8FC8B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код  за ЄДРПОУ-</w:t>
            </w:r>
            <w:r>
              <w:rPr>
                <w:szCs w:val="28"/>
              </w:rPr>
              <w:t>020012971</w:t>
            </w:r>
            <w:r w:rsidRPr="00B34D62">
              <w:rPr>
                <w:szCs w:val="28"/>
              </w:rPr>
              <w:t xml:space="preserve">; </w:t>
            </w:r>
          </w:p>
          <w:p w14:paraId="698D6305" w14:textId="77777777" w:rsidR="00E8534C" w:rsidRPr="0016560A" w:rsidRDefault="00E8534C" w:rsidP="00E8534C">
            <w:pPr>
              <w:pStyle w:val="a3"/>
              <w:ind w:left="-567" w:right="-25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szCs w:val="28"/>
              </w:rPr>
              <w:t xml:space="preserve">        ка</w:t>
            </w:r>
            <w:r w:rsidRPr="00B34D62">
              <w:rPr>
                <w:szCs w:val="28"/>
              </w:rPr>
              <w:t xml:space="preserve">тегорія замовника – </w:t>
            </w:r>
            <w:r w:rsidRPr="0016560A">
              <w:rPr>
                <w:rFonts w:eastAsia="Times New Roman" w:cs="Times New Roman"/>
                <w:lang w:eastAsia="ru-RU"/>
              </w:rPr>
              <w:t>юридична особа,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6560A">
              <w:rPr>
                <w:rFonts w:eastAsia="Times New Roman" w:cs="Times New Roman"/>
                <w:lang w:eastAsia="ru-RU"/>
              </w:rPr>
              <w:t xml:space="preserve">яка </w:t>
            </w:r>
            <w:r>
              <w:rPr>
                <w:rFonts w:eastAsia="Times New Roman" w:cs="Times New Roman"/>
                <w:lang w:eastAsia="ru-RU"/>
              </w:rPr>
              <w:t xml:space="preserve">  </w:t>
            </w:r>
            <w:r w:rsidRPr="0016560A">
              <w:rPr>
                <w:rFonts w:eastAsia="Times New Roman" w:cs="Times New Roman"/>
                <w:lang w:eastAsia="ru-RU"/>
              </w:rPr>
              <w:t>забезпечує пот</w:t>
            </w:r>
            <w:r>
              <w:rPr>
                <w:rFonts w:eastAsia="Times New Roman" w:cs="Times New Roman"/>
                <w:lang w:eastAsia="ru-RU"/>
              </w:rPr>
              <w:t xml:space="preserve">реби держави або територіальної </w:t>
            </w:r>
            <w:r w:rsidRPr="0016560A">
              <w:rPr>
                <w:rFonts w:eastAsia="Times New Roman" w:cs="Times New Roman"/>
                <w:lang w:eastAsia="ru-RU"/>
              </w:rPr>
              <w:t>громади</w:t>
            </w:r>
          </w:p>
          <w:p w14:paraId="701CA0D6" w14:textId="77777777" w:rsidR="00E8534C" w:rsidRPr="0016560A" w:rsidRDefault="00E8534C" w:rsidP="00E8534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155332C6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</w:tr>
      <w:tr w:rsidR="00E8534C" w:rsidRPr="00B34D62" w14:paraId="3102E2B9" w14:textId="77777777" w:rsidTr="00BE45B3">
        <w:tc>
          <w:tcPr>
            <w:tcW w:w="675" w:type="dxa"/>
          </w:tcPr>
          <w:p w14:paraId="3AA0BA6C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4038" w:type="dxa"/>
          </w:tcPr>
          <w:p w14:paraId="431C8B57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10279" w:type="dxa"/>
          </w:tcPr>
          <w:p w14:paraId="5FF644E2" w14:textId="77777777" w:rsidR="00BE45B3" w:rsidRPr="00BE45B3" w:rsidRDefault="00BE45B3" w:rsidP="00BE45B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  <w:lang w:eastAsia="zh-CN"/>
              </w:rPr>
            </w:pPr>
            <w:bookmarkStart w:id="0" w:name="_Hlk169884218"/>
            <w:r w:rsidRPr="00BE45B3">
              <w:rPr>
                <w:bCs/>
                <w:color w:val="000000"/>
                <w:sz w:val="24"/>
                <w:szCs w:val="24"/>
                <w:lang w:eastAsia="zh-CN"/>
              </w:rPr>
              <w:t xml:space="preserve">«код ДК 021:2015 "Єдиний закупівельний словник": 85110000-3 – «Послуги лікувальних закладів та супутні послуги» (Гістологічне дослідження І категорії складності, Гістологічне дослідження ІІ категорії складності, Гістологічне дослідження ІІІ категорії складності, Гістологічне дослідження ІV категорії складності, Термінові </w:t>
            </w:r>
            <w:proofErr w:type="spellStart"/>
            <w:r w:rsidRPr="00BE45B3">
              <w:rPr>
                <w:bCs/>
                <w:color w:val="000000"/>
                <w:sz w:val="24"/>
                <w:szCs w:val="24"/>
                <w:lang w:eastAsia="zh-CN"/>
              </w:rPr>
              <w:t>інтраопераційні</w:t>
            </w:r>
            <w:proofErr w:type="spellEnd"/>
            <w:r w:rsidRPr="00BE45B3">
              <w:rPr>
                <w:bCs/>
                <w:color w:val="000000"/>
                <w:sz w:val="24"/>
                <w:szCs w:val="24"/>
                <w:lang w:eastAsia="zh-CN"/>
              </w:rPr>
              <w:t xml:space="preserve"> біопсії (</w:t>
            </w:r>
            <w:proofErr w:type="spellStart"/>
            <w:r w:rsidRPr="00BE45B3">
              <w:rPr>
                <w:bCs/>
                <w:color w:val="000000"/>
                <w:sz w:val="24"/>
                <w:szCs w:val="24"/>
                <w:lang w:eastAsia="zh-CN"/>
              </w:rPr>
              <w:t>інтраопераційні</w:t>
            </w:r>
            <w:proofErr w:type="spellEnd"/>
            <w:r w:rsidRPr="00BE45B3">
              <w:rPr>
                <w:bCs/>
                <w:color w:val="000000"/>
                <w:sz w:val="24"/>
                <w:szCs w:val="24"/>
                <w:lang w:eastAsia="zh-CN"/>
              </w:rPr>
              <w:t xml:space="preserve"> експрес дослідження операційного матеріалу))»</w:t>
            </w:r>
            <w:bookmarkEnd w:id="0"/>
          </w:p>
          <w:p w14:paraId="7EF25063" w14:textId="77777777" w:rsidR="00E8534C" w:rsidRPr="00E8534C" w:rsidRDefault="00E8534C" w:rsidP="00E8534C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E8534C" w:rsidRPr="00B34D62" w14:paraId="03932209" w14:textId="77777777" w:rsidTr="00BE45B3">
        <w:tc>
          <w:tcPr>
            <w:tcW w:w="675" w:type="dxa"/>
          </w:tcPr>
          <w:p w14:paraId="56C09751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4038" w:type="dxa"/>
          </w:tcPr>
          <w:p w14:paraId="3579DC89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10279" w:type="dxa"/>
            <w:shd w:val="clear" w:color="auto" w:fill="auto"/>
          </w:tcPr>
          <w:p w14:paraId="1D832287" w14:textId="77777777" w:rsidR="00BE45B3" w:rsidRDefault="00BE45B3" w:rsidP="00BE45B3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</w:rPr>
            </w:pPr>
            <w:hyperlink r:id="rId8" w:tgtFrame="_blank" w:tooltip="Оголошення на порталі Уповноваженого органу" w:history="1">
              <w:r>
                <w:rPr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>
                <w:rPr>
                  <w:rStyle w:val="js-apiid"/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t>UA-2024-07-11-007616-a</w:t>
              </w:r>
            </w:hyperlink>
          </w:p>
          <w:p w14:paraId="1F0E5301" w14:textId="7E06DA9E" w:rsidR="00E8534C" w:rsidRPr="000B141B" w:rsidRDefault="00E8534C" w:rsidP="00E8534C">
            <w:pPr>
              <w:rPr>
                <w:b/>
              </w:rPr>
            </w:pPr>
          </w:p>
        </w:tc>
      </w:tr>
      <w:tr w:rsidR="00E8534C" w:rsidRPr="00B34D62" w14:paraId="1329679B" w14:textId="77777777" w:rsidTr="00BE45B3">
        <w:tc>
          <w:tcPr>
            <w:tcW w:w="675" w:type="dxa"/>
          </w:tcPr>
          <w:p w14:paraId="3E8D707D" w14:textId="77777777" w:rsidR="00E8534C" w:rsidRPr="00B61E97" w:rsidRDefault="00E8534C" w:rsidP="00E8534C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B61E9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38" w:type="dxa"/>
          </w:tcPr>
          <w:p w14:paraId="53212E3F" w14:textId="77777777" w:rsidR="00E8534C" w:rsidRPr="00EB7C28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EB7C28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3AF801A0" w14:textId="77777777" w:rsidR="00E8534C" w:rsidRPr="00EB7C28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0279" w:type="dxa"/>
          </w:tcPr>
          <w:tbl>
            <w:tblPr>
              <w:tblW w:w="10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7"/>
              <w:gridCol w:w="6607"/>
              <w:gridCol w:w="1703"/>
              <w:gridCol w:w="1278"/>
            </w:tblGrid>
            <w:tr w:rsidR="00BE45B3" w:rsidRPr="00C43779" w14:paraId="5F0C59D6" w14:textId="77777777" w:rsidTr="00C251C0">
              <w:trPr>
                <w:trHeight w:val="28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79E44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C43779">
                    <w:rPr>
                      <w:b/>
                    </w:rPr>
                    <w:t>№ з/п</w:t>
                  </w: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F897E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C43779">
                    <w:rPr>
                      <w:b/>
                    </w:rPr>
                    <w:t>Назва дослідження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A8B1A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C43779">
                    <w:rPr>
                      <w:b/>
                    </w:rPr>
                    <w:t>Одиниця виміру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7469A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ind w:firstLine="23"/>
                    <w:contextualSpacing/>
                    <w:jc w:val="center"/>
                    <w:rPr>
                      <w:b/>
                    </w:rPr>
                  </w:pPr>
                  <w:r w:rsidRPr="00C43779">
                    <w:rPr>
                      <w:b/>
                    </w:rPr>
                    <w:t>Кількість</w:t>
                  </w:r>
                </w:p>
              </w:tc>
            </w:tr>
            <w:tr w:rsidR="00BE45B3" w:rsidRPr="00C43779" w14:paraId="6EB62868" w14:textId="77777777" w:rsidTr="00C251C0">
              <w:trPr>
                <w:trHeight w:val="54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F430D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  <w:jc w:val="center"/>
                  </w:pPr>
                  <w:r w:rsidRPr="00C43779">
                    <w:t>1</w:t>
                  </w: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C4188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</w:pPr>
                  <w:r w:rsidRPr="004926E1">
                    <w:t xml:space="preserve">Гістологічне дослідження </w:t>
                  </w:r>
                  <w:r w:rsidRPr="00C43779">
                    <w:t>І категорії складності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AE955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  <w:jc w:val="center"/>
                  </w:pPr>
                  <w:r w:rsidRPr="00C43779">
                    <w:t>послуга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61D13" w14:textId="77777777" w:rsidR="00BE45B3" w:rsidRPr="00D10D6B" w:rsidRDefault="00BE45B3" w:rsidP="00BE45B3">
                  <w:pPr>
                    <w:pStyle w:val="docdata"/>
                    <w:framePr w:hSpace="180" w:wrap="around" w:vAnchor="text" w:hAnchor="margin" w:xAlign="center" w:y="199"/>
                    <w:spacing w:before="0" w:beforeAutospacing="0" w:after="0" w:afterAutospacing="0"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350</w:t>
                  </w:r>
                </w:p>
              </w:tc>
            </w:tr>
            <w:tr w:rsidR="00BE45B3" w:rsidRPr="00C43779" w14:paraId="120B1DC9" w14:textId="77777777" w:rsidTr="00C251C0">
              <w:trPr>
                <w:trHeight w:val="54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91B0F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  <w:jc w:val="center"/>
                  </w:pPr>
                  <w:r>
                    <w:t>2</w:t>
                  </w: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00342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</w:pPr>
                  <w:r w:rsidRPr="004926E1">
                    <w:t xml:space="preserve">Гістологічне дослідження </w:t>
                  </w:r>
                  <w:r>
                    <w:t>І</w:t>
                  </w:r>
                  <w:r w:rsidRPr="00C43779">
                    <w:t>І категорії складності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A0200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  <w:jc w:val="center"/>
                  </w:pPr>
                  <w:r w:rsidRPr="00C43779">
                    <w:t>послуга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B79C3" w14:textId="77777777" w:rsidR="00BE45B3" w:rsidRDefault="00BE45B3" w:rsidP="00BE45B3">
                  <w:pPr>
                    <w:pStyle w:val="docdata"/>
                    <w:framePr w:hSpace="180" w:wrap="around" w:vAnchor="text" w:hAnchor="margin" w:xAlign="center" w:y="199"/>
                    <w:spacing w:before="0" w:beforeAutospacing="0" w:after="0" w:afterAutospacing="0"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85</w:t>
                  </w:r>
                </w:p>
              </w:tc>
            </w:tr>
            <w:tr w:rsidR="00BE45B3" w:rsidRPr="00C43779" w14:paraId="7F50F27D" w14:textId="77777777" w:rsidTr="00C251C0">
              <w:trPr>
                <w:trHeight w:val="54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269BB" w14:textId="77777777" w:rsidR="00BE45B3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  <w:jc w:val="center"/>
                  </w:pPr>
                  <w:r>
                    <w:t>3</w:t>
                  </w: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F103C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</w:pPr>
                  <w:r w:rsidRPr="004926E1">
                    <w:t xml:space="preserve">Гістологічне дослідження </w:t>
                  </w:r>
                  <w:r>
                    <w:t>ІІ</w:t>
                  </w:r>
                  <w:r w:rsidRPr="00C43779">
                    <w:t>І категорії складності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EBDD1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  <w:jc w:val="center"/>
                  </w:pPr>
                  <w:r w:rsidRPr="00C43779">
                    <w:t>послуга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4C39C" w14:textId="77777777" w:rsidR="00BE45B3" w:rsidRDefault="00BE45B3" w:rsidP="00BE45B3">
                  <w:pPr>
                    <w:pStyle w:val="docdata"/>
                    <w:framePr w:hSpace="180" w:wrap="around" w:vAnchor="text" w:hAnchor="margin" w:xAlign="center" w:y="199"/>
                    <w:spacing w:before="0" w:beforeAutospacing="0" w:after="0" w:afterAutospacing="0"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112</w:t>
                  </w:r>
                </w:p>
              </w:tc>
            </w:tr>
            <w:tr w:rsidR="00BE45B3" w:rsidRPr="00C43779" w14:paraId="58F4EBC1" w14:textId="77777777" w:rsidTr="00C251C0">
              <w:trPr>
                <w:trHeight w:val="54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395CD" w14:textId="77777777" w:rsidR="00BE45B3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6C4FE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</w:pPr>
                  <w:r w:rsidRPr="004926E1">
                    <w:t xml:space="preserve">Гістологічне дослідження </w:t>
                  </w:r>
                  <w:r>
                    <w:t>І</w:t>
                  </w:r>
                  <w:r>
                    <w:rPr>
                      <w:lang w:val="en-US"/>
                    </w:rPr>
                    <w:t>V</w:t>
                  </w:r>
                  <w:r w:rsidRPr="00C43779">
                    <w:t xml:space="preserve"> категорії складності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03736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  <w:jc w:val="center"/>
                  </w:pPr>
                  <w:r w:rsidRPr="00C43779">
                    <w:t>послуга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30509" w14:textId="77777777" w:rsidR="00BE45B3" w:rsidRDefault="00BE45B3" w:rsidP="00BE45B3">
                  <w:pPr>
                    <w:pStyle w:val="docdata"/>
                    <w:framePr w:hSpace="180" w:wrap="around" w:vAnchor="text" w:hAnchor="margin" w:xAlign="center" w:y="199"/>
                    <w:spacing w:before="0" w:beforeAutospacing="0" w:after="0" w:afterAutospacing="0"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27</w:t>
                  </w:r>
                </w:p>
              </w:tc>
            </w:tr>
            <w:tr w:rsidR="00BE45B3" w:rsidRPr="00C43779" w14:paraId="246A6256" w14:textId="77777777" w:rsidTr="00C251C0">
              <w:trPr>
                <w:trHeight w:val="247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541E0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  <w:jc w:val="center"/>
                  </w:pPr>
                  <w:r>
                    <w:t>5</w:t>
                  </w: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D0465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</w:pPr>
                  <w:r>
                    <w:t xml:space="preserve">Термінові </w:t>
                  </w:r>
                  <w:proofErr w:type="spellStart"/>
                  <w:r>
                    <w:t>інтраопераційні</w:t>
                  </w:r>
                  <w:proofErr w:type="spellEnd"/>
                  <w:r>
                    <w:t xml:space="preserve"> біопсії ( </w:t>
                  </w:r>
                  <w:proofErr w:type="spellStart"/>
                  <w:r>
                    <w:t>інтраопераційні</w:t>
                  </w:r>
                  <w:proofErr w:type="spellEnd"/>
                  <w:r>
                    <w:t xml:space="preserve"> експрес дослідження операційного матеріалу )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E5E41" w14:textId="77777777" w:rsidR="00BE45B3" w:rsidRPr="00C43779" w:rsidRDefault="00BE45B3" w:rsidP="00BE45B3">
                  <w:pPr>
                    <w:framePr w:hSpace="180" w:wrap="around" w:vAnchor="text" w:hAnchor="margin" w:xAlign="center" w:y="199"/>
                    <w:suppressAutoHyphens/>
                    <w:spacing w:after="0" w:line="240" w:lineRule="auto"/>
                    <w:contextualSpacing/>
                    <w:jc w:val="center"/>
                  </w:pPr>
                  <w:r>
                    <w:t>послуга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282A3" w14:textId="77777777" w:rsidR="00BE45B3" w:rsidRDefault="00BE45B3" w:rsidP="00BE45B3">
                  <w:pPr>
                    <w:pStyle w:val="docdata"/>
                    <w:framePr w:hSpace="180" w:wrap="around" w:vAnchor="text" w:hAnchor="margin" w:xAlign="center" w:y="199"/>
                    <w:spacing w:after="0"/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uk-UA"/>
                    </w:rPr>
                    <w:t>10</w:t>
                  </w:r>
                </w:p>
              </w:tc>
            </w:tr>
          </w:tbl>
          <w:p w14:paraId="57632FB0" w14:textId="77777777" w:rsidR="00E8534C" w:rsidRPr="00EB7C28" w:rsidRDefault="00E8534C" w:rsidP="00E8534C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8534C" w:rsidRPr="00914BD9" w14:paraId="643DBDBD" w14:textId="77777777" w:rsidTr="00BE45B3">
        <w:tc>
          <w:tcPr>
            <w:tcW w:w="675" w:type="dxa"/>
          </w:tcPr>
          <w:p w14:paraId="367851AB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4038" w:type="dxa"/>
          </w:tcPr>
          <w:p w14:paraId="40E1D4FA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10279" w:type="dxa"/>
          </w:tcPr>
          <w:p w14:paraId="32B45C14" w14:textId="77777777" w:rsidR="00E8534C" w:rsidRDefault="00E8534C" w:rsidP="00E8534C">
            <w:pPr>
              <w:spacing w:line="240" w:lineRule="atLeast"/>
              <w:ind w:right="-116"/>
              <w:rPr>
                <w:szCs w:val="28"/>
              </w:rPr>
            </w:pPr>
            <w:r>
              <w:rPr>
                <w:szCs w:val="28"/>
              </w:rPr>
              <w:t xml:space="preserve">1.Відповідно до Плану асигнувань на 2024 рік </w:t>
            </w:r>
            <w:r w:rsidRPr="00A565BD">
              <w:rPr>
                <w:szCs w:val="28"/>
              </w:rPr>
              <w:t xml:space="preserve">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>
              <w:rPr>
                <w:rFonts w:cs="Times New Roman"/>
                <w:szCs w:val="28"/>
              </w:rPr>
              <w:t>3110</w:t>
            </w:r>
            <w:r w:rsidRPr="00A565BD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2.В</w:t>
            </w:r>
            <w:r>
              <w:rPr>
                <w:szCs w:val="28"/>
              </w:rPr>
              <w:t xml:space="preserve">раховуючи Постанову </w:t>
            </w:r>
            <w:r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>
              <w:rPr>
                <w:szCs w:val="28"/>
              </w:rPr>
              <w:t>стану.</w:t>
            </w:r>
          </w:p>
          <w:p w14:paraId="4C3D3C43" w14:textId="546C0D5E" w:rsidR="00E8534C" w:rsidRPr="00126CDC" w:rsidRDefault="00E8534C" w:rsidP="00E8534C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>
              <w:rPr>
                <w:szCs w:val="28"/>
              </w:rPr>
              <w:t>3.Джерело фінансування – кошти власного бюджету.</w:t>
            </w:r>
          </w:p>
        </w:tc>
      </w:tr>
      <w:tr w:rsidR="00E8534C" w:rsidRPr="00126CDC" w14:paraId="650BEC0A" w14:textId="77777777" w:rsidTr="00BE45B3">
        <w:tc>
          <w:tcPr>
            <w:tcW w:w="675" w:type="dxa"/>
          </w:tcPr>
          <w:p w14:paraId="2FA4EEFA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4038" w:type="dxa"/>
          </w:tcPr>
          <w:p w14:paraId="6570B533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10279" w:type="dxa"/>
          </w:tcPr>
          <w:p w14:paraId="2FE45133" w14:textId="79C0A289" w:rsidR="00E8534C" w:rsidRPr="00B34D62" w:rsidRDefault="00BE45B3" w:rsidP="00E8534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320 000,00 грн. з ПД</w:t>
            </w:r>
            <w:bookmarkStart w:id="1" w:name="_GoBack"/>
            <w:bookmarkEnd w:id="1"/>
            <w:r>
              <w:rPr>
                <w:szCs w:val="28"/>
              </w:rPr>
              <w:t>В</w:t>
            </w:r>
          </w:p>
        </w:tc>
      </w:tr>
      <w:tr w:rsidR="00E8534C" w:rsidRPr="00B34D62" w14:paraId="1D1C0DF2" w14:textId="77777777" w:rsidTr="00BE45B3">
        <w:tc>
          <w:tcPr>
            <w:tcW w:w="675" w:type="dxa"/>
          </w:tcPr>
          <w:p w14:paraId="156B25A9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4038" w:type="dxa"/>
          </w:tcPr>
          <w:p w14:paraId="4A9078B2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3731643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0279" w:type="dxa"/>
          </w:tcPr>
          <w:p w14:paraId="1129DAC4" w14:textId="77777777" w:rsidR="00E8534C" w:rsidRPr="0099142A" w:rsidRDefault="00E8534C" w:rsidP="00E8534C">
            <w:pPr>
              <w:spacing w:line="240" w:lineRule="atLeast"/>
              <w:rPr>
                <w:rFonts w:eastAsia="Times New Roman" w:cs="Times New Roman"/>
                <w:szCs w:val="28"/>
                <w:lang w:eastAsia="uk-UA"/>
              </w:rPr>
            </w:pPr>
            <w:r w:rsidRPr="002A2381">
              <w:rPr>
                <w:color w:val="000000" w:themeColor="text1"/>
                <w:szCs w:val="28"/>
              </w:rPr>
              <w:t xml:space="preserve">Розрахунок очікуваної вартості предмета закупівлі </w:t>
            </w:r>
            <w:r w:rsidRPr="002A2381">
              <w:rPr>
                <w:color w:val="000000" w:themeColor="text1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</w:t>
            </w:r>
            <w:r>
              <w:rPr>
                <w:color w:val="000000" w:themeColor="text1"/>
              </w:rPr>
              <w:t xml:space="preserve">методом аналізу 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інформаці</w:t>
            </w:r>
            <w:r>
              <w:rPr>
                <w:rFonts w:eastAsia="Times New Roman" w:cs="Times New Roman"/>
                <w:szCs w:val="28"/>
                <w:lang w:eastAsia="uk-UA"/>
              </w:rPr>
              <w:t>ї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 xml:space="preserve"> про ціни аналогічних медичних виробів, яку отримали:</w:t>
            </w:r>
          </w:p>
          <w:p w14:paraId="0DBA3D30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відкритих інформаційних джерел</w:t>
            </w:r>
            <w:r w:rsidRPr="0099142A">
              <w:rPr>
                <w:rFonts w:eastAsia="Calibri" w:cs="Times New Roman"/>
                <w:szCs w:val="28"/>
              </w:rPr>
              <w:t xml:space="preserve"> мережі Інтернет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;</w:t>
            </w:r>
          </w:p>
          <w:p w14:paraId="3CCA25D1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електронної системи закупівель;</w:t>
            </w:r>
          </w:p>
          <w:p w14:paraId="3219926D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договорів про закупівлю аналогічних медичних матеріалів за поточний рік, приймали до уваги також   останні два роки;</w:t>
            </w:r>
          </w:p>
          <w:p w14:paraId="1A132EB9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 xml:space="preserve">шляхом направлення відповідних запитів до потенційних постачальників з метою отримання комерційних пропозицій (копії цінових пропозицій від потенційних постачальників надаються); </w:t>
            </w:r>
          </w:p>
          <w:p w14:paraId="6CF441DA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шляхом проведення попередніх ринкових консультацій.</w:t>
            </w:r>
          </w:p>
          <w:p w14:paraId="718F2F72" w14:textId="77777777" w:rsidR="00E8534C" w:rsidRPr="006B298E" w:rsidRDefault="00E8534C" w:rsidP="00E8534C">
            <w:pPr>
              <w:spacing w:line="240" w:lineRule="atLeast"/>
              <w:rPr>
                <w:szCs w:val="28"/>
              </w:rPr>
            </w:pPr>
          </w:p>
        </w:tc>
      </w:tr>
      <w:tr w:rsidR="00E8534C" w:rsidRPr="00B34D62" w14:paraId="101163F5" w14:textId="77777777" w:rsidTr="00BE45B3">
        <w:tc>
          <w:tcPr>
            <w:tcW w:w="675" w:type="dxa"/>
          </w:tcPr>
          <w:p w14:paraId="584FB52F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4038" w:type="dxa"/>
          </w:tcPr>
          <w:p w14:paraId="04E6B5BA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21D65865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0279" w:type="dxa"/>
            <w:shd w:val="clear" w:color="auto" w:fill="auto"/>
          </w:tcPr>
          <w:p w14:paraId="3709DA88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Pr="0099142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(із змінами й доповненнями)</w:t>
            </w:r>
            <w:r w:rsidRPr="0099142A">
              <w:rPr>
                <w:szCs w:val="28"/>
              </w:rPr>
              <w:t xml:space="preserve">.  </w:t>
            </w:r>
          </w:p>
        </w:tc>
      </w:tr>
    </w:tbl>
    <w:p w14:paraId="6A962CCA" w14:textId="732AD378" w:rsidR="00516F65" w:rsidRPr="00B44D40" w:rsidRDefault="00516F65" w:rsidP="00F53D6B">
      <w:pPr>
        <w:spacing w:after="0" w:line="240" w:lineRule="atLeast"/>
        <w:rPr>
          <w:rFonts w:eastAsia="Calibri" w:cs="Times New Roman"/>
          <w:sz w:val="20"/>
          <w:szCs w:val="20"/>
        </w:rPr>
      </w:pPr>
    </w:p>
    <w:sectPr w:rsidR="00516F65" w:rsidRPr="00B44D40" w:rsidSect="00E8534C">
      <w:headerReference w:type="default" r:id="rId9"/>
      <w:pgSz w:w="16838" w:h="11906" w:orient="landscape"/>
      <w:pgMar w:top="1701" w:right="1134" w:bottom="567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F7133" w14:textId="77777777" w:rsidR="00242876" w:rsidRDefault="00242876" w:rsidP="003F52D9">
      <w:pPr>
        <w:spacing w:after="0" w:line="240" w:lineRule="auto"/>
      </w:pPr>
      <w:r>
        <w:separator/>
      </w:r>
    </w:p>
  </w:endnote>
  <w:endnote w:type="continuationSeparator" w:id="0">
    <w:p w14:paraId="7DA19AB7" w14:textId="77777777" w:rsidR="00242876" w:rsidRDefault="00242876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82E8" w14:textId="77777777" w:rsidR="00242876" w:rsidRDefault="00242876" w:rsidP="003F52D9">
      <w:pPr>
        <w:spacing w:after="0" w:line="240" w:lineRule="auto"/>
      </w:pPr>
      <w:r>
        <w:separator/>
      </w:r>
    </w:p>
  </w:footnote>
  <w:footnote w:type="continuationSeparator" w:id="0">
    <w:p w14:paraId="32A28450" w14:textId="77777777" w:rsidR="00242876" w:rsidRDefault="00242876" w:rsidP="003F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097D" w14:textId="428F5F70" w:rsidR="00E8534C" w:rsidRDefault="00E8534C" w:rsidP="00E8534C">
    <w:pPr>
      <w:spacing w:line="240" w:lineRule="atLeast"/>
      <w:jc w:val="center"/>
    </w:pPr>
    <w:r w:rsidRPr="00367E9D">
      <w:rPr>
        <w:b/>
        <w:sz w:val="24"/>
        <w:szCs w:val="24"/>
      </w:rPr>
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009AD"/>
    <w:multiLevelType w:val="hybridMultilevel"/>
    <w:tmpl w:val="B538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54F"/>
    <w:multiLevelType w:val="hybridMultilevel"/>
    <w:tmpl w:val="A622E036"/>
    <w:lvl w:ilvl="0" w:tplc="2D1253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564BC"/>
    <w:multiLevelType w:val="hybridMultilevel"/>
    <w:tmpl w:val="1416098A"/>
    <w:lvl w:ilvl="0" w:tplc="BBE277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52117"/>
    <w:multiLevelType w:val="hybridMultilevel"/>
    <w:tmpl w:val="46A22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41B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D7BCA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560A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42876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3575"/>
    <w:rsid w:val="00294B28"/>
    <w:rsid w:val="002A19F2"/>
    <w:rsid w:val="002A1C0D"/>
    <w:rsid w:val="002A3060"/>
    <w:rsid w:val="002A5984"/>
    <w:rsid w:val="002A7C02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18DA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67E9D"/>
    <w:rsid w:val="00370AD0"/>
    <w:rsid w:val="003719E4"/>
    <w:rsid w:val="00373742"/>
    <w:rsid w:val="0038233C"/>
    <w:rsid w:val="003850C0"/>
    <w:rsid w:val="00385C27"/>
    <w:rsid w:val="00387268"/>
    <w:rsid w:val="003903FC"/>
    <w:rsid w:val="003936F4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D7CB4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428E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6753F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5D2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27D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678C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216"/>
    <w:rsid w:val="00847708"/>
    <w:rsid w:val="00852A5E"/>
    <w:rsid w:val="00852F74"/>
    <w:rsid w:val="0085426A"/>
    <w:rsid w:val="008557FD"/>
    <w:rsid w:val="008659C3"/>
    <w:rsid w:val="008665F8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000B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142A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A71EF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D40"/>
    <w:rsid w:val="00B44FC3"/>
    <w:rsid w:val="00B4786E"/>
    <w:rsid w:val="00B526A4"/>
    <w:rsid w:val="00B5352F"/>
    <w:rsid w:val="00B61C03"/>
    <w:rsid w:val="00B61E97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45B3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17015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7176"/>
    <w:rsid w:val="00D92BB6"/>
    <w:rsid w:val="00D92DFF"/>
    <w:rsid w:val="00D9498C"/>
    <w:rsid w:val="00D961AE"/>
    <w:rsid w:val="00DA0F8E"/>
    <w:rsid w:val="00DA1AEB"/>
    <w:rsid w:val="00DA2531"/>
    <w:rsid w:val="00DA590A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34C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C28"/>
    <w:rsid w:val="00EB7F15"/>
    <w:rsid w:val="00EC500E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00DD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3D6B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87699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692729A7-4961-4E1C-AA7C-DB0748E8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js-apiid">
    <w:name w:val="js-apiid"/>
    <w:basedOn w:val="a0"/>
    <w:rsid w:val="00E8534C"/>
  </w:style>
  <w:style w:type="paragraph" w:customStyle="1" w:styleId="docdata">
    <w:name w:val="docdata"/>
    <w:aliases w:val="docy,v5,1435,baiaagaaboqcaaad1amaaaxiawaaaaaaaaaaaaaaaaaaaaaaaaaaaaaaaaaaaaaaaaaaaaaaaaaaaaaaaaaaaaaaaaaaaaaaaaaaaaaaaaaaaaaaaaaaaaaaaaaaaaaaaaaaaaaaaaaaaaaaaaaaaaaaaaaaaaaaaaaaaaaaaaaaaaaaaaaaaaaaaaaaaaaaaaaaaaaaaaaaaaaaaaaaaaaaaaaaaaaaaaaaaaaa"/>
    <w:basedOn w:val="a"/>
    <w:rsid w:val="00BE45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7-11-007616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A547-667B-468E-879F-A0E2C1E0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2390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IHHA</cp:lastModifiedBy>
  <cp:revision>4</cp:revision>
  <cp:lastPrinted>2021-12-13T10:01:00Z</cp:lastPrinted>
  <dcterms:created xsi:type="dcterms:W3CDTF">2024-05-24T09:10:00Z</dcterms:created>
  <dcterms:modified xsi:type="dcterms:W3CDTF">2024-07-15T11:28:00Z</dcterms:modified>
</cp:coreProperties>
</file>