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60A28" w14:textId="77777777" w:rsidR="00D54874" w:rsidRDefault="00D54874" w:rsidP="00D54874">
      <w:pPr>
        <w:spacing w:before="73"/>
        <w:ind w:left="8767" w:right="677" w:firstLine="593"/>
        <w:jc w:val="center"/>
        <w:rPr>
          <w:b/>
          <w:spacing w:val="-2"/>
          <w:sz w:val="24"/>
        </w:rPr>
      </w:pPr>
    </w:p>
    <w:p w14:paraId="63606EE8" w14:textId="77777777" w:rsidR="00D54874" w:rsidRDefault="00D54874" w:rsidP="00D54874">
      <w:pPr>
        <w:spacing w:before="73"/>
        <w:ind w:left="847" w:right="677"/>
        <w:jc w:val="center"/>
        <w:rPr>
          <w:b/>
          <w:sz w:val="24"/>
        </w:rPr>
      </w:pPr>
      <w:r>
        <w:rPr>
          <w:b/>
          <w:spacing w:val="-2"/>
          <w:sz w:val="24"/>
        </w:rPr>
        <w:t>ІНФОРМАЦІЯ</w:t>
      </w:r>
    </w:p>
    <w:p w14:paraId="058B93F9" w14:textId="77777777" w:rsidR="00D54874" w:rsidRDefault="00D54874" w:rsidP="00D54874">
      <w:pPr>
        <w:ind w:left="847" w:right="677"/>
        <w:jc w:val="center"/>
        <w:rPr>
          <w:b/>
          <w:sz w:val="24"/>
        </w:rPr>
      </w:pPr>
      <w:r>
        <w:rPr>
          <w:b/>
          <w:sz w:val="24"/>
        </w:rPr>
        <w:t xml:space="preserve">про виконання Програми підтримки книговидання місцевих авторів та забезпечення святкових і офіційних заходів </w:t>
      </w:r>
    </w:p>
    <w:p w14:paraId="56B87B31" w14:textId="77777777" w:rsidR="00D54874" w:rsidRDefault="00D54874" w:rsidP="00D54874">
      <w:pPr>
        <w:ind w:left="847" w:right="677"/>
        <w:jc w:val="center"/>
        <w:rPr>
          <w:b/>
          <w:sz w:val="24"/>
        </w:rPr>
      </w:pPr>
      <w:r>
        <w:rPr>
          <w:b/>
          <w:spacing w:val="-5"/>
          <w:sz w:val="24"/>
        </w:rPr>
        <w:t>на</w:t>
      </w:r>
      <w:r>
        <w:rPr>
          <w:b/>
          <w:sz w:val="24"/>
        </w:rPr>
        <w:t xml:space="preserve"> 2022 – 2024 </w:t>
      </w:r>
      <w:r>
        <w:rPr>
          <w:b/>
          <w:spacing w:val="-4"/>
          <w:sz w:val="24"/>
        </w:rPr>
        <w:t>роки</w:t>
      </w:r>
    </w:p>
    <w:p w14:paraId="7E5AE86E" w14:textId="77777777" w:rsidR="00D54874" w:rsidRDefault="00D54874" w:rsidP="00D54874">
      <w:pPr>
        <w:pStyle w:val="a3"/>
        <w:spacing w:before="45"/>
        <w:rPr>
          <w:b/>
        </w:rPr>
      </w:pPr>
    </w:p>
    <w:p w14:paraId="0093B7CE" w14:textId="77777777" w:rsidR="00D54874" w:rsidRPr="00EC29A8" w:rsidRDefault="00D54874" w:rsidP="00D54874">
      <w:pPr>
        <w:pStyle w:val="a5"/>
        <w:numPr>
          <w:ilvl w:val="0"/>
          <w:numId w:val="3"/>
        </w:numPr>
        <w:tabs>
          <w:tab w:val="left" w:pos="889"/>
        </w:tabs>
        <w:rPr>
          <w:sz w:val="24"/>
          <w:szCs w:val="24"/>
        </w:rPr>
      </w:pPr>
      <w:r w:rsidRPr="00EC29A8">
        <w:rPr>
          <w:sz w:val="24"/>
          <w:szCs w:val="24"/>
        </w:rPr>
        <w:t xml:space="preserve">Тернопільська міська </w:t>
      </w:r>
      <w:r w:rsidRPr="00EC29A8">
        <w:rPr>
          <w:spacing w:val="-4"/>
          <w:sz w:val="24"/>
          <w:szCs w:val="24"/>
        </w:rPr>
        <w:t xml:space="preserve">рада </w:t>
      </w:r>
    </w:p>
    <w:p w14:paraId="3DFF066B" w14:textId="77777777" w:rsidR="00D54874" w:rsidRPr="00EC29A8" w:rsidRDefault="00D54874" w:rsidP="00D54874">
      <w:pPr>
        <w:pStyle w:val="a5"/>
        <w:numPr>
          <w:ilvl w:val="0"/>
          <w:numId w:val="3"/>
        </w:numPr>
        <w:tabs>
          <w:tab w:val="left" w:pos="889"/>
        </w:tabs>
        <w:rPr>
          <w:sz w:val="24"/>
          <w:szCs w:val="24"/>
        </w:rPr>
      </w:pPr>
      <w:r w:rsidRPr="00EC29A8">
        <w:rPr>
          <w:sz w:val="24"/>
          <w:szCs w:val="24"/>
        </w:rPr>
        <w:t>КПКВК0118410</w:t>
      </w:r>
      <w:r w:rsidRPr="00EC29A8">
        <w:rPr>
          <w:b/>
          <w:bCs/>
          <w:sz w:val="24"/>
          <w:szCs w:val="24"/>
        </w:rPr>
        <w:t xml:space="preserve"> </w:t>
      </w:r>
      <w:r w:rsidRPr="00EC29A8">
        <w:rPr>
          <w:sz w:val="24"/>
          <w:szCs w:val="24"/>
        </w:rPr>
        <w:t>«Програма підтримки книговидання місцевих авторів та забезпечення святкових і офіційних заходів на 2022-</w:t>
      </w:r>
      <w:r w:rsidRPr="00EC29A8">
        <w:rPr>
          <w:spacing w:val="-4"/>
          <w:sz w:val="24"/>
          <w:szCs w:val="24"/>
        </w:rPr>
        <w:t xml:space="preserve">2024 </w:t>
      </w:r>
      <w:r w:rsidRPr="00EC29A8">
        <w:rPr>
          <w:sz w:val="24"/>
          <w:szCs w:val="24"/>
        </w:rPr>
        <w:t xml:space="preserve">роки», затверджена рішенням міської ради від 29 жовтня 2021 року № 8/10/15 зі змінами внесеними рішенням </w:t>
      </w:r>
      <w:r w:rsidRPr="00EC29A8">
        <w:rPr>
          <w:rStyle w:val="a8"/>
          <w:i w:val="0"/>
          <w:iCs w:val="0"/>
          <w:sz w:val="24"/>
          <w:szCs w:val="24"/>
          <w:shd w:val="clear" w:color="auto" w:fill="FFFFFF"/>
        </w:rPr>
        <w:t>міської ради: від 22 серпня 2022 №8/п17/11; від 03 березня 2023 №8/23/14;  від 28 липня 2023 №8/28/05; від 15 грудня 2023 №8/34/12</w:t>
      </w:r>
      <w:r w:rsidRPr="00EC29A8">
        <w:rPr>
          <w:rStyle w:val="a8"/>
          <w:sz w:val="24"/>
          <w:szCs w:val="24"/>
          <w:shd w:val="clear" w:color="auto" w:fill="FFFFFF"/>
        </w:rPr>
        <w:t>.</w:t>
      </w:r>
    </w:p>
    <w:p w14:paraId="7BA613A1" w14:textId="77777777" w:rsidR="00D54874" w:rsidRPr="00EC29A8" w:rsidRDefault="00D54874" w:rsidP="00D54874">
      <w:pPr>
        <w:pStyle w:val="a5"/>
        <w:numPr>
          <w:ilvl w:val="0"/>
          <w:numId w:val="3"/>
        </w:numPr>
        <w:tabs>
          <w:tab w:val="left" w:pos="889"/>
        </w:tabs>
        <w:rPr>
          <w:sz w:val="24"/>
          <w:szCs w:val="24"/>
        </w:rPr>
      </w:pPr>
      <w:r w:rsidRPr="00EC29A8">
        <w:rPr>
          <w:sz w:val="24"/>
          <w:szCs w:val="24"/>
        </w:rPr>
        <w:t xml:space="preserve">Напрями діяльності та заходи програми підтримки книговидання місцевих авторів та забезпечення святкових і офіційних заходів </w:t>
      </w:r>
      <w:r w:rsidRPr="00EC29A8">
        <w:rPr>
          <w:spacing w:val="-5"/>
          <w:sz w:val="24"/>
          <w:szCs w:val="24"/>
        </w:rPr>
        <w:t xml:space="preserve">на </w:t>
      </w:r>
      <w:r w:rsidRPr="00EC29A8">
        <w:rPr>
          <w:sz w:val="24"/>
          <w:szCs w:val="24"/>
        </w:rPr>
        <w:t xml:space="preserve">2022-2024 </w:t>
      </w:r>
      <w:r w:rsidRPr="00EC29A8">
        <w:rPr>
          <w:spacing w:val="-4"/>
          <w:sz w:val="24"/>
          <w:szCs w:val="24"/>
        </w:rPr>
        <w:t>роки.</w:t>
      </w:r>
    </w:p>
    <w:p w14:paraId="2D4C0E36" w14:textId="77777777" w:rsidR="00D54874" w:rsidRDefault="00D54874" w:rsidP="00D54874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418"/>
        <w:gridCol w:w="1985"/>
        <w:gridCol w:w="2102"/>
        <w:gridCol w:w="1297"/>
        <w:gridCol w:w="1437"/>
        <w:gridCol w:w="1310"/>
        <w:gridCol w:w="1281"/>
        <w:gridCol w:w="1444"/>
        <w:gridCol w:w="1441"/>
        <w:gridCol w:w="2013"/>
      </w:tblGrid>
      <w:tr w:rsidR="00D54874" w:rsidRPr="0077626B" w14:paraId="2F7CBC98" w14:textId="77777777" w:rsidTr="00E67F97">
        <w:trPr>
          <w:trHeight w:val="505"/>
        </w:trPr>
        <w:tc>
          <w:tcPr>
            <w:tcW w:w="424" w:type="dxa"/>
            <w:vMerge w:val="restart"/>
          </w:tcPr>
          <w:p w14:paraId="59C9F7DF" w14:textId="77777777" w:rsidR="00D54874" w:rsidRPr="00F934F2" w:rsidRDefault="00D54874" w:rsidP="00E67F97">
            <w:pPr>
              <w:pStyle w:val="TableParagraph"/>
              <w:rPr>
                <w:lang w:val="ru-RU"/>
              </w:rPr>
            </w:pPr>
          </w:p>
          <w:p w14:paraId="34370014" w14:textId="77777777" w:rsidR="00D54874" w:rsidRPr="00F934F2" w:rsidRDefault="00D54874" w:rsidP="00E67F97">
            <w:pPr>
              <w:pStyle w:val="TableParagraph"/>
              <w:rPr>
                <w:lang w:val="ru-RU"/>
              </w:rPr>
            </w:pPr>
          </w:p>
          <w:p w14:paraId="3D0ABF7B" w14:textId="77777777" w:rsidR="00D54874" w:rsidRPr="0077626B" w:rsidRDefault="00D54874" w:rsidP="00E67F97">
            <w:pPr>
              <w:pStyle w:val="TableParagraph"/>
              <w:ind w:left="119" w:right="99" w:hanging="36"/>
              <w:rPr>
                <w:b/>
              </w:rPr>
            </w:pPr>
            <w:r w:rsidRPr="0077626B">
              <w:rPr>
                <w:b/>
                <w:spacing w:val="-10"/>
              </w:rPr>
              <w:t xml:space="preserve">№ </w:t>
            </w:r>
            <w:r w:rsidRPr="0077626B">
              <w:rPr>
                <w:b/>
                <w:spacing w:val="-5"/>
              </w:rPr>
              <w:t>з/п</w:t>
            </w:r>
          </w:p>
        </w:tc>
        <w:tc>
          <w:tcPr>
            <w:tcW w:w="1418" w:type="dxa"/>
            <w:vMerge w:val="restart"/>
          </w:tcPr>
          <w:p w14:paraId="60609EB5" w14:textId="77777777" w:rsidR="00D54874" w:rsidRPr="0077626B" w:rsidRDefault="00D54874" w:rsidP="00E67F97">
            <w:pPr>
              <w:pStyle w:val="TableParagraph"/>
              <w:ind w:left="263" w:right="183" w:firstLine="81"/>
              <w:rPr>
                <w:b/>
              </w:rPr>
            </w:pPr>
            <w:r w:rsidRPr="0077626B">
              <w:rPr>
                <w:b/>
                <w:spacing w:val="-2"/>
              </w:rPr>
              <w:t>Напрям реалізації</w:t>
            </w:r>
          </w:p>
        </w:tc>
        <w:tc>
          <w:tcPr>
            <w:tcW w:w="1985" w:type="dxa"/>
            <w:vMerge w:val="restart"/>
          </w:tcPr>
          <w:p w14:paraId="75B57B77" w14:textId="77777777" w:rsidR="00D54874" w:rsidRPr="0077626B" w:rsidRDefault="00D54874" w:rsidP="00E67F97">
            <w:pPr>
              <w:pStyle w:val="TableParagraph"/>
            </w:pPr>
          </w:p>
          <w:p w14:paraId="4E4E6BC8" w14:textId="77777777" w:rsidR="00D54874" w:rsidRPr="0077626B" w:rsidRDefault="00D54874" w:rsidP="00E67F97">
            <w:pPr>
              <w:pStyle w:val="TableParagraph"/>
              <w:ind w:left="20"/>
              <w:jc w:val="center"/>
              <w:rPr>
                <w:b/>
              </w:rPr>
            </w:pPr>
            <w:r w:rsidRPr="0077626B">
              <w:rPr>
                <w:b/>
                <w:spacing w:val="-2"/>
              </w:rPr>
              <w:t>Захід</w:t>
            </w:r>
          </w:p>
        </w:tc>
        <w:tc>
          <w:tcPr>
            <w:tcW w:w="2102" w:type="dxa"/>
            <w:vMerge w:val="restart"/>
          </w:tcPr>
          <w:p w14:paraId="3189B2B2" w14:textId="77777777" w:rsidR="00D54874" w:rsidRPr="00F934F2" w:rsidRDefault="00D54874" w:rsidP="00E67F97">
            <w:pPr>
              <w:pStyle w:val="TableParagraph"/>
              <w:ind w:left="201" w:right="177" w:firstLine="60"/>
              <w:jc w:val="center"/>
              <w:rPr>
                <w:b/>
                <w:lang w:val="ru-RU"/>
              </w:rPr>
            </w:pPr>
            <w:r w:rsidRPr="00F934F2">
              <w:rPr>
                <w:b/>
                <w:spacing w:val="-2"/>
                <w:lang w:val="ru-RU"/>
              </w:rPr>
              <w:t xml:space="preserve">Відповідальний </w:t>
            </w:r>
            <w:r w:rsidRPr="00F934F2">
              <w:rPr>
                <w:b/>
                <w:lang w:val="ru-RU"/>
              </w:rPr>
              <w:t xml:space="preserve">виконавець та строк виконання </w:t>
            </w:r>
            <w:r w:rsidRPr="00F934F2">
              <w:rPr>
                <w:b/>
                <w:spacing w:val="-2"/>
                <w:lang w:val="ru-RU"/>
              </w:rPr>
              <w:t>заходу</w:t>
            </w:r>
          </w:p>
        </w:tc>
        <w:tc>
          <w:tcPr>
            <w:tcW w:w="4044" w:type="dxa"/>
            <w:gridSpan w:val="3"/>
          </w:tcPr>
          <w:p w14:paraId="0A9924BE" w14:textId="77777777" w:rsidR="00D54874" w:rsidRPr="00F934F2" w:rsidRDefault="00D54874" w:rsidP="00E67F97">
            <w:pPr>
              <w:pStyle w:val="TableParagraph"/>
              <w:spacing w:line="250" w:lineRule="atLeast"/>
              <w:ind w:left="1807" w:hanging="1507"/>
              <w:jc w:val="center"/>
              <w:rPr>
                <w:b/>
                <w:lang w:val="ru-RU"/>
              </w:rPr>
            </w:pPr>
            <w:r w:rsidRPr="00F934F2">
              <w:rPr>
                <w:b/>
                <w:lang w:val="ru-RU"/>
              </w:rPr>
              <w:t>Планові обсяги фінансування,</w:t>
            </w:r>
          </w:p>
          <w:p w14:paraId="30234AD7" w14:textId="77777777" w:rsidR="00D54874" w:rsidRPr="00F934F2" w:rsidRDefault="00D54874" w:rsidP="00E67F97">
            <w:pPr>
              <w:pStyle w:val="TableParagraph"/>
              <w:spacing w:line="250" w:lineRule="atLeast"/>
              <w:ind w:left="1807" w:hanging="1507"/>
              <w:jc w:val="center"/>
              <w:rPr>
                <w:b/>
                <w:lang w:val="ru-RU"/>
              </w:rPr>
            </w:pPr>
            <w:r w:rsidRPr="00F934F2">
              <w:rPr>
                <w:b/>
                <w:lang w:val="ru-RU"/>
              </w:rPr>
              <w:t xml:space="preserve">тис. </w:t>
            </w:r>
            <w:r w:rsidRPr="00F934F2">
              <w:rPr>
                <w:b/>
                <w:spacing w:val="-4"/>
                <w:lang w:val="ru-RU"/>
              </w:rPr>
              <w:t>грн.</w:t>
            </w:r>
          </w:p>
        </w:tc>
        <w:tc>
          <w:tcPr>
            <w:tcW w:w="4166" w:type="dxa"/>
            <w:gridSpan w:val="3"/>
          </w:tcPr>
          <w:p w14:paraId="54FAEE53" w14:textId="77777777" w:rsidR="00D54874" w:rsidRPr="00F934F2" w:rsidRDefault="00D54874" w:rsidP="00E67F97">
            <w:pPr>
              <w:pStyle w:val="TableParagraph"/>
              <w:spacing w:line="250" w:lineRule="atLeast"/>
              <w:ind w:left="1867" w:hanging="1583"/>
              <w:jc w:val="center"/>
              <w:rPr>
                <w:b/>
                <w:lang w:val="ru-RU"/>
              </w:rPr>
            </w:pPr>
            <w:r w:rsidRPr="00F934F2">
              <w:rPr>
                <w:b/>
                <w:lang w:val="ru-RU"/>
              </w:rPr>
              <w:t>Фактичні обсяги фінансування,</w:t>
            </w:r>
          </w:p>
          <w:p w14:paraId="3995C649" w14:textId="77777777" w:rsidR="00D54874" w:rsidRPr="00F934F2" w:rsidRDefault="00D54874" w:rsidP="00E67F97">
            <w:pPr>
              <w:pStyle w:val="TableParagraph"/>
              <w:spacing w:line="250" w:lineRule="atLeast"/>
              <w:ind w:left="1867" w:hanging="1583"/>
              <w:jc w:val="center"/>
              <w:rPr>
                <w:b/>
                <w:lang w:val="ru-RU"/>
              </w:rPr>
            </w:pPr>
            <w:r w:rsidRPr="00F934F2">
              <w:rPr>
                <w:b/>
                <w:lang w:val="ru-RU"/>
              </w:rPr>
              <w:t xml:space="preserve">тис. </w:t>
            </w:r>
            <w:r w:rsidRPr="00F934F2">
              <w:rPr>
                <w:b/>
                <w:spacing w:val="-4"/>
                <w:lang w:val="ru-RU"/>
              </w:rPr>
              <w:t>грн.</w:t>
            </w:r>
          </w:p>
        </w:tc>
        <w:tc>
          <w:tcPr>
            <w:tcW w:w="2013" w:type="dxa"/>
            <w:vMerge w:val="restart"/>
          </w:tcPr>
          <w:p w14:paraId="41E4BA15" w14:textId="77777777" w:rsidR="00D54874" w:rsidRPr="0077626B" w:rsidRDefault="00D54874" w:rsidP="00E67F97">
            <w:pPr>
              <w:pStyle w:val="TableParagraph"/>
              <w:ind w:left="165" w:right="217" w:firstLine="105"/>
              <w:jc w:val="center"/>
              <w:rPr>
                <w:b/>
              </w:rPr>
            </w:pPr>
            <w:r w:rsidRPr="0077626B">
              <w:rPr>
                <w:b/>
              </w:rPr>
              <w:t>Стан виконання</w:t>
            </w:r>
          </w:p>
          <w:p w14:paraId="7EC3901E" w14:textId="77777777" w:rsidR="00D54874" w:rsidRPr="0077626B" w:rsidRDefault="00D54874" w:rsidP="00E67F97">
            <w:pPr>
              <w:pStyle w:val="TableParagraph"/>
              <w:ind w:left="165" w:right="217" w:firstLine="105"/>
              <w:jc w:val="center"/>
              <w:rPr>
                <w:b/>
              </w:rPr>
            </w:pPr>
            <w:r w:rsidRPr="0077626B">
              <w:rPr>
                <w:b/>
                <w:spacing w:val="-2"/>
              </w:rPr>
              <w:t>заходів</w:t>
            </w:r>
          </w:p>
        </w:tc>
      </w:tr>
      <w:tr w:rsidR="00D54874" w:rsidRPr="0077626B" w14:paraId="4566553A" w14:textId="77777777" w:rsidTr="00E67F97">
        <w:trPr>
          <w:trHeight w:val="520"/>
        </w:trPr>
        <w:tc>
          <w:tcPr>
            <w:tcW w:w="424" w:type="dxa"/>
            <w:vMerge/>
            <w:tcBorders>
              <w:top w:val="nil"/>
            </w:tcBorders>
          </w:tcPr>
          <w:p w14:paraId="5F5BEA0F" w14:textId="77777777" w:rsidR="00D54874" w:rsidRPr="0077626B" w:rsidRDefault="00D54874" w:rsidP="00E67F97"/>
        </w:tc>
        <w:tc>
          <w:tcPr>
            <w:tcW w:w="1418" w:type="dxa"/>
            <w:vMerge/>
            <w:tcBorders>
              <w:top w:val="nil"/>
            </w:tcBorders>
          </w:tcPr>
          <w:p w14:paraId="642F2F4B" w14:textId="77777777" w:rsidR="00D54874" w:rsidRPr="0077626B" w:rsidRDefault="00D54874" w:rsidP="00E67F97"/>
        </w:tc>
        <w:tc>
          <w:tcPr>
            <w:tcW w:w="1985" w:type="dxa"/>
            <w:vMerge/>
            <w:tcBorders>
              <w:top w:val="nil"/>
            </w:tcBorders>
          </w:tcPr>
          <w:p w14:paraId="01363507" w14:textId="77777777" w:rsidR="00D54874" w:rsidRPr="0077626B" w:rsidRDefault="00D54874" w:rsidP="00E67F97"/>
        </w:tc>
        <w:tc>
          <w:tcPr>
            <w:tcW w:w="2102" w:type="dxa"/>
            <w:vMerge/>
            <w:tcBorders>
              <w:top w:val="nil"/>
            </w:tcBorders>
          </w:tcPr>
          <w:p w14:paraId="179D0CC9" w14:textId="77777777" w:rsidR="00D54874" w:rsidRPr="0077626B" w:rsidRDefault="00D54874" w:rsidP="00E67F97"/>
        </w:tc>
        <w:tc>
          <w:tcPr>
            <w:tcW w:w="1297" w:type="dxa"/>
            <w:vMerge w:val="restart"/>
          </w:tcPr>
          <w:p w14:paraId="7F003A2F" w14:textId="77777777" w:rsidR="00D54874" w:rsidRPr="0077626B" w:rsidRDefault="00D54874" w:rsidP="00E67F97">
            <w:pPr>
              <w:pStyle w:val="TableParagraph"/>
              <w:ind w:left="338"/>
            </w:pPr>
            <w:r w:rsidRPr="0077626B">
              <w:rPr>
                <w:spacing w:val="-2"/>
              </w:rPr>
              <w:t>Усього</w:t>
            </w:r>
          </w:p>
        </w:tc>
        <w:tc>
          <w:tcPr>
            <w:tcW w:w="2747" w:type="dxa"/>
            <w:gridSpan w:val="2"/>
          </w:tcPr>
          <w:p w14:paraId="46C50723" w14:textId="77777777" w:rsidR="00D54874" w:rsidRPr="0077626B" w:rsidRDefault="00D54874" w:rsidP="00E67F97">
            <w:pPr>
              <w:pStyle w:val="TableParagraph"/>
              <w:ind w:left="791"/>
            </w:pPr>
            <w:r w:rsidRPr="0077626B">
              <w:t xml:space="preserve">у тому </w:t>
            </w:r>
            <w:r w:rsidRPr="0077626B">
              <w:rPr>
                <w:spacing w:val="-2"/>
              </w:rPr>
              <w:t>числі</w:t>
            </w:r>
          </w:p>
        </w:tc>
        <w:tc>
          <w:tcPr>
            <w:tcW w:w="1281" w:type="dxa"/>
            <w:vMerge w:val="restart"/>
          </w:tcPr>
          <w:p w14:paraId="0FAF94B9" w14:textId="77777777" w:rsidR="00D54874" w:rsidRPr="0077626B" w:rsidRDefault="00D54874" w:rsidP="00E67F97">
            <w:pPr>
              <w:pStyle w:val="TableParagraph"/>
              <w:ind w:left="329"/>
            </w:pPr>
            <w:r w:rsidRPr="0077626B">
              <w:rPr>
                <w:spacing w:val="-2"/>
              </w:rPr>
              <w:t>Усього</w:t>
            </w:r>
          </w:p>
        </w:tc>
        <w:tc>
          <w:tcPr>
            <w:tcW w:w="2885" w:type="dxa"/>
            <w:gridSpan w:val="2"/>
          </w:tcPr>
          <w:p w14:paraId="5DE929DD" w14:textId="77777777" w:rsidR="00D54874" w:rsidRPr="0077626B" w:rsidRDefault="00D54874" w:rsidP="00E67F97">
            <w:pPr>
              <w:pStyle w:val="TableParagraph"/>
              <w:ind w:left="964"/>
            </w:pPr>
            <w:r w:rsidRPr="0077626B">
              <w:t xml:space="preserve">у тому </w:t>
            </w:r>
            <w:r w:rsidRPr="0077626B">
              <w:rPr>
                <w:spacing w:val="-2"/>
              </w:rPr>
              <w:t>числі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14:paraId="54F7E704" w14:textId="77777777" w:rsidR="00D54874" w:rsidRPr="0077626B" w:rsidRDefault="00D54874" w:rsidP="00E67F97">
            <w:pPr>
              <w:jc w:val="center"/>
            </w:pPr>
          </w:p>
        </w:tc>
      </w:tr>
      <w:tr w:rsidR="00D54874" w:rsidRPr="0077626B" w14:paraId="7C07C89A" w14:textId="77777777" w:rsidTr="00E67F97">
        <w:trPr>
          <w:trHeight w:val="758"/>
        </w:trPr>
        <w:tc>
          <w:tcPr>
            <w:tcW w:w="424" w:type="dxa"/>
            <w:vMerge/>
            <w:tcBorders>
              <w:top w:val="nil"/>
            </w:tcBorders>
          </w:tcPr>
          <w:p w14:paraId="01E06492" w14:textId="77777777" w:rsidR="00D54874" w:rsidRPr="0077626B" w:rsidRDefault="00D54874" w:rsidP="00E67F97"/>
        </w:tc>
        <w:tc>
          <w:tcPr>
            <w:tcW w:w="1418" w:type="dxa"/>
            <w:vMerge/>
            <w:tcBorders>
              <w:top w:val="nil"/>
            </w:tcBorders>
          </w:tcPr>
          <w:p w14:paraId="187EE7FE" w14:textId="77777777" w:rsidR="00D54874" w:rsidRPr="0077626B" w:rsidRDefault="00D54874" w:rsidP="00E67F97"/>
        </w:tc>
        <w:tc>
          <w:tcPr>
            <w:tcW w:w="1985" w:type="dxa"/>
            <w:vMerge/>
            <w:tcBorders>
              <w:top w:val="nil"/>
            </w:tcBorders>
          </w:tcPr>
          <w:p w14:paraId="5796C288" w14:textId="77777777" w:rsidR="00D54874" w:rsidRPr="0077626B" w:rsidRDefault="00D54874" w:rsidP="00E67F97"/>
        </w:tc>
        <w:tc>
          <w:tcPr>
            <w:tcW w:w="2102" w:type="dxa"/>
            <w:vMerge/>
            <w:tcBorders>
              <w:top w:val="nil"/>
            </w:tcBorders>
          </w:tcPr>
          <w:p w14:paraId="4DB1C248" w14:textId="77777777" w:rsidR="00D54874" w:rsidRPr="0077626B" w:rsidRDefault="00D54874" w:rsidP="00E67F97"/>
        </w:tc>
        <w:tc>
          <w:tcPr>
            <w:tcW w:w="1297" w:type="dxa"/>
            <w:vMerge/>
            <w:tcBorders>
              <w:top w:val="nil"/>
            </w:tcBorders>
          </w:tcPr>
          <w:p w14:paraId="37772D0F" w14:textId="77777777" w:rsidR="00D54874" w:rsidRPr="0077626B" w:rsidRDefault="00D54874" w:rsidP="00E67F97"/>
        </w:tc>
        <w:tc>
          <w:tcPr>
            <w:tcW w:w="1437" w:type="dxa"/>
          </w:tcPr>
          <w:p w14:paraId="72085750" w14:textId="77777777" w:rsidR="00D54874" w:rsidRPr="0077626B" w:rsidRDefault="00D54874" w:rsidP="00E67F97">
            <w:pPr>
              <w:pStyle w:val="TableParagraph"/>
              <w:ind w:left="111" w:right="459"/>
            </w:pPr>
            <w:r w:rsidRPr="0077626B">
              <w:rPr>
                <w:spacing w:val="-2"/>
              </w:rPr>
              <w:t>місцевий бюджет</w:t>
            </w:r>
          </w:p>
        </w:tc>
        <w:tc>
          <w:tcPr>
            <w:tcW w:w="1310" w:type="dxa"/>
          </w:tcPr>
          <w:p w14:paraId="450A811D" w14:textId="77777777" w:rsidR="00D54874" w:rsidRPr="0077626B" w:rsidRDefault="00D54874" w:rsidP="00E67F97">
            <w:pPr>
              <w:pStyle w:val="TableParagraph"/>
              <w:spacing w:line="250" w:lineRule="atLeast"/>
              <w:ind w:left="319" w:right="251" w:hanging="15"/>
            </w:pPr>
            <w:r w:rsidRPr="0077626B">
              <w:t xml:space="preserve">Кошти з </w:t>
            </w:r>
            <w:r w:rsidRPr="0077626B">
              <w:rPr>
                <w:spacing w:val="-2"/>
              </w:rPr>
              <w:t>інших джерел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F08027D" w14:textId="77777777" w:rsidR="00D54874" w:rsidRPr="0077626B" w:rsidRDefault="00D54874" w:rsidP="00E67F97"/>
        </w:tc>
        <w:tc>
          <w:tcPr>
            <w:tcW w:w="1444" w:type="dxa"/>
          </w:tcPr>
          <w:p w14:paraId="31543DCB" w14:textId="77777777" w:rsidR="00D54874" w:rsidRPr="0077626B" w:rsidRDefault="00D54874" w:rsidP="00E67F97">
            <w:pPr>
              <w:pStyle w:val="TableParagraph"/>
              <w:ind w:left="113" w:right="407"/>
            </w:pPr>
            <w:r w:rsidRPr="0077626B">
              <w:rPr>
                <w:spacing w:val="-2"/>
              </w:rPr>
              <w:t>Місцевий бюджет</w:t>
            </w:r>
          </w:p>
        </w:tc>
        <w:tc>
          <w:tcPr>
            <w:tcW w:w="1441" w:type="dxa"/>
          </w:tcPr>
          <w:p w14:paraId="07D35A0F" w14:textId="77777777" w:rsidR="00D54874" w:rsidRPr="0077626B" w:rsidRDefault="00D54874" w:rsidP="00E67F97">
            <w:pPr>
              <w:pStyle w:val="TableParagraph"/>
              <w:spacing w:line="250" w:lineRule="atLeast"/>
              <w:ind w:left="113" w:right="574"/>
            </w:pPr>
            <w:r w:rsidRPr="0077626B">
              <w:t xml:space="preserve">Кошти з </w:t>
            </w:r>
            <w:r w:rsidRPr="0077626B">
              <w:rPr>
                <w:spacing w:val="-2"/>
              </w:rPr>
              <w:t>інших джерел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14:paraId="5232A599" w14:textId="77777777" w:rsidR="00D54874" w:rsidRPr="0077626B" w:rsidRDefault="00D54874" w:rsidP="00E67F97">
            <w:pPr>
              <w:jc w:val="center"/>
            </w:pPr>
          </w:p>
        </w:tc>
      </w:tr>
      <w:tr w:rsidR="00D54874" w:rsidRPr="0077626B" w14:paraId="749B61F1" w14:textId="77777777" w:rsidTr="00E67F97">
        <w:trPr>
          <w:trHeight w:val="825"/>
        </w:trPr>
        <w:tc>
          <w:tcPr>
            <w:tcW w:w="424" w:type="dxa"/>
            <w:vMerge w:val="restart"/>
          </w:tcPr>
          <w:p w14:paraId="51A7BCF9" w14:textId="77777777" w:rsidR="00D54874" w:rsidRPr="0077626B" w:rsidRDefault="00D54874" w:rsidP="00E67F97">
            <w:pPr>
              <w:pStyle w:val="TableParagraph"/>
              <w:ind w:right="23"/>
              <w:jc w:val="center"/>
            </w:pPr>
            <w:r w:rsidRPr="0077626B">
              <w:rPr>
                <w:spacing w:val="-10"/>
              </w:rPr>
              <w:t>1</w:t>
            </w:r>
          </w:p>
        </w:tc>
        <w:tc>
          <w:tcPr>
            <w:tcW w:w="1418" w:type="dxa"/>
            <w:vMerge w:val="restart"/>
          </w:tcPr>
          <w:p w14:paraId="2B096E35" w14:textId="77777777" w:rsidR="00D54874" w:rsidRPr="0077626B" w:rsidRDefault="00D54874" w:rsidP="00E67F97">
            <w:pPr>
              <w:pStyle w:val="TableParagraph"/>
              <w:ind w:left="113" w:right="242"/>
            </w:pPr>
            <w:r w:rsidRPr="0077626B">
              <w:rPr>
                <w:spacing w:val="-2"/>
              </w:rPr>
              <w:t>Розвиток видавничої справи</w:t>
            </w:r>
          </w:p>
        </w:tc>
        <w:tc>
          <w:tcPr>
            <w:tcW w:w="1985" w:type="dxa"/>
          </w:tcPr>
          <w:p w14:paraId="23D5A140" w14:textId="77777777" w:rsidR="00D54874" w:rsidRPr="0077626B" w:rsidRDefault="00D54874" w:rsidP="00E67F97">
            <w:pPr>
              <w:pStyle w:val="TableParagraph"/>
              <w:ind w:right="97"/>
            </w:pPr>
            <w:r w:rsidRPr="0077626B">
              <w:rPr>
                <w:spacing w:val="-2"/>
              </w:rPr>
              <w:t xml:space="preserve">1.1 Організація </w:t>
            </w:r>
            <w:r w:rsidRPr="0077626B">
              <w:t xml:space="preserve">роботи видавничої </w:t>
            </w:r>
            <w:r w:rsidRPr="0077626B">
              <w:rPr>
                <w:spacing w:val="-4"/>
              </w:rPr>
              <w:t>ради</w:t>
            </w:r>
          </w:p>
        </w:tc>
        <w:tc>
          <w:tcPr>
            <w:tcW w:w="2102" w:type="dxa"/>
          </w:tcPr>
          <w:p w14:paraId="5597DE5A" w14:textId="77777777" w:rsidR="00D54874" w:rsidRPr="0077626B" w:rsidRDefault="00D54874" w:rsidP="00E67F97">
            <w:pPr>
              <w:pStyle w:val="TableParagraph"/>
              <w:ind w:left="113"/>
            </w:pPr>
            <w:r w:rsidRPr="0077626B">
              <w:rPr>
                <w:spacing w:val="-2"/>
              </w:rPr>
              <w:t>Голова видавничої ради,</w:t>
            </w:r>
          </w:p>
          <w:p w14:paraId="3E3A1530" w14:textId="77777777" w:rsidR="00D54874" w:rsidRPr="0077626B" w:rsidRDefault="00D54874" w:rsidP="00E67F97">
            <w:pPr>
              <w:pStyle w:val="TableParagraph"/>
              <w:ind w:left="113"/>
            </w:pPr>
            <w:r w:rsidRPr="0077626B">
              <w:t>2022-</w:t>
            </w:r>
            <w:r w:rsidRPr="0077626B">
              <w:rPr>
                <w:spacing w:val="-4"/>
              </w:rPr>
              <w:t>2024</w:t>
            </w:r>
          </w:p>
        </w:tc>
        <w:tc>
          <w:tcPr>
            <w:tcW w:w="4044" w:type="dxa"/>
            <w:gridSpan w:val="3"/>
          </w:tcPr>
          <w:p w14:paraId="554B9AE4" w14:textId="77777777" w:rsidR="00D54874" w:rsidRPr="0077626B" w:rsidRDefault="00D54874" w:rsidP="00E67F97">
            <w:pPr>
              <w:pStyle w:val="TableParagraph"/>
              <w:ind w:left="113"/>
            </w:pPr>
            <w:r w:rsidRPr="0077626B">
              <w:t xml:space="preserve">Фінансування не </w:t>
            </w:r>
            <w:r w:rsidRPr="0077626B">
              <w:rPr>
                <w:spacing w:val="-2"/>
              </w:rPr>
              <w:t>потребує</w:t>
            </w:r>
          </w:p>
        </w:tc>
        <w:tc>
          <w:tcPr>
            <w:tcW w:w="4166" w:type="dxa"/>
            <w:gridSpan w:val="3"/>
          </w:tcPr>
          <w:p w14:paraId="50820F78" w14:textId="77777777" w:rsidR="00D54874" w:rsidRPr="0077626B" w:rsidRDefault="00D54874" w:rsidP="00E67F97">
            <w:pPr>
              <w:pStyle w:val="TableParagraph"/>
              <w:ind w:left="111"/>
            </w:pPr>
            <w:r w:rsidRPr="0077626B">
              <w:t xml:space="preserve">Фінансування не </w:t>
            </w:r>
            <w:r w:rsidRPr="0077626B">
              <w:rPr>
                <w:spacing w:val="-2"/>
              </w:rPr>
              <w:t>потребує</w:t>
            </w:r>
          </w:p>
        </w:tc>
        <w:tc>
          <w:tcPr>
            <w:tcW w:w="2013" w:type="dxa"/>
          </w:tcPr>
          <w:p w14:paraId="289844FD" w14:textId="77777777" w:rsidR="00D54874" w:rsidRPr="0077626B" w:rsidRDefault="00D54874" w:rsidP="00E67F97">
            <w:pPr>
              <w:pStyle w:val="TableParagraph"/>
              <w:ind w:left="113" w:right="263"/>
              <w:jc w:val="center"/>
            </w:pPr>
            <w:r w:rsidRPr="0077626B">
              <w:t xml:space="preserve">Проведено 13 </w:t>
            </w:r>
            <w:r w:rsidRPr="0077626B">
              <w:rPr>
                <w:spacing w:val="-2"/>
              </w:rPr>
              <w:t>засідань видавничої ради</w:t>
            </w:r>
          </w:p>
        </w:tc>
      </w:tr>
      <w:tr w:rsidR="00D54874" w:rsidRPr="0077626B" w14:paraId="07800EBD" w14:textId="77777777" w:rsidTr="00E67F97">
        <w:trPr>
          <w:trHeight w:val="1770"/>
        </w:trPr>
        <w:tc>
          <w:tcPr>
            <w:tcW w:w="424" w:type="dxa"/>
            <w:vMerge/>
            <w:tcBorders>
              <w:top w:val="nil"/>
            </w:tcBorders>
          </w:tcPr>
          <w:p w14:paraId="0809580F" w14:textId="77777777" w:rsidR="00D54874" w:rsidRPr="0077626B" w:rsidRDefault="00D54874" w:rsidP="00E67F97"/>
        </w:tc>
        <w:tc>
          <w:tcPr>
            <w:tcW w:w="1418" w:type="dxa"/>
            <w:vMerge/>
            <w:tcBorders>
              <w:top w:val="nil"/>
            </w:tcBorders>
          </w:tcPr>
          <w:p w14:paraId="6983F483" w14:textId="77777777" w:rsidR="00D54874" w:rsidRPr="0077626B" w:rsidRDefault="00D54874" w:rsidP="00E67F97"/>
        </w:tc>
        <w:tc>
          <w:tcPr>
            <w:tcW w:w="1985" w:type="dxa"/>
          </w:tcPr>
          <w:p w14:paraId="06484738" w14:textId="77777777" w:rsidR="00D54874" w:rsidRPr="00F934F2" w:rsidRDefault="00D54874" w:rsidP="00E67F97">
            <w:pPr>
              <w:pStyle w:val="TableParagraph"/>
              <w:spacing w:line="250" w:lineRule="atLeast"/>
              <w:ind w:right="457"/>
              <w:rPr>
                <w:lang w:val="ru-RU"/>
              </w:rPr>
            </w:pPr>
            <w:r w:rsidRPr="00F934F2">
              <w:rPr>
                <w:lang w:val="ru-RU"/>
              </w:rPr>
              <w:t xml:space="preserve">1.2.Випуск видань </w:t>
            </w:r>
            <w:r w:rsidRPr="00F934F2">
              <w:rPr>
                <w:spacing w:val="-2"/>
                <w:lang w:val="ru-RU"/>
              </w:rPr>
              <w:t xml:space="preserve">місцевих авторів </w:t>
            </w:r>
            <w:r w:rsidRPr="00F934F2">
              <w:rPr>
                <w:lang w:val="ru-RU"/>
              </w:rPr>
              <w:t xml:space="preserve">відповідно до </w:t>
            </w:r>
            <w:r w:rsidRPr="00F934F2">
              <w:rPr>
                <w:spacing w:val="-2"/>
                <w:lang w:val="ru-RU"/>
              </w:rPr>
              <w:t xml:space="preserve">рішень видавничої </w:t>
            </w:r>
            <w:r w:rsidRPr="00F934F2">
              <w:rPr>
                <w:spacing w:val="-4"/>
                <w:lang w:val="ru-RU"/>
              </w:rPr>
              <w:t>ради</w:t>
            </w:r>
          </w:p>
        </w:tc>
        <w:tc>
          <w:tcPr>
            <w:tcW w:w="2102" w:type="dxa"/>
          </w:tcPr>
          <w:p w14:paraId="1DE0EBF7" w14:textId="77777777" w:rsidR="00D54874" w:rsidRPr="00F934F2" w:rsidRDefault="00D54874" w:rsidP="00E67F97">
            <w:pPr>
              <w:pStyle w:val="TableParagraph"/>
              <w:ind w:left="113" w:right="235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 xml:space="preserve">Управління організацій-но- виконавчої роботи </w:t>
            </w:r>
            <w:r w:rsidRPr="00F934F2">
              <w:rPr>
                <w:lang w:val="ru-RU"/>
              </w:rPr>
              <w:t xml:space="preserve">відділ обліку та </w:t>
            </w:r>
            <w:r w:rsidRPr="00F934F2">
              <w:rPr>
                <w:spacing w:val="-2"/>
                <w:lang w:val="ru-RU"/>
              </w:rPr>
              <w:t>фінансового забезпечення</w:t>
            </w:r>
          </w:p>
          <w:p w14:paraId="58C9142F" w14:textId="77777777" w:rsidR="00D54874" w:rsidRPr="0077626B" w:rsidRDefault="00D54874" w:rsidP="00E67F97">
            <w:pPr>
              <w:pStyle w:val="TableParagraph"/>
              <w:spacing w:line="233" w:lineRule="exact"/>
              <w:ind w:left="113"/>
              <w:rPr>
                <w:spacing w:val="-4"/>
              </w:rPr>
            </w:pPr>
            <w:r w:rsidRPr="0077626B">
              <w:t>2022-</w:t>
            </w:r>
            <w:r w:rsidRPr="0077626B">
              <w:rPr>
                <w:spacing w:val="-4"/>
              </w:rPr>
              <w:t>2024</w:t>
            </w:r>
          </w:p>
        </w:tc>
        <w:tc>
          <w:tcPr>
            <w:tcW w:w="1297" w:type="dxa"/>
          </w:tcPr>
          <w:p w14:paraId="3518246B" w14:textId="77777777" w:rsidR="00D54874" w:rsidRPr="0077626B" w:rsidRDefault="00D54874" w:rsidP="00E67F97">
            <w:pPr>
              <w:pStyle w:val="TableParagraph"/>
              <w:ind w:left="113"/>
            </w:pPr>
            <w:r w:rsidRPr="0077626B">
              <w:t>298,000</w:t>
            </w:r>
          </w:p>
        </w:tc>
        <w:tc>
          <w:tcPr>
            <w:tcW w:w="1437" w:type="dxa"/>
          </w:tcPr>
          <w:p w14:paraId="7A39F270" w14:textId="77777777" w:rsidR="00D54874" w:rsidRPr="0077626B" w:rsidRDefault="00D54874" w:rsidP="00E67F97">
            <w:pPr>
              <w:pStyle w:val="TableParagraph"/>
              <w:ind w:left="111"/>
            </w:pPr>
            <w:r w:rsidRPr="0077626B">
              <w:t>298,000</w:t>
            </w:r>
          </w:p>
        </w:tc>
        <w:tc>
          <w:tcPr>
            <w:tcW w:w="1310" w:type="dxa"/>
          </w:tcPr>
          <w:p w14:paraId="1C169D2A" w14:textId="79F9F732" w:rsidR="00D54874" w:rsidRPr="00F934F2" w:rsidRDefault="00F934F2" w:rsidP="00E67F97">
            <w:pPr>
              <w:pStyle w:val="TableParagraph"/>
              <w:rPr>
                <w:lang w:val="uk-UA"/>
              </w:rPr>
            </w:pPr>
            <w:r>
              <w:rPr>
                <w:lang w:val="uk-UA"/>
              </w:rPr>
              <w:t>0.0</w:t>
            </w:r>
          </w:p>
        </w:tc>
        <w:tc>
          <w:tcPr>
            <w:tcW w:w="1281" w:type="dxa"/>
          </w:tcPr>
          <w:p w14:paraId="2A980C15" w14:textId="77777777" w:rsidR="00D54874" w:rsidRPr="0077626B" w:rsidRDefault="00D54874" w:rsidP="00E67F97">
            <w:pPr>
              <w:pStyle w:val="TableParagraph"/>
              <w:ind w:left="111"/>
            </w:pPr>
            <w:r w:rsidRPr="0077626B">
              <w:t>192,925</w:t>
            </w:r>
          </w:p>
        </w:tc>
        <w:tc>
          <w:tcPr>
            <w:tcW w:w="1444" w:type="dxa"/>
          </w:tcPr>
          <w:p w14:paraId="26144178" w14:textId="77777777" w:rsidR="00D54874" w:rsidRPr="0077626B" w:rsidRDefault="00D54874" w:rsidP="00E67F97">
            <w:pPr>
              <w:pStyle w:val="TableParagraph"/>
              <w:ind w:left="113"/>
            </w:pPr>
            <w:r w:rsidRPr="0077626B">
              <w:t>192,925</w:t>
            </w:r>
          </w:p>
        </w:tc>
        <w:tc>
          <w:tcPr>
            <w:tcW w:w="1441" w:type="dxa"/>
          </w:tcPr>
          <w:p w14:paraId="72206924" w14:textId="2454A5A6" w:rsidR="00D54874" w:rsidRPr="00F934F2" w:rsidRDefault="00F934F2" w:rsidP="00E67F97">
            <w:pPr>
              <w:pStyle w:val="TableParagraph"/>
              <w:rPr>
                <w:lang w:val="uk-UA"/>
              </w:rPr>
            </w:pPr>
            <w:r>
              <w:rPr>
                <w:lang w:val="uk-UA"/>
              </w:rPr>
              <w:t>0.0</w:t>
            </w:r>
          </w:p>
        </w:tc>
        <w:tc>
          <w:tcPr>
            <w:tcW w:w="2013" w:type="dxa"/>
          </w:tcPr>
          <w:p w14:paraId="606E6E08" w14:textId="77777777" w:rsidR="00D54874" w:rsidRPr="00F934F2" w:rsidRDefault="00D54874" w:rsidP="00E67F97">
            <w:pPr>
              <w:pStyle w:val="TableParagraph"/>
              <w:ind w:left="113" w:right="105" w:firstLine="55"/>
              <w:jc w:val="center"/>
              <w:rPr>
                <w:lang w:val="ru-RU"/>
              </w:rPr>
            </w:pPr>
            <w:r w:rsidRPr="00F934F2">
              <w:rPr>
                <w:lang w:val="ru-RU"/>
              </w:rPr>
              <w:t xml:space="preserve">Забезпечено випуск 995 видань місцевих </w:t>
            </w:r>
            <w:r w:rsidRPr="00F934F2">
              <w:rPr>
                <w:spacing w:val="-2"/>
                <w:lang w:val="ru-RU"/>
              </w:rPr>
              <w:t>авторів</w:t>
            </w:r>
          </w:p>
        </w:tc>
      </w:tr>
    </w:tbl>
    <w:p w14:paraId="56C2165E" w14:textId="77777777" w:rsidR="00D54874" w:rsidRPr="0077626B" w:rsidRDefault="00D54874" w:rsidP="00D54874">
      <w:pPr>
        <w:pStyle w:val="TableParagraph"/>
        <w:sectPr w:rsidR="00D54874" w:rsidRPr="0077626B" w:rsidSect="00412CFC">
          <w:footerReference w:type="default" r:id="rId7"/>
          <w:pgSz w:w="16840" w:h="11910" w:orient="landscape"/>
          <w:pgMar w:top="980" w:right="538" w:bottom="1800" w:left="283" w:header="0" w:footer="1618" w:gutter="0"/>
          <w:pgNumType w:start="1" w:chapSep="period"/>
          <w:cols w:space="720"/>
        </w:sectPr>
      </w:pPr>
    </w:p>
    <w:p w14:paraId="6EE0E658" w14:textId="77777777" w:rsidR="00D54874" w:rsidRPr="0077626B" w:rsidRDefault="00D54874" w:rsidP="00D54874">
      <w:pPr>
        <w:pStyle w:val="a3"/>
        <w:spacing w:before="7"/>
        <w:rPr>
          <w:sz w:val="22"/>
          <w:szCs w:val="2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15"/>
        <w:gridCol w:w="1985"/>
        <w:gridCol w:w="2102"/>
        <w:gridCol w:w="1297"/>
        <w:gridCol w:w="1437"/>
        <w:gridCol w:w="1310"/>
        <w:gridCol w:w="1281"/>
        <w:gridCol w:w="1444"/>
        <w:gridCol w:w="1054"/>
        <w:gridCol w:w="2541"/>
      </w:tblGrid>
      <w:tr w:rsidR="00D54874" w:rsidRPr="0077626B" w14:paraId="3C407C4C" w14:textId="77777777" w:rsidTr="00E67F97">
        <w:trPr>
          <w:trHeight w:val="5630"/>
        </w:trPr>
        <w:tc>
          <w:tcPr>
            <w:tcW w:w="427" w:type="dxa"/>
          </w:tcPr>
          <w:p w14:paraId="44F1A1C6" w14:textId="77777777" w:rsidR="00D54874" w:rsidRPr="00F934F2" w:rsidRDefault="00D54874" w:rsidP="00E67F97">
            <w:pPr>
              <w:pStyle w:val="TableParagraph"/>
              <w:rPr>
                <w:color w:val="FF0000"/>
                <w:lang w:val="ru-RU"/>
              </w:rPr>
            </w:pPr>
          </w:p>
        </w:tc>
        <w:tc>
          <w:tcPr>
            <w:tcW w:w="1415" w:type="dxa"/>
          </w:tcPr>
          <w:p w14:paraId="04D800AD" w14:textId="77777777" w:rsidR="00D54874" w:rsidRPr="00F934F2" w:rsidRDefault="00D54874" w:rsidP="00E67F97">
            <w:pPr>
              <w:pStyle w:val="TableParagraph"/>
              <w:rPr>
                <w:color w:val="FF0000"/>
                <w:lang w:val="ru-RU"/>
              </w:rPr>
            </w:pPr>
          </w:p>
        </w:tc>
        <w:tc>
          <w:tcPr>
            <w:tcW w:w="1985" w:type="dxa"/>
          </w:tcPr>
          <w:p w14:paraId="6D9E94DB" w14:textId="77777777" w:rsidR="00D54874" w:rsidRPr="00F934F2" w:rsidRDefault="00D54874" w:rsidP="00E67F97">
            <w:pPr>
              <w:pStyle w:val="TableParagraph"/>
              <w:ind w:right="139"/>
              <w:rPr>
                <w:lang w:val="ru-RU"/>
              </w:rPr>
            </w:pPr>
            <w:r w:rsidRPr="00F934F2">
              <w:rPr>
                <w:lang w:val="ru-RU"/>
              </w:rPr>
              <w:t xml:space="preserve">1.3.Сприяння в організації та </w:t>
            </w:r>
            <w:r w:rsidRPr="00F934F2">
              <w:rPr>
                <w:spacing w:val="-2"/>
                <w:lang w:val="ru-RU"/>
              </w:rPr>
              <w:t xml:space="preserve">проведенні книжкових виставок-ярмарок. Залучення </w:t>
            </w:r>
            <w:r w:rsidRPr="00F934F2">
              <w:rPr>
                <w:lang w:val="ru-RU"/>
              </w:rPr>
              <w:t xml:space="preserve">поліграфічних та </w:t>
            </w:r>
            <w:r w:rsidRPr="00F934F2">
              <w:rPr>
                <w:spacing w:val="-2"/>
                <w:lang w:val="ru-RU"/>
              </w:rPr>
              <w:t xml:space="preserve">видавничих </w:t>
            </w:r>
            <w:r w:rsidRPr="00F934F2">
              <w:rPr>
                <w:lang w:val="ru-RU"/>
              </w:rPr>
              <w:t xml:space="preserve">підприємств з інших регіонів до участі в </w:t>
            </w:r>
            <w:r w:rsidRPr="00F934F2">
              <w:rPr>
                <w:spacing w:val="-2"/>
                <w:lang w:val="ru-RU"/>
              </w:rPr>
              <w:t>книжкових виставках- ярмарках, фестивалях, форумах.</w:t>
            </w:r>
          </w:p>
        </w:tc>
        <w:tc>
          <w:tcPr>
            <w:tcW w:w="2102" w:type="dxa"/>
          </w:tcPr>
          <w:p w14:paraId="77C1959C" w14:textId="77777777" w:rsidR="00D54874" w:rsidRPr="0077626B" w:rsidRDefault="00D54874" w:rsidP="00E67F97">
            <w:pPr>
              <w:pStyle w:val="TableParagraph"/>
              <w:ind w:left="113" w:right="687"/>
            </w:pPr>
            <w:r w:rsidRPr="0077626B">
              <w:rPr>
                <w:spacing w:val="-2"/>
              </w:rPr>
              <w:t>Спілка письменників України</w:t>
            </w:r>
          </w:p>
          <w:p w14:paraId="58956BD8" w14:textId="77777777" w:rsidR="00D54874" w:rsidRPr="0077626B" w:rsidRDefault="00D54874" w:rsidP="00E67F97">
            <w:pPr>
              <w:pStyle w:val="TableParagraph"/>
              <w:ind w:left="113"/>
              <w:rPr>
                <w:color w:val="FF0000"/>
              </w:rPr>
            </w:pPr>
            <w:r w:rsidRPr="0077626B">
              <w:t>2022-</w:t>
            </w:r>
            <w:r w:rsidRPr="0077626B">
              <w:rPr>
                <w:spacing w:val="-4"/>
              </w:rPr>
              <w:t>2024</w:t>
            </w:r>
          </w:p>
        </w:tc>
        <w:tc>
          <w:tcPr>
            <w:tcW w:w="1297" w:type="dxa"/>
          </w:tcPr>
          <w:p w14:paraId="77572624" w14:textId="77777777" w:rsidR="00D54874" w:rsidRPr="0077626B" w:rsidRDefault="00D54874" w:rsidP="00E67F97">
            <w:pPr>
              <w:pStyle w:val="TableParagraph"/>
              <w:ind w:left="113"/>
              <w:rPr>
                <w:color w:val="FF0000"/>
              </w:rPr>
            </w:pPr>
            <w:r w:rsidRPr="0077626B">
              <w:t>50,000</w:t>
            </w:r>
          </w:p>
        </w:tc>
        <w:tc>
          <w:tcPr>
            <w:tcW w:w="1437" w:type="dxa"/>
          </w:tcPr>
          <w:p w14:paraId="655F29C3" w14:textId="77777777" w:rsidR="00D54874" w:rsidRPr="0077626B" w:rsidRDefault="00D54874" w:rsidP="00E67F97">
            <w:pPr>
              <w:pStyle w:val="TableParagraph"/>
              <w:ind w:left="111"/>
              <w:rPr>
                <w:color w:val="FF0000"/>
              </w:rPr>
            </w:pPr>
            <w:r w:rsidRPr="0077626B">
              <w:t>50,000</w:t>
            </w:r>
          </w:p>
        </w:tc>
        <w:tc>
          <w:tcPr>
            <w:tcW w:w="1310" w:type="dxa"/>
          </w:tcPr>
          <w:p w14:paraId="0ED21341" w14:textId="3857B612" w:rsidR="00D54874" w:rsidRPr="00412CFC" w:rsidRDefault="00F934F2" w:rsidP="00E67F97">
            <w:pPr>
              <w:pStyle w:val="TableParagraph"/>
              <w:rPr>
                <w:color w:val="000000" w:themeColor="text1"/>
                <w:lang w:val="uk-UA"/>
              </w:rPr>
            </w:pPr>
            <w:r w:rsidRPr="00412CFC">
              <w:rPr>
                <w:color w:val="000000" w:themeColor="text1"/>
                <w:lang w:val="uk-UA"/>
              </w:rPr>
              <w:t>0.0</w:t>
            </w:r>
          </w:p>
        </w:tc>
        <w:tc>
          <w:tcPr>
            <w:tcW w:w="1281" w:type="dxa"/>
          </w:tcPr>
          <w:p w14:paraId="2C39704B" w14:textId="77777777" w:rsidR="00D54874" w:rsidRPr="00412CFC" w:rsidRDefault="00D54874" w:rsidP="00E67F97">
            <w:pPr>
              <w:pStyle w:val="TableParagraph"/>
              <w:ind w:left="111"/>
              <w:rPr>
                <w:color w:val="000000" w:themeColor="text1"/>
              </w:rPr>
            </w:pPr>
            <w:r w:rsidRPr="00412CFC">
              <w:rPr>
                <w:color w:val="000000" w:themeColor="text1"/>
              </w:rPr>
              <w:t>0</w:t>
            </w:r>
          </w:p>
        </w:tc>
        <w:tc>
          <w:tcPr>
            <w:tcW w:w="1444" w:type="dxa"/>
          </w:tcPr>
          <w:p w14:paraId="3295B242" w14:textId="77777777" w:rsidR="00D54874" w:rsidRPr="00412CFC" w:rsidRDefault="00D54874" w:rsidP="00E67F97">
            <w:pPr>
              <w:pStyle w:val="TableParagraph"/>
              <w:ind w:left="113"/>
              <w:rPr>
                <w:color w:val="000000" w:themeColor="text1"/>
              </w:rPr>
            </w:pPr>
            <w:r w:rsidRPr="00412CFC">
              <w:rPr>
                <w:color w:val="000000" w:themeColor="text1"/>
              </w:rPr>
              <w:t>0</w:t>
            </w:r>
          </w:p>
        </w:tc>
        <w:tc>
          <w:tcPr>
            <w:tcW w:w="1054" w:type="dxa"/>
          </w:tcPr>
          <w:p w14:paraId="33E44C9E" w14:textId="6D3F7D49" w:rsidR="00D54874" w:rsidRPr="00412CFC" w:rsidRDefault="00F934F2" w:rsidP="00E67F97">
            <w:pPr>
              <w:pStyle w:val="TableParagraph"/>
              <w:rPr>
                <w:color w:val="000000" w:themeColor="text1"/>
                <w:lang w:val="uk-UA"/>
              </w:rPr>
            </w:pPr>
            <w:r w:rsidRPr="00412CFC">
              <w:rPr>
                <w:color w:val="000000" w:themeColor="text1"/>
                <w:lang w:val="uk-UA"/>
              </w:rPr>
              <w:t>0.0</w:t>
            </w:r>
          </w:p>
        </w:tc>
        <w:tc>
          <w:tcPr>
            <w:tcW w:w="2541" w:type="dxa"/>
          </w:tcPr>
          <w:p w14:paraId="585C1D8B" w14:textId="77777777" w:rsidR="00D54874" w:rsidRPr="00F934F2" w:rsidRDefault="00D54874" w:rsidP="00E67F97">
            <w:pPr>
              <w:pStyle w:val="TableParagraph"/>
              <w:ind w:right="217"/>
              <w:rPr>
                <w:lang w:val="ru-RU"/>
              </w:rPr>
            </w:pPr>
            <w:r w:rsidRPr="00F934F2">
              <w:rPr>
                <w:lang w:val="ru-RU"/>
              </w:rPr>
              <w:t xml:space="preserve">Сприяння в організації та </w:t>
            </w:r>
            <w:r w:rsidRPr="00F934F2">
              <w:rPr>
                <w:spacing w:val="-2"/>
                <w:lang w:val="ru-RU"/>
              </w:rPr>
              <w:t>проведенні культурно-масових заходів, а саме:</w:t>
            </w:r>
          </w:p>
          <w:p w14:paraId="60E636A9" w14:textId="77777777" w:rsidR="00D54874" w:rsidRPr="00B70D94" w:rsidRDefault="00D54874" w:rsidP="00E67F97">
            <w:pPr>
              <w:pStyle w:val="TableParagraph"/>
              <w:ind w:right="217"/>
              <w:rPr>
                <w:lang w:val="ru-RU"/>
              </w:rPr>
            </w:pPr>
            <w:r w:rsidRPr="00B70D94">
              <w:rPr>
                <w:lang w:val="ru-RU"/>
              </w:rPr>
              <w:t xml:space="preserve">- </w:t>
            </w:r>
            <w:r w:rsidRPr="00B70D94">
              <w:rPr>
                <w:spacing w:val="-2"/>
                <w:lang w:val="ru-RU"/>
              </w:rPr>
              <w:t>Літературного фестивалю</w:t>
            </w:r>
            <w:r w:rsidRPr="00B70D94">
              <w:rPr>
                <w:lang w:val="ru-RU"/>
              </w:rPr>
              <w:t xml:space="preserve"> «Бібліофест – </w:t>
            </w:r>
            <w:r w:rsidRPr="00B70D94">
              <w:rPr>
                <w:spacing w:val="-2"/>
                <w:lang w:val="ru-RU"/>
              </w:rPr>
              <w:t xml:space="preserve">2022,2023,2024»; Книжкової толоки </w:t>
            </w:r>
          </w:p>
          <w:p w14:paraId="7ACBD113" w14:textId="77777777" w:rsidR="00D54874" w:rsidRPr="0077626B" w:rsidRDefault="00D54874" w:rsidP="00E67F97">
            <w:pPr>
              <w:pStyle w:val="TableParagraph"/>
              <w:ind w:left="113" w:right="217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«З книгою до Перемоги» (2024 р.);</w:t>
            </w:r>
          </w:p>
          <w:p w14:paraId="7820C461" w14:textId="77777777" w:rsidR="00D54874" w:rsidRPr="00F934F2" w:rsidRDefault="00D54874" w:rsidP="00E67F97">
            <w:pPr>
              <w:pStyle w:val="TableParagraph"/>
              <w:ind w:left="113" w:right="217"/>
              <w:rPr>
                <w:lang w:val="ru-RU"/>
              </w:rPr>
            </w:pPr>
            <w:r w:rsidRPr="00F934F2">
              <w:rPr>
                <w:lang w:val="ru-RU"/>
              </w:rPr>
              <w:t>- в</w:t>
            </w:r>
            <w:r w:rsidRPr="0077626B">
              <w:rPr>
                <w:lang w:val="ru-RU"/>
              </w:rPr>
              <w:t>истав</w:t>
            </w:r>
            <w:r w:rsidRPr="00F934F2">
              <w:rPr>
                <w:lang w:val="ru-RU"/>
              </w:rPr>
              <w:t>ок:</w:t>
            </w:r>
          </w:p>
          <w:p w14:paraId="1C1AAE75" w14:textId="77777777" w:rsidR="00D54874" w:rsidRPr="00F934F2" w:rsidRDefault="00D54874" w:rsidP="00E67F97">
            <w:pPr>
              <w:pStyle w:val="TableParagraph"/>
              <w:ind w:left="113" w:right="217"/>
              <w:rPr>
                <w:lang w:val="ru-RU"/>
              </w:rPr>
            </w:pPr>
            <w:r w:rsidRPr="0077626B">
              <w:rPr>
                <w:lang w:val="ru-RU"/>
              </w:rPr>
              <w:t xml:space="preserve"> </w:t>
            </w:r>
            <w:r w:rsidRPr="00F934F2">
              <w:rPr>
                <w:lang w:val="ru-RU"/>
              </w:rPr>
              <w:t>«Історії розказані містом» (2023 р.); «Війна та ідентичність»</w:t>
            </w:r>
          </w:p>
          <w:p w14:paraId="46A383AA" w14:textId="77777777" w:rsidR="00D54874" w:rsidRPr="00F934F2" w:rsidRDefault="00D54874" w:rsidP="00E67F97">
            <w:pPr>
              <w:pStyle w:val="TableParagraph"/>
              <w:ind w:left="113" w:right="217"/>
              <w:rPr>
                <w:lang w:val="ru-RU"/>
              </w:rPr>
            </w:pPr>
            <w:r w:rsidRPr="00F934F2">
              <w:rPr>
                <w:lang w:val="ru-RU"/>
              </w:rPr>
              <w:t xml:space="preserve"> (2023 р.);</w:t>
            </w:r>
          </w:p>
          <w:p w14:paraId="09FEDD57" w14:textId="77777777" w:rsidR="00D54874" w:rsidRPr="00F934F2" w:rsidRDefault="00D54874" w:rsidP="00E67F97">
            <w:pPr>
              <w:pStyle w:val="TableParagraph"/>
              <w:ind w:left="113" w:right="217"/>
              <w:rPr>
                <w:lang w:val="ru-RU"/>
              </w:rPr>
            </w:pPr>
            <w:r w:rsidRPr="00F934F2">
              <w:rPr>
                <w:lang w:val="ru-RU"/>
              </w:rPr>
              <w:t>«Ангели України» (2024 р. );</w:t>
            </w:r>
          </w:p>
          <w:p w14:paraId="117DF826" w14:textId="77777777" w:rsidR="00D54874" w:rsidRPr="00F934F2" w:rsidRDefault="00D54874" w:rsidP="00E67F97">
            <w:pPr>
              <w:pStyle w:val="TableParagraph"/>
              <w:ind w:left="113" w:right="217"/>
              <w:rPr>
                <w:lang w:val="ru-RU"/>
              </w:rPr>
            </w:pPr>
            <w:r w:rsidRPr="00F934F2">
              <w:rPr>
                <w:lang w:val="ru-RU"/>
              </w:rPr>
              <w:t>«Борітеся – поборите» (2023 р.);</w:t>
            </w:r>
          </w:p>
          <w:p w14:paraId="28A57D5B" w14:textId="77777777" w:rsidR="00D54874" w:rsidRPr="0077626B" w:rsidRDefault="00D54874" w:rsidP="00E67F97">
            <w:pPr>
              <w:pStyle w:val="TableParagraph"/>
              <w:ind w:left="113" w:right="217"/>
            </w:pPr>
            <w:r w:rsidRPr="0077626B">
              <w:t xml:space="preserve">«Краса України» </w:t>
            </w:r>
          </w:p>
          <w:p w14:paraId="540EDC4F" w14:textId="77777777" w:rsidR="00D54874" w:rsidRDefault="00D54874" w:rsidP="00E67F97">
            <w:pPr>
              <w:pStyle w:val="TableParagraph"/>
              <w:ind w:left="113" w:right="217"/>
            </w:pPr>
            <w:r w:rsidRPr="0077626B">
              <w:t>(2022 р.).</w:t>
            </w:r>
          </w:p>
          <w:p w14:paraId="3D16005A" w14:textId="77777777" w:rsidR="000966FD" w:rsidRDefault="000966FD" w:rsidP="00E67F97">
            <w:pPr>
              <w:pStyle w:val="TableParagraph"/>
              <w:ind w:left="113" w:right="217"/>
            </w:pPr>
          </w:p>
          <w:p w14:paraId="10215E6E" w14:textId="77777777" w:rsidR="000966FD" w:rsidRDefault="000966FD" w:rsidP="00E67F97">
            <w:pPr>
              <w:pStyle w:val="TableParagraph"/>
              <w:ind w:left="113" w:right="217"/>
            </w:pPr>
          </w:p>
          <w:p w14:paraId="6FC6E4B2" w14:textId="77777777" w:rsidR="000966FD" w:rsidRPr="0077626B" w:rsidRDefault="000966FD" w:rsidP="00E67F97">
            <w:pPr>
              <w:pStyle w:val="TableParagraph"/>
              <w:ind w:left="113" w:right="217"/>
              <w:rPr>
                <w:color w:val="FF0000"/>
              </w:rPr>
            </w:pPr>
          </w:p>
        </w:tc>
      </w:tr>
    </w:tbl>
    <w:p w14:paraId="10ED3E5D" w14:textId="77777777" w:rsidR="00D54874" w:rsidRPr="0077626B" w:rsidRDefault="00D54874" w:rsidP="00D54874">
      <w:pPr>
        <w:pStyle w:val="TableParagraph"/>
        <w:spacing w:line="250" w:lineRule="atLeast"/>
        <w:rPr>
          <w:color w:val="FF0000"/>
        </w:rPr>
        <w:sectPr w:rsidR="00D54874" w:rsidRPr="0077626B">
          <w:pgSz w:w="16840" w:h="11910" w:orient="landscape"/>
          <w:pgMar w:top="380" w:right="0" w:bottom="2255" w:left="283" w:header="0" w:footer="1618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15"/>
        <w:gridCol w:w="1985"/>
        <w:gridCol w:w="2102"/>
        <w:gridCol w:w="4044"/>
        <w:gridCol w:w="3779"/>
        <w:gridCol w:w="2541"/>
      </w:tblGrid>
      <w:tr w:rsidR="002E73A6" w:rsidRPr="0077626B" w14:paraId="2854E829" w14:textId="77777777" w:rsidTr="00F1349F">
        <w:trPr>
          <w:trHeight w:val="8533"/>
        </w:trPr>
        <w:tc>
          <w:tcPr>
            <w:tcW w:w="427" w:type="dxa"/>
          </w:tcPr>
          <w:p w14:paraId="787E2596" w14:textId="77777777" w:rsidR="002E73A6" w:rsidRPr="0077626B" w:rsidRDefault="002E73A6" w:rsidP="00E67F97">
            <w:pPr>
              <w:pStyle w:val="TableParagraph"/>
              <w:rPr>
                <w:color w:val="FF0000"/>
              </w:rPr>
            </w:pPr>
          </w:p>
        </w:tc>
        <w:tc>
          <w:tcPr>
            <w:tcW w:w="1415" w:type="dxa"/>
          </w:tcPr>
          <w:p w14:paraId="1A74E75A" w14:textId="77777777" w:rsidR="002E73A6" w:rsidRPr="0077626B" w:rsidRDefault="002E73A6" w:rsidP="00E67F97">
            <w:pPr>
              <w:pStyle w:val="TableParagraph"/>
              <w:rPr>
                <w:color w:val="FF0000"/>
              </w:rPr>
            </w:pPr>
          </w:p>
        </w:tc>
        <w:tc>
          <w:tcPr>
            <w:tcW w:w="1985" w:type="dxa"/>
          </w:tcPr>
          <w:p w14:paraId="11DC24EA" w14:textId="77777777" w:rsidR="002E73A6" w:rsidRPr="00F934F2" w:rsidRDefault="002E73A6" w:rsidP="00E67F97">
            <w:pPr>
              <w:pStyle w:val="TableParagraph"/>
              <w:spacing w:before="1" w:line="213" w:lineRule="exact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1.4. Поповнення</w:t>
            </w:r>
          </w:p>
          <w:p w14:paraId="4580E7D8" w14:textId="77777777" w:rsidR="002E73A6" w:rsidRPr="00F934F2" w:rsidRDefault="002E73A6" w:rsidP="00E67F97">
            <w:pPr>
              <w:pStyle w:val="TableParagraph"/>
              <w:spacing w:before="11" w:line="212" w:lineRule="exact"/>
              <w:ind w:left="111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бібліотечних</w:t>
            </w:r>
          </w:p>
          <w:p w14:paraId="7D4B2434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фондів</w:t>
            </w:r>
          </w:p>
          <w:p w14:paraId="46B8DDD2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примірниками</w:t>
            </w:r>
          </w:p>
          <w:p w14:paraId="3D228FBD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книжкової</w:t>
            </w:r>
          </w:p>
          <w:p w14:paraId="71F12651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продукції,</w:t>
            </w:r>
          </w:p>
          <w:p w14:paraId="4B57D767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виданих</w:t>
            </w:r>
          </w:p>
          <w:p w14:paraId="03EF6C81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lang w:val="ru-RU"/>
              </w:rPr>
              <w:t xml:space="preserve">Відповідно </w:t>
            </w:r>
            <w:r w:rsidRPr="00F934F2">
              <w:rPr>
                <w:spacing w:val="-5"/>
                <w:lang w:val="ru-RU"/>
              </w:rPr>
              <w:t>до</w:t>
            </w:r>
          </w:p>
          <w:p w14:paraId="13223B6D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lang w:val="ru-RU"/>
              </w:rPr>
              <w:t xml:space="preserve">рішень </w:t>
            </w:r>
            <w:r w:rsidRPr="00F934F2">
              <w:rPr>
                <w:spacing w:val="-2"/>
                <w:lang w:val="ru-RU"/>
              </w:rPr>
              <w:t>видавничої</w:t>
            </w:r>
          </w:p>
          <w:p w14:paraId="234E7EAB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ради,</w:t>
            </w:r>
          </w:p>
          <w:p w14:paraId="155E3732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проведення</w:t>
            </w:r>
          </w:p>
          <w:p w14:paraId="5A78412B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презентацій</w:t>
            </w:r>
          </w:p>
          <w:p w14:paraId="5268FDD0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книжкової</w:t>
            </w:r>
          </w:p>
          <w:p w14:paraId="73F10361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lang w:val="ru-RU"/>
              </w:rPr>
              <w:t xml:space="preserve">продукції </w:t>
            </w:r>
            <w:r w:rsidRPr="00F934F2">
              <w:rPr>
                <w:spacing w:val="-5"/>
                <w:lang w:val="ru-RU"/>
              </w:rPr>
              <w:t>та</w:t>
            </w:r>
          </w:p>
          <w:p w14:paraId="001B8685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літературних</w:t>
            </w:r>
          </w:p>
          <w:p w14:paraId="3B044D8C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вечорів,</w:t>
            </w:r>
          </w:p>
          <w:p w14:paraId="2F1FB44D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тематичних</w:t>
            </w:r>
          </w:p>
          <w:p w14:paraId="6E54B7ED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книжкових</w:t>
            </w:r>
          </w:p>
          <w:p w14:paraId="4320E3A7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виставок,</w:t>
            </w:r>
          </w:p>
          <w:p w14:paraId="5FCA4E84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lang w:val="ru-RU"/>
              </w:rPr>
              <w:t xml:space="preserve">зустрічей </w:t>
            </w:r>
            <w:r w:rsidRPr="00F934F2">
              <w:rPr>
                <w:spacing w:val="-10"/>
                <w:lang w:val="ru-RU"/>
              </w:rPr>
              <w:t>з</w:t>
            </w:r>
          </w:p>
          <w:p w14:paraId="6F32F76A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письменниками,</w:t>
            </w:r>
          </w:p>
          <w:p w14:paraId="114A9911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видавцями,</w:t>
            </w:r>
          </w:p>
          <w:p w14:paraId="75DEE8E1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розповсюджувача</w:t>
            </w:r>
          </w:p>
          <w:p w14:paraId="0398F96D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lang w:val="ru-RU"/>
              </w:rPr>
              <w:t>ми</w:t>
            </w:r>
            <w:r w:rsidRPr="00F934F2">
              <w:rPr>
                <w:spacing w:val="-2"/>
                <w:lang w:val="ru-RU"/>
              </w:rPr>
              <w:t xml:space="preserve"> книг.</w:t>
            </w:r>
          </w:p>
          <w:p w14:paraId="1EA57D7A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lang w:val="ru-RU"/>
              </w:rPr>
              <w:t xml:space="preserve">Реалізація </w:t>
            </w:r>
            <w:r w:rsidRPr="00F934F2">
              <w:rPr>
                <w:spacing w:val="-2"/>
                <w:lang w:val="ru-RU"/>
              </w:rPr>
              <w:t>медіа-</w:t>
            </w:r>
          </w:p>
          <w:p w14:paraId="4DCB719C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проектів,</w:t>
            </w:r>
          </w:p>
          <w:p w14:paraId="10D241AB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lang w:val="ru-RU"/>
              </w:rPr>
              <w:t xml:space="preserve">спрямованих </w:t>
            </w:r>
            <w:r w:rsidRPr="00F934F2">
              <w:rPr>
                <w:spacing w:val="-5"/>
                <w:lang w:val="ru-RU"/>
              </w:rPr>
              <w:t>на</w:t>
            </w:r>
          </w:p>
          <w:p w14:paraId="6D2E0859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популяризацію</w:t>
            </w:r>
          </w:p>
          <w:p w14:paraId="1A032643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lang w:val="ru-RU"/>
              </w:rPr>
              <w:t>книги,</w:t>
            </w:r>
            <w:r w:rsidRPr="00F934F2">
              <w:rPr>
                <w:spacing w:val="-2"/>
                <w:lang w:val="ru-RU"/>
              </w:rPr>
              <w:t xml:space="preserve"> розвиток</w:t>
            </w:r>
          </w:p>
          <w:p w14:paraId="05DF896C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читацької</w:t>
            </w:r>
          </w:p>
          <w:p w14:paraId="6BA7A6BC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lang w:val="ru-RU"/>
              </w:rPr>
              <w:t xml:space="preserve">активності </w:t>
            </w:r>
            <w:r w:rsidRPr="00F934F2">
              <w:rPr>
                <w:spacing w:val="-10"/>
                <w:lang w:val="ru-RU"/>
              </w:rPr>
              <w:t>і</w:t>
            </w:r>
          </w:p>
          <w:p w14:paraId="19B46479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1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соціальної</w:t>
            </w:r>
          </w:p>
          <w:p w14:paraId="387F3845" w14:textId="77777777" w:rsidR="002E73A6" w:rsidRPr="0077626B" w:rsidRDefault="002E73A6" w:rsidP="00E67F97">
            <w:pPr>
              <w:pStyle w:val="TableParagraph"/>
              <w:spacing w:before="10" w:line="212" w:lineRule="exact"/>
              <w:ind w:left="111"/>
            </w:pPr>
            <w:r w:rsidRPr="0077626B">
              <w:t xml:space="preserve">реклами книги </w:t>
            </w:r>
            <w:r w:rsidRPr="0077626B">
              <w:rPr>
                <w:spacing w:val="-10"/>
              </w:rPr>
              <w:t>і</w:t>
            </w:r>
          </w:p>
          <w:p w14:paraId="20DE03AF" w14:textId="039E7F65" w:rsidR="002E73A6" w:rsidRPr="0077626B" w:rsidRDefault="002E73A6" w:rsidP="00E67F97">
            <w:pPr>
              <w:pStyle w:val="TableParagraph"/>
              <w:spacing w:before="10" w:line="212" w:lineRule="exact"/>
              <w:ind w:left="111"/>
            </w:pPr>
            <w:r w:rsidRPr="0077626B">
              <w:rPr>
                <w:spacing w:val="-2"/>
              </w:rPr>
              <w:t>читання</w:t>
            </w:r>
          </w:p>
        </w:tc>
        <w:tc>
          <w:tcPr>
            <w:tcW w:w="2102" w:type="dxa"/>
          </w:tcPr>
          <w:p w14:paraId="0040125E" w14:textId="77777777" w:rsidR="002E73A6" w:rsidRPr="00F934F2" w:rsidRDefault="002E73A6" w:rsidP="00E67F97">
            <w:pPr>
              <w:pStyle w:val="TableParagraph"/>
              <w:spacing w:before="1" w:line="213" w:lineRule="exact"/>
              <w:ind w:left="20"/>
              <w:jc w:val="center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Спілка</w:t>
            </w:r>
          </w:p>
          <w:p w14:paraId="350D3FB2" w14:textId="77777777" w:rsidR="002E73A6" w:rsidRPr="00F934F2" w:rsidRDefault="002E73A6" w:rsidP="00E67F97">
            <w:pPr>
              <w:pStyle w:val="TableParagraph"/>
              <w:spacing w:before="11" w:line="212" w:lineRule="exact"/>
              <w:ind w:left="20" w:right="2"/>
              <w:jc w:val="center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письменників</w:t>
            </w:r>
          </w:p>
          <w:p w14:paraId="58515533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20" w:right="1"/>
              <w:jc w:val="center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України,</w:t>
            </w:r>
          </w:p>
          <w:p w14:paraId="433E5CF8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20" w:right="1"/>
              <w:jc w:val="center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управління</w:t>
            </w:r>
          </w:p>
          <w:p w14:paraId="4A816EF5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20" w:right="2"/>
              <w:jc w:val="center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організаційно-</w:t>
            </w:r>
          </w:p>
          <w:p w14:paraId="628A972D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20" w:right="1"/>
              <w:jc w:val="center"/>
              <w:rPr>
                <w:lang w:val="ru-RU"/>
              </w:rPr>
            </w:pPr>
            <w:r w:rsidRPr="00F934F2">
              <w:rPr>
                <w:lang w:val="ru-RU"/>
              </w:rPr>
              <w:t xml:space="preserve">виконавчої </w:t>
            </w:r>
            <w:r w:rsidRPr="00F934F2">
              <w:rPr>
                <w:spacing w:val="-2"/>
                <w:lang w:val="ru-RU"/>
              </w:rPr>
              <w:t>роботи,</w:t>
            </w:r>
          </w:p>
          <w:p w14:paraId="79D681F2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20" w:right="2"/>
              <w:jc w:val="center"/>
              <w:rPr>
                <w:lang w:val="ru-RU"/>
              </w:rPr>
            </w:pPr>
            <w:r w:rsidRPr="00F934F2">
              <w:rPr>
                <w:lang w:val="ru-RU"/>
              </w:rPr>
              <w:t>бібліотеки</w:t>
            </w:r>
            <w:r w:rsidRPr="00F934F2">
              <w:rPr>
                <w:spacing w:val="-5"/>
                <w:lang w:val="ru-RU"/>
              </w:rPr>
              <w:t>та</w:t>
            </w:r>
          </w:p>
          <w:p w14:paraId="354410A2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20" w:right="1"/>
              <w:jc w:val="center"/>
              <w:rPr>
                <w:lang w:val="ru-RU"/>
              </w:rPr>
            </w:pPr>
            <w:r w:rsidRPr="00F934F2">
              <w:rPr>
                <w:lang w:val="ru-RU"/>
              </w:rPr>
              <w:t xml:space="preserve">заклади </w:t>
            </w:r>
            <w:r w:rsidRPr="00F934F2">
              <w:rPr>
                <w:spacing w:val="-2"/>
                <w:lang w:val="ru-RU"/>
              </w:rPr>
              <w:t>освіти,</w:t>
            </w:r>
          </w:p>
          <w:p w14:paraId="0F3EEA1A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20" w:right="1"/>
              <w:jc w:val="center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профільні</w:t>
            </w:r>
          </w:p>
          <w:p w14:paraId="7BA7935A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20" w:right="1"/>
              <w:jc w:val="center"/>
              <w:rPr>
                <w:lang w:val="ru-RU"/>
              </w:rPr>
            </w:pPr>
            <w:r w:rsidRPr="00F934F2">
              <w:rPr>
                <w:lang w:val="ru-RU"/>
              </w:rPr>
              <w:t xml:space="preserve">виконавчі </w:t>
            </w:r>
            <w:r w:rsidRPr="00F934F2">
              <w:rPr>
                <w:spacing w:val="-2"/>
                <w:lang w:val="ru-RU"/>
              </w:rPr>
              <w:t>органи</w:t>
            </w:r>
          </w:p>
          <w:p w14:paraId="66CCCE77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20" w:right="2"/>
              <w:jc w:val="center"/>
              <w:rPr>
                <w:lang w:val="ru-RU"/>
              </w:rPr>
            </w:pPr>
            <w:r w:rsidRPr="00F934F2">
              <w:rPr>
                <w:lang w:val="ru-RU"/>
              </w:rPr>
              <w:t xml:space="preserve">міської </w:t>
            </w:r>
            <w:r w:rsidRPr="00F934F2">
              <w:rPr>
                <w:spacing w:val="-4"/>
                <w:lang w:val="ru-RU"/>
              </w:rPr>
              <w:t>ради</w:t>
            </w:r>
          </w:p>
          <w:p w14:paraId="5A19A54A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20" w:right="1"/>
              <w:jc w:val="center"/>
              <w:rPr>
                <w:lang w:val="ru-RU"/>
              </w:rPr>
            </w:pPr>
            <w:r w:rsidRPr="00F934F2">
              <w:rPr>
                <w:lang w:val="ru-RU"/>
              </w:rPr>
              <w:t xml:space="preserve">2022-2024 </w:t>
            </w:r>
            <w:r w:rsidRPr="00F934F2">
              <w:rPr>
                <w:spacing w:val="-4"/>
                <w:lang w:val="ru-RU"/>
              </w:rPr>
              <w:t>роки</w:t>
            </w:r>
          </w:p>
        </w:tc>
        <w:tc>
          <w:tcPr>
            <w:tcW w:w="4044" w:type="dxa"/>
          </w:tcPr>
          <w:p w14:paraId="24E6DD9A" w14:textId="77777777" w:rsidR="002E73A6" w:rsidRPr="0077626B" w:rsidRDefault="002E73A6" w:rsidP="00E67F97">
            <w:pPr>
              <w:pStyle w:val="TableParagraph"/>
              <w:spacing w:before="1" w:line="213" w:lineRule="exact"/>
              <w:ind w:left="113"/>
            </w:pPr>
            <w:r w:rsidRPr="0077626B">
              <w:t xml:space="preserve">Фінансування не </w:t>
            </w:r>
            <w:r w:rsidRPr="0077626B">
              <w:rPr>
                <w:spacing w:val="-2"/>
              </w:rPr>
              <w:t>потребує</w:t>
            </w:r>
          </w:p>
        </w:tc>
        <w:tc>
          <w:tcPr>
            <w:tcW w:w="3779" w:type="dxa"/>
          </w:tcPr>
          <w:p w14:paraId="47D02EFE" w14:textId="77777777" w:rsidR="002E73A6" w:rsidRPr="0077626B" w:rsidRDefault="002E73A6" w:rsidP="00E67F97">
            <w:pPr>
              <w:pStyle w:val="TableParagraph"/>
              <w:spacing w:before="1" w:line="213" w:lineRule="exact"/>
              <w:ind w:left="111"/>
            </w:pPr>
            <w:r w:rsidRPr="0077626B">
              <w:t xml:space="preserve">Фінансування не </w:t>
            </w:r>
            <w:r w:rsidRPr="0077626B">
              <w:rPr>
                <w:spacing w:val="-2"/>
              </w:rPr>
              <w:t>потребує</w:t>
            </w:r>
          </w:p>
        </w:tc>
        <w:tc>
          <w:tcPr>
            <w:tcW w:w="2541" w:type="dxa"/>
          </w:tcPr>
          <w:p w14:paraId="18A79C25" w14:textId="77777777" w:rsidR="002E73A6" w:rsidRPr="00F934F2" w:rsidRDefault="002E73A6" w:rsidP="00E67F97">
            <w:pPr>
              <w:pStyle w:val="TableParagraph"/>
              <w:spacing w:before="1" w:line="213" w:lineRule="exact"/>
              <w:ind w:left="113"/>
              <w:rPr>
                <w:lang w:val="ru-RU"/>
              </w:rPr>
            </w:pPr>
            <w:r w:rsidRPr="00F934F2">
              <w:rPr>
                <w:lang w:val="ru-RU"/>
              </w:rPr>
              <w:t>534 книги</w:t>
            </w:r>
            <w:r w:rsidRPr="00F934F2">
              <w:rPr>
                <w:spacing w:val="-2"/>
                <w:lang w:val="ru-RU"/>
              </w:rPr>
              <w:t xml:space="preserve"> передано</w:t>
            </w:r>
          </w:p>
          <w:p w14:paraId="711DF10F" w14:textId="77777777" w:rsidR="002E73A6" w:rsidRPr="00F934F2" w:rsidRDefault="002E73A6" w:rsidP="00E67F97">
            <w:pPr>
              <w:pStyle w:val="TableParagraph"/>
              <w:spacing w:before="11" w:line="212" w:lineRule="exact"/>
              <w:ind w:left="113"/>
              <w:rPr>
                <w:lang w:val="ru-RU"/>
              </w:rPr>
            </w:pPr>
            <w:r w:rsidRPr="00F934F2">
              <w:rPr>
                <w:lang w:val="ru-RU"/>
              </w:rPr>
              <w:t xml:space="preserve">в </w:t>
            </w:r>
            <w:r w:rsidRPr="00F934F2">
              <w:rPr>
                <w:spacing w:val="-2"/>
                <w:lang w:val="ru-RU"/>
              </w:rPr>
              <w:t>бібліотечний</w:t>
            </w:r>
          </w:p>
          <w:p w14:paraId="24B5C071" w14:textId="77777777" w:rsidR="002E73A6" w:rsidRPr="00F934F2" w:rsidRDefault="002E73A6" w:rsidP="00E67F97">
            <w:pPr>
              <w:pStyle w:val="TableParagraph"/>
              <w:spacing w:before="10" w:line="212" w:lineRule="exact"/>
              <w:rPr>
                <w:spacing w:val="-2"/>
                <w:lang w:val="ru-RU"/>
              </w:rPr>
            </w:pPr>
            <w:r w:rsidRPr="00F934F2">
              <w:rPr>
                <w:spacing w:val="-2"/>
                <w:lang w:val="ru-RU"/>
              </w:rPr>
              <w:t xml:space="preserve"> фронд</w:t>
            </w:r>
          </w:p>
          <w:p w14:paraId="6BA4696B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3"/>
              <w:rPr>
                <w:lang w:val="ru-RU"/>
              </w:rPr>
            </w:pPr>
          </w:p>
          <w:p w14:paraId="1D6D1AD2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3"/>
              <w:rPr>
                <w:lang w:val="ru-RU"/>
              </w:rPr>
            </w:pPr>
            <w:r w:rsidRPr="00F934F2">
              <w:rPr>
                <w:bCs/>
                <w:lang w:val="ru-RU"/>
              </w:rPr>
              <w:t>491</w:t>
            </w:r>
            <w:r w:rsidRPr="00F934F2">
              <w:rPr>
                <w:b/>
                <w:lang w:val="ru-RU"/>
              </w:rPr>
              <w:t xml:space="preserve"> </w:t>
            </w:r>
            <w:r w:rsidRPr="00F934F2">
              <w:rPr>
                <w:lang w:val="ru-RU"/>
              </w:rPr>
              <w:t xml:space="preserve">книга </w:t>
            </w:r>
            <w:r w:rsidRPr="00F934F2">
              <w:rPr>
                <w:spacing w:val="-2"/>
                <w:lang w:val="ru-RU"/>
              </w:rPr>
              <w:t>передана</w:t>
            </w:r>
          </w:p>
          <w:p w14:paraId="7DAAA1F5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3"/>
              <w:rPr>
                <w:lang w:val="ru-RU"/>
              </w:rPr>
            </w:pPr>
            <w:r w:rsidRPr="00F934F2">
              <w:rPr>
                <w:lang w:val="ru-RU"/>
              </w:rPr>
              <w:t xml:space="preserve">авторам, </w:t>
            </w:r>
            <w:r w:rsidRPr="00F934F2">
              <w:rPr>
                <w:spacing w:val="-2"/>
                <w:lang w:val="ru-RU"/>
              </w:rPr>
              <w:t>відповідно</w:t>
            </w:r>
          </w:p>
          <w:p w14:paraId="161432A3" w14:textId="77777777" w:rsidR="002E73A6" w:rsidRPr="00F934F2" w:rsidRDefault="002E73A6" w:rsidP="00E67F97">
            <w:pPr>
              <w:pStyle w:val="TableParagraph"/>
              <w:spacing w:before="10" w:line="212" w:lineRule="exact"/>
              <w:ind w:left="113"/>
              <w:rPr>
                <w:lang w:val="ru-RU"/>
              </w:rPr>
            </w:pPr>
            <w:r w:rsidRPr="00F934F2">
              <w:rPr>
                <w:lang w:val="ru-RU"/>
              </w:rPr>
              <w:t>до заяв авторів</w:t>
            </w:r>
            <w:r w:rsidRPr="00F934F2">
              <w:rPr>
                <w:spacing w:val="-5"/>
                <w:lang w:val="ru-RU"/>
              </w:rPr>
              <w:t xml:space="preserve"> та </w:t>
            </w:r>
          </w:p>
          <w:p w14:paraId="1FE749CB" w14:textId="77777777" w:rsidR="002E73A6" w:rsidRPr="0077626B" w:rsidRDefault="002E73A6" w:rsidP="00E67F97">
            <w:pPr>
              <w:pStyle w:val="TableParagraph"/>
              <w:spacing w:before="10" w:line="212" w:lineRule="exact"/>
              <w:ind w:left="113"/>
            </w:pPr>
            <w:r w:rsidRPr="0077626B">
              <w:t xml:space="preserve">рішення </w:t>
            </w:r>
            <w:r w:rsidRPr="0077626B">
              <w:rPr>
                <w:spacing w:val="-2"/>
              </w:rPr>
              <w:t>видавничої</w:t>
            </w:r>
          </w:p>
          <w:p w14:paraId="0706BB87" w14:textId="77777777" w:rsidR="002E73A6" w:rsidRPr="0077626B" w:rsidRDefault="002E73A6" w:rsidP="00E67F97">
            <w:pPr>
              <w:pStyle w:val="TableParagraph"/>
              <w:spacing w:before="10" w:line="212" w:lineRule="exact"/>
              <w:ind w:left="113"/>
            </w:pPr>
            <w:r w:rsidRPr="0077626B">
              <w:rPr>
                <w:spacing w:val="-2"/>
              </w:rPr>
              <w:t>ради.</w:t>
            </w:r>
          </w:p>
        </w:tc>
      </w:tr>
    </w:tbl>
    <w:p w14:paraId="081B999F" w14:textId="77777777" w:rsidR="00D54874" w:rsidRDefault="00D54874" w:rsidP="00D54874">
      <w:pPr>
        <w:pStyle w:val="TableParagraph"/>
        <w:spacing w:line="230" w:lineRule="exact"/>
        <w:rPr>
          <w:color w:val="FF0000"/>
        </w:rPr>
      </w:pPr>
    </w:p>
    <w:p w14:paraId="21E079AB" w14:textId="75425481" w:rsidR="0066313C" w:rsidRDefault="0066313C">
      <w:pPr>
        <w:widowControl/>
        <w:spacing w:after="160" w:line="259" w:lineRule="auto"/>
        <w:rPr>
          <w:color w:val="FF0000"/>
        </w:rPr>
      </w:pPr>
      <w:r>
        <w:rPr>
          <w:color w:val="FF0000"/>
        </w:rPr>
        <w:br w:type="page"/>
      </w:r>
    </w:p>
    <w:p w14:paraId="0CB0BE18" w14:textId="77777777" w:rsidR="0066313C" w:rsidRDefault="0066313C" w:rsidP="0066313C">
      <w:pPr>
        <w:rPr>
          <w:color w:val="FF0000"/>
        </w:rPr>
      </w:pPr>
    </w:p>
    <w:p w14:paraId="2D398CCA" w14:textId="77777777" w:rsidR="00D54874" w:rsidRPr="0077626B" w:rsidRDefault="00D54874" w:rsidP="00D54874">
      <w:pPr>
        <w:pStyle w:val="a3"/>
        <w:spacing w:before="7"/>
        <w:rPr>
          <w:color w:val="FF0000"/>
          <w:sz w:val="22"/>
          <w:szCs w:val="22"/>
        </w:rPr>
      </w:pPr>
    </w:p>
    <w:tbl>
      <w:tblPr>
        <w:tblStyle w:val="TableNormal"/>
        <w:tblW w:w="1617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553"/>
        <w:gridCol w:w="1985"/>
        <w:gridCol w:w="2102"/>
        <w:gridCol w:w="1297"/>
        <w:gridCol w:w="1437"/>
        <w:gridCol w:w="1310"/>
        <w:gridCol w:w="1571"/>
        <w:gridCol w:w="1154"/>
        <w:gridCol w:w="1192"/>
        <w:gridCol w:w="2154"/>
      </w:tblGrid>
      <w:tr w:rsidR="00B70D94" w:rsidRPr="0077626B" w14:paraId="58DCCDD0" w14:textId="77777777" w:rsidTr="00E67F97">
        <w:trPr>
          <w:trHeight w:val="1945"/>
        </w:trPr>
        <w:tc>
          <w:tcPr>
            <w:tcW w:w="424" w:type="dxa"/>
            <w:vMerge w:val="restart"/>
          </w:tcPr>
          <w:p w14:paraId="13DAF561" w14:textId="77777777" w:rsidR="00B70D94" w:rsidRPr="0077626B" w:rsidRDefault="00B70D94" w:rsidP="00B70D94">
            <w:pPr>
              <w:pStyle w:val="TableParagraph"/>
            </w:pPr>
          </w:p>
          <w:p w14:paraId="092822C3" w14:textId="77777777" w:rsidR="00B70D94" w:rsidRPr="0077626B" w:rsidRDefault="00B70D94" w:rsidP="00B70D94">
            <w:pPr>
              <w:pStyle w:val="TableParagraph"/>
              <w:ind w:right="23"/>
              <w:jc w:val="center"/>
            </w:pPr>
            <w:r w:rsidRPr="0077626B">
              <w:rPr>
                <w:spacing w:val="-10"/>
              </w:rPr>
              <w:t>2</w:t>
            </w:r>
          </w:p>
        </w:tc>
        <w:tc>
          <w:tcPr>
            <w:tcW w:w="1553" w:type="dxa"/>
          </w:tcPr>
          <w:p w14:paraId="63CA462A" w14:textId="77777777" w:rsidR="00B70D94" w:rsidRPr="00F934F2" w:rsidRDefault="00B70D94" w:rsidP="00B70D94">
            <w:pPr>
              <w:pStyle w:val="TableParagraph"/>
              <w:ind w:right="133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Забезпеченн</w:t>
            </w:r>
            <w:r w:rsidRPr="00F934F2">
              <w:rPr>
                <w:lang w:val="ru-RU"/>
              </w:rPr>
              <w:t xml:space="preserve">я святкових </w:t>
            </w:r>
            <w:r w:rsidRPr="00F934F2">
              <w:rPr>
                <w:spacing w:val="-6"/>
                <w:lang w:val="ru-RU"/>
              </w:rPr>
              <w:t xml:space="preserve">та </w:t>
            </w:r>
            <w:r w:rsidRPr="00F934F2">
              <w:rPr>
                <w:spacing w:val="-2"/>
                <w:lang w:val="ru-RU"/>
              </w:rPr>
              <w:t>офіційних заходів</w:t>
            </w:r>
          </w:p>
        </w:tc>
        <w:tc>
          <w:tcPr>
            <w:tcW w:w="1985" w:type="dxa"/>
          </w:tcPr>
          <w:p w14:paraId="61F2A35B" w14:textId="6140503F" w:rsidR="00B70D94" w:rsidRPr="00F934F2" w:rsidRDefault="00B70D94" w:rsidP="00412CFC">
            <w:pPr>
              <w:pStyle w:val="TableParagraph"/>
              <w:ind w:right="135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2.1.Забезпече</w:t>
            </w:r>
            <w:r w:rsidR="00412CFC">
              <w:rPr>
                <w:spacing w:val="-2"/>
                <w:lang w:val="ru-RU"/>
              </w:rPr>
              <w:t>н</w:t>
            </w:r>
            <w:r w:rsidRPr="00F934F2">
              <w:rPr>
                <w:spacing w:val="-2"/>
                <w:lang w:val="ru-RU"/>
              </w:rPr>
              <w:t xml:space="preserve">ня </w:t>
            </w:r>
            <w:r w:rsidRPr="00F934F2">
              <w:rPr>
                <w:lang w:val="ru-RU"/>
              </w:rPr>
              <w:t xml:space="preserve">відзнаками та </w:t>
            </w:r>
            <w:r w:rsidRPr="00F934F2">
              <w:rPr>
                <w:spacing w:val="-2"/>
                <w:lang w:val="ru-RU"/>
              </w:rPr>
              <w:t>нагородною продукцію, цінними подарунками</w:t>
            </w:r>
          </w:p>
        </w:tc>
        <w:tc>
          <w:tcPr>
            <w:tcW w:w="2102" w:type="dxa"/>
          </w:tcPr>
          <w:p w14:paraId="3471BBB1" w14:textId="77777777" w:rsidR="00B70D94" w:rsidRPr="00F934F2" w:rsidRDefault="00B70D94" w:rsidP="00B70D94">
            <w:pPr>
              <w:pStyle w:val="TableParagraph"/>
              <w:tabs>
                <w:tab w:val="left" w:pos="932"/>
                <w:tab w:val="left" w:pos="1803"/>
              </w:tabs>
              <w:ind w:left="113" w:right="93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Відділ кадрового забезпечення</w:t>
            </w:r>
            <w:r w:rsidRPr="00F934F2">
              <w:rPr>
                <w:lang w:val="ru-RU"/>
              </w:rPr>
              <w:t xml:space="preserve">, </w:t>
            </w:r>
          </w:p>
          <w:p w14:paraId="0A3A42C8" w14:textId="77777777" w:rsidR="00B70D94" w:rsidRPr="00F934F2" w:rsidRDefault="00B70D94" w:rsidP="00B70D94">
            <w:pPr>
              <w:pStyle w:val="TableParagraph"/>
              <w:tabs>
                <w:tab w:val="left" w:pos="932"/>
                <w:tab w:val="left" w:pos="1803"/>
              </w:tabs>
              <w:ind w:left="113" w:right="93"/>
              <w:rPr>
                <w:spacing w:val="-2"/>
                <w:lang w:val="ru-RU"/>
              </w:rPr>
            </w:pPr>
            <w:r w:rsidRPr="00F934F2">
              <w:rPr>
                <w:spacing w:val="-2"/>
                <w:lang w:val="ru-RU"/>
              </w:rPr>
              <w:t>відділ</w:t>
            </w:r>
            <w:r w:rsidRPr="00F934F2">
              <w:rPr>
                <w:lang w:val="ru-RU"/>
              </w:rPr>
              <w:tab/>
            </w:r>
            <w:r w:rsidRPr="00F934F2">
              <w:rPr>
                <w:spacing w:val="-2"/>
                <w:lang w:val="ru-RU"/>
              </w:rPr>
              <w:t>обліку</w:t>
            </w:r>
            <w:r w:rsidRPr="00F934F2">
              <w:rPr>
                <w:lang w:val="ru-RU"/>
              </w:rPr>
              <w:tab/>
            </w:r>
            <w:r w:rsidRPr="00F934F2">
              <w:rPr>
                <w:spacing w:val="-6"/>
                <w:lang w:val="ru-RU"/>
              </w:rPr>
              <w:t xml:space="preserve">та </w:t>
            </w:r>
            <w:r w:rsidRPr="00F934F2">
              <w:rPr>
                <w:spacing w:val="-2"/>
                <w:lang w:val="ru-RU"/>
              </w:rPr>
              <w:t xml:space="preserve">фінансового забезпечення, </w:t>
            </w:r>
          </w:p>
          <w:p w14:paraId="78209F16" w14:textId="77777777" w:rsidR="00B70D94" w:rsidRPr="0077626B" w:rsidRDefault="00B70D94" w:rsidP="00B70D94">
            <w:pPr>
              <w:pStyle w:val="TableParagraph"/>
              <w:tabs>
                <w:tab w:val="left" w:pos="932"/>
                <w:tab w:val="left" w:pos="1803"/>
              </w:tabs>
              <w:ind w:left="113" w:right="93"/>
            </w:pPr>
            <w:r w:rsidRPr="0077626B">
              <w:rPr>
                <w:spacing w:val="-2"/>
              </w:rPr>
              <w:t>відділ закупівель</w:t>
            </w:r>
          </w:p>
          <w:p w14:paraId="1684042F" w14:textId="77777777" w:rsidR="00B70D94" w:rsidRPr="0077626B" w:rsidRDefault="00B70D94" w:rsidP="00B70D94">
            <w:pPr>
              <w:pStyle w:val="TableParagraph"/>
              <w:spacing w:line="232" w:lineRule="exact"/>
              <w:ind w:left="113"/>
            </w:pPr>
            <w:r w:rsidRPr="0077626B">
              <w:t xml:space="preserve">2022-2024 </w:t>
            </w:r>
            <w:r w:rsidRPr="0077626B">
              <w:rPr>
                <w:spacing w:val="-4"/>
              </w:rPr>
              <w:t>роки</w:t>
            </w:r>
          </w:p>
        </w:tc>
        <w:tc>
          <w:tcPr>
            <w:tcW w:w="1297" w:type="dxa"/>
          </w:tcPr>
          <w:p w14:paraId="61A135D8" w14:textId="77777777" w:rsidR="00B70D94" w:rsidRPr="0077626B" w:rsidRDefault="00B70D94" w:rsidP="00B70D94">
            <w:pPr>
              <w:pStyle w:val="TableParagraph"/>
              <w:ind w:left="113"/>
            </w:pPr>
            <w:r w:rsidRPr="0077626B">
              <w:t>680,000</w:t>
            </w:r>
          </w:p>
        </w:tc>
        <w:tc>
          <w:tcPr>
            <w:tcW w:w="1437" w:type="dxa"/>
          </w:tcPr>
          <w:p w14:paraId="009B9735" w14:textId="77777777" w:rsidR="00B70D94" w:rsidRPr="0077626B" w:rsidRDefault="00B70D94" w:rsidP="00B70D94">
            <w:pPr>
              <w:pStyle w:val="TableParagraph"/>
              <w:ind w:left="111"/>
            </w:pPr>
            <w:r w:rsidRPr="0077626B">
              <w:t>680,000</w:t>
            </w:r>
          </w:p>
        </w:tc>
        <w:tc>
          <w:tcPr>
            <w:tcW w:w="1310" w:type="dxa"/>
          </w:tcPr>
          <w:p w14:paraId="6C0489C5" w14:textId="2B255A72" w:rsidR="00B70D94" w:rsidRPr="0077626B" w:rsidRDefault="00B70D94" w:rsidP="00B70D94">
            <w:pPr>
              <w:pStyle w:val="TableParagraph"/>
            </w:pPr>
            <w:r w:rsidRPr="00BB77EB">
              <w:rPr>
                <w:lang w:val="uk-UA"/>
              </w:rPr>
              <w:t>0.0</w:t>
            </w:r>
          </w:p>
        </w:tc>
        <w:tc>
          <w:tcPr>
            <w:tcW w:w="1571" w:type="dxa"/>
          </w:tcPr>
          <w:p w14:paraId="05262948" w14:textId="77777777" w:rsidR="00B70D94" w:rsidRPr="0077626B" w:rsidRDefault="00B70D94" w:rsidP="00B70D94">
            <w:pPr>
              <w:pStyle w:val="TableParagraph"/>
              <w:ind w:left="111"/>
            </w:pPr>
            <w:r w:rsidRPr="0077626B">
              <w:t>676,400</w:t>
            </w:r>
          </w:p>
        </w:tc>
        <w:tc>
          <w:tcPr>
            <w:tcW w:w="1154" w:type="dxa"/>
          </w:tcPr>
          <w:p w14:paraId="240A5E97" w14:textId="77777777" w:rsidR="00B70D94" w:rsidRPr="0077626B" w:rsidRDefault="00B70D94" w:rsidP="00B70D94">
            <w:pPr>
              <w:pStyle w:val="TableParagraph"/>
              <w:ind w:left="113"/>
            </w:pPr>
            <w:r w:rsidRPr="0077626B">
              <w:t>676,400</w:t>
            </w:r>
          </w:p>
        </w:tc>
        <w:tc>
          <w:tcPr>
            <w:tcW w:w="1192" w:type="dxa"/>
          </w:tcPr>
          <w:p w14:paraId="3CDB7982" w14:textId="0E035FCC" w:rsidR="00B70D94" w:rsidRPr="0077626B" w:rsidRDefault="00B70D94" w:rsidP="00B70D94">
            <w:pPr>
              <w:pStyle w:val="TableParagraph"/>
            </w:pPr>
            <w:r w:rsidRPr="007A38B3">
              <w:rPr>
                <w:lang w:val="uk-UA"/>
              </w:rPr>
              <w:t>0.0</w:t>
            </w:r>
          </w:p>
        </w:tc>
        <w:tc>
          <w:tcPr>
            <w:tcW w:w="2154" w:type="dxa"/>
          </w:tcPr>
          <w:p w14:paraId="4AD141F9" w14:textId="77777777" w:rsidR="00B70D94" w:rsidRPr="00F934F2" w:rsidRDefault="00B70D94" w:rsidP="00B70D94">
            <w:pPr>
              <w:pStyle w:val="TableParagraph"/>
              <w:ind w:left="113" w:right="105"/>
              <w:rPr>
                <w:lang w:val="ru-RU"/>
              </w:rPr>
            </w:pPr>
            <w:r w:rsidRPr="00F934F2">
              <w:rPr>
                <w:lang w:val="ru-RU"/>
              </w:rPr>
              <w:t xml:space="preserve">4485 відзнак, та значків закуплено для заохочення мешканців, які беруть активну участь в розвитку та </w:t>
            </w:r>
            <w:r w:rsidRPr="00F934F2">
              <w:rPr>
                <w:spacing w:val="-2"/>
                <w:lang w:val="ru-RU"/>
              </w:rPr>
              <w:t>життєдіяльності громади</w:t>
            </w:r>
          </w:p>
        </w:tc>
      </w:tr>
      <w:tr w:rsidR="00B70D94" w:rsidRPr="0077626B" w14:paraId="43CB259F" w14:textId="77777777" w:rsidTr="00E67F97">
        <w:trPr>
          <w:trHeight w:val="2313"/>
        </w:trPr>
        <w:tc>
          <w:tcPr>
            <w:tcW w:w="424" w:type="dxa"/>
            <w:vMerge/>
            <w:tcBorders>
              <w:top w:val="nil"/>
            </w:tcBorders>
          </w:tcPr>
          <w:p w14:paraId="29D09508" w14:textId="77777777" w:rsidR="00B70D94" w:rsidRPr="00F934F2" w:rsidRDefault="00B70D94" w:rsidP="00B70D94">
            <w:pPr>
              <w:rPr>
                <w:lang w:val="ru-RU"/>
              </w:rPr>
            </w:pPr>
          </w:p>
        </w:tc>
        <w:tc>
          <w:tcPr>
            <w:tcW w:w="1553" w:type="dxa"/>
          </w:tcPr>
          <w:p w14:paraId="41F22009" w14:textId="77777777" w:rsidR="00B70D94" w:rsidRPr="00F934F2" w:rsidRDefault="00B70D94" w:rsidP="00B70D94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</w:tcPr>
          <w:p w14:paraId="00C3C1BB" w14:textId="462E3A26" w:rsidR="00B70D94" w:rsidRPr="00F934F2" w:rsidRDefault="00B70D94" w:rsidP="00412CFC">
            <w:pPr>
              <w:pStyle w:val="TableParagraph"/>
              <w:ind w:right="135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>2.2.Забезпечен</w:t>
            </w:r>
            <w:r w:rsidR="00412CFC">
              <w:rPr>
                <w:spacing w:val="-2"/>
                <w:lang w:val="ru-RU"/>
              </w:rPr>
              <w:t>н</w:t>
            </w:r>
            <w:r w:rsidRPr="00F934F2">
              <w:rPr>
                <w:spacing w:val="-2"/>
                <w:lang w:val="ru-RU"/>
              </w:rPr>
              <w:t xml:space="preserve">я </w:t>
            </w:r>
            <w:r w:rsidRPr="00F934F2">
              <w:rPr>
                <w:lang w:val="ru-RU"/>
              </w:rPr>
              <w:t xml:space="preserve">пам’ятною та </w:t>
            </w:r>
            <w:r w:rsidRPr="00F934F2">
              <w:rPr>
                <w:spacing w:val="-2"/>
                <w:lang w:val="ru-RU"/>
              </w:rPr>
              <w:t xml:space="preserve">сувенірною </w:t>
            </w:r>
            <w:r w:rsidRPr="00F934F2">
              <w:rPr>
                <w:lang w:val="ru-RU"/>
              </w:rPr>
              <w:t xml:space="preserve">продукцією з </w:t>
            </w:r>
            <w:r w:rsidRPr="00F934F2">
              <w:rPr>
                <w:spacing w:val="-2"/>
                <w:lang w:val="ru-RU"/>
              </w:rPr>
              <w:t>символікою м.Тернополя, цінними подарунками</w:t>
            </w:r>
          </w:p>
        </w:tc>
        <w:tc>
          <w:tcPr>
            <w:tcW w:w="2102" w:type="dxa"/>
          </w:tcPr>
          <w:p w14:paraId="70EBC8D8" w14:textId="77777777" w:rsidR="00B70D94" w:rsidRPr="00F934F2" w:rsidRDefault="00B70D94" w:rsidP="00B70D94">
            <w:pPr>
              <w:pStyle w:val="TableParagraph"/>
              <w:ind w:left="113" w:right="180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 xml:space="preserve">Управління організаційно- виконавчої роботи, </w:t>
            </w:r>
            <w:r w:rsidRPr="00F934F2">
              <w:rPr>
                <w:lang w:val="ru-RU"/>
              </w:rPr>
              <w:t xml:space="preserve">відділ обліку та </w:t>
            </w:r>
            <w:r w:rsidRPr="00F934F2">
              <w:rPr>
                <w:spacing w:val="-2"/>
                <w:lang w:val="ru-RU"/>
              </w:rPr>
              <w:t>фінансового забезпечення, відділ публічних закупівель</w:t>
            </w:r>
          </w:p>
          <w:p w14:paraId="2085033A" w14:textId="77777777" w:rsidR="00B70D94" w:rsidRPr="0077626B" w:rsidRDefault="00B70D94" w:rsidP="00B70D94">
            <w:pPr>
              <w:pStyle w:val="TableParagraph"/>
              <w:spacing w:line="232" w:lineRule="exact"/>
              <w:ind w:left="113"/>
            </w:pPr>
            <w:r w:rsidRPr="0077626B">
              <w:t xml:space="preserve">2022-2024 </w:t>
            </w:r>
            <w:r w:rsidRPr="0077626B">
              <w:rPr>
                <w:spacing w:val="-4"/>
              </w:rPr>
              <w:t>роки</w:t>
            </w:r>
          </w:p>
        </w:tc>
        <w:tc>
          <w:tcPr>
            <w:tcW w:w="1297" w:type="dxa"/>
          </w:tcPr>
          <w:p w14:paraId="29D997B9" w14:textId="3001DEA8" w:rsidR="00B70D94" w:rsidRPr="0077626B" w:rsidRDefault="00B70D94" w:rsidP="00B70D94">
            <w:pPr>
              <w:pStyle w:val="TableParagraph"/>
              <w:ind w:left="113"/>
            </w:pPr>
            <w:r w:rsidRPr="0077626B">
              <w:t>1</w:t>
            </w:r>
            <w:r w:rsidR="00412CFC">
              <w:rPr>
                <w:lang w:val="uk-UA"/>
              </w:rPr>
              <w:t>2</w:t>
            </w:r>
            <w:r w:rsidRPr="0077626B">
              <w:t>64,000</w:t>
            </w:r>
          </w:p>
          <w:p w14:paraId="1B9E4AE8" w14:textId="77777777" w:rsidR="00B70D94" w:rsidRPr="0077626B" w:rsidRDefault="00B70D94" w:rsidP="00B70D94"/>
          <w:p w14:paraId="22AC70B0" w14:textId="77777777" w:rsidR="00B70D94" w:rsidRPr="0077626B" w:rsidRDefault="00B70D94" w:rsidP="00B70D94"/>
          <w:p w14:paraId="4C6BD193" w14:textId="77777777" w:rsidR="00B70D94" w:rsidRPr="0077626B" w:rsidRDefault="00B70D94" w:rsidP="00B70D94"/>
          <w:p w14:paraId="5F53D2BC" w14:textId="77777777" w:rsidR="00B70D94" w:rsidRPr="0077626B" w:rsidRDefault="00B70D94" w:rsidP="00B70D94"/>
          <w:p w14:paraId="2DC86A70" w14:textId="77777777" w:rsidR="00B70D94" w:rsidRPr="0077626B" w:rsidRDefault="00B70D94" w:rsidP="00B70D94"/>
        </w:tc>
        <w:tc>
          <w:tcPr>
            <w:tcW w:w="1437" w:type="dxa"/>
          </w:tcPr>
          <w:p w14:paraId="7CA812FD" w14:textId="4DB09011" w:rsidR="00B70D94" w:rsidRPr="0077626B" w:rsidRDefault="00B70D94" w:rsidP="00412CFC">
            <w:pPr>
              <w:pStyle w:val="TableParagraph"/>
              <w:ind w:left="111"/>
            </w:pPr>
            <w:r w:rsidRPr="0077626B">
              <w:t>1</w:t>
            </w:r>
            <w:r w:rsidR="00412CFC">
              <w:rPr>
                <w:lang w:val="uk-UA"/>
              </w:rPr>
              <w:t>2</w:t>
            </w:r>
            <w:r w:rsidRPr="0077626B">
              <w:t>64,000</w:t>
            </w:r>
          </w:p>
        </w:tc>
        <w:tc>
          <w:tcPr>
            <w:tcW w:w="1310" w:type="dxa"/>
          </w:tcPr>
          <w:p w14:paraId="56ED7EFA" w14:textId="530B9351" w:rsidR="00B70D94" w:rsidRPr="0077626B" w:rsidRDefault="00B70D94" w:rsidP="00B70D94">
            <w:pPr>
              <w:pStyle w:val="TableParagraph"/>
            </w:pPr>
            <w:r w:rsidRPr="00BB77EB">
              <w:rPr>
                <w:lang w:val="uk-UA"/>
              </w:rPr>
              <w:t>0.0</w:t>
            </w:r>
          </w:p>
        </w:tc>
        <w:tc>
          <w:tcPr>
            <w:tcW w:w="1571" w:type="dxa"/>
          </w:tcPr>
          <w:p w14:paraId="702D1B74" w14:textId="77777777" w:rsidR="00B70D94" w:rsidRPr="0077626B" w:rsidRDefault="00B70D94" w:rsidP="00B70D94">
            <w:pPr>
              <w:pStyle w:val="TableParagraph"/>
              <w:ind w:left="111"/>
            </w:pPr>
            <w:r w:rsidRPr="0077626B">
              <w:t>1255,450</w:t>
            </w:r>
          </w:p>
        </w:tc>
        <w:tc>
          <w:tcPr>
            <w:tcW w:w="1154" w:type="dxa"/>
          </w:tcPr>
          <w:p w14:paraId="0D831ACB" w14:textId="77777777" w:rsidR="00B70D94" w:rsidRPr="0077626B" w:rsidRDefault="00B70D94" w:rsidP="00B70D94">
            <w:pPr>
              <w:pStyle w:val="TableParagraph"/>
              <w:ind w:left="113"/>
            </w:pPr>
            <w:r w:rsidRPr="0077626B">
              <w:t>1255,450</w:t>
            </w:r>
          </w:p>
        </w:tc>
        <w:tc>
          <w:tcPr>
            <w:tcW w:w="1192" w:type="dxa"/>
          </w:tcPr>
          <w:p w14:paraId="79A795B7" w14:textId="327ED554" w:rsidR="00B70D94" w:rsidRPr="0077626B" w:rsidRDefault="00B70D94" w:rsidP="00B70D94">
            <w:pPr>
              <w:pStyle w:val="TableParagraph"/>
            </w:pPr>
            <w:r w:rsidRPr="007A38B3">
              <w:rPr>
                <w:lang w:val="uk-UA"/>
              </w:rPr>
              <w:t>0.0</w:t>
            </w:r>
          </w:p>
        </w:tc>
        <w:tc>
          <w:tcPr>
            <w:tcW w:w="2154" w:type="dxa"/>
          </w:tcPr>
          <w:p w14:paraId="2D27819F" w14:textId="77777777" w:rsidR="00B70D94" w:rsidRPr="00F934F2" w:rsidRDefault="00B70D94" w:rsidP="00B70D94">
            <w:pPr>
              <w:pStyle w:val="TableParagraph"/>
              <w:ind w:left="113" w:right="105"/>
              <w:rPr>
                <w:spacing w:val="-2"/>
                <w:lang w:val="ru-RU"/>
              </w:rPr>
            </w:pPr>
            <w:r w:rsidRPr="00F934F2">
              <w:rPr>
                <w:lang w:val="ru-RU"/>
              </w:rPr>
              <w:t xml:space="preserve">5584 шт. закуплено подарунків для </w:t>
            </w:r>
            <w:r w:rsidRPr="00F934F2">
              <w:rPr>
                <w:spacing w:val="-2"/>
                <w:lang w:val="ru-RU"/>
              </w:rPr>
              <w:t xml:space="preserve">відзначення </w:t>
            </w:r>
            <w:r w:rsidRPr="00F934F2">
              <w:rPr>
                <w:lang w:val="ru-RU"/>
              </w:rPr>
              <w:t xml:space="preserve">тернополян, які беруть активну участь в розвитку та </w:t>
            </w:r>
            <w:r w:rsidRPr="00F934F2">
              <w:rPr>
                <w:spacing w:val="-2"/>
                <w:lang w:val="ru-RU"/>
              </w:rPr>
              <w:t>життєдіяльності громади</w:t>
            </w:r>
          </w:p>
          <w:p w14:paraId="5FA47937" w14:textId="77777777" w:rsidR="00B70D94" w:rsidRPr="00F934F2" w:rsidRDefault="00B70D94" w:rsidP="00B70D94">
            <w:pPr>
              <w:rPr>
                <w:lang w:val="ru-RU"/>
              </w:rPr>
            </w:pPr>
          </w:p>
        </w:tc>
      </w:tr>
      <w:tr w:rsidR="00B70D94" w:rsidRPr="0077626B" w14:paraId="22D96A47" w14:textId="77777777" w:rsidTr="00E67F97">
        <w:trPr>
          <w:trHeight w:val="1770"/>
        </w:trPr>
        <w:tc>
          <w:tcPr>
            <w:tcW w:w="424" w:type="dxa"/>
            <w:vMerge/>
            <w:tcBorders>
              <w:top w:val="nil"/>
            </w:tcBorders>
          </w:tcPr>
          <w:p w14:paraId="636F1B27" w14:textId="77777777" w:rsidR="00B70D94" w:rsidRPr="00F934F2" w:rsidRDefault="00B70D94" w:rsidP="00B70D94">
            <w:pPr>
              <w:rPr>
                <w:lang w:val="ru-RU"/>
              </w:rPr>
            </w:pPr>
          </w:p>
        </w:tc>
        <w:tc>
          <w:tcPr>
            <w:tcW w:w="1553" w:type="dxa"/>
          </w:tcPr>
          <w:p w14:paraId="38719191" w14:textId="77777777" w:rsidR="00B70D94" w:rsidRPr="00F934F2" w:rsidRDefault="00B70D94" w:rsidP="00B70D94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</w:tcPr>
          <w:p w14:paraId="77EA3ED0" w14:textId="77777777" w:rsidR="00B70D94" w:rsidRPr="00F934F2" w:rsidRDefault="00B70D94" w:rsidP="00B70D94">
            <w:pPr>
              <w:pStyle w:val="TableParagraph"/>
              <w:spacing w:line="250" w:lineRule="atLeast"/>
              <w:ind w:right="457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 xml:space="preserve">2.3. Грошові </w:t>
            </w:r>
            <w:r w:rsidRPr="00F934F2">
              <w:rPr>
                <w:lang w:val="ru-RU"/>
              </w:rPr>
              <w:t xml:space="preserve">винагороди з </w:t>
            </w:r>
            <w:r w:rsidRPr="00F934F2">
              <w:rPr>
                <w:spacing w:val="-2"/>
                <w:lang w:val="ru-RU"/>
              </w:rPr>
              <w:t xml:space="preserve">нагоди державних, професійних, </w:t>
            </w:r>
            <w:r w:rsidRPr="00F934F2">
              <w:rPr>
                <w:lang w:val="ru-RU"/>
              </w:rPr>
              <w:t>святкових та пам’ятних дат</w:t>
            </w:r>
          </w:p>
        </w:tc>
        <w:tc>
          <w:tcPr>
            <w:tcW w:w="2102" w:type="dxa"/>
          </w:tcPr>
          <w:p w14:paraId="7078BB47" w14:textId="77777777" w:rsidR="00B70D94" w:rsidRPr="00F934F2" w:rsidRDefault="00B70D94" w:rsidP="00B70D94">
            <w:pPr>
              <w:pStyle w:val="TableParagraph"/>
              <w:ind w:left="113" w:right="368"/>
              <w:rPr>
                <w:spacing w:val="-2"/>
                <w:lang w:val="ru-RU"/>
              </w:rPr>
            </w:pPr>
            <w:r w:rsidRPr="00F934F2">
              <w:rPr>
                <w:lang w:val="ru-RU"/>
              </w:rPr>
              <w:t xml:space="preserve">Відділ кадрового </w:t>
            </w:r>
            <w:r w:rsidRPr="00F934F2">
              <w:rPr>
                <w:spacing w:val="-2"/>
                <w:lang w:val="ru-RU"/>
              </w:rPr>
              <w:t>забезпечення, відділ обліку та фінансового забезпечення</w:t>
            </w:r>
          </w:p>
          <w:p w14:paraId="62B58D99" w14:textId="77777777" w:rsidR="00B70D94" w:rsidRPr="0077626B" w:rsidRDefault="00B70D94" w:rsidP="00B70D94">
            <w:pPr>
              <w:pStyle w:val="TableParagraph"/>
              <w:ind w:left="113" w:right="368"/>
            </w:pPr>
            <w:r w:rsidRPr="0077626B">
              <w:rPr>
                <w:spacing w:val="-2"/>
              </w:rPr>
              <w:t>2022-2024</w:t>
            </w:r>
          </w:p>
        </w:tc>
        <w:tc>
          <w:tcPr>
            <w:tcW w:w="1297" w:type="dxa"/>
          </w:tcPr>
          <w:p w14:paraId="6A061BB1" w14:textId="77777777" w:rsidR="00B70D94" w:rsidRPr="0077626B" w:rsidRDefault="00B70D94" w:rsidP="00B70D94">
            <w:pPr>
              <w:pStyle w:val="TableParagraph"/>
              <w:ind w:left="113"/>
            </w:pPr>
            <w:r w:rsidRPr="0077626B">
              <w:t>865,000</w:t>
            </w:r>
          </w:p>
        </w:tc>
        <w:tc>
          <w:tcPr>
            <w:tcW w:w="1437" w:type="dxa"/>
          </w:tcPr>
          <w:p w14:paraId="076151D6" w14:textId="77777777" w:rsidR="00B70D94" w:rsidRPr="0077626B" w:rsidRDefault="00B70D94" w:rsidP="00B70D94">
            <w:pPr>
              <w:pStyle w:val="TableParagraph"/>
              <w:ind w:left="111"/>
            </w:pPr>
            <w:r w:rsidRPr="0077626B">
              <w:t>865,000</w:t>
            </w:r>
          </w:p>
        </w:tc>
        <w:tc>
          <w:tcPr>
            <w:tcW w:w="1310" w:type="dxa"/>
          </w:tcPr>
          <w:p w14:paraId="3B8D2DDF" w14:textId="7E1F6456" w:rsidR="00B70D94" w:rsidRPr="0077626B" w:rsidRDefault="00B70D94" w:rsidP="00B70D94">
            <w:pPr>
              <w:pStyle w:val="TableParagraph"/>
            </w:pPr>
            <w:r w:rsidRPr="00BB77EB">
              <w:rPr>
                <w:lang w:val="uk-UA"/>
              </w:rPr>
              <w:t>0.0</w:t>
            </w:r>
          </w:p>
        </w:tc>
        <w:tc>
          <w:tcPr>
            <w:tcW w:w="1571" w:type="dxa"/>
          </w:tcPr>
          <w:p w14:paraId="3225A785" w14:textId="77777777" w:rsidR="00B70D94" w:rsidRPr="0077626B" w:rsidRDefault="00B70D94" w:rsidP="00B70D94">
            <w:pPr>
              <w:pStyle w:val="TableParagraph"/>
              <w:ind w:left="111"/>
            </w:pPr>
            <w:r w:rsidRPr="0077626B">
              <w:t>900,000</w:t>
            </w:r>
          </w:p>
        </w:tc>
        <w:tc>
          <w:tcPr>
            <w:tcW w:w="1154" w:type="dxa"/>
          </w:tcPr>
          <w:p w14:paraId="6998552F" w14:textId="77777777" w:rsidR="00B70D94" w:rsidRPr="0077626B" w:rsidRDefault="00B70D94" w:rsidP="00B70D94">
            <w:pPr>
              <w:pStyle w:val="TableParagraph"/>
              <w:ind w:left="113"/>
            </w:pPr>
            <w:r w:rsidRPr="0077626B">
              <w:t>900,000</w:t>
            </w:r>
          </w:p>
        </w:tc>
        <w:tc>
          <w:tcPr>
            <w:tcW w:w="1192" w:type="dxa"/>
          </w:tcPr>
          <w:p w14:paraId="1408CAF0" w14:textId="46CAB52E" w:rsidR="00B70D94" w:rsidRPr="0077626B" w:rsidRDefault="00B70D94" w:rsidP="00B70D94">
            <w:pPr>
              <w:pStyle w:val="TableParagraph"/>
            </w:pPr>
            <w:r w:rsidRPr="007A38B3">
              <w:rPr>
                <w:lang w:val="uk-UA"/>
              </w:rPr>
              <w:t>0.0</w:t>
            </w:r>
          </w:p>
        </w:tc>
        <w:tc>
          <w:tcPr>
            <w:tcW w:w="2154" w:type="dxa"/>
          </w:tcPr>
          <w:p w14:paraId="305E0B04" w14:textId="77777777" w:rsidR="00B70D94" w:rsidRPr="00F934F2" w:rsidRDefault="00B70D94" w:rsidP="00B70D94">
            <w:pPr>
              <w:pStyle w:val="TableParagraph"/>
              <w:ind w:left="113" w:right="217"/>
              <w:rPr>
                <w:lang w:val="ru-RU"/>
              </w:rPr>
            </w:pPr>
            <w:r w:rsidRPr="00F934F2">
              <w:rPr>
                <w:spacing w:val="-2"/>
                <w:lang w:val="ru-RU"/>
              </w:rPr>
              <w:t xml:space="preserve">Нагороджено </w:t>
            </w:r>
            <w:r w:rsidRPr="00F934F2">
              <w:rPr>
                <w:bCs/>
                <w:spacing w:val="-2"/>
                <w:lang w:val="ru-RU"/>
              </w:rPr>
              <w:t xml:space="preserve">121 </w:t>
            </w:r>
            <w:r w:rsidRPr="00F934F2">
              <w:rPr>
                <w:lang w:val="ru-RU"/>
              </w:rPr>
              <w:t xml:space="preserve">особу, які беруть активну участь в розвитку та </w:t>
            </w:r>
            <w:r w:rsidRPr="00F934F2">
              <w:rPr>
                <w:spacing w:val="-2"/>
                <w:lang w:val="ru-RU"/>
              </w:rPr>
              <w:t>життєдіяльності громади</w:t>
            </w:r>
          </w:p>
        </w:tc>
      </w:tr>
      <w:tr w:rsidR="00D54874" w:rsidRPr="0077626B" w14:paraId="39510DCD" w14:textId="77777777" w:rsidTr="00E67F97">
        <w:trPr>
          <w:trHeight w:val="447"/>
        </w:trPr>
        <w:tc>
          <w:tcPr>
            <w:tcW w:w="424" w:type="dxa"/>
          </w:tcPr>
          <w:p w14:paraId="09CEE6C2" w14:textId="77777777" w:rsidR="00D54874" w:rsidRPr="0077626B" w:rsidRDefault="00D54874" w:rsidP="00E67F97">
            <w:pPr>
              <w:pStyle w:val="TableParagraph"/>
              <w:spacing w:before="97"/>
              <w:ind w:right="23"/>
              <w:jc w:val="center"/>
            </w:pPr>
            <w:r w:rsidRPr="0077626B">
              <w:rPr>
                <w:spacing w:val="-10"/>
              </w:rPr>
              <w:t>3</w:t>
            </w:r>
          </w:p>
        </w:tc>
        <w:tc>
          <w:tcPr>
            <w:tcW w:w="1553" w:type="dxa"/>
          </w:tcPr>
          <w:p w14:paraId="61776675" w14:textId="77777777" w:rsidR="00D54874" w:rsidRPr="0077626B" w:rsidRDefault="00D54874" w:rsidP="00E67F97">
            <w:pPr>
              <w:pStyle w:val="TableParagraph"/>
            </w:pPr>
          </w:p>
        </w:tc>
        <w:tc>
          <w:tcPr>
            <w:tcW w:w="1985" w:type="dxa"/>
          </w:tcPr>
          <w:p w14:paraId="3CA2895F" w14:textId="77777777" w:rsidR="00D54874" w:rsidRPr="0077626B" w:rsidRDefault="00D54874" w:rsidP="00E67F97">
            <w:pPr>
              <w:pStyle w:val="TableParagraph"/>
              <w:ind w:left="111"/>
            </w:pPr>
            <w:r w:rsidRPr="0077626B">
              <w:rPr>
                <w:spacing w:val="-2"/>
              </w:rPr>
              <w:t>Всього:</w:t>
            </w:r>
          </w:p>
        </w:tc>
        <w:tc>
          <w:tcPr>
            <w:tcW w:w="2102" w:type="dxa"/>
          </w:tcPr>
          <w:p w14:paraId="427CC672" w14:textId="77777777" w:rsidR="00D54874" w:rsidRPr="0077626B" w:rsidRDefault="00D54874" w:rsidP="00E67F97">
            <w:pPr>
              <w:pStyle w:val="TableParagraph"/>
            </w:pPr>
          </w:p>
        </w:tc>
        <w:tc>
          <w:tcPr>
            <w:tcW w:w="1297" w:type="dxa"/>
          </w:tcPr>
          <w:p w14:paraId="47D5E173" w14:textId="7E5B0541" w:rsidR="00D54874" w:rsidRPr="0077626B" w:rsidRDefault="00D54874" w:rsidP="00412CFC">
            <w:pPr>
              <w:pStyle w:val="TableParagraph"/>
              <w:ind w:left="113"/>
            </w:pPr>
            <w:r w:rsidRPr="0077626B">
              <w:t>3</w:t>
            </w:r>
            <w:r w:rsidR="00412CFC">
              <w:rPr>
                <w:lang w:val="uk-UA"/>
              </w:rPr>
              <w:t>1</w:t>
            </w:r>
            <w:r w:rsidRPr="0077626B">
              <w:t>57,000</w:t>
            </w:r>
          </w:p>
        </w:tc>
        <w:tc>
          <w:tcPr>
            <w:tcW w:w="1437" w:type="dxa"/>
          </w:tcPr>
          <w:p w14:paraId="7336D10A" w14:textId="77CCA0D7" w:rsidR="00D54874" w:rsidRPr="0077626B" w:rsidRDefault="00D54874" w:rsidP="00412CFC">
            <w:pPr>
              <w:pStyle w:val="TableParagraph"/>
              <w:ind w:left="111"/>
            </w:pPr>
            <w:r w:rsidRPr="0077626B">
              <w:t>3</w:t>
            </w:r>
            <w:r w:rsidR="00412CFC">
              <w:rPr>
                <w:lang w:val="uk-UA"/>
              </w:rPr>
              <w:t>1</w:t>
            </w:r>
            <w:r w:rsidRPr="0077626B">
              <w:t>57,000</w:t>
            </w:r>
          </w:p>
        </w:tc>
        <w:tc>
          <w:tcPr>
            <w:tcW w:w="1310" w:type="dxa"/>
          </w:tcPr>
          <w:p w14:paraId="18FE6BCA" w14:textId="6995925B" w:rsidR="00D54874" w:rsidRPr="0077626B" w:rsidRDefault="00B70D94" w:rsidP="00E67F97">
            <w:pPr>
              <w:pStyle w:val="TableParagraph"/>
            </w:pPr>
            <w:r>
              <w:rPr>
                <w:lang w:val="uk-UA"/>
              </w:rPr>
              <w:t>0.0</w:t>
            </w:r>
          </w:p>
        </w:tc>
        <w:tc>
          <w:tcPr>
            <w:tcW w:w="1571" w:type="dxa"/>
          </w:tcPr>
          <w:p w14:paraId="7379E14C" w14:textId="77777777" w:rsidR="00D54874" w:rsidRPr="0077626B" w:rsidRDefault="00D54874" w:rsidP="00E67F97">
            <w:pPr>
              <w:pStyle w:val="TableParagraph"/>
              <w:ind w:left="111"/>
            </w:pPr>
            <w:r w:rsidRPr="0077626B">
              <w:t>3024,775</w:t>
            </w:r>
          </w:p>
        </w:tc>
        <w:tc>
          <w:tcPr>
            <w:tcW w:w="1154" w:type="dxa"/>
          </w:tcPr>
          <w:p w14:paraId="25C5144D" w14:textId="77777777" w:rsidR="00D54874" w:rsidRPr="0077626B" w:rsidRDefault="00D54874" w:rsidP="00E67F97">
            <w:pPr>
              <w:pStyle w:val="TableParagraph"/>
            </w:pPr>
            <w:r w:rsidRPr="0077626B">
              <w:t xml:space="preserve"> 3024,775</w:t>
            </w:r>
          </w:p>
        </w:tc>
        <w:tc>
          <w:tcPr>
            <w:tcW w:w="1192" w:type="dxa"/>
          </w:tcPr>
          <w:p w14:paraId="14A892D6" w14:textId="2AC88440" w:rsidR="00D54874" w:rsidRPr="0077626B" w:rsidRDefault="00B70D94" w:rsidP="00E67F97">
            <w:pPr>
              <w:pStyle w:val="TableParagraph"/>
            </w:pPr>
            <w:r>
              <w:rPr>
                <w:lang w:val="uk-UA"/>
              </w:rPr>
              <w:t>0.0</w:t>
            </w:r>
          </w:p>
        </w:tc>
        <w:tc>
          <w:tcPr>
            <w:tcW w:w="2154" w:type="dxa"/>
          </w:tcPr>
          <w:p w14:paraId="2215CC73" w14:textId="77777777" w:rsidR="00D54874" w:rsidRPr="0077626B" w:rsidRDefault="00D54874" w:rsidP="00E67F97">
            <w:pPr>
              <w:pStyle w:val="TableParagraph"/>
            </w:pPr>
          </w:p>
        </w:tc>
      </w:tr>
    </w:tbl>
    <w:p w14:paraId="758B49E3" w14:textId="77777777" w:rsidR="00D54874" w:rsidRPr="0077626B" w:rsidRDefault="00D54874" w:rsidP="00D54874">
      <w:pPr>
        <w:pStyle w:val="a5"/>
        <w:numPr>
          <w:ilvl w:val="0"/>
          <w:numId w:val="2"/>
        </w:numPr>
        <w:tabs>
          <w:tab w:val="left" w:pos="1283"/>
        </w:tabs>
        <w:spacing w:before="253"/>
        <w:ind w:left="1283" w:hanging="216"/>
        <w:jc w:val="left"/>
      </w:pPr>
      <w:r w:rsidRPr="0077626B">
        <w:t xml:space="preserve">Аналіз виконання за видатками в цілому за програмою </w:t>
      </w:r>
      <w:r w:rsidRPr="0077626B">
        <w:rPr>
          <w:spacing w:val="-2"/>
        </w:rPr>
        <w:t>(тис.грн.)</w:t>
      </w: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1676"/>
        <w:gridCol w:w="1717"/>
        <w:gridCol w:w="1617"/>
        <w:gridCol w:w="1640"/>
        <w:gridCol w:w="1640"/>
        <w:gridCol w:w="1374"/>
        <w:gridCol w:w="1899"/>
        <w:gridCol w:w="1899"/>
      </w:tblGrid>
      <w:tr w:rsidR="00D54874" w:rsidRPr="0077626B" w14:paraId="24B348C3" w14:textId="77777777" w:rsidTr="00E67F97">
        <w:trPr>
          <w:trHeight w:val="252"/>
        </w:trPr>
        <w:tc>
          <w:tcPr>
            <w:tcW w:w="4595" w:type="dxa"/>
            <w:gridSpan w:val="3"/>
          </w:tcPr>
          <w:p w14:paraId="7B9E7030" w14:textId="77777777" w:rsidR="00D54874" w:rsidRPr="00F934F2" w:rsidRDefault="00D54874" w:rsidP="00E67F97">
            <w:pPr>
              <w:pStyle w:val="TableParagraph"/>
              <w:spacing w:line="232" w:lineRule="exact"/>
              <w:ind w:left="156"/>
              <w:rPr>
                <w:b/>
                <w:lang w:val="uk-UA"/>
              </w:rPr>
            </w:pPr>
            <w:r w:rsidRPr="00F934F2">
              <w:rPr>
                <w:b/>
                <w:lang w:val="uk-UA"/>
              </w:rPr>
              <w:t>Бюджетні асигнування з урахуванням</w:t>
            </w:r>
            <w:r w:rsidRPr="00F934F2">
              <w:rPr>
                <w:b/>
                <w:spacing w:val="-4"/>
                <w:lang w:val="uk-UA"/>
              </w:rPr>
              <w:t xml:space="preserve"> змін</w:t>
            </w:r>
          </w:p>
        </w:tc>
        <w:tc>
          <w:tcPr>
            <w:tcW w:w="4897" w:type="dxa"/>
            <w:gridSpan w:val="3"/>
          </w:tcPr>
          <w:p w14:paraId="0842E2D8" w14:textId="77777777" w:rsidR="00D54874" w:rsidRPr="0077626B" w:rsidRDefault="00D54874" w:rsidP="00E67F97">
            <w:pPr>
              <w:pStyle w:val="TableParagraph"/>
              <w:spacing w:line="232" w:lineRule="exact"/>
              <w:ind w:left="1508"/>
              <w:rPr>
                <w:b/>
              </w:rPr>
            </w:pPr>
            <w:r w:rsidRPr="0077626B">
              <w:rPr>
                <w:b/>
              </w:rPr>
              <w:t xml:space="preserve">Проведені </w:t>
            </w:r>
            <w:r w:rsidRPr="0077626B">
              <w:rPr>
                <w:b/>
                <w:spacing w:val="-2"/>
              </w:rPr>
              <w:t>видатки</w:t>
            </w:r>
          </w:p>
        </w:tc>
        <w:tc>
          <w:tcPr>
            <w:tcW w:w="5172" w:type="dxa"/>
            <w:gridSpan w:val="3"/>
          </w:tcPr>
          <w:p w14:paraId="09052042" w14:textId="77777777" w:rsidR="00D54874" w:rsidRPr="0077626B" w:rsidRDefault="00D54874" w:rsidP="00E67F97">
            <w:pPr>
              <w:pStyle w:val="TableParagraph"/>
              <w:spacing w:line="232" w:lineRule="exact"/>
              <w:ind w:left="34"/>
              <w:jc w:val="center"/>
              <w:rPr>
                <w:b/>
              </w:rPr>
            </w:pPr>
            <w:r w:rsidRPr="0077626B">
              <w:rPr>
                <w:b/>
                <w:spacing w:val="-2"/>
              </w:rPr>
              <w:t>Відхилення</w:t>
            </w:r>
          </w:p>
        </w:tc>
      </w:tr>
      <w:tr w:rsidR="00D54874" w:rsidRPr="0077626B" w14:paraId="3FFD75D5" w14:textId="77777777" w:rsidTr="00E67F97">
        <w:trPr>
          <w:trHeight w:val="505"/>
        </w:trPr>
        <w:tc>
          <w:tcPr>
            <w:tcW w:w="1202" w:type="dxa"/>
          </w:tcPr>
          <w:p w14:paraId="0CFB30F1" w14:textId="77777777" w:rsidR="00D54874" w:rsidRPr="0077626B" w:rsidRDefault="00D54874" w:rsidP="00E67F97">
            <w:pPr>
              <w:pStyle w:val="TableParagraph"/>
              <w:ind w:left="296"/>
            </w:pPr>
            <w:r w:rsidRPr="0077626B">
              <w:rPr>
                <w:spacing w:val="-2"/>
              </w:rPr>
              <w:t>усього</w:t>
            </w:r>
          </w:p>
        </w:tc>
        <w:tc>
          <w:tcPr>
            <w:tcW w:w="1676" w:type="dxa"/>
          </w:tcPr>
          <w:p w14:paraId="1B9147B3" w14:textId="77777777" w:rsidR="00D54874" w:rsidRPr="0077626B" w:rsidRDefault="00D54874" w:rsidP="00E67F97">
            <w:pPr>
              <w:pStyle w:val="TableParagraph"/>
              <w:spacing w:line="250" w:lineRule="atLeast"/>
              <w:ind w:left="600" w:hanging="227"/>
            </w:pPr>
            <w:r w:rsidRPr="0077626B">
              <w:rPr>
                <w:spacing w:val="-2"/>
              </w:rPr>
              <w:t xml:space="preserve">загальний </w:t>
            </w:r>
            <w:r w:rsidRPr="0077626B">
              <w:rPr>
                <w:spacing w:val="-4"/>
              </w:rPr>
              <w:t>фонд</w:t>
            </w:r>
          </w:p>
        </w:tc>
        <w:tc>
          <w:tcPr>
            <w:tcW w:w="1717" w:type="dxa"/>
          </w:tcPr>
          <w:p w14:paraId="2F784FB5" w14:textId="77777777" w:rsidR="00D54874" w:rsidRPr="0077626B" w:rsidRDefault="00D54874" w:rsidP="00E67F97">
            <w:pPr>
              <w:pStyle w:val="TableParagraph"/>
              <w:spacing w:line="250" w:lineRule="atLeast"/>
              <w:ind w:left="621" w:hanging="336"/>
            </w:pPr>
            <w:r w:rsidRPr="0077626B">
              <w:rPr>
                <w:spacing w:val="-2"/>
              </w:rPr>
              <w:t xml:space="preserve">спеціальний </w:t>
            </w:r>
            <w:r w:rsidRPr="0077626B">
              <w:rPr>
                <w:spacing w:val="-4"/>
              </w:rPr>
              <w:t>фонд</w:t>
            </w:r>
          </w:p>
        </w:tc>
        <w:tc>
          <w:tcPr>
            <w:tcW w:w="1617" w:type="dxa"/>
          </w:tcPr>
          <w:p w14:paraId="359696A4" w14:textId="77777777" w:rsidR="00D54874" w:rsidRPr="0077626B" w:rsidRDefault="00D54874" w:rsidP="00E67F97">
            <w:pPr>
              <w:pStyle w:val="TableParagraph"/>
              <w:ind w:left="20" w:right="2"/>
              <w:jc w:val="center"/>
            </w:pPr>
            <w:r w:rsidRPr="0077626B">
              <w:rPr>
                <w:spacing w:val="-2"/>
              </w:rPr>
              <w:t>усього</w:t>
            </w:r>
          </w:p>
        </w:tc>
        <w:tc>
          <w:tcPr>
            <w:tcW w:w="1640" w:type="dxa"/>
          </w:tcPr>
          <w:p w14:paraId="6D1DDAC8" w14:textId="77777777" w:rsidR="00D54874" w:rsidRPr="0077626B" w:rsidRDefault="00D54874" w:rsidP="00E67F97">
            <w:pPr>
              <w:pStyle w:val="TableParagraph"/>
              <w:spacing w:line="250" w:lineRule="atLeast"/>
              <w:ind w:left="583" w:hanging="227"/>
            </w:pPr>
            <w:r w:rsidRPr="0077626B">
              <w:rPr>
                <w:spacing w:val="-2"/>
              </w:rPr>
              <w:t xml:space="preserve">загальний </w:t>
            </w:r>
            <w:r w:rsidRPr="0077626B">
              <w:rPr>
                <w:spacing w:val="-4"/>
              </w:rPr>
              <w:t>фонд</w:t>
            </w:r>
          </w:p>
        </w:tc>
        <w:tc>
          <w:tcPr>
            <w:tcW w:w="1640" w:type="dxa"/>
          </w:tcPr>
          <w:p w14:paraId="2D5F1641" w14:textId="77777777" w:rsidR="00D54874" w:rsidRPr="0077626B" w:rsidRDefault="00D54874" w:rsidP="00E67F97">
            <w:pPr>
              <w:pStyle w:val="TableParagraph"/>
              <w:spacing w:line="250" w:lineRule="atLeast"/>
              <w:ind w:left="583" w:hanging="360"/>
            </w:pPr>
            <w:r w:rsidRPr="0077626B">
              <w:rPr>
                <w:spacing w:val="-2"/>
              </w:rPr>
              <w:t xml:space="preserve">Спеціальний </w:t>
            </w:r>
            <w:r w:rsidRPr="0077626B">
              <w:rPr>
                <w:spacing w:val="-4"/>
              </w:rPr>
              <w:t>фонд</w:t>
            </w:r>
          </w:p>
        </w:tc>
        <w:tc>
          <w:tcPr>
            <w:tcW w:w="1374" w:type="dxa"/>
          </w:tcPr>
          <w:p w14:paraId="33E58F29" w14:textId="77777777" w:rsidR="00D54874" w:rsidRPr="0077626B" w:rsidRDefault="00D54874" w:rsidP="00E67F97">
            <w:pPr>
              <w:pStyle w:val="TableParagraph"/>
              <w:ind w:left="18"/>
              <w:jc w:val="center"/>
            </w:pPr>
            <w:r w:rsidRPr="0077626B">
              <w:rPr>
                <w:spacing w:val="-2"/>
              </w:rPr>
              <w:t>усього</w:t>
            </w:r>
          </w:p>
        </w:tc>
        <w:tc>
          <w:tcPr>
            <w:tcW w:w="1899" w:type="dxa"/>
          </w:tcPr>
          <w:p w14:paraId="08B1DFAE" w14:textId="77777777" w:rsidR="00D54874" w:rsidRPr="0077626B" w:rsidRDefault="00D54874" w:rsidP="00E67F97">
            <w:pPr>
              <w:pStyle w:val="TableParagraph"/>
              <w:ind w:left="19"/>
              <w:jc w:val="center"/>
            </w:pPr>
            <w:r w:rsidRPr="0077626B">
              <w:t xml:space="preserve">загальний </w:t>
            </w:r>
            <w:r w:rsidRPr="0077626B">
              <w:rPr>
                <w:spacing w:val="-4"/>
              </w:rPr>
              <w:t>фонд</w:t>
            </w:r>
          </w:p>
        </w:tc>
        <w:tc>
          <w:tcPr>
            <w:tcW w:w="1899" w:type="dxa"/>
          </w:tcPr>
          <w:p w14:paraId="2ADECA23" w14:textId="77777777" w:rsidR="00D54874" w:rsidRPr="0077626B" w:rsidRDefault="00D54874" w:rsidP="00E67F97">
            <w:pPr>
              <w:pStyle w:val="TableParagraph"/>
              <w:spacing w:line="250" w:lineRule="atLeast"/>
              <w:ind w:left="712" w:hanging="336"/>
            </w:pPr>
            <w:r w:rsidRPr="0077626B">
              <w:rPr>
                <w:spacing w:val="-2"/>
              </w:rPr>
              <w:t xml:space="preserve">спеціальний </w:t>
            </w:r>
            <w:r w:rsidRPr="0077626B">
              <w:rPr>
                <w:spacing w:val="-4"/>
              </w:rPr>
              <w:t>фонд</w:t>
            </w:r>
          </w:p>
        </w:tc>
      </w:tr>
      <w:tr w:rsidR="00D54874" w:rsidRPr="0077626B" w14:paraId="6CCEBB3D" w14:textId="77777777" w:rsidTr="00E67F97">
        <w:trPr>
          <w:trHeight w:val="251"/>
        </w:trPr>
        <w:tc>
          <w:tcPr>
            <w:tcW w:w="1202" w:type="dxa"/>
          </w:tcPr>
          <w:p w14:paraId="799E5367" w14:textId="77777777" w:rsidR="00D54874" w:rsidRPr="0077626B" w:rsidRDefault="00D54874" w:rsidP="00E67F97">
            <w:pPr>
              <w:pStyle w:val="TableParagraph"/>
              <w:spacing w:line="232" w:lineRule="exact"/>
              <w:ind w:left="113"/>
            </w:pPr>
            <w:r w:rsidRPr="0077626B">
              <w:t>3024,775</w:t>
            </w:r>
          </w:p>
        </w:tc>
        <w:tc>
          <w:tcPr>
            <w:tcW w:w="1676" w:type="dxa"/>
          </w:tcPr>
          <w:p w14:paraId="49F28D41" w14:textId="77777777" w:rsidR="00D54874" w:rsidRPr="0077626B" w:rsidRDefault="00D54874" w:rsidP="00E67F97">
            <w:pPr>
              <w:pStyle w:val="TableParagraph"/>
              <w:spacing w:line="232" w:lineRule="exact"/>
              <w:ind w:left="539"/>
            </w:pPr>
            <w:r w:rsidRPr="0077626B">
              <w:t>3024,775</w:t>
            </w:r>
          </w:p>
        </w:tc>
        <w:tc>
          <w:tcPr>
            <w:tcW w:w="1717" w:type="dxa"/>
          </w:tcPr>
          <w:p w14:paraId="7921D3BF" w14:textId="6986556D" w:rsidR="00D54874" w:rsidRPr="0077626B" w:rsidRDefault="00B70D94" w:rsidP="00E67F97">
            <w:pPr>
              <w:pStyle w:val="TableParagraph"/>
              <w:spacing w:line="232" w:lineRule="exact"/>
              <w:ind w:left="18"/>
              <w:jc w:val="center"/>
            </w:pPr>
            <w:r>
              <w:rPr>
                <w:lang w:val="uk-UA"/>
              </w:rPr>
              <w:t>0.0</w:t>
            </w:r>
          </w:p>
        </w:tc>
        <w:tc>
          <w:tcPr>
            <w:tcW w:w="1617" w:type="dxa"/>
          </w:tcPr>
          <w:p w14:paraId="21C53E20" w14:textId="77777777" w:rsidR="00D54874" w:rsidRPr="0077626B" w:rsidRDefault="00D54874" w:rsidP="00E67F97">
            <w:pPr>
              <w:pStyle w:val="TableParagraph"/>
              <w:spacing w:line="232" w:lineRule="exact"/>
              <w:ind w:left="20"/>
              <w:jc w:val="center"/>
            </w:pPr>
            <w:r w:rsidRPr="0077626B">
              <w:t>2707,858</w:t>
            </w:r>
          </w:p>
        </w:tc>
        <w:tc>
          <w:tcPr>
            <w:tcW w:w="1640" w:type="dxa"/>
          </w:tcPr>
          <w:p w14:paraId="26ED0F4B" w14:textId="77777777" w:rsidR="00D54874" w:rsidRPr="0077626B" w:rsidRDefault="00D54874" w:rsidP="00E67F97">
            <w:pPr>
              <w:pStyle w:val="TableParagraph"/>
              <w:spacing w:line="232" w:lineRule="exact"/>
              <w:ind w:left="522"/>
            </w:pPr>
            <w:r w:rsidRPr="0077626B">
              <w:t>2707,858</w:t>
            </w:r>
          </w:p>
        </w:tc>
        <w:tc>
          <w:tcPr>
            <w:tcW w:w="1640" w:type="dxa"/>
          </w:tcPr>
          <w:p w14:paraId="6F707687" w14:textId="6188300E" w:rsidR="00D54874" w:rsidRPr="0077626B" w:rsidRDefault="00B70D94" w:rsidP="00E67F97">
            <w:pPr>
              <w:pStyle w:val="TableParagraph"/>
              <w:spacing w:line="232" w:lineRule="exact"/>
              <w:ind w:left="18"/>
              <w:jc w:val="center"/>
            </w:pPr>
            <w:r>
              <w:rPr>
                <w:lang w:val="uk-UA"/>
              </w:rPr>
              <w:t>0.0</w:t>
            </w:r>
          </w:p>
        </w:tc>
        <w:tc>
          <w:tcPr>
            <w:tcW w:w="1374" w:type="dxa"/>
          </w:tcPr>
          <w:p w14:paraId="4880016B" w14:textId="77777777" w:rsidR="00D54874" w:rsidRPr="0077626B" w:rsidRDefault="00D54874" w:rsidP="00E67F97">
            <w:pPr>
              <w:pStyle w:val="TableParagraph"/>
              <w:spacing w:line="232" w:lineRule="exact"/>
              <w:ind w:left="18"/>
              <w:jc w:val="center"/>
            </w:pPr>
            <w:r w:rsidRPr="0077626B">
              <w:t>-316,917</w:t>
            </w:r>
          </w:p>
        </w:tc>
        <w:tc>
          <w:tcPr>
            <w:tcW w:w="1899" w:type="dxa"/>
          </w:tcPr>
          <w:p w14:paraId="71C340C2" w14:textId="77777777" w:rsidR="00D54874" w:rsidRPr="0077626B" w:rsidRDefault="00D54874" w:rsidP="00E67F97">
            <w:pPr>
              <w:pStyle w:val="TableParagraph"/>
              <w:spacing w:line="232" w:lineRule="exact"/>
              <w:ind w:left="19" w:right="1"/>
              <w:jc w:val="center"/>
            </w:pPr>
            <w:r w:rsidRPr="0077626B">
              <w:t>-316,917</w:t>
            </w:r>
          </w:p>
        </w:tc>
        <w:tc>
          <w:tcPr>
            <w:tcW w:w="1899" w:type="dxa"/>
          </w:tcPr>
          <w:p w14:paraId="6A9838FA" w14:textId="40A873C9" w:rsidR="00D54874" w:rsidRPr="0077626B" w:rsidRDefault="00B70D94" w:rsidP="00E67F97">
            <w:pPr>
              <w:pStyle w:val="TableParagraph"/>
              <w:rPr>
                <w:color w:val="FF0000"/>
              </w:rPr>
            </w:pPr>
            <w:r>
              <w:rPr>
                <w:lang w:val="uk-UA"/>
              </w:rPr>
              <w:t>0.0</w:t>
            </w:r>
          </w:p>
        </w:tc>
      </w:tr>
    </w:tbl>
    <w:p w14:paraId="7F318E68" w14:textId="77777777" w:rsidR="00D54874" w:rsidRPr="0077626B" w:rsidRDefault="00D54874" w:rsidP="00D54874">
      <w:pPr>
        <w:pStyle w:val="TableParagraph"/>
        <w:sectPr w:rsidR="00D54874" w:rsidRPr="0077626B">
          <w:footerReference w:type="default" r:id="rId8"/>
          <w:pgSz w:w="16840" w:h="11910" w:orient="landscape"/>
          <w:pgMar w:top="380" w:right="0" w:bottom="1660" w:left="283" w:header="0" w:footer="1476" w:gutter="0"/>
          <w:cols w:space="720"/>
        </w:sectPr>
      </w:pPr>
    </w:p>
    <w:p w14:paraId="2B3128D7" w14:textId="77777777" w:rsidR="00D54874" w:rsidRPr="00446DF2" w:rsidRDefault="00D54874" w:rsidP="00D54874">
      <w:pPr>
        <w:pStyle w:val="a3"/>
        <w:spacing w:before="71"/>
        <w:ind w:left="456" w:right="172"/>
        <w:jc w:val="center"/>
        <w:rPr>
          <w:sz w:val="22"/>
          <w:szCs w:val="22"/>
        </w:rPr>
      </w:pPr>
      <w:r w:rsidRPr="00446DF2">
        <w:rPr>
          <w:sz w:val="22"/>
          <w:szCs w:val="22"/>
        </w:rPr>
        <w:lastRenderedPageBreak/>
        <w:t xml:space="preserve">Пояснююча </w:t>
      </w:r>
      <w:r w:rsidRPr="00446DF2">
        <w:rPr>
          <w:spacing w:val="-2"/>
          <w:sz w:val="22"/>
          <w:szCs w:val="22"/>
        </w:rPr>
        <w:t>записка</w:t>
      </w:r>
    </w:p>
    <w:p w14:paraId="17F879BA" w14:textId="77777777" w:rsidR="00D54874" w:rsidRPr="00446DF2" w:rsidRDefault="00D54874" w:rsidP="00D54874">
      <w:pPr>
        <w:pStyle w:val="a3"/>
        <w:ind w:left="456" w:right="167"/>
        <w:jc w:val="center"/>
        <w:rPr>
          <w:sz w:val="22"/>
          <w:szCs w:val="22"/>
        </w:rPr>
      </w:pPr>
      <w:r w:rsidRPr="00446DF2">
        <w:rPr>
          <w:sz w:val="22"/>
          <w:szCs w:val="22"/>
        </w:rPr>
        <w:t>до інформації про виконання Програми підтримки книговидання місцевих авторів та забезпечення святкових і офіційних заходів на 2022-2024 роки</w:t>
      </w:r>
    </w:p>
    <w:p w14:paraId="3262A232" w14:textId="77777777" w:rsidR="00D54874" w:rsidRPr="00446DF2" w:rsidRDefault="00D54874" w:rsidP="00D54874">
      <w:pPr>
        <w:pStyle w:val="a3"/>
        <w:rPr>
          <w:sz w:val="22"/>
          <w:szCs w:val="22"/>
        </w:rPr>
      </w:pPr>
    </w:p>
    <w:p w14:paraId="0CF538E6" w14:textId="77777777" w:rsidR="00D54874" w:rsidRPr="00446DF2" w:rsidRDefault="00D54874" w:rsidP="00D54874">
      <w:pPr>
        <w:pStyle w:val="a3"/>
        <w:ind w:right="134" w:firstLine="456"/>
        <w:jc w:val="both"/>
        <w:rPr>
          <w:sz w:val="22"/>
          <w:szCs w:val="22"/>
        </w:rPr>
      </w:pPr>
      <w:r w:rsidRPr="00446DF2">
        <w:rPr>
          <w:sz w:val="22"/>
          <w:szCs w:val="22"/>
        </w:rPr>
        <w:t xml:space="preserve">Головна мета Програми - поширення всебічної інформації про Тернопільську міську територіальну громаду, популяризація культурної спадщини, формування позитивного і привабливого іміджу Тернопільської міської територіальної громади, а також підтримка сучасних авторів і видавців, створення сприятливих умов для розвитку книговидавничої сфери, всебічного вивчення творів місцевих авторів та забезпечення громади соціально важливою книжковою продукцією, популяризація української книги, розвиток і підтримка читацької культури. Програма спрямована на реалізацію в громаді державної політики щодо створення належних умов для розвитку книговидавничої справи та розповсюдження і популяризації високохудожньої, соціально значимої літератури. </w:t>
      </w:r>
    </w:p>
    <w:p w14:paraId="6B0C4D86" w14:textId="77777777" w:rsidR="00E149FE" w:rsidRPr="00446DF2" w:rsidRDefault="00E149FE" w:rsidP="00E149FE">
      <w:pPr>
        <w:pStyle w:val="a3"/>
        <w:ind w:right="134" w:firstLine="456"/>
        <w:jc w:val="both"/>
        <w:rPr>
          <w:sz w:val="22"/>
          <w:szCs w:val="22"/>
        </w:rPr>
      </w:pPr>
      <w:r w:rsidRPr="00446DF2">
        <w:rPr>
          <w:sz w:val="22"/>
          <w:szCs w:val="22"/>
        </w:rPr>
        <w:t xml:space="preserve">Програма спрямована на забезпечення </w:t>
      </w:r>
      <w:r w:rsidR="00166AD3" w:rsidRPr="00446DF2">
        <w:rPr>
          <w:sz w:val="22"/>
          <w:szCs w:val="22"/>
        </w:rPr>
        <w:t>проведення державних, професійних свят, офіційних заходів</w:t>
      </w:r>
      <w:r w:rsidRPr="00446DF2">
        <w:rPr>
          <w:sz w:val="22"/>
          <w:szCs w:val="22"/>
        </w:rPr>
        <w:t xml:space="preserve"> на належному рівні</w:t>
      </w:r>
      <w:r w:rsidR="00166AD3" w:rsidRPr="00446DF2">
        <w:rPr>
          <w:sz w:val="22"/>
          <w:szCs w:val="22"/>
        </w:rPr>
        <w:t>, за участю Тернопільської міської ради та Тернопільського міського голови</w:t>
      </w:r>
      <w:r w:rsidRPr="00446DF2">
        <w:rPr>
          <w:sz w:val="22"/>
          <w:szCs w:val="22"/>
        </w:rPr>
        <w:t>, відповідно до Положення, затвердженого розпорядженням міського голови № 34 від 13 грудня 2010 «Про забезпечення офіційних заходів за участю міського голови» тощо.</w:t>
      </w:r>
    </w:p>
    <w:p w14:paraId="1847D047" w14:textId="7A64EBEA" w:rsidR="00D54874" w:rsidRPr="00446DF2" w:rsidRDefault="00D54874" w:rsidP="004D3719">
      <w:pPr>
        <w:pStyle w:val="a3"/>
        <w:ind w:right="134" w:firstLine="456"/>
        <w:jc w:val="both"/>
        <w:rPr>
          <w:sz w:val="22"/>
          <w:szCs w:val="22"/>
        </w:rPr>
      </w:pPr>
      <w:r w:rsidRPr="00446DF2">
        <w:rPr>
          <w:sz w:val="22"/>
          <w:szCs w:val="22"/>
        </w:rPr>
        <w:t xml:space="preserve">Загальний обсяг фінансових ресурсів, передбачений для реалізації «Програми підтримки книговидання місцевих авторів та забезпечення святкових і офіційних заходів на 2022-2024 роки», затвердженої рішенням міської ради № 8/10/15 від 19 жовтня 2021 року зі змінами внесеними рішенням </w:t>
      </w:r>
      <w:r w:rsidRPr="00446DF2">
        <w:rPr>
          <w:rStyle w:val="a8"/>
          <w:i w:val="0"/>
          <w:iCs w:val="0"/>
          <w:sz w:val="22"/>
          <w:szCs w:val="22"/>
          <w:shd w:val="clear" w:color="auto" w:fill="FFFFFF"/>
        </w:rPr>
        <w:t>міської ради: від 22 серпня 2022 №8/п17/11; від 03 березня 2023 №8/23/14;  від 28 липня 2023 №8/28/05; від 15 грудня 2023 №8/34/12</w:t>
      </w:r>
      <w:r w:rsidRPr="00446DF2">
        <w:rPr>
          <w:rStyle w:val="a8"/>
          <w:sz w:val="22"/>
          <w:szCs w:val="22"/>
          <w:shd w:val="clear" w:color="auto" w:fill="FFFFFF"/>
        </w:rPr>
        <w:t xml:space="preserve"> </w:t>
      </w:r>
      <w:r w:rsidR="00E149FE" w:rsidRPr="00446DF2">
        <w:rPr>
          <w:sz w:val="22"/>
          <w:szCs w:val="22"/>
        </w:rPr>
        <w:t xml:space="preserve"> у сумі коштів місцевого бюджету - </w:t>
      </w:r>
      <w:r w:rsidRPr="00446DF2">
        <w:rPr>
          <w:sz w:val="22"/>
          <w:szCs w:val="22"/>
        </w:rPr>
        <w:t>3157 тис. грн.</w:t>
      </w:r>
      <w:r w:rsidR="00E149FE" w:rsidRPr="00446DF2">
        <w:rPr>
          <w:sz w:val="22"/>
          <w:szCs w:val="22"/>
        </w:rPr>
        <w:t xml:space="preserve"> </w:t>
      </w:r>
      <w:r w:rsidRPr="00446DF2">
        <w:rPr>
          <w:sz w:val="22"/>
          <w:szCs w:val="22"/>
        </w:rPr>
        <w:t xml:space="preserve">Виділено протягом 2022-2024 років –3024,775 тис. грн., з яких використано 2707,858 </w:t>
      </w:r>
      <w:r w:rsidRPr="00446DF2">
        <w:rPr>
          <w:spacing w:val="-2"/>
          <w:sz w:val="22"/>
          <w:szCs w:val="22"/>
        </w:rPr>
        <w:t>тис. грн.</w:t>
      </w:r>
    </w:p>
    <w:p w14:paraId="32570C09" w14:textId="52BDE526" w:rsidR="0051568F" w:rsidRDefault="00D54874" w:rsidP="0051568F">
      <w:pPr>
        <w:pStyle w:val="a3"/>
        <w:ind w:firstLine="425"/>
        <w:jc w:val="both"/>
        <w:rPr>
          <w:spacing w:val="-2"/>
          <w:sz w:val="22"/>
          <w:szCs w:val="22"/>
        </w:rPr>
      </w:pPr>
      <w:r w:rsidRPr="00446DF2">
        <w:rPr>
          <w:sz w:val="22"/>
          <w:szCs w:val="22"/>
        </w:rPr>
        <w:t xml:space="preserve">Впродовж 2022-2024 років за підсумками реалізації програми отримано наступні </w:t>
      </w:r>
      <w:r w:rsidRPr="00446DF2">
        <w:rPr>
          <w:spacing w:val="-2"/>
          <w:sz w:val="22"/>
          <w:szCs w:val="22"/>
        </w:rPr>
        <w:t>результати:</w:t>
      </w:r>
    </w:p>
    <w:p w14:paraId="5A0CC6D5" w14:textId="40FEBD52" w:rsidR="00B70D94" w:rsidRPr="00B70D94" w:rsidRDefault="00B70D94" w:rsidP="00B70D94">
      <w:pPr>
        <w:pStyle w:val="a3"/>
        <w:numPr>
          <w:ilvl w:val="0"/>
          <w:numId w:val="6"/>
        </w:numPr>
        <w:jc w:val="both"/>
        <w:rPr>
          <w:i/>
          <w:spacing w:val="-2"/>
          <w:sz w:val="22"/>
          <w:szCs w:val="22"/>
        </w:rPr>
      </w:pPr>
      <w:r w:rsidRPr="00B70D94">
        <w:rPr>
          <w:i/>
          <w:spacing w:val="-2"/>
          <w:sz w:val="22"/>
          <w:szCs w:val="22"/>
        </w:rPr>
        <w:t>Розвиток видавничої справи</w:t>
      </w:r>
    </w:p>
    <w:p w14:paraId="27239804" w14:textId="77777777" w:rsidR="00000A6E" w:rsidRPr="00446DF2" w:rsidRDefault="0051568F" w:rsidP="00000A6E">
      <w:pPr>
        <w:pStyle w:val="a3"/>
        <w:numPr>
          <w:ilvl w:val="0"/>
          <w:numId w:val="1"/>
        </w:numPr>
        <w:jc w:val="both"/>
        <w:rPr>
          <w:spacing w:val="-2"/>
          <w:sz w:val="22"/>
          <w:szCs w:val="22"/>
        </w:rPr>
      </w:pPr>
      <w:r w:rsidRPr="00446DF2">
        <w:rPr>
          <w:sz w:val="22"/>
          <w:szCs w:val="22"/>
        </w:rPr>
        <w:t>П</w:t>
      </w:r>
      <w:r w:rsidR="00D54874" w:rsidRPr="00446DF2">
        <w:rPr>
          <w:sz w:val="22"/>
          <w:szCs w:val="22"/>
        </w:rPr>
        <w:t xml:space="preserve">роведено 13 засідань видавничої </w:t>
      </w:r>
      <w:r w:rsidR="00D54874" w:rsidRPr="00446DF2">
        <w:rPr>
          <w:spacing w:val="-2"/>
          <w:sz w:val="22"/>
          <w:szCs w:val="22"/>
        </w:rPr>
        <w:t>ради</w:t>
      </w:r>
      <w:r w:rsidR="00000A6E" w:rsidRPr="00446DF2">
        <w:rPr>
          <w:spacing w:val="-2"/>
          <w:sz w:val="22"/>
          <w:szCs w:val="22"/>
        </w:rPr>
        <w:t>.</w:t>
      </w:r>
    </w:p>
    <w:p w14:paraId="1D629845" w14:textId="2F99D80D" w:rsidR="00000A6E" w:rsidRPr="00446DF2" w:rsidRDefault="00000A6E" w:rsidP="00000A6E">
      <w:pPr>
        <w:pStyle w:val="a3"/>
        <w:numPr>
          <w:ilvl w:val="0"/>
          <w:numId w:val="1"/>
        </w:numPr>
        <w:jc w:val="both"/>
        <w:rPr>
          <w:spacing w:val="-2"/>
          <w:sz w:val="22"/>
          <w:szCs w:val="22"/>
        </w:rPr>
      </w:pPr>
      <w:r w:rsidRPr="00446DF2">
        <w:rPr>
          <w:spacing w:val="-2"/>
          <w:sz w:val="22"/>
          <w:szCs w:val="22"/>
        </w:rPr>
        <w:t>Н</w:t>
      </w:r>
      <w:r w:rsidR="004D3719" w:rsidRPr="00446DF2">
        <w:rPr>
          <w:spacing w:val="-2"/>
          <w:sz w:val="22"/>
          <w:szCs w:val="22"/>
        </w:rPr>
        <w:t>а розвиток видавничої справи</w:t>
      </w:r>
      <w:r w:rsidR="004D3719" w:rsidRPr="00446DF2">
        <w:rPr>
          <w:sz w:val="22"/>
          <w:szCs w:val="22"/>
        </w:rPr>
        <w:t xml:space="preserve"> </w:t>
      </w:r>
      <w:r w:rsidR="00D54874" w:rsidRPr="00446DF2">
        <w:rPr>
          <w:sz w:val="22"/>
          <w:szCs w:val="22"/>
        </w:rPr>
        <w:t xml:space="preserve">забезпечено випуск </w:t>
      </w:r>
      <w:r w:rsidR="002E73A6" w:rsidRPr="00446DF2">
        <w:rPr>
          <w:sz w:val="22"/>
          <w:szCs w:val="22"/>
        </w:rPr>
        <w:t xml:space="preserve">995 </w:t>
      </w:r>
      <w:r w:rsidR="00D54874" w:rsidRPr="00446DF2">
        <w:rPr>
          <w:sz w:val="22"/>
          <w:szCs w:val="22"/>
        </w:rPr>
        <w:t>видань місцевих авторів</w:t>
      </w:r>
      <w:r w:rsidR="002E73A6" w:rsidRPr="00446DF2">
        <w:rPr>
          <w:sz w:val="22"/>
          <w:szCs w:val="22"/>
        </w:rPr>
        <w:t xml:space="preserve"> на загальну суму</w:t>
      </w:r>
      <w:r w:rsidR="003738FD" w:rsidRPr="00446DF2">
        <w:rPr>
          <w:sz w:val="22"/>
          <w:szCs w:val="22"/>
        </w:rPr>
        <w:t xml:space="preserve"> - </w:t>
      </w:r>
      <w:r w:rsidR="002E73A6" w:rsidRPr="00446DF2">
        <w:rPr>
          <w:sz w:val="22"/>
          <w:szCs w:val="22"/>
        </w:rPr>
        <w:t xml:space="preserve"> 172,825 тис.</w:t>
      </w:r>
      <w:r w:rsidR="00702853" w:rsidRPr="00446DF2">
        <w:rPr>
          <w:sz w:val="22"/>
          <w:szCs w:val="22"/>
        </w:rPr>
        <w:t xml:space="preserve"> </w:t>
      </w:r>
      <w:r w:rsidR="002E73A6" w:rsidRPr="00446DF2">
        <w:rPr>
          <w:sz w:val="22"/>
          <w:szCs w:val="22"/>
        </w:rPr>
        <w:t>грн.</w:t>
      </w:r>
    </w:p>
    <w:p w14:paraId="39D18033" w14:textId="4C783BE0" w:rsidR="00000A6E" w:rsidRPr="00B70D94" w:rsidRDefault="00000A6E" w:rsidP="00000A6E">
      <w:pPr>
        <w:pStyle w:val="a3"/>
        <w:numPr>
          <w:ilvl w:val="0"/>
          <w:numId w:val="1"/>
        </w:numPr>
        <w:jc w:val="both"/>
        <w:rPr>
          <w:spacing w:val="-2"/>
          <w:sz w:val="22"/>
          <w:szCs w:val="22"/>
        </w:rPr>
      </w:pPr>
      <w:r w:rsidRPr="00446DF2">
        <w:rPr>
          <w:sz w:val="22"/>
          <w:szCs w:val="22"/>
        </w:rPr>
        <w:t>П</w:t>
      </w:r>
      <w:r w:rsidR="002E73A6" w:rsidRPr="00446DF2">
        <w:rPr>
          <w:sz w:val="22"/>
          <w:szCs w:val="22"/>
        </w:rPr>
        <w:t>оповнено</w:t>
      </w:r>
      <w:r w:rsidR="00446DF2">
        <w:rPr>
          <w:sz w:val="22"/>
          <w:szCs w:val="22"/>
        </w:rPr>
        <w:t xml:space="preserve"> </w:t>
      </w:r>
      <w:r w:rsidR="002E73A6" w:rsidRPr="00446DF2">
        <w:rPr>
          <w:spacing w:val="-2"/>
          <w:sz w:val="22"/>
          <w:szCs w:val="22"/>
        </w:rPr>
        <w:t>19 бібліотечних закладів книгами</w:t>
      </w:r>
      <w:r w:rsidR="00446DF2">
        <w:rPr>
          <w:spacing w:val="-2"/>
          <w:sz w:val="22"/>
          <w:szCs w:val="22"/>
        </w:rPr>
        <w:t xml:space="preserve"> </w:t>
      </w:r>
      <w:r w:rsidR="002E73A6" w:rsidRPr="00446DF2">
        <w:rPr>
          <w:sz w:val="22"/>
          <w:szCs w:val="22"/>
        </w:rPr>
        <w:t xml:space="preserve">в кількості 534 шт. </w:t>
      </w:r>
      <w:r w:rsidR="0047024D" w:rsidRPr="00446DF2">
        <w:rPr>
          <w:sz w:val="22"/>
          <w:szCs w:val="22"/>
        </w:rPr>
        <w:t xml:space="preserve">та </w:t>
      </w:r>
      <w:r w:rsidR="00D54874" w:rsidRPr="00446DF2">
        <w:rPr>
          <w:sz w:val="22"/>
          <w:szCs w:val="22"/>
        </w:rPr>
        <w:t>491 книгу</w:t>
      </w:r>
      <w:r w:rsidR="002E73A6" w:rsidRPr="00446DF2">
        <w:rPr>
          <w:sz w:val="22"/>
          <w:szCs w:val="22"/>
        </w:rPr>
        <w:t xml:space="preserve"> передано </w:t>
      </w:r>
      <w:r w:rsidR="00D54874" w:rsidRPr="00446DF2">
        <w:rPr>
          <w:sz w:val="22"/>
          <w:szCs w:val="22"/>
        </w:rPr>
        <w:t>авторам</w:t>
      </w:r>
      <w:r w:rsidRPr="00446DF2">
        <w:rPr>
          <w:sz w:val="22"/>
          <w:szCs w:val="22"/>
        </w:rPr>
        <w:t>.</w:t>
      </w:r>
    </w:p>
    <w:p w14:paraId="3B9DCD41" w14:textId="43256E1D" w:rsidR="00B70D94" w:rsidRPr="00B70D94" w:rsidRDefault="00B70D94" w:rsidP="00B70D94">
      <w:pPr>
        <w:pStyle w:val="a3"/>
        <w:numPr>
          <w:ilvl w:val="0"/>
          <w:numId w:val="6"/>
        </w:numPr>
        <w:jc w:val="both"/>
        <w:rPr>
          <w:i/>
          <w:spacing w:val="-2"/>
          <w:sz w:val="22"/>
          <w:szCs w:val="22"/>
        </w:rPr>
      </w:pPr>
      <w:r w:rsidRPr="00B70D94">
        <w:rPr>
          <w:i/>
          <w:spacing w:val="-2"/>
          <w:sz w:val="22"/>
          <w:szCs w:val="22"/>
        </w:rPr>
        <w:t>Забезпечення святкових та офіційних заходів</w:t>
      </w:r>
    </w:p>
    <w:p w14:paraId="2790EBEA" w14:textId="64A6E2A9" w:rsidR="00702853" w:rsidRPr="00446DF2" w:rsidRDefault="00000A6E" w:rsidP="00B70D94">
      <w:pPr>
        <w:pStyle w:val="a3"/>
        <w:numPr>
          <w:ilvl w:val="0"/>
          <w:numId w:val="7"/>
        </w:numPr>
        <w:tabs>
          <w:tab w:val="left" w:pos="564"/>
        </w:tabs>
        <w:jc w:val="both"/>
        <w:rPr>
          <w:sz w:val="22"/>
          <w:szCs w:val="22"/>
        </w:rPr>
      </w:pPr>
      <w:r w:rsidRPr="00446DF2">
        <w:rPr>
          <w:spacing w:val="-2"/>
          <w:sz w:val="22"/>
          <w:szCs w:val="22"/>
        </w:rPr>
        <w:t xml:space="preserve">Забезпечено </w:t>
      </w:r>
      <w:r w:rsidRPr="00446DF2">
        <w:rPr>
          <w:sz w:val="22"/>
          <w:szCs w:val="22"/>
        </w:rPr>
        <w:t xml:space="preserve">відзнаками та </w:t>
      </w:r>
      <w:r w:rsidRPr="00446DF2">
        <w:rPr>
          <w:spacing w:val="-2"/>
          <w:sz w:val="22"/>
          <w:szCs w:val="22"/>
        </w:rPr>
        <w:t xml:space="preserve">нагородною продукцію, цінними подарунками, а також </w:t>
      </w:r>
      <w:r w:rsidRPr="00446DF2">
        <w:rPr>
          <w:sz w:val="22"/>
          <w:szCs w:val="22"/>
        </w:rPr>
        <w:t xml:space="preserve">пам’ятною та </w:t>
      </w:r>
      <w:r w:rsidRPr="00446DF2">
        <w:rPr>
          <w:spacing w:val="-2"/>
          <w:sz w:val="22"/>
          <w:szCs w:val="22"/>
        </w:rPr>
        <w:t xml:space="preserve">сувенірною </w:t>
      </w:r>
      <w:r w:rsidRPr="00446DF2">
        <w:rPr>
          <w:sz w:val="22"/>
          <w:szCs w:val="22"/>
        </w:rPr>
        <w:t xml:space="preserve">продукцією з </w:t>
      </w:r>
      <w:r w:rsidRPr="00446DF2">
        <w:rPr>
          <w:spacing w:val="-2"/>
          <w:sz w:val="22"/>
          <w:szCs w:val="22"/>
        </w:rPr>
        <w:t xml:space="preserve">символікою м. Тернополя, цінними подарунками на загальну суму </w:t>
      </w:r>
      <w:r w:rsidR="008B3D5C" w:rsidRPr="00446DF2">
        <w:rPr>
          <w:spacing w:val="-2"/>
          <w:sz w:val="22"/>
          <w:szCs w:val="22"/>
        </w:rPr>
        <w:t>–</w:t>
      </w:r>
      <w:r w:rsidRPr="00446DF2">
        <w:rPr>
          <w:spacing w:val="-2"/>
          <w:sz w:val="22"/>
          <w:szCs w:val="22"/>
        </w:rPr>
        <w:t xml:space="preserve"> 1900</w:t>
      </w:r>
      <w:r w:rsidR="008B3D5C" w:rsidRPr="00446DF2">
        <w:rPr>
          <w:spacing w:val="-2"/>
          <w:sz w:val="22"/>
          <w:szCs w:val="22"/>
        </w:rPr>
        <w:t>,1</w:t>
      </w:r>
      <w:r w:rsidR="00702853" w:rsidRPr="00446DF2">
        <w:rPr>
          <w:spacing w:val="-2"/>
          <w:sz w:val="22"/>
          <w:szCs w:val="22"/>
        </w:rPr>
        <w:t>9</w:t>
      </w:r>
      <w:r w:rsidR="00412CFC">
        <w:rPr>
          <w:spacing w:val="-2"/>
          <w:sz w:val="22"/>
          <w:szCs w:val="22"/>
        </w:rPr>
        <w:t>1</w:t>
      </w:r>
      <w:r w:rsidR="008B3D5C" w:rsidRPr="00446DF2">
        <w:rPr>
          <w:spacing w:val="-2"/>
          <w:sz w:val="22"/>
          <w:szCs w:val="22"/>
        </w:rPr>
        <w:t xml:space="preserve"> тис.</w:t>
      </w:r>
      <w:r w:rsidR="00702853" w:rsidRPr="00446DF2">
        <w:rPr>
          <w:spacing w:val="-2"/>
          <w:sz w:val="22"/>
          <w:szCs w:val="22"/>
        </w:rPr>
        <w:t xml:space="preserve"> </w:t>
      </w:r>
      <w:r w:rsidR="008B3D5C" w:rsidRPr="00446DF2">
        <w:rPr>
          <w:spacing w:val="-2"/>
          <w:sz w:val="22"/>
          <w:szCs w:val="22"/>
        </w:rPr>
        <w:t>грн., з них:</w:t>
      </w:r>
      <w:r w:rsidR="008B3D5C" w:rsidRPr="00446DF2">
        <w:rPr>
          <w:sz w:val="22"/>
          <w:szCs w:val="22"/>
        </w:rPr>
        <w:t xml:space="preserve"> </w:t>
      </w:r>
    </w:p>
    <w:p w14:paraId="43E3C8C9" w14:textId="104A4788" w:rsidR="00446DF2" w:rsidRPr="00446DF2" w:rsidRDefault="003738FD" w:rsidP="00446DF2">
      <w:pPr>
        <w:pStyle w:val="a3"/>
        <w:numPr>
          <w:ilvl w:val="0"/>
          <w:numId w:val="5"/>
        </w:numPr>
        <w:tabs>
          <w:tab w:val="left" w:pos="564"/>
        </w:tabs>
        <w:jc w:val="both"/>
        <w:rPr>
          <w:sz w:val="22"/>
          <w:szCs w:val="22"/>
        </w:rPr>
      </w:pPr>
      <w:r w:rsidRPr="00446DF2">
        <w:rPr>
          <w:sz w:val="22"/>
          <w:szCs w:val="22"/>
        </w:rPr>
        <w:t>за</w:t>
      </w:r>
      <w:r w:rsidR="0051568F" w:rsidRPr="00446DF2">
        <w:rPr>
          <w:sz w:val="22"/>
          <w:szCs w:val="22"/>
        </w:rPr>
        <w:t xml:space="preserve">куплено </w:t>
      </w:r>
      <w:r w:rsidRPr="00446DF2">
        <w:rPr>
          <w:sz w:val="22"/>
          <w:szCs w:val="22"/>
        </w:rPr>
        <w:t>відзнак та значків</w:t>
      </w:r>
      <w:r w:rsidR="0051568F" w:rsidRPr="00446DF2">
        <w:rPr>
          <w:sz w:val="22"/>
          <w:szCs w:val="22"/>
        </w:rPr>
        <w:t xml:space="preserve"> у кількості 4485 шт. на суму 676,07</w:t>
      </w:r>
      <w:r w:rsidR="00B70D94">
        <w:rPr>
          <w:sz w:val="22"/>
          <w:szCs w:val="22"/>
        </w:rPr>
        <w:t>1</w:t>
      </w:r>
      <w:r w:rsidR="0051568F" w:rsidRPr="00446DF2">
        <w:rPr>
          <w:sz w:val="22"/>
          <w:szCs w:val="22"/>
        </w:rPr>
        <w:t xml:space="preserve"> тис.</w:t>
      </w:r>
      <w:r w:rsidR="00446DF2" w:rsidRPr="00446DF2">
        <w:rPr>
          <w:sz w:val="22"/>
          <w:szCs w:val="22"/>
        </w:rPr>
        <w:t xml:space="preserve"> </w:t>
      </w:r>
      <w:r w:rsidR="0051568F" w:rsidRPr="00446DF2">
        <w:rPr>
          <w:sz w:val="22"/>
          <w:szCs w:val="22"/>
        </w:rPr>
        <w:t>грн.</w:t>
      </w:r>
      <w:r w:rsidR="00446DF2" w:rsidRPr="00446DF2">
        <w:rPr>
          <w:sz w:val="22"/>
          <w:szCs w:val="22"/>
        </w:rPr>
        <w:t>;</w:t>
      </w:r>
    </w:p>
    <w:p w14:paraId="0DD5A240" w14:textId="0294798D" w:rsidR="00446DF2" w:rsidRPr="00446DF2" w:rsidRDefault="00D54874" w:rsidP="00446DF2">
      <w:pPr>
        <w:pStyle w:val="a3"/>
        <w:numPr>
          <w:ilvl w:val="0"/>
          <w:numId w:val="5"/>
        </w:numPr>
        <w:tabs>
          <w:tab w:val="left" w:pos="564"/>
        </w:tabs>
        <w:jc w:val="both"/>
        <w:rPr>
          <w:sz w:val="22"/>
          <w:szCs w:val="22"/>
        </w:rPr>
      </w:pPr>
      <w:r w:rsidRPr="00446DF2">
        <w:rPr>
          <w:sz w:val="22"/>
          <w:szCs w:val="22"/>
        </w:rPr>
        <w:t>закуплено 5584 шт. подарункової продукції</w:t>
      </w:r>
      <w:r w:rsidR="00446DF2" w:rsidRPr="00446DF2">
        <w:rPr>
          <w:sz w:val="22"/>
          <w:szCs w:val="22"/>
        </w:rPr>
        <w:t xml:space="preserve"> на суму 1224, 12 тис. грн.</w:t>
      </w:r>
    </w:p>
    <w:p w14:paraId="171E59E0" w14:textId="4E0B0B89" w:rsidR="00446DF2" w:rsidRPr="00446DF2" w:rsidRDefault="00446DF2" w:rsidP="00B70D94">
      <w:pPr>
        <w:pStyle w:val="a3"/>
        <w:numPr>
          <w:ilvl w:val="0"/>
          <w:numId w:val="7"/>
        </w:numPr>
        <w:tabs>
          <w:tab w:val="left" w:pos="564"/>
        </w:tabs>
        <w:jc w:val="both"/>
        <w:rPr>
          <w:sz w:val="22"/>
          <w:szCs w:val="22"/>
        </w:rPr>
      </w:pPr>
      <w:r w:rsidRPr="00446DF2">
        <w:rPr>
          <w:spacing w:val="-2"/>
          <w:sz w:val="22"/>
          <w:szCs w:val="22"/>
        </w:rPr>
        <w:t xml:space="preserve">Грошовими </w:t>
      </w:r>
      <w:r w:rsidRPr="00446DF2">
        <w:rPr>
          <w:sz w:val="22"/>
          <w:szCs w:val="22"/>
        </w:rPr>
        <w:t xml:space="preserve">винагороди </w:t>
      </w:r>
      <w:r w:rsidRPr="00446DF2">
        <w:rPr>
          <w:spacing w:val="-2"/>
          <w:sz w:val="22"/>
          <w:szCs w:val="22"/>
        </w:rPr>
        <w:t>на суму 634,8</w:t>
      </w:r>
      <w:r w:rsidR="00B70D94">
        <w:rPr>
          <w:spacing w:val="-2"/>
          <w:sz w:val="22"/>
          <w:szCs w:val="22"/>
        </w:rPr>
        <w:t>42</w:t>
      </w:r>
      <w:r w:rsidRPr="00446DF2">
        <w:rPr>
          <w:spacing w:val="-2"/>
          <w:sz w:val="22"/>
          <w:szCs w:val="22"/>
        </w:rPr>
        <w:t xml:space="preserve"> тис. грн. нагороджено </w:t>
      </w:r>
      <w:r w:rsidRPr="00446DF2">
        <w:rPr>
          <w:bCs/>
          <w:spacing w:val="-2"/>
          <w:sz w:val="22"/>
          <w:szCs w:val="22"/>
        </w:rPr>
        <w:t xml:space="preserve">121 </w:t>
      </w:r>
      <w:r w:rsidRPr="00446DF2">
        <w:rPr>
          <w:sz w:val="22"/>
          <w:szCs w:val="22"/>
        </w:rPr>
        <w:t xml:space="preserve">особу, які брали активну участь в розвитку та </w:t>
      </w:r>
      <w:r w:rsidRPr="00446DF2">
        <w:rPr>
          <w:spacing w:val="-2"/>
          <w:sz w:val="22"/>
          <w:szCs w:val="22"/>
        </w:rPr>
        <w:t>життєдіяльності громади</w:t>
      </w:r>
      <w:r w:rsidRPr="00446DF2">
        <w:rPr>
          <w:sz w:val="22"/>
          <w:szCs w:val="22"/>
        </w:rPr>
        <w:t xml:space="preserve">, з </w:t>
      </w:r>
      <w:r w:rsidRPr="00446DF2">
        <w:rPr>
          <w:spacing w:val="-2"/>
          <w:sz w:val="22"/>
          <w:szCs w:val="22"/>
        </w:rPr>
        <w:t xml:space="preserve">нагоди державних, професійних, </w:t>
      </w:r>
      <w:r w:rsidRPr="00446DF2">
        <w:rPr>
          <w:sz w:val="22"/>
          <w:szCs w:val="22"/>
        </w:rPr>
        <w:t>святкових та пам’ятних дат.</w:t>
      </w:r>
    </w:p>
    <w:tbl>
      <w:tblPr>
        <w:tblStyle w:val="TableNormal"/>
        <w:tblpPr w:leftFromText="180" w:rightFromText="180" w:vertAnchor="text" w:horzAnchor="margin" w:tblpXSpec="center" w:tblpY="2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1256"/>
        <w:gridCol w:w="1675"/>
        <w:gridCol w:w="1815"/>
      </w:tblGrid>
      <w:tr w:rsidR="0066313C" w:rsidRPr="00446DF2" w14:paraId="57261DE9" w14:textId="77777777" w:rsidTr="0066313C">
        <w:trPr>
          <w:trHeight w:val="650"/>
        </w:trPr>
        <w:tc>
          <w:tcPr>
            <w:tcW w:w="5133" w:type="dxa"/>
          </w:tcPr>
          <w:p w14:paraId="6F3A14B2" w14:textId="77777777" w:rsidR="0066313C" w:rsidRPr="00446DF2" w:rsidRDefault="0066313C" w:rsidP="0066313C">
            <w:pPr>
              <w:pStyle w:val="TableParagraph"/>
              <w:ind w:left="113"/>
              <w:rPr>
                <w:b/>
              </w:rPr>
            </w:pPr>
            <w:r w:rsidRPr="00446DF2">
              <w:rPr>
                <w:b/>
                <w:spacing w:val="-2"/>
              </w:rPr>
              <w:t>Показник</w:t>
            </w:r>
          </w:p>
        </w:tc>
        <w:tc>
          <w:tcPr>
            <w:tcW w:w="1256" w:type="dxa"/>
          </w:tcPr>
          <w:p w14:paraId="2238D705" w14:textId="77777777" w:rsidR="0066313C" w:rsidRPr="00446DF2" w:rsidRDefault="0066313C" w:rsidP="0066313C">
            <w:pPr>
              <w:pStyle w:val="TableParagraph"/>
              <w:ind w:left="111" w:right="157"/>
              <w:rPr>
                <w:b/>
              </w:rPr>
            </w:pPr>
            <w:r w:rsidRPr="00446DF2">
              <w:rPr>
                <w:b/>
                <w:spacing w:val="-2"/>
              </w:rPr>
              <w:t>Одиниця виміру</w:t>
            </w:r>
          </w:p>
        </w:tc>
        <w:tc>
          <w:tcPr>
            <w:tcW w:w="1675" w:type="dxa"/>
          </w:tcPr>
          <w:p w14:paraId="799D9316" w14:textId="77777777" w:rsidR="0066313C" w:rsidRPr="00446DF2" w:rsidRDefault="0066313C" w:rsidP="0066313C">
            <w:pPr>
              <w:pStyle w:val="TableParagraph"/>
              <w:ind w:left="113"/>
              <w:rPr>
                <w:b/>
              </w:rPr>
            </w:pPr>
            <w:r w:rsidRPr="00446DF2">
              <w:rPr>
                <w:b/>
                <w:spacing w:val="-2"/>
              </w:rPr>
              <w:t>Очікуваний результат</w:t>
            </w:r>
          </w:p>
        </w:tc>
        <w:tc>
          <w:tcPr>
            <w:tcW w:w="1815" w:type="dxa"/>
          </w:tcPr>
          <w:p w14:paraId="2D209CA4" w14:textId="77777777" w:rsidR="0066313C" w:rsidRPr="00F934F2" w:rsidRDefault="0066313C" w:rsidP="0066313C">
            <w:pPr>
              <w:pStyle w:val="TableParagraph"/>
              <w:spacing w:line="270" w:lineRule="atLeast"/>
              <w:ind w:left="111" w:right="364"/>
              <w:rPr>
                <w:b/>
                <w:lang w:val="ru-RU"/>
              </w:rPr>
            </w:pPr>
            <w:r w:rsidRPr="00F934F2">
              <w:rPr>
                <w:b/>
                <w:lang w:val="ru-RU"/>
              </w:rPr>
              <w:t xml:space="preserve">Показник за період дії </w:t>
            </w:r>
            <w:r w:rsidRPr="00F934F2">
              <w:rPr>
                <w:b/>
                <w:spacing w:val="-2"/>
                <w:lang w:val="ru-RU"/>
              </w:rPr>
              <w:t>програ</w:t>
            </w:r>
            <w:r w:rsidRPr="00F934F2">
              <w:rPr>
                <w:b/>
                <w:lang w:val="ru-RU"/>
              </w:rPr>
              <w:t>ми</w:t>
            </w:r>
          </w:p>
        </w:tc>
      </w:tr>
      <w:tr w:rsidR="0066313C" w:rsidRPr="00446DF2" w14:paraId="38B5A6F0" w14:textId="77777777" w:rsidTr="0066313C">
        <w:trPr>
          <w:trHeight w:val="650"/>
        </w:trPr>
        <w:tc>
          <w:tcPr>
            <w:tcW w:w="5133" w:type="dxa"/>
          </w:tcPr>
          <w:p w14:paraId="6C5667C8" w14:textId="77777777" w:rsidR="0066313C" w:rsidRPr="00F934F2" w:rsidRDefault="0066313C" w:rsidP="0066313C">
            <w:pPr>
              <w:pStyle w:val="TableParagraph"/>
              <w:spacing w:line="270" w:lineRule="atLeast"/>
              <w:jc w:val="center"/>
              <w:rPr>
                <w:lang w:val="ru-RU"/>
              </w:rPr>
            </w:pPr>
            <w:r w:rsidRPr="00F934F2">
              <w:rPr>
                <w:lang w:val="ru-RU"/>
              </w:rPr>
              <w:t xml:space="preserve">Забезпечення пам’ятною та сувенірною продукцією з символікою м.Тернополя, </w:t>
            </w:r>
          </w:p>
          <w:p w14:paraId="49D85253" w14:textId="77777777" w:rsidR="0066313C" w:rsidRPr="00446DF2" w:rsidRDefault="0066313C" w:rsidP="0066313C">
            <w:pPr>
              <w:pStyle w:val="TableParagraph"/>
              <w:spacing w:line="270" w:lineRule="atLeast"/>
              <w:jc w:val="center"/>
            </w:pPr>
            <w:r w:rsidRPr="00446DF2">
              <w:t>цінними подарунками</w:t>
            </w:r>
          </w:p>
        </w:tc>
        <w:tc>
          <w:tcPr>
            <w:tcW w:w="1256" w:type="dxa"/>
          </w:tcPr>
          <w:p w14:paraId="0ADB1EEF" w14:textId="77777777" w:rsidR="0066313C" w:rsidRPr="00446DF2" w:rsidRDefault="0066313C" w:rsidP="0066313C">
            <w:pPr>
              <w:pStyle w:val="TableParagraph"/>
              <w:ind w:left="111"/>
            </w:pPr>
            <w:r w:rsidRPr="00446DF2">
              <w:rPr>
                <w:spacing w:val="-4"/>
              </w:rPr>
              <w:t>осіб</w:t>
            </w:r>
          </w:p>
        </w:tc>
        <w:tc>
          <w:tcPr>
            <w:tcW w:w="1675" w:type="dxa"/>
          </w:tcPr>
          <w:p w14:paraId="133E7611" w14:textId="77777777" w:rsidR="0066313C" w:rsidRPr="00446DF2" w:rsidRDefault="0066313C" w:rsidP="0066313C">
            <w:pPr>
              <w:pStyle w:val="TableParagraph"/>
              <w:ind w:left="19"/>
              <w:jc w:val="center"/>
            </w:pPr>
            <w:r w:rsidRPr="00446DF2">
              <w:t xml:space="preserve">до </w:t>
            </w:r>
            <w:r w:rsidRPr="00446DF2">
              <w:rPr>
                <w:spacing w:val="-4"/>
              </w:rPr>
              <w:t>900 осіб щорічно</w:t>
            </w:r>
          </w:p>
        </w:tc>
        <w:tc>
          <w:tcPr>
            <w:tcW w:w="1815" w:type="dxa"/>
          </w:tcPr>
          <w:p w14:paraId="5E442957" w14:textId="77777777" w:rsidR="0066313C" w:rsidRPr="00446DF2" w:rsidRDefault="0066313C" w:rsidP="0066313C">
            <w:pPr>
              <w:pStyle w:val="TableParagraph"/>
            </w:pPr>
          </w:p>
          <w:p w14:paraId="77F2CD29" w14:textId="77777777" w:rsidR="0066313C" w:rsidRPr="00E53D6F" w:rsidRDefault="0066313C" w:rsidP="0066313C">
            <w:pPr>
              <w:pStyle w:val="TableParagraph"/>
              <w:rPr>
                <w:lang w:val="uk-UA"/>
              </w:rPr>
            </w:pPr>
            <w:r w:rsidRPr="00446DF2">
              <w:t xml:space="preserve">   </w:t>
            </w:r>
            <w:r>
              <w:rPr>
                <w:lang w:val="uk-UA"/>
              </w:rPr>
              <w:t xml:space="preserve">4 899 </w:t>
            </w:r>
          </w:p>
        </w:tc>
      </w:tr>
      <w:tr w:rsidR="0066313C" w:rsidRPr="00446DF2" w14:paraId="715B5C7A" w14:textId="77777777" w:rsidTr="0066313C">
        <w:trPr>
          <w:trHeight w:val="650"/>
        </w:trPr>
        <w:tc>
          <w:tcPr>
            <w:tcW w:w="5133" w:type="dxa"/>
          </w:tcPr>
          <w:p w14:paraId="2BD22792" w14:textId="77777777" w:rsidR="0066313C" w:rsidRPr="00F934F2" w:rsidRDefault="0066313C" w:rsidP="0066313C">
            <w:pPr>
              <w:pStyle w:val="TableParagraph"/>
              <w:spacing w:line="270" w:lineRule="atLeast"/>
              <w:ind w:right="140"/>
              <w:jc w:val="center"/>
              <w:rPr>
                <w:lang w:val="ru-RU"/>
              </w:rPr>
            </w:pPr>
            <w:r w:rsidRPr="00F934F2">
              <w:rPr>
                <w:lang w:val="ru-RU"/>
              </w:rPr>
              <w:t>Забезпечення грошовими винагородами з нагоди державних, професійних, святкових та пам’ятних дат</w:t>
            </w:r>
          </w:p>
        </w:tc>
        <w:tc>
          <w:tcPr>
            <w:tcW w:w="1256" w:type="dxa"/>
          </w:tcPr>
          <w:p w14:paraId="3844D279" w14:textId="77777777" w:rsidR="0066313C" w:rsidRPr="00446DF2" w:rsidRDefault="0066313C" w:rsidP="0066313C">
            <w:pPr>
              <w:pStyle w:val="TableParagraph"/>
              <w:ind w:left="111"/>
            </w:pPr>
            <w:r w:rsidRPr="00446DF2">
              <w:rPr>
                <w:spacing w:val="-4"/>
              </w:rPr>
              <w:t>осіб</w:t>
            </w:r>
          </w:p>
        </w:tc>
        <w:tc>
          <w:tcPr>
            <w:tcW w:w="1675" w:type="dxa"/>
          </w:tcPr>
          <w:p w14:paraId="434B3BE8" w14:textId="77777777" w:rsidR="0066313C" w:rsidRPr="00446DF2" w:rsidRDefault="0066313C" w:rsidP="0066313C">
            <w:pPr>
              <w:pStyle w:val="TableParagraph"/>
              <w:ind w:left="19"/>
              <w:jc w:val="center"/>
            </w:pPr>
            <w:r w:rsidRPr="00446DF2">
              <w:t xml:space="preserve">до </w:t>
            </w:r>
            <w:r w:rsidRPr="00446DF2">
              <w:rPr>
                <w:spacing w:val="-5"/>
              </w:rPr>
              <w:t>300 осіб щорічно</w:t>
            </w:r>
          </w:p>
        </w:tc>
        <w:tc>
          <w:tcPr>
            <w:tcW w:w="1815" w:type="dxa"/>
          </w:tcPr>
          <w:p w14:paraId="384605DA" w14:textId="77777777" w:rsidR="0066313C" w:rsidRPr="00B70D94" w:rsidRDefault="0066313C" w:rsidP="0066313C">
            <w:pPr>
              <w:pStyle w:val="TableParagraph"/>
              <w:ind w:left="111"/>
              <w:rPr>
                <w:lang w:val="uk-UA"/>
              </w:rPr>
            </w:pPr>
            <w:r>
              <w:rPr>
                <w:spacing w:val="-5"/>
                <w:lang w:val="uk-UA"/>
              </w:rPr>
              <w:t>121</w:t>
            </w:r>
          </w:p>
        </w:tc>
      </w:tr>
      <w:tr w:rsidR="0066313C" w:rsidRPr="00446DF2" w14:paraId="7791B14A" w14:textId="77777777" w:rsidTr="0066313C">
        <w:trPr>
          <w:trHeight w:val="433"/>
        </w:trPr>
        <w:tc>
          <w:tcPr>
            <w:tcW w:w="5133" w:type="dxa"/>
          </w:tcPr>
          <w:p w14:paraId="58F79DD1" w14:textId="77777777" w:rsidR="0066313C" w:rsidRPr="00F934F2" w:rsidRDefault="0066313C" w:rsidP="0066313C">
            <w:pPr>
              <w:pStyle w:val="TableParagraph"/>
              <w:spacing w:line="270" w:lineRule="atLeast"/>
              <w:jc w:val="center"/>
              <w:rPr>
                <w:lang w:val="ru-RU"/>
              </w:rPr>
            </w:pPr>
            <w:r w:rsidRPr="00F934F2">
              <w:rPr>
                <w:lang w:val="ru-RU"/>
              </w:rPr>
              <w:t>Забезпечення відзнаками та нагородною продукцію, цінними подарунками</w:t>
            </w:r>
          </w:p>
        </w:tc>
        <w:tc>
          <w:tcPr>
            <w:tcW w:w="1256" w:type="dxa"/>
          </w:tcPr>
          <w:p w14:paraId="2E6E518A" w14:textId="77777777" w:rsidR="0066313C" w:rsidRPr="00446DF2" w:rsidRDefault="0066313C" w:rsidP="0066313C">
            <w:pPr>
              <w:pStyle w:val="TableParagraph"/>
              <w:ind w:left="111"/>
            </w:pPr>
            <w:r w:rsidRPr="00446DF2">
              <w:rPr>
                <w:spacing w:val="-4"/>
              </w:rPr>
              <w:t>осіб</w:t>
            </w:r>
          </w:p>
        </w:tc>
        <w:tc>
          <w:tcPr>
            <w:tcW w:w="1675" w:type="dxa"/>
          </w:tcPr>
          <w:p w14:paraId="593AE336" w14:textId="77777777" w:rsidR="0066313C" w:rsidRPr="00446DF2" w:rsidRDefault="0066313C" w:rsidP="0066313C">
            <w:pPr>
              <w:pStyle w:val="TableParagraph"/>
              <w:ind w:left="19"/>
              <w:jc w:val="center"/>
            </w:pPr>
            <w:r w:rsidRPr="00446DF2">
              <w:t xml:space="preserve">до </w:t>
            </w:r>
            <w:r w:rsidRPr="00446DF2">
              <w:rPr>
                <w:spacing w:val="-5"/>
              </w:rPr>
              <w:t>350 осіб щорічно</w:t>
            </w:r>
          </w:p>
        </w:tc>
        <w:tc>
          <w:tcPr>
            <w:tcW w:w="1815" w:type="dxa"/>
          </w:tcPr>
          <w:p w14:paraId="432B84C7" w14:textId="77777777" w:rsidR="0066313C" w:rsidRPr="00446DF2" w:rsidRDefault="0066313C" w:rsidP="0066313C">
            <w:pPr>
              <w:pStyle w:val="TableParagraph"/>
              <w:ind w:left="111"/>
            </w:pPr>
            <w:r w:rsidRPr="00446DF2">
              <w:rPr>
                <w:spacing w:val="-4"/>
              </w:rPr>
              <w:t>1514</w:t>
            </w:r>
          </w:p>
        </w:tc>
      </w:tr>
      <w:tr w:rsidR="0066313C" w:rsidRPr="00446DF2" w14:paraId="40A86D43" w14:textId="77777777" w:rsidTr="0066313C">
        <w:trPr>
          <w:trHeight w:val="215"/>
        </w:trPr>
        <w:tc>
          <w:tcPr>
            <w:tcW w:w="5133" w:type="dxa"/>
          </w:tcPr>
          <w:p w14:paraId="2B4B4C69" w14:textId="77777777" w:rsidR="0066313C" w:rsidRPr="00446DF2" w:rsidRDefault="0066313C" w:rsidP="0066313C">
            <w:pPr>
              <w:pStyle w:val="TableParagraph"/>
              <w:spacing w:line="255" w:lineRule="exact"/>
              <w:jc w:val="center"/>
            </w:pPr>
            <w:r w:rsidRPr="00446DF2">
              <w:t xml:space="preserve">Видавництво книг місцевих </w:t>
            </w:r>
            <w:r w:rsidRPr="00446DF2">
              <w:rPr>
                <w:spacing w:val="-2"/>
              </w:rPr>
              <w:t>авторів</w:t>
            </w:r>
          </w:p>
        </w:tc>
        <w:tc>
          <w:tcPr>
            <w:tcW w:w="1256" w:type="dxa"/>
          </w:tcPr>
          <w:p w14:paraId="02BF1A9C" w14:textId="77777777" w:rsidR="0066313C" w:rsidRPr="00446DF2" w:rsidRDefault="0066313C" w:rsidP="0066313C">
            <w:pPr>
              <w:pStyle w:val="TableParagraph"/>
              <w:spacing w:line="255" w:lineRule="exact"/>
              <w:ind w:left="111"/>
            </w:pPr>
            <w:r w:rsidRPr="00446DF2">
              <w:rPr>
                <w:spacing w:val="-4"/>
              </w:rPr>
              <w:t>книг</w:t>
            </w:r>
          </w:p>
        </w:tc>
        <w:tc>
          <w:tcPr>
            <w:tcW w:w="1675" w:type="dxa"/>
          </w:tcPr>
          <w:p w14:paraId="786C8A91" w14:textId="77777777" w:rsidR="0066313C" w:rsidRPr="00446DF2" w:rsidRDefault="0066313C" w:rsidP="0066313C">
            <w:pPr>
              <w:pStyle w:val="TableParagraph"/>
              <w:spacing w:line="255" w:lineRule="exact"/>
              <w:ind w:left="19"/>
              <w:jc w:val="center"/>
            </w:pPr>
            <w:r w:rsidRPr="00446DF2">
              <w:t xml:space="preserve">до 1200 </w:t>
            </w:r>
            <w:r w:rsidRPr="00446DF2">
              <w:rPr>
                <w:spacing w:val="-4"/>
              </w:rPr>
              <w:t>книг</w:t>
            </w:r>
          </w:p>
        </w:tc>
        <w:tc>
          <w:tcPr>
            <w:tcW w:w="1815" w:type="dxa"/>
          </w:tcPr>
          <w:p w14:paraId="770CC9D8" w14:textId="77777777" w:rsidR="0066313C" w:rsidRPr="00446DF2" w:rsidRDefault="0066313C" w:rsidP="0066313C">
            <w:pPr>
              <w:pStyle w:val="TableParagraph"/>
              <w:spacing w:line="255" w:lineRule="exact"/>
              <w:ind w:left="111"/>
            </w:pPr>
            <w:r w:rsidRPr="00446DF2">
              <w:rPr>
                <w:spacing w:val="-4"/>
              </w:rPr>
              <w:t>995</w:t>
            </w:r>
          </w:p>
        </w:tc>
      </w:tr>
      <w:tr w:rsidR="0066313C" w:rsidRPr="00446DF2" w14:paraId="071CD6A3" w14:textId="77777777" w:rsidTr="0066313C">
        <w:trPr>
          <w:trHeight w:val="433"/>
        </w:trPr>
        <w:tc>
          <w:tcPr>
            <w:tcW w:w="5133" w:type="dxa"/>
          </w:tcPr>
          <w:p w14:paraId="18747EAE" w14:textId="77777777" w:rsidR="0066313C" w:rsidRPr="00F934F2" w:rsidRDefault="0066313C" w:rsidP="0066313C">
            <w:pPr>
              <w:pStyle w:val="TableParagraph"/>
              <w:spacing w:line="270" w:lineRule="atLeast"/>
              <w:ind w:left="113"/>
              <w:jc w:val="center"/>
              <w:rPr>
                <w:lang w:val="ru-RU"/>
              </w:rPr>
            </w:pPr>
            <w:r w:rsidRPr="00F934F2">
              <w:rPr>
                <w:lang w:val="ru-RU"/>
              </w:rPr>
              <w:t xml:space="preserve">Проведення книжкових виставок-ярмарок в </w:t>
            </w:r>
            <w:r w:rsidRPr="00F934F2">
              <w:rPr>
                <w:spacing w:val="-2"/>
                <w:lang w:val="ru-RU"/>
              </w:rPr>
              <w:t>кількості</w:t>
            </w:r>
          </w:p>
        </w:tc>
        <w:tc>
          <w:tcPr>
            <w:tcW w:w="1256" w:type="dxa"/>
          </w:tcPr>
          <w:p w14:paraId="482C9CCC" w14:textId="77777777" w:rsidR="0066313C" w:rsidRPr="00446DF2" w:rsidRDefault="0066313C" w:rsidP="0066313C">
            <w:pPr>
              <w:pStyle w:val="TableParagraph"/>
              <w:ind w:left="111"/>
            </w:pPr>
            <w:r w:rsidRPr="00446DF2">
              <w:rPr>
                <w:spacing w:val="-2"/>
              </w:rPr>
              <w:t>одиниць</w:t>
            </w:r>
          </w:p>
        </w:tc>
        <w:tc>
          <w:tcPr>
            <w:tcW w:w="1675" w:type="dxa"/>
          </w:tcPr>
          <w:p w14:paraId="728811CD" w14:textId="77777777" w:rsidR="0066313C" w:rsidRPr="00446DF2" w:rsidRDefault="0066313C" w:rsidP="0066313C">
            <w:pPr>
              <w:pStyle w:val="TableParagraph"/>
              <w:ind w:left="19"/>
              <w:jc w:val="center"/>
            </w:pPr>
            <w:r w:rsidRPr="00446DF2">
              <w:t>неменше-</w:t>
            </w:r>
            <w:r w:rsidRPr="00446DF2">
              <w:rPr>
                <w:spacing w:val="-10"/>
              </w:rPr>
              <w:t>2</w:t>
            </w:r>
          </w:p>
        </w:tc>
        <w:tc>
          <w:tcPr>
            <w:tcW w:w="1815" w:type="dxa"/>
          </w:tcPr>
          <w:p w14:paraId="691FE18D" w14:textId="77777777" w:rsidR="0066313C" w:rsidRPr="00446DF2" w:rsidRDefault="0066313C" w:rsidP="0066313C">
            <w:pPr>
              <w:pStyle w:val="TableParagraph"/>
              <w:ind w:left="111"/>
            </w:pPr>
            <w:r w:rsidRPr="00446DF2">
              <w:rPr>
                <w:spacing w:val="-5"/>
              </w:rPr>
              <w:t>9</w:t>
            </w:r>
          </w:p>
        </w:tc>
      </w:tr>
      <w:tr w:rsidR="0066313C" w:rsidRPr="00446DF2" w14:paraId="3FDC9108" w14:textId="77777777" w:rsidTr="0066313C">
        <w:trPr>
          <w:trHeight w:val="433"/>
        </w:trPr>
        <w:tc>
          <w:tcPr>
            <w:tcW w:w="5133" w:type="dxa"/>
          </w:tcPr>
          <w:p w14:paraId="7862DAB7" w14:textId="77777777" w:rsidR="0066313C" w:rsidRPr="00F934F2" w:rsidRDefault="0066313C" w:rsidP="0066313C">
            <w:pPr>
              <w:pStyle w:val="TableParagraph"/>
              <w:spacing w:line="270" w:lineRule="atLeast"/>
              <w:ind w:left="113"/>
              <w:jc w:val="center"/>
              <w:rPr>
                <w:lang w:val="ru-RU"/>
              </w:rPr>
            </w:pPr>
            <w:r w:rsidRPr="00F934F2">
              <w:rPr>
                <w:lang w:val="ru-RU"/>
              </w:rPr>
              <w:t xml:space="preserve">Обмін видавничим досвідом між регіонами </w:t>
            </w:r>
            <w:r w:rsidRPr="00F934F2">
              <w:rPr>
                <w:spacing w:val="-2"/>
                <w:lang w:val="ru-RU"/>
              </w:rPr>
              <w:t>України</w:t>
            </w:r>
          </w:p>
        </w:tc>
        <w:tc>
          <w:tcPr>
            <w:tcW w:w="1256" w:type="dxa"/>
          </w:tcPr>
          <w:p w14:paraId="036DA4D5" w14:textId="77777777" w:rsidR="0066313C" w:rsidRPr="00446DF2" w:rsidRDefault="0066313C" w:rsidP="0066313C">
            <w:pPr>
              <w:pStyle w:val="TableParagraph"/>
              <w:ind w:left="111"/>
            </w:pPr>
            <w:r w:rsidRPr="00446DF2">
              <w:rPr>
                <w:spacing w:val="-2"/>
              </w:rPr>
              <w:t>одиниць</w:t>
            </w:r>
          </w:p>
        </w:tc>
        <w:tc>
          <w:tcPr>
            <w:tcW w:w="1675" w:type="dxa"/>
          </w:tcPr>
          <w:p w14:paraId="205926B8" w14:textId="77777777" w:rsidR="0066313C" w:rsidRPr="00446DF2" w:rsidRDefault="0066313C" w:rsidP="0066313C">
            <w:pPr>
              <w:pStyle w:val="TableParagraph"/>
              <w:spacing w:line="266" w:lineRule="exact"/>
              <w:ind w:left="19"/>
              <w:jc w:val="center"/>
            </w:pPr>
            <w:r w:rsidRPr="00446DF2">
              <w:t>Не</w:t>
            </w:r>
            <w:r>
              <w:rPr>
                <w:lang w:val="uk-UA"/>
              </w:rPr>
              <w:t xml:space="preserve"> </w:t>
            </w:r>
            <w:r w:rsidRPr="00446DF2">
              <w:t>менше-</w:t>
            </w:r>
            <w:r w:rsidRPr="00446DF2">
              <w:rPr>
                <w:spacing w:val="-10"/>
              </w:rPr>
              <w:t>2</w:t>
            </w:r>
          </w:p>
          <w:p w14:paraId="172F222F" w14:textId="77777777" w:rsidR="0066313C" w:rsidRPr="00446DF2" w:rsidRDefault="0066313C" w:rsidP="0066313C">
            <w:pPr>
              <w:pStyle w:val="TableParagraph"/>
              <w:spacing w:line="266" w:lineRule="exact"/>
              <w:ind w:left="19"/>
              <w:jc w:val="center"/>
            </w:pPr>
            <w:r w:rsidRPr="00446DF2">
              <w:rPr>
                <w:spacing w:val="-2"/>
              </w:rPr>
              <w:t>разів</w:t>
            </w:r>
          </w:p>
        </w:tc>
        <w:tc>
          <w:tcPr>
            <w:tcW w:w="1815" w:type="dxa"/>
          </w:tcPr>
          <w:p w14:paraId="063F278A" w14:textId="77777777" w:rsidR="0066313C" w:rsidRPr="00446DF2" w:rsidRDefault="0066313C" w:rsidP="0066313C">
            <w:pPr>
              <w:pStyle w:val="TableParagraph"/>
              <w:ind w:left="111"/>
            </w:pPr>
            <w:r w:rsidRPr="00446DF2">
              <w:rPr>
                <w:spacing w:val="-10"/>
              </w:rPr>
              <w:t>1</w:t>
            </w:r>
          </w:p>
        </w:tc>
      </w:tr>
    </w:tbl>
    <w:p w14:paraId="5A50D2E7" w14:textId="02266C88" w:rsidR="00D54874" w:rsidRPr="00446DF2" w:rsidRDefault="00D54874" w:rsidP="00446DF2">
      <w:pPr>
        <w:pStyle w:val="a3"/>
        <w:tabs>
          <w:tab w:val="left" w:pos="564"/>
        </w:tabs>
        <w:ind w:left="3046"/>
        <w:jc w:val="both"/>
        <w:rPr>
          <w:b/>
          <w:sz w:val="22"/>
          <w:szCs w:val="22"/>
        </w:rPr>
      </w:pPr>
      <w:r w:rsidRPr="00446DF2">
        <w:rPr>
          <w:b/>
          <w:sz w:val="22"/>
          <w:szCs w:val="22"/>
        </w:rPr>
        <w:t xml:space="preserve">Основні показники очікуваного </w:t>
      </w:r>
      <w:r w:rsidRPr="00446DF2">
        <w:rPr>
          <w:b/>
          <w:spacing w:val="-2"/>
          <w:sz w:val="22"/>
          <w:szCs w:val="22"/>
        </w:rPr>
        <w:t>результату:</w:t>
      </w:r>
    </w:p>
    <w:p w14:paraId="56F24EDE" w14:textId="0F6C1BB7" w:rsidR="00D54874" w:rsidRDefault="00D54874" w:rsidP="00D54874">
      <w:pPr>
        <w:pStyle w:val="a3"/>
        <w:spacing w:before="71"/>
        <w:ind w:left="141" w:right="137" w:firstLine="284"/>
        <w:jc w:val="both"/>
      </w:pPr>
      <w:r>
        <w:lastRenderedPageBreak/>
        <w:t>Придбання товарів та послуг на виконання заходів Програми здійснювалося відповідно до вимог Закону України від 25.12.2015 № 922-VIII «Про публічні закупівлі» зі змінами та доповненнями .</w:t>
      </w:r>
    </w:p>
    <w:p w14:paraId="28C874CA" w14:textId="77777777" w:rsidR="00D54874" w:rsidRDefault="00D54874" w:rsidP="00D54874">
      <w:pPr>
        <w:pStyle w:val="a3"/>
        <w:ind w:left="141" w:right="137" w:firstLine="284"/>
        <w:jc w:val="both"/>
      </w:pPr>
      <w:r>
        <w:t>Фінансування зазначеної вище Програми відбувалось на підставі рішень міської ради про бюджет Тернопільської міської територіальної громади за відповідні роки.</w:t>
      </w:r>
    </w:p>
    <w:p w14:paraId="2D353091" w14:textId="77777777" w:rsidR="00D54874" w:rsidRDefault="00D54874" w:rsidP="00D54874">
      <w:pPr>
        <w:pStyle w:val="a3"/>
        <w:ind w:left="141" w:right="135" w:firstLine="284"/>
        <w:jc w:val="both"/>
      </w:pPr>
      <w:r>
        <w:t>Внаслідок виконання заходів Програми підтримки книговидання місцевих авторів та забезпечення святкових і офіційних заходів на 2022-2024 роки досягнуто її основної мети, спрямованої на підтримку іміджевого рівня Тернопільської міської територіальної громади.</w:t>
      </w:r>
    </w:p>
    <w:p w14:paraId="6C94F394" w14:textId="77777777" w:rsidR="00D54874" w:rsidRDefault="00D54874" w:rsidP="00D54874">
      <w:pPr>
        <w:pStyle w:val="a3"/>
        <w:jc w:val="both"/>
      </w:pPr>
    </w:p>
    <w:p w14:paraId="29516ADB" w14:textId="77777777" w:rsidR="00D54874" w:rsidRDefault="00D54874" w:rsidP="00D54874">
      <w:pPr>
        <w:pStyle w:val="a3"/>
      </w:pPr>
    </w:p>
    <w:p w14:paraId="337D113A" w14:textId="77777777" w:rsidR="00D54874" w:rsidRDefault="00D54874" w:rsidP="00D54874">
      <w:pPr>
        <w:pStyle w:val="a3"/>
      </w:pPr>
    </w:p>
    <w:p w14:paraId="600AA45A" w14:textId="77777777" w:rsidR="00D54874" w:rsidRDefault="00D54874" w:rsidP="00D54874">
      <w:pPr>
        <w:pStyle w:val="a3"/>
      </w:pPr>
    </w:p>
    <w:p w14:paraId="134FF913" w14:textId="77777777" w:rsidR="00D54874" w:rsidRDefault="00D54874" w:rsidP="00D54874">
      <w:pPr>
        <w:pStyle w:val="a3"/>
        <w:ind w:left="283"/>
      </w:pPr>
      <w:r>
        <w:t xml:space="preserve">Начальник </w:t>
      </w:r>
      <w:r>
        <w:rPr>
          <w:spacing w:val="-2"/>
        </w:rPr>
        <w:t>управління</w:t>
      </w:r>
    </w:p>
    <w:p w14:paraId="7E130259" w14:textId="77777777" w:rsidR="00D54874" w:rsidRDefault="00D54874" w:rsidP="00D54874">
      <w:pPr>
        <w:pStyle w:val="a3"/>
        <w:tabs>
          <w:tab w:val="left" w:pos="6774"/>
        </w:tabs>
        <w:ind w:left="283"/>
        <w:rPr>
          <w:spacing w:val="-2"/>
        </w:rPr>
      </w:pPr>
      <w:r>
        <w:rPr>
          <w:spacing w:val="-2"/>
        </w:rPr>
        <w:t>організаційно-виконавчої роботи</w:t>
      </w:r>
      <w:r>
        <w:tab/>
        <w:t xml:space="preserve">Ірина </w:t>
      </w:r>
      <w:r>
        <w:rPr>
          <w:spacing w:val="-2"/>
        </w:rPr>
        <w:t>НЕДОЖОГІНА</w:t>
      </w:r>
    </w:p>
    <w:p w14:paraId="3A4E163B" w14:textId="77777777" w:rsidR="00D54874" w:rsidRDefault="00D54874" w:rsidP="00D54874">
      <w:pPr>
        <w:pStyle w:val="a3"/>
        <w:tabs>
          <w:tab w:val="left" w:pos="6774"/>
        </w:tabs>
        <w:ind w:left="283"/>
      </w:pPr>
    </w:p>
    <w:p w14:paraId="60B79FB0" w14:textId="77777777" w:rsidR="00D54874" w:rsidRDefault="00D54874" w:rsidP="00D54874">
      <w:pPr>
        <w:pStyle w:val="a3"/>
        <w:tabs>
          <w:tab w:val="left" w:pos="6774"/>
        </w:tabs>
        <w:ind w:left="283"/>
      </w:pPr>
    </w:p>
    <w:p w14:paraId="39086C16" w14:textId="77777777" w:rsidR="00FF2C84" w:rsidRDefault="00FF2C84"/>
    <w:sectPr w:rsidR="00FF2C84" w:rsidSect="0066313C">
      <w:footerReference w:type="default" r:id="rId9"/>
      <w:pgSz w:w="11910" w:h="16840"/>
      <w:pgMar w:top="1300" w:right="425" w:bottom="1880" w:left="850" w:header="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DBC09" w14:textId="77777777" w:rsidR="00CA5355" w:rsidRDefault="00CA5355">
      <w:r>
        <w:separator/>
      </w:r>
    </w:p>
  </w:endnote>
  <w:endnote w:type="continuationSeparator" w:id="0">
    <w:p w14:paraId="4B6AF409" w14:textId="77777777" w:rsidR="00CA5355" w:rsidRDefault="00CA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75A08" w14:textId="77777777" w:rsidR="00672664" w:rsidRDefault="00F934F2">
    <w:pPr>
      <w:pStyle w:val="a3"/>
      <w:spacing w:line="14" w:lineRule="auto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274133A" wp14:editId="4A1282B1">
              <wp:simplePos x="0" y="0"/>
              <wp:positionH relativeFrom="page">
                <wp:posOffset>6269355</wp:posOffset>
              </wp:positionH>
              <wp:positionV relativeFrom="page">
                <wp:posOffset>6350000</wp:posOffset>
              </wp:positionV>
              <wp:extent cx="1305560" cy="140970"/>
              <wp:effectExtent l="0" t="0" r="0" b="0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30556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14:paraId="7F75FCFF" w14:textId="77777777" w:rsidR="00672664" w:rsidRDefault="00000000">
                          <w:pPr>
                            <w:spacing w:before="17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74133A" id="Rectangle 5" o:spid="_x0000_s1026" style="position:absolute;margin-left:493.65pt;margin-top:500pt;width:102.8pt;height:11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" filled="f" stroked="f">
              <v:textbox inset="0,0,0,0">
                <w:txbxContent>
                  <w:p w14:paraId="7F75FCFF" w14:textId="77777777" w:rsidR="00672664" w:rsidRDefault="00000000">
                    <w:pPr>
                      <w:spacing w:before="17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2CAC59" wp14:editId="23DCA953">
              <wp:simplePos x="0" y="0"/>
              <wp:positionH relativeFrom="page">
                <wp:posOffset>4038600</wp:posOffset>
              </wp:positionH>
              <wp:positionV relativeFrom="page">
                <wp:posOffset>6355080</wp:posOffset>
              </wp:positionV>
              <wp:extent cx="1670685" cy="941070"/>
              <wp:effectExtent l="0" t="0" r="0" b="0"/>
              <wp:wrapNone/>
              <wp:docPr id="2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670685" cy="941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14:paraId="4B632DDE" w14:textId="77777777" w:rsidR="00672664" w:rsidRDefault="00000000">
                          <w:pPr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2CAC59" id="Rectangle 6" o:spid="_x0000_s1027" style="position:absolute;margin-left:318pt;margin-top:500.4pt;width:131.55pt;height:74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" filled="f" stroked="f">
              <v:textbox inset="0,0,0,0">
                <w:txbxContent>
                  <w:p w14:paraId="4B632DDE" w14:textId="77777777" w:rsidR="00672664" w:rsidRDefault="00000000">
                    <w:pPr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77B32" w14:textId="77777777" w:rsidR="00672664" w:rsidRDefault="00F934F2">
    <w:pPr>
      <w:pStyle w:val="a3"/>
      <w:spacing w:line="14" w:lineRule="auto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358AA92" wp14:editId="5B947F93">
              <wp:simplePos x="0" y="0"/>
              <wp:positionH relativeFrom="page">
                <wp:posOffset>6269355</wp:posOffset>
              </wp:positionH>
              <wp:positionV relativeFrom="page">
                <wp:posOffset>6350000</wp:posOffset>
              </wp:positionV>
              <wp:extent cx="1305560" cy="140970"/>
              <wp:effectExtent l="0" t="0" r="0" b="0"/>
              <wp:wrapNone/>
              <wp:docPr id="3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30556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14:paraId="4EE78E08" w14:textId="77777777" w:rsidR="00672664" w:rsidRDefault="00000000">
                          <w:pPr>
                            <w:spacing w:before="17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8AA92" id="Rectangle 7" o:spid="_x0000_s1028" style="position:absolute;margin-left:493.65pt;margin-top:500pt;width:102.8pt;height:11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" filled="f" stroked="f">
              <v:textbox inset="0,0,0,0">
                <w:txbxContent>
                  <w:p w14:paraId="4EE78E08" w14:textId="77777777" w:rsidR="00672664" w:rsidRDefault="00000000">
                    <w:pPr>
                      <w:spacing w:before="17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AEF10C1" wp14:editId="70629A98">
              <wp:simplePos x="0" y="0"/>
              <wp:positionH relativeFrom="page">
                <wp:posOffset>4038600</wp:posOffset>
              </wp:positionH>
              <wp:positionV relativeFrom="page">
                <wp:posOffset>6355080</wp:posOffset>
              </wp:positionV>
              <wp:extent cx="1670685" cy="941070"/>
              <wp:effectExtent l="0" t="0" r="0" b="0"/>
              <wp:wrapNone/>
              <wp:docPr id="4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670685" cy="941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14:paraId="5E48CFB6" w14:textId="77777777" w:rsidR="00672664" w:rsidRDefault="00000000">
                          <w:pPr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EF10C1" id="Rectangle 8" o:spid="_x0000_s1029" style="position:absolute;margin-left:318pt;margin-top:500.4pt;width:131.55pt;height:74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" filled="f" stroked="f">
              <v:textbox inset="0,0,0,0">
                <w:txbxContent>
                  <w:p w14:paraId="5E48CFB6" w14:textId="77777777" w:rsidR="00672664" w:rsidRDefault="00000000">
                    <w:pPr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7E696" w14:textId="77777777" w:rsidR="00672664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22D1F" w14:textId="77777777" w:rsidR="00CA5355" w:rsidRDefault="00CA5355">
      <w:r>
        <w:separator/>
      </w:r>
    </w:p>
  </w:footnote>
  <w:footnote w:type="continuationSeparator" w:id="0">
    <w:p w14:paraId="3A775FDB" w14:textId="77777777" w:rsidR="00CA5355" w:rsidRDefault="00CA5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765FD"/>
    <w:multiLevelType w:val="hybridMultilevel"/>
    <w:tmpl w:val="152CB20A"/>
    <w:lvl w:ilvl="0" w:tplc="D8525E38">
      <w:start w:val="1"/>
      <w:numFmt w:val="decimal"/>
      <w:lvlText w:val="%1."/>
      <w:lvlJc w:val="left"/>
      <w:pPr>
        <w:ind w:left="890" w:hanging="183"/>
        <w:jc w:val="right"/>
      </w:pPr>
      <w:rPr>
        <w:spacing w:val="0"/>
        <w:w w:val="87"/>
        <w:lang w:val="uk-UA" w:eastAsia="en-US" w:bidi="ar-SA"/>
      </w:rPr>
    </w:lvl>
    <w:lvl w:ilvl="1" w:tplc="049A0A3E">
      <w:start w:val="1"/>
      <w:numFmt w:val="bullet"/>
      <w:lvlText w:val="•"/>
      <w:lvlJc w:val="left"/>
      <w:pPr>
        <w:ind w:left="2465" w:hanging="183"/>
      </w:pPr>
      <w:rPr>
        <w:lang w:val="uk-UA" w:eastAsia="en-US" w:bidi="ar-SA"/>
      </w:rPr>
    </w:lvl>
    <w:lvl w:ilvl="2" w:tplc="613226D0">
      <w:start w:val="1"/>
      <w:numFmt w:val="bullet"/>
      <w:lvlText w:val="•"/>
      <w:lvlJc w:val="left"/>
      <w:pPr>
        <w:ind w:left="4031" w:hanging="183"/>
      </w:pPr>
      <w:rPr>
        <w:lang w:val="uk-UA" w:eastAsia="en-US" w:bidi="ar-SA"/>
      </w:rPr>
    </w:lvl>
    <w:lvl w:ilvl="3" w:tplc="42F874D6">
      <w:start w:val="1"/>
      <w:numFmt w:val="bullet"/>
      <w:lvlText w:val="•"/>
      <w:lvlJc w:val="left"/>
      <w:pPr>
        <w:ind w:left="5597" w:hanging="183"/>
      </w:pPr>
      <w:rPr>
        <w:lang w:val="uk-UA" w:eastAsia="en-US" w:bidi="ar-SA"/>
      </w:rPr>
    </w:lvl>
    <w:lvl w:ilvl="4" w:tplc="C36A5DCC">
      <w:start w:val="1"/>
      <w:numFmt w:val="bullet"/>
      <w:lvlText w:val="•"/>
      <w:lvlJc w:val="left"/>
      <w:pPr>
        <w:ind w:left="7162" w:hanging="183"/>
      </w:pPr>
      <w:rPr>
        <w:lang w:val="uk-UA" w:eastAsia="en-US" w:bidi="ar-SA"/>
      </w:rPr>
    </w:lvl>
    <w:lvl w:ilvl="5" w:tplc="CBEA513C">
      <w:start w:val="1"/>
      <w:numFmt w:val="bullet"/>
      <w:lvlText w:val="•"/>
      <w:lvlJc w:val="left"/>
      <w:pPr>
        <w:ind w:left="8728" w:hanging="183"/>
      </w:pPr>
      <w:rPr>
        <w:lang w:val="uk-UA" w:eastAsia="en-US" w:bidi="ar-SA"/>
      </w:rPr>
    </w:lvl>
    <w:lvl w:ilvl="6" w:tplc="F0FC9DE4">
      <w:start w:val="1"/>
      <w:numFmt w:val="bullet"/>
      <w:lvlText w:val="•"/>
      <w:lvlJc w:val="left"/>
      <w:pPr>
        <w:ind w:left="10294" w:hanging="183"/>
      </w:pPr>
      <w:rPr>
        <w:lang w:val="uk-UA" w:eastAsia="en-US" w:bidi="ar-SA"/>
      </w:rPr>
    </w:lvl>
    <w:lvl w:ilvl="7" w:tplc="A8D43BD2">
      <w:start w:val="1"/>
      <w:numFmt w:val="bullet"/>
      <w:lvlText w:val="•"/>
      <w:lvlJc w:val="left"/>
      <w:pPr>
        <w:ind w:left="11859" w:hanging="183"/>
      </w:pPr>
      <w:rPr>
        <w:lang w:val="uk-UA" w:eastAsia="en-US" w:bidi="ar-SA"/>
      </w:rPr>
    </w:lvl>
    <w:lvl w:ilvl="8" w:tplc="5E8470AC">
      <w:start w:val="1"/>
      <w:numFmt w:val="bullet"/>
      <w:lvlText w:val="•"/>
      <w:lvlJc w:val="left"/>
      <w:pPr>
        <w:ind w:left="13425" w:hanging="183"/>
      </w:pPr>
      <w:rPr>
        <w:lang w:val="uk-UA" w:eastAsia="en-US" w:bidi="ar-SA"/>
      </w:rPr>
    </w:lvl>
  </w:abstractNum>
  <w:abstractNum w:abstractNumId="1" w15:restartNumberingAfterBreak="0">
    <w:nsid w:val="37347E9C"/>
    <w:multiLevelType w:val="hybridMultilevel"/>
    <w:tmpl w:val="B2B8B0CC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7DB7861"/>
    <w:multiLevelType w:val="hybridMultilevel"/>
    <w:tmpl w:val="436CE182"/>
    <w:lvl w:ilvl="0" w:tplc="3A74D62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6" w:hanging="360"/>
      </w:pPr>
    </w:lvl>
    <w:lvl w:ilvl="2" w:tplc="0422001B" w:tentative="1">
      <w:start w:val="1"/>
      <w:numFmt w:val="lowerRoman"/>
      <w:lvlText w:val="%3."/>
      <w:lvlJc w:val="right"/>
      <w:pPr>
        <w:ind w:left="1936" w:hanging="180"/>
      </w:pPr>
    </w:lvl>
    <w:lvl w:ilvl="3" w:tplc="0422000F" w:tentative="1">
      <w:start w:val="1"/>
      <w:numFmt w:val="decimal"/>
      <w:lvlText w:val="%4."/>
      <w:lvlJc w:val="left"/>
      <w:pPr>
        <w:ind w:left="2656" w:hanging="360"/>
      </w:pPr>
    </w:lvl>
    <w:lvl w:ilvl="4" w:tplc="04220019" w:tentative="1">
      <w:start w:val="1"/>
      <w:numFmt w:val="lowerLetter"/>
      <w:lvlText w:val="%5."/>
      <w:lvlJc w:val="left"/>
      <w:pPr>
        <w:ind w:left="3376" w:hanging="360"/>
      </w:pPr>
    </w:lvl>
    <w:lvl w:ilvl="5" w:tplc="0422001B" w:tentative="1">
      <w:start w:val="1"/>
      <w:numFmt w:val="lowerRoman"/>
      <w:lvlText w:val="%6."/>
      <w:lvlJc w:val="right"/>
      <w:pPr>
        <w:ind w:left="4096" w:hanging="180"/>
      </w:pPr>
    </w:lvl>
    <w:lvl w:ilvl="6" w:tplc="0422000F" w:tentative="1">
      <w:start w:val="1"/>
      <w:numFmt w:val="decimal"/>
      <w:lvlText w:val="%7."/>
      <w:lvlJc w:val="left"/>
      <w:pPr>
        <w:ind w:left="4816" w:hanging="360"/>
      </w:pPr>
    </w:lvl>
    <w:lvl w:ilvl="7" w:tplc="04220019" w:tentative="1">
      <w:start w:val="1"/>
      <w:numFmt w:val="lowerLetter"/>
      <w:lvlText w:val="%8."/>
      <w:lvlJc w:val="left"/>
      <w:pPr>
        <w:ind w:left="5536" w:hanging="360"/>
      </w:pPr>
    </w:lvl>
    <w:lvl w:ilvl="8" w:tplc="0422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" w15:restartNumberingAfterBreak="0">
    <w:nsid w:val="3F4D23AC"/>
    <w:multiLevelType w:val="hybridMultilevel"/>
    <w:tmpl w:val="874AB468"/>
    <w:lvl w:ilvl="0" w:tplc="2500D6E4">
      <w:start w:val="1"/>
      <w:numFmt w:val="decimal"/>
      <w:lvlText w:val="%1."/>
      <w:lvlJc w:val="left"/>
      <w:pPr>
        <w:ind w:left="1248" w:hanging="360"/>
      </w:pPr>
      <w:rPr>
        <w:sz w:val="24"/>
      </w:rPr>
    </w:lvl>
    <w:lvl w:ilvl="1" w:tplc="04220019">
      <w:start w:val="1"/>
      <w:numFmt w:val="lowerLetter"/>
      <w:lvlText w:val="%2."/>
      <w:lvlJc w:val="left"/>
      <w:pPr>
        <w:ind w:left="1968" w:hanging="360"/>
      </w:pPr>
    </w:lvl>
    <w:lvl w:ilvl="2" w:tplc="0422001B">
      <w:start w:val="1"/>
      <w:numFmt w:val="lowerRoman"/>
      <w:lvlText w:val="%3."/>
      <w:lvlJc w:val="right"/>
      <w:pPr>
        <w:ind w:left="2688" w:hanging="180"/>
      </w:pPr>
    </w:lvl>
    <w:lvl w:ilvl="3" w:tplc="0422000F">
      <w:start w:val="1"/>
      <w:numFmt w:val="decimal"/>
      <w:lvlText w:val="%4."/>
      <w:lvlJc w:val="left"/>
      <w:pPr>
        <w:ind w:left="3408" w:hanging="360"/>
      </w:pPr>
    </w:lvl>
    <w:lvl w:ilvl="4" w:tplc="04220019">
      <w:start w:val="1"/>
      <w:numFmt w:val="lowerLetter"/>
      <w:lvlText w:val="%5."/>
      <w:lvlJc w:val="left"/>
      <w:pPr>
        <w:ind w:left="4128" w:hanging="360"/>
      </w:pPr>
    </w:lvl>
    <w:lvl w:ilvl="5" w:tplc="0422001B">
      <w:start w:val="1"/>
      <w:numFmt w:val="lowerRoman"/>
      <w:lvlText w:val="%6."/>
      <w:lvlJc w:val="right"/>
      <w:pPr>
        <w:ind w:left="4848" w:hanging="180"/>
      </w:pPr>
    </w:lvl>
    <w:lvl w:ilvl="6" w:tplc="0422000F">
      <w:start w:val="1"/>
      <w:numFmt w:val="decimal"/>
      <w:lvlText w:val="%7."/>
      <w:lvlJc w:val="left"/>
      <w:pPr>
        <w:ind w:left="5568" w:hanging="360"/>
      </w:pPr>
    </w:lvl>
    <w:lvl w:ilvl="7" w:tplc="04220019">
      <w:start w:val="1"/>
      <w:numFmt w:val="lowerLetter"/>
      <w:lvlText w:val="%8."/>
      <w:lvlJc w:val="left"/>
      <w:pPr>
        <w:ind w:left="6288" w:hanging="360"/>
      </w:pPr>
    </w:lvl>
    <w:lvl w:ilvl="8" w:tplc="0422001B">
      <w:start w:val="1"/>
      <w:numFmt w:val="lowerRoman"/>
      <w:lvlText w:val="%9."/>
      <w:lvlJc w:val="right"/>
      <w:pPr>
        <w:ind w:left="7008" w:hanging="180"/>
      </w:pPr>
    </w:lvl>
  </w:abstractNum>
  <w:abstractNum w:abstractNumId="4" w15:restartNumberingAfterBreak="0">
    <w:nsid w:val="41E107F4"/>
    <w:multiLevelType w:val="hybridMultilevel"/>
    <w:tmpl w:val="DAFA537E"/>
    <w:lvl w:ilvl="0" w:tplc="2EA241F6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5CF4C27"/>
    <w:multiLevelType w:val="hybridMultilevel"/>
    <w:tmpl w:val="AE6849EA"/>
    <w:lvl w:ilvl="0" w:tplc="FAB0B5C4">
      <w:start w:val="1"/>
      <w:numFmt w:val="decimal"/>
      <w:lvlText w:val="%1."/>
      <w:lvlJc w:val="left"/>
      <w:pPr>
        <w:ind w:left="425" w:hanging="28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7B270A4">
      <w:start w:val="1"/>
      <w:numFmt w:val="bullet"/>
      <w:lvlText w:val="•"/>
      <w:lvlJc w:val="left"/>
      <w:pPr>
        <w:ind w:left="1441" w:hanging="289"/>
      </w:pPr>
      <w:rPr>
        <w:lang w:val="uk-UA" w:eastAsia="en-US" w:bidi="ar-SA"/>
      </w:rPr>
    </w:lvl>
    <w:lvl w:ilvl="2" w:tplc="E5F0D10C">
      <w:start w:val="1"/>
      <w:numFmt w:val="bullet"/>
      <w:lvlText w:val="•"/>
      <w:lvlJc w:val="left"/>
      <w:pPr>
        <w:ind w:left="2463" w:hanging="289"/>
      </w:pPr>
      <w:rPr>
        <w:lang w:val="uk-UA" w:eastAsia="en-US" w:bidi="ar-SA"/>
      </w:rPr>
    </w:lvl>
    <w:lvl w:ilvl="3" w:tplc="658AC052">
      <w:start w:val="1"/>
      <w:numFmt w:val="bullet"/>
      <w:lvlText w:val="•"/>
      <w:lvlJc w:val="left"/>
      <w:pPr>
        <w:ind w:left="3484" w:hanging="289"/>
      </w:pPr>
      <w:rPr>
        <w:lang w:val="uk-UA" w:eastAsia="en-US" w:bidi="ar-SA"/>
      </w:rPr>
    </w:lvl>
    <w:lvl w:ilvl="4" w:tplc="9BF82648">
      <w:start w:val="1"/>
      <w:numFmt w:val="bullet"/>
      <w:lvlText w:val="•"/>
      <w:lvlJc w:val="left"/>
      <w:pPr>
        <w:ind w:left="4506" w:hanging="289"/>
      </w:pPr>
      <w:rPr>
        <w:lang w:val="uk-UA" w:eastAsia="en-US" w:bidi="ar-SA"/>
      </w:rPr>
    </w:lvl>
    <w:lvl w:ilvl="5" w:tplc="E9586D68">
      <w:start w:val="1"/>
      <w:numFmt w:val="bullet"/>
      <w:lvlText w:val="•"/>
      <w:lvlJc w:val="left"/>
      <w:pPr>
        <w:ind w:left="5527" w:hanging="289"/>
      </w:pPr>
      <w:rPr>
        <w:lang w:val="uk-UA" w:eastAsia="en-US" w:bidi="ar-SA"/>
      </w:rPr>
    </w:lvl>
    <w:lvl w:ilvl="6" w:tplc="BB2E5230">
      <w:start w:val="1"/>
      <w:numFmt w:val="bullet"/>
      <w:lvlText w:val="•"/>
      <w:lvlJc w:val="left"/>
      <w:pPr>
        <w:ind w:left="6549" w:hanging="289"/>
      </w:pPr>
      <w:rPr>
        <w:lang w:val="uk-UA" w:eastAsia="en-US" w:bidi="ar-SA"/>
      </w:rPr>
    </w:lvl>
    <w:lvl w:ilvl="7" w:tplc="89063970">
      <w:start w:val="1"/>
      <w:numFmt w:val="bullet"/>
      <w:lvlText w:val="•"/>
      <w:lvlJc w:val="left"/>
      <w:pPr>
        <w:ind w:left="7570" w:hanging="289"/>
      </w:pPr>
      <w:rPr>
        <w:lang w:val="uk-UA" w:eastAsia="en-US" w:bidi="ar-SA"/>
      </w:rPr>
    </w:lvl>
    <w:lvl w:ilvl="8" w:tplc="0EA2AAF8">
      <w:start w:val="1"/>
      <w:numFmt w:val="bullet"/>
      <w:lvlText w:val="•"/>
      <w:lvlJc w:val="left"/>
      <w:pPr>
        <w:ind w:left="8592" w:hanging="289"/>
      </w:pPr>
      <w:rPr>
        <w:lang w:val="uk-UA" w:eastAsia="en-US" w:bidi="ar-SA"/>
      </w:rPr>
    </w:lvl>
  </w:abstractNum>
  <w:abstractNum w:abstractNumId="6" w15:restartNumberingAfterBreak="0">
    <w:nsid w:val="667025FC"/>
    <w:multiLevelType w:val="hybridMultilevel"/>
    <w:tmpl w:val="FAD08DFC"/>
    <w:lvl w:ilvl="0" w:tplc="6F603A74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894202356">
    <w:abstractNumId w:val="5"/>
  </w:num>
  <w:num w:numId="2" w16cid:durableId="702098050">
    <w:abstractNumId w:val="0"/>
  </w:num>
  <w:num w:numId="3" w16cid:durableId="1997489939">
    <w:abstractNumId w:val="3"/>
  </w:num>
  <w:num w:numId="4" w16cid:durableId="1642617957">
    <w:abstractNumId w:val="6"/>
  </w:num>
  <w:num w:numId="5" w16cid:durableId="454494613">
    <w:abstractNumId w:val="4"/>
  </w:num>
  <w:num w:numId="6" w16cid:durableId="1271163166">
    <w:abstractNumId w:val="1"/>
  </w:num>
  <w:num w:numId="7" w16cid:durableId="468788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6D"/>
    <w:rsid w:val="00000A6E"/>
    <w:rsid w:val="000966FD"/>
    <w:rsid w:val="00166AD3"/>
    <w:rsid w:val="00175773"/>
    <w:rsid w:val="001923E5"/>
    <w:rsid w:val="0027686D"/>
    <w:rsid w:val="002E73A6"/>
    <w:rsid w:val="003738FD"/>
    <w:rsid w:val="00412CFC"/>
    <w:rsid w:val="00446DF2"/>
    <w:rsid w:val="0047024D"/>
    <w:rsid w:val="004D3719"/>
    <w:rsid w:val="0051568F"/>
    <w:rsid w:val="0066313C"/>
    <w:rsid w:val="00702853"/>
    <w:rsid w:val="007133A4"/>
    <w:rsid w:val="0077626B"/>
    <w:rsid w:val="00781328"/>
    <w:rsid w:val="008B3D5C"/>
    <w:rsid w:val="00B70D94"/>
    <w:rsid w:val="00CA5355"/>
    <w:rsid w:val="00CA667D"/>
    <w:rsid w:val="00CB271C"/>
    <w:rsid w:val="00D54874"/>
    <w:rsid w:val="00DD6CA9"/>
    <w:rsid w:val="00E149FE"/>
    <w:rsid w:val="00E53D6F"/>
    <w:rsid w:val="00F803FC"/>
    <w:rsid w:val="00F934F2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CA29"/>
  <w15:chartTrackingRefBased/>
  <w15:docId w15:val="{6951AC85-2DB3-4B61-82A3-5D7BA0F3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87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54874"/>
    <w:rPr>
      <w:sz w:val="24"/>
      <w:szCs w:val="24"/>
    </w:rPr>
  </w:style>
  <w:style w:type="character" w:customStyle="1" w:styleId="a4">
    <w:name w:val="Основний текст Знак"/>
    <w:basedOn w:val="a0"/>
    <w:link w:val="a3"/>
    <w:rsid w:val="00D5487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qFormat/>
    <w:rsid w:val="00D54874"/>
    <w:pPr>
      <w:ind w:left="425" w:hanging="289"/>
    </w:pPr>
  </w:style>
  <w:style w:type="paragraph" w:customStyle="1" w:styleId="TableParagraph">
    <w:name w:val="Table Paragraph"/>
    <w:basedOn w:val="a"/>
    <w:qFormat/>
    <w:rsid w:val="00D54874"/>
  </w:style>
  <w:style w:type="paragraph" w:styleId="a6">
    <w:name w:val="footer"/>
    <w:basedOn w:val="a"/>
    <w:link w:val="a7"/>
    <w:rsid w:val="00D54874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D54874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semiHidden/>
    <w:qFormat/>
    <w:rsid w:val="00D54874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Emphasis"/>
    <w:basedOn w:val="a0"/>
    <w:uiPriority w:val="20"/>
    <w:qFormat/>
    <w:rsid w:val="00D54874"/>
    <w:rPr>
      <w:i/>
      <w:iCs/>
    </w:rPr>
  </w:style>
  <w:style w:type="paragraph" w:styleId="a9">
    <w:name w:val="header"/>
    <w:basedOn w:val="a"/>
    <w:link w:val="aa"/>
    <w:uiPriority w:val="99"/>
    <w:unhideWhenUsed/>
    <w:rsid w:val="0066313C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6313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5357</Words>
  <Characters>3055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Ternopil city counsil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Zvernenya</dc:creator>
  <cp:keywords/>
  <dc:description/>
  <cp:lastModifiedBy>Zvernenya</cp:lastModifiedBy>
  <cp:revision>6</cp:revision>
  <cp:lastPrinted>2025-01-31T14:12:00Z</cp:lastPrinted>
  <dcterms:created xsi:type="dcterms:W3CDTF">2025-01-31T14:13:00Z</dcterms:created>
  <dcterms:modified xsi:type="dcterms:W3CDTF">2025-02-07T13:12:00Z</dcterms:modified>
</cp:coreProperties>
</file>