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BF298" w14:textId="77777777" w:rsidR="006521D0" w:rsidRDefault="00000000">
      <w:pPr>
        <w:spacing w:after="0"/>
        <w:ind w:left="5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Додаток</w:t>
      </w:r>
      <w:proofErr w:type="spellEnd"/>
      <w:r>
        <w:rPr>
          <w:sz w:val="28"/>
          <w:szCs w:val="28"/>
          <w:lang w:val="ru-RU"/>
        </w:rPr>
        <w:t xml:space="preserve">                                                                                 </w:t>
      </w:r>
    </w:p>
    <w:p w14:paraId="56567E65" w14:textId="77777777" w:rsidR="006521D0" w:rsidRDefault="006521D0">
      <w:pPr>
        <w:spacing w:after="0"/>
        <w:ind w:left="5567"/>
      </w:pPr>
    </w:p>
    <w:p w14:paraId="4F3BC5FA" w14:textId="77777777" w:rsidR="006521D0" w:rsidRDefault="00000000">
      <w:pPr>
        <w:spacing w:after="0"/>
        <w:ind w:left="5567"/>
      </w:pPr>
      <w:r>
        <w:t>ЗАТВЕРДЖЕНО</w:t>
      </w:r>
    </w:p>
    <w:p w14:paraId="4326E721" w14:textId="77777777" w:rsidR="006521D0" w:rsidRDefault="00000000">
      <w:pPr>
        <w:spacing w:after="0"/>
        <w:ind w:left="5567"/>
      </w:pPr>
      <w:r>
        <w:t>Рішенням міської ради</w:t>
      </w:r>
    </w:p>
    <w:p w14:paraId="467DB8A0" w14:textId="77777777" w:rsidR="006521D0" w:rsidRDefault="00000000">
      <w:pPr>
        <w:spacing w:after="0"/>
        <w:ind w:left="5567"/>
      </w:pPr>
      <w:r>
        <w:rPr>
          <w:rFonts w:ascii="Times" w:hAnsi="Times"/>
        </w:rPr>
        <w:t xml:space="preserve">від </w:t>
      </w:r>
      <w:r>
        <w:t xml:space="preserve">                              </w:t>
      </w:r>
      <w:r>
        <w:rPr>
          <w:rFonts w:ascii="Times" w:hAnsi="Times"/>
        </w:rPr>
        <w:t xml:space="preserve">№ </w:t>
      </w:r>
      <w:r>
        <w:t xml:space="preserve">       </w:t>
      </w:r>
    </w:p>
    <w:p w14:paraId="6020B195" w14:textId="77777777" w:rsidR="006521D0" w:rsidRDefault="006521D0">
      <w:pPr>
        <w:spacing w:after="0"/>
      </w:pPr>
    </w:p>
    <w:p w14:paraId="61498AB3" w14:textId="77777777" w:rsidR="006521D0" w:rsidRDefault="006521D0">
      <w:pPr>
        <w:spacing w:after="0"/>
      </w:pPr>
    </w:p>
    <w:p w14:paraId="5D5AF29B" w14:textId="77777777" w:rsidR="006521D0" w:rsidRDefault="006521D0">
      <w:pPr>
        <w:spacing w:after="0"/>
      </w:pPr>
    </w:p>
    <w:p w14:paraId="051A0EA3" w14:textId="77777777" w:rsidR="006521D0" w:rsidRDefault="006521D0">
      <w:pPr>
        <w:spacing w:after="0"/>
      </w:pPr>
    </w:p>
    <w:p w14:paraId="53B02D06" w14:textId="77777777" w:rsidR="006521D0" w:rsidRDefault="006521D0">
      <w:pPr>
        <w:spacing w:after="0"/>
      </w:pPr>
    </w:p>
    <w:p w14:paraId="28BC26A8" w14:textId="77777777" w:rsidR="006521D0" w:rsidRDefault="006521D0">
      <w:pPr>
        <w:spacing w:after="0"/>
      </w:pPr>
    </w:p>
    <w:p w14:paraId="5523CEF3" w14:textId="77777777" w:rsidR="006521D0" w:rsidRDefault="006521D0">
      <w:pPr>
        <w:spacing w:after="0"/>
      </w:pPr>
    </w:p>
    <w:p w14:paraId="59C72AE6" w14:textId="77777777" w:rsidR="006521D0" w:rsidRDefault="006521D0">
      <w:pPr>
        <w:spacing w:after="0"/>
      </w:pPr>
    </w:p>
    <w:p w14:paraId="48C5A59A" w14:textId="77777777" w:rsidR="006521D0" w:rsidRDefault="006521D0">
      <w:pPr>
        <w:spacing w:after="0"/>
      </w:pPr>
    </w:p>
    <w:p w14:paraId="616EDBEF" w14:textId="77777777" w:rsidR="006521D0" w:rsidRDefault="006521D0">
      <w:pPr>
        <w:spacing w:after="0"/>
      </w:pPr>
    </w:p>
    <w:p w14:paraId="74F85B9A" w14:textId="77777777" w:rsidR="006521D0" w:rsidRDefault="00000000">
      <w:pPr>
        <w:spacing w:after="0"/>
        <w:jc w:val="center"/>
        <w:rPr>
          <w:b/>
          <w:bCs/>
          <w:sz w:val="32"/>
        </w:rPr>
      </w:pPr>
      <w:r>
        <w:rPr>
          <w:b/>
          <w:bCs/>
          <w:sz w:val="32"/>
        </w:rPr>
        <w:t>СТАТУТ</w:t>
      </w:r>
    </w:p>
    <w:p w14:paraId="76DF25D8" w14:textId="77777777" w:rsidR="006521D0" w:rsidRDefault="006521D0">
      <w:pPr>
        <w:spacing w:after="0"/>
        <w:jc w:val="center"/>
        <w:rPr>
          <w:sz w:val="28"/>
        </w:rPr>
      </w:pPr>
    </w:p>
    <w:p w14:paraId="69BBB5E5" w14:textId="77777777" w:rsidR="006521D0" w:rsidRDefault="00000000">
      <w:pPr>
        <w:spacing w:after="0"/>
        <w:jc w:val="center"/>
        <w:rPr>
          <w:sz w:val="28"/>
        </w:rPr>
      </w:pPr>
      <w:r>
        <w:rPr>
          <w:sz w:val="28"/>
        </w:rPr>
        <w:t xml:space="preserve">КОМУНАЛЬНОГО ПІДПРИЄМСТВА ТЕРНОПІЛЬСЬКОЇ МІСЬКОЇ РАДИ </w:t>
      </w:r>
    </w:p>
    <w:p w14:paraId="613DF7B8" w14:textId="77777777" w:rsidR="006521D0" w:rsidRDefault="00000000">
      <w:pPr>
        <w:spacing w:after="0"/>
        <w:jc w:val="center"/>
        <w:rPr>
          <w:sz w:val="28"/>
        </w:rPr>
      </w:pPr>
      <w:r>
        <w:rPr>
          <w:sz w:val="28"/>
        </w:rPr>
        <w:t>"МАСИВ"</w:t>
      </w:r>
    </w:p>
    <w:p w14:paraId="21552C68" w14:textId="77777777" w:rsidR="006521D0" w:rsidRDefault="006521D0">
      <w:pPr>
        <w:spacing w:after="0"/>
      </w:pPr>
    </w:p>
    <w:p w14:paraId="5B954E19" w14:textId="77777777" w:rsidR="006521D0" w:rsidRDefault="006521D0">
      <w:pPr>
        <w:spacing w:after="0"/>
      </w:pPr>
    </w:p>
    <w:p w14:paraId="09E1F764" w14:textId="77777777" w:rsidR="006521D0" w:rsidRDefault="006521D0">
      <w:pPr>
        <w:spacing w:after="0"/>
      </w:pPr>
    </w:p>
    <w:p w14:paraId="3CDC76CB" w14:textId="77777777" w:rsidR="006521D0" w:rsidRDefault="006521D0">
      <w:pPr>
        <w:spacing w:after="0"/>
      </w:pPr>
    </w:p>
    <w:p w14:paraId="70C61DD0" w14:textId="77777777" w:rsidR="006521D0" w:rsidRDefault="006521D0">
      <w:pPr>
        <w:spacing w:after="0"/>
      </w:pPr>
    </w:p>
    <w:p w14:paraId="7B72AD1E" w14:textId="77777777" w:rsidR="006521D0" w:rsidRDefault="006521D0">
      <w:pPr>
        <w:spacing w:after="0"/>
      </w:pPr>
    </w:p>
    <w:p w14:paraId="79686223" w14:textId="77777777" w:rsidR="006521D0" w:rsidRDefault="006521D0">
      <w:pPr>
        <w:spacing w:after="0"/>
      </w:pPr>
    </w:p>
    <w:p w14:paraId="3489DDDD" w14:textId="77777777" w:rsidR="006521D0" w:rsidRDefault="006521D0">
      <w:pPr>
        <w:spacing w:after="0"/>
      </w:pPr>
    </w:p>
    <w:p w14:paraId="28113896" w14:textId="77777777" w:rsidR="006521D0" w:rsidRDefault="006521D0">
      <w:pPr>
        <w:spacing w:after="0"/>
      </w:pPr>
    </w:p>
    <w:p w14:paraId="37B4890A" w14:textId="77777777" w:rsidR="006521D0" w:rsidRDefault="006521D0">
      <w:pPr>
        <w:spacing w:after="0"/>
      </w:pPr>
    </w:p>
    <w:p w14:paraId="23FA2777" w14:textId="77777777" w:rsidR="006521D0" w:rsidRDefault="006521D0">
      <w:pPr>
        <w:spacing w:after="0"/>
      </w:pPr>
    </w:p>
    <w:p w14:paraId="4EC8CA1C" w14:textId="77777777" w:rsidR="006521D0" w:rsidRDefault="006521D0">
      <w:pPr>
        <w:spacing w:after="0"/>
      </w:pPr>
    </w:p>
    <w:p w14:paraId="07FE71C3" w14:textId="77777777" w:rsidR="006521D0" w:rsidRDefault="006521D0">
      <w:pPr>
        <w:spacing w:after="0"/>
      </w:pPr>
    </w:p>
    <w:p w14:paraId="475EF44C" w14:textId="77777777" w:rsidR="006521D0" w:rsidRDefault="006521D0">
      <w:pPr>
        <w:spacing w:after="0"/>
      </w:pPr>
    </w:p>
    <w:p w14:paraId="20CED2C4" w14:textId="77777777" w:rsidR="006521D0" w:rsidRDefault="006521D0">
      <w:pPr>
        <w:spacing w:after="0"/>
      </w:pPr>
    </w:p>
    <w:p w14:paraId="397863CC" w14:textId="77777777" w:rsidR="006521D0" w:rsidRDefault="006521D0">
      <w:pPr>
        <w:spacing w:after="0"/>
      </w:pPr>
    </w:p>
    <w:p w14:paraId="5A996498" w14:textId="77777777" w:rsidR="006521D0" w:rsidRDefault="006521D0">
      <w:pPr>
        <w:spacing w:after="0"/>
      </w:pPr>
    </w:p>
    <w:p w14:paraId="49B5131B" w14:textId="77777777" w:rsidR="006521D0" w:rsidRDefault="006521D0">
      <w:pPr>
        <w:spacing w:after="0"/>
      </w:pPr>
    </w:p>
    <w:p w14:paraId="42AABE43" w14:textId="77777777" w:rsidR="006521D0" w:rsidRDefault="006521D0">
      <w:pPr>
        <w:spacing w:after="0"/>
      </w:pPr>
    </w:p>
    <w:p w14:paraId="2B51E6CF" w14:textId="77777777" w:rsidR="006521D0" w:rsidRDefault="006521D0">
      <w:pPr>
        <w:spacing w:after="0"/>
      </w:pPr>
    </w:p>
    <w:p w14:paraId="00105E35" w14:textId="77777777" w:rsidR="006521D0" w:rsidRDefault="006521D0">
      <w:pPr>
        <w:spacing w:after="0"/>
      </w:pPr>
    </w:p>
    <w:p w14:paraId="453AA560" w14:textId="77777777" w:rsidR="006521D0" w:rsidRDefault="00000000" w:rsidP="008A6270">
      <w:pPr>
        <w:spacing w:after="0"/>
        <w:jc w:val="center"/>
      </w:pPr>
      <w:r>
        <w:t>м. Тернопіль 20</w:t>
      </w:r>
      <w:r>
        <w:rPr>
          <w:lang w:val="ru-RU"/>
        </w:rPr>
        <w:t>24</w:t>
      </w:r>
      <w:r>
        <w:t xml:space="preserve"> р.</w:t>
      </w:r>
    </w:p>
    <w:p w14:paraId="2ABD9802" w14:textId="77777777" w:rsidR="006521D0" w:rsidRDefault="00000000">
      <w:pPr>
        <w:widowControl w:val="0"/>
        <w:spacing w:after="0"/>
        <w:ind w:left="-360"/>
        <w:jc w:val="center"/>
        <w:rPr>
          <w:b/>
          <w:bCs/>
        </w:rPr>
      </w:pPr>
      <w:r>
        <w:rPr>
          <w:b/>
          <w:bCs/>
        </w:rPr>
        <w:lastRenderedPageBreak/>
        <w:t>1. Загальні положення.</w:t>
      </w:r>
    </w:p>
    <w:p w14:paraId="467D4697" w14:textId="77777777" w:rsidR="006521D0" w:rsidRDefault="00000000">
      <w:pPr>
        <w:widowControl w:val="0"/>
        <w:tabs>
          <w:tab w:val="left" w:pos="165"/>
        </w:tabs>
        <w:spacing w:after="0"/>
        <w:ind w:left="-360"/>
        <w:jc w:val="both"/>
      </w:pPr>
      <w:r>
        <w:t xml:space="preserve">1.1. Комунальне підприємство Тернопільської міської ради "Масив" створене з метою сприяння та участі, як незалежного учасника інвестиційного процесу, у вирішенні соціально-економічних завдань в області житлового, соціально-побутового, іншого будівництва, організації інвестиційних проектів, впорядкування торгово-побутових об’єктів.  </w:t>
      </w:r>
    </w:p>
    <w:p w14:paraId="4F09DBBB" w14:textId="77777777" w:rsidR="006521D0" w:rsidRDefault="00000000">
      <w:pPr>
        <w:widowControl w:val="0"/>
        <w:tabs>
          <w:tab w:val="left" w:pos="0"/>
        </w:tabs>
        <w:spacing w:after="0"/>
        <w:ind w:left="-360"/>
        <w:jc w:val="both"/>
      </w:pPr>
      <w:r>
        <w:t xml:space="preserve">       Власником майна комунального підприємства "Масив"  є Тернопільська міська рада.</w:t>
      </w:r>
    </w:p>
    <w:p w14:paraId="483F7CB6" w14:textId="77777777" w:rsidR="006521D0" w:rsidRDefault="00000000">
      <w:pPr>
        <w:widowControl w:val="0"/>
        <w:tabs>
          <w:tab w:val="left" w:pos="165"/>
        </w:tabs>
        <w:spacing w:after="0"/>
        <w:ind w:left="-360"/>
        <w:jc w:val="both"/>
      </w:pPr>
      <w:r>
        <w:t>1.2. Комунальне підприємство Тернопільської міської ради "Масив" підзвітне і підконтрольне засновнику та підпорядковане виконавчому комітету Тернопільської міської ради.</w:t>
      </w:r>
    </w:p>
    <w:p w14:paraId="46A01B8C" w14:textId="77777777" w:rsidR="006521D0" w:rsidRDefault="00000000">
      <w:pPr>
        <w:widowControl w:val="0"/>
        <w:tabs>
          <w:tab w:val="left" w:pos="0"/>
        </w:tabs>
        <w:spacing w:after="0"/>
        <w:ind w:left="-360"/>
        <w:jc w:val="both"/>
      </w:pPr>
      <w:r>
        <w:t xml:space="preserve">1.3. У своїй діяльності комунальне підприємство Тернопільської міської ради "Масив", надалі Підприємство, керується чинним законодавством України, рішеннями Тернопільської міської ради та її виконавчого комітету,  даним Статутом та іншими нормативними документами. </w:t>
      </w:r>
    </w:p>
    <w:p w14:paraId="074DA400" w14:textId="77777777" w:rsidR="006521D0" w:rsidRDefault="00000000">
      <w:pPr>
        <w:widowControl w:val="0"/>
        <w:tabs>
          <w:tab w:val="left" w:pos="0"/>
        </w:tabs>
        <w:spacing w:after="0"/>
        <w:ind w:left="-360"/>
        <w:jc w:val="both"/>
      </w:pPr>
      <w:r>
        <w:t>1.4.  Підприємство є юридичною особою, має самостійний баланс, розрахунковий та інші рахунки в установах банку, печатку зі своєю назвою і символікою, прямокутний штамп, фірмовий бланк зі своїм найменуванням.</w:t>
      </w:r>
    </w:p>
    <w:p w14:paraId="48995B2F" w14:textId="77777777" w:rsidR="006521D0" w:rsidRDefault="00000000">
      <w:pPr>
        <w:widowControl w:val="0"/>
        <w:tabs>
          <w:tab w:val="left" w:pos="0"/>
        </w:tabs>
        <w:spacing w:after="0"/>
        <w:ind w:left="-360"/>
        <w:jc w:val="both"/>
      </w:pPr>
      <w:r>
        <w:t>1.5. Підприємство може від свого імені укладати на всій території України угоди та інші юридичні акти з самостійними суб’єктами підприємницької діяльності. Підприємство має право створювати представництва, відділення та інші відособлені підрозділи з правами відкриття поточних і розрахункових рахунків.</w:t>
      </w:r>
    </w:p>
    <w:p w14:paraId="3E4BE2FB" w14:textId="77777777" w:rsidR="006521D0" w:rsidRDefault="00000000">
      <w:pPr>
        <w:widowControl w:val="0"/>
        <w:spacing w:after="0"/>
        <w:ind w:left="-360"/>
        <w:jc w:val="both"/>
      </w:pPr>
      <w:r>
        <w:t>1.6. Підприємство виступає позивачем і відповідачем в судах, а також відповідає по своїх зобов’язаннях майном у відповідності з чинним законодавством України. Підприємство набуває права і обов’язки юридичної особи з дня його державної реєстрації, яка здійснюється в порядку передбаченому законодавством України.</w:t>
      </w:r>
    </w:p>
    <w:p w14:paraId="004F86E9" w14:textId="77777777" w:rsidR="006521D0" w:rsidRDefault="00000000">
      <w:pPr>
        <w:widowControl w:val="0"/>
        <w:tabs>
          <w:tab w:val="left" w:pos="0"/>
        </w:tabs>
        <w:spacing w:after="0"/>
        <w:ind w:left="-360"/>
        <w:jc w:val="both"/>
      </w:pPr>
      <w:r>
        <w:t xml:space="preserve">1.7. В питаннях не врегульованих даним Статусом, Підприємство керується чинним законодавством України. </w:t>
      </w:r>
    </w:p>
    <w:p w14:paraId="05F75650" w14:textId="77777777" w:rsidR="006521D0" w:rsidRDefault="00000000">
      <w:pPr>
        <w:widowControl w:val="0"/>
        <w:tabs>
          <w:tab w:val="left" w:pos="0"/>
        </w:tabs>
        <w:spacing w:after="0"/>
        <w:ind w:left="-360"/>
        <w:jc w:val="both"/>
      </w:pPr>
      <w:r>
        <w:t>1.8.   Назва Підприємства:</w:t>
      </w:r>
    </w:p>
    <w:p w14:paraId="7CB70158" w14:textId="77777777" w:rsidR="006521D0" w:rsidRDefault="00000000">
      <w:pPr>
        <w:widowControl w:val="0"/>
        <w:tabs>
          <w:tab w:val="left" w:pos="165"/>
        </w:tabs>
        <w:spacing w:after="0"/>
        <w:ind w:left="-360"/>
        <w:jc w:val="both"/>
      </w:pPr>
      <w:r>
        <w:t>повна назва – комунальне підприємство Тернопільської міської ради "Масив";</w:t>
      </w:r>
    </w:p>
    <w:p w14:paraId="13BB83B8" w14:textId="77777777" w:rsidR="006521D0" w:rsidRDefault="00000000">
      <w:pPr>
        <w:widowControl w:val="0"/>
        <w:spacing w:after="0"/>
        <w:ind w:left="-360"/>
        <w:jc w:val="both"/>
      </w:pPr>
      <w:r>
        <w:t>скорочена назва –  КП ТМР "Масив".</w:t>
      </w:r>
    </w:p>
    <w:p w14:paraId="1BB8E903" w14:textId="77777777" w:rsidR="006521D0" w:rsidRDefault="00000000">
      <w:pPr>
        <w:widowControl w:val="0"/>
        <w:spacing w:after="0"/>
        <w:ind w:left="-360"/>
        <w:jc w:val="both"/>
      </w:pPr>
      <w:r>
        <w:t xml:space="preserve">1.9. Місцезнаходження Підприємства: м. Тернопіль, вул. </w:t>
      </w:r>
      <w:proofErr w:type="spellStart"/>
      <w:r>
        <w:t>Коперніка</w:t>
      </w:r>
      <w:proofErr w:type="spellEnd"/>
      <w:r>
        <w:t>, 1.</w:t>
      </w:r>
    </w:p>
    <w:p w14:paraId="1FCFD04A" w14:textId="77777777" w:rsidR="006521D0" w:rsidRDefault="006521D0">
      <w:pPr>
        <w:spacing w:after="0"/>
        <w:ind w:left="-360"/>
        <w:jc w:val="both"/>
        <w:rPr>
          <w:b/>
          <w:sz w:val="20"/>
          <w:szCs w:val="20"/>
        </w:rPr>
      </w:pPr>
    </w:p>
    <w:p w14:paraId="02766334" w14:textId="77777777" w:rsidR="006521D0" w:rsidRDefault="00000000">
      <w:pPr>
        <w:spacing w:after="0"/>
        <w:ind w:left="-360"/>
        <w:jc w:val="center"/>
        <w:rPr>
          <w:b/>
        </w:rPr>
      </w:pPr>
      <w:r>
        <w:rPr>
          <w:b/>
        </w:rPr>
        <w:t>2. Мета і предмет діяльності Підприємства.</w:t>
      </w:r>
    </w:p>
    <w:p w14:paraId="12C87DD6" w14:textId="77777777" w:rsidR="006521D0" w:rsidRDefault="00000000">
      <w:pPr>
        <w:spacing w:after="0"/>
        <w:ind w:left="-360"/>
        <w:jc w:val="both"/>
      </w:pPr>
      <w:r>
        <w:t>2.1. Метою створення підприємства є сприяння та участь, як незалежного учасника інвестиційного процесу, у вирішенні соціально-економічних завдань в області житлового, соціально-побутового, іншого будівництва, здійснення торговельної, виробничо-торговельної діяльності, організація торгівлі, надання різноманітних видів послуг та отримання прибутку в інтересах Засновника.</w:t>
      </w:r>
    </w:p>
    <w:p w14:paraId="30903A36" w14:textId="77777777" w:rsidR="006521D0" w:rsidRDefault="00000000">
      <w:pPr>
        <w:spacing w:after="0"/>
        <w:ind w:left="-360"/>
        <w:jc w:val="both"/>
      </w:pPr>
      <w:r>
        <w:t>2.2. Предмет діяльності:</w:t>
      </w:r>
    </w:p>
    <w:p w14:paraId="2815EE54" w14:textId="77777777" w:rsidR="006521D0" w:rsidRDefault="00000000">
      <w:pPr>
        <w:spacing w:after="0"/>
        <w:ind w:left="-360"/>
        <w:jc w:val="both"/>
      </w:pPr>
      <w:r>
        <w:t>2.2.1. Сприяння та участь, як незалежного учасника інвестиційного процесу, у вирішенні соціально-економічних завдань в області житлового, соціально-побутового, іншого будівництва;</w:t>
      </w:r>
    </w:p>
    <w:p w14:paraId="6C64D5A5" w14:textId="77777777" w:rsidR="006521D0" w:rsidRDefault="00000000">
      <w:pPr>
        <w:spacing w:after="0"/>
        <w:ind w:left="-360"/>
        <w:jc w:val="both"/>
      </w:pPr>
      <w:r>
        <w:t>2.2.2. Дотримання договірних зобов’язань для забезпечення разом з іншими учасниками інвестиційного процесу виконання завдань по введенню в дію об’єктів у встановлені строки у відповідності з нормами тривалості проектування та будівництва;</w:t>
      </w:r>
    </w:p>
    <w:p w14:paraId="7364FF91" w14:textId="77777777" w:rsidR="006521D0" w:rsidRDefault="00000000">
      <w:pPr>
        <w:spacing w:after="0"/>
        <w:ind w:left="-360"/>
        <w:jc w:val="both"/>
      </w:pPr>
      <w:r>
        <w:lastRenderedPageBreak/>
        <w:t xml:space="preserve">2.2.3. Проектування та будівництво за рахунок особистих коштів підприємства об’єктів житла і </w:t>
      </w:r>
      <w:proofErr w:type="spellStart"/>
      <w:r>
        <w:t>адмінсоцкультпобуту</w:t>
      </w:r>
      <w:proofErr w:type="spellEnd"/>
      <w:r>
        <w:t xml:space="preserve"> з метою їх реалізації в умовах вільного ринку;</w:t>
      </w:r>
    </w:p>
    <w:p w14:paraId="04AD5BC9" w14:textId="77777777" w:rsidR="006521D0" w:rsidRDefault="00000000">
      <w:pPr>
        <w:spacing w:after="0"/>
        <w:ind w:left="-360"/>
        <w:jc w:val="both"/>
      </w:pPr>
      <w:r>
        <w:t xml:space="preserve">2.2.4. Укладання угод із вітчизняними та зарубіжними фірмами для вивчення та впровадження сучасних методів організації будівництва. </w:t>
      </w:r>
    </w:p>
    <w:p w14:paraId="09A6D61C" w14:textId="77777777" w:rsidR="006521D0" w:rsidRDefault="00000000">
      <w:pPr>
        <w:spacing w:after="0"/>
        <w:ind w:left="-360"/>
        <w:jc w:val="both"/>
      </w:pPr>
      <w:r>
        <w:t>2.2.5. Оптова та роздрібна торгівля;</w:t>
      </w:r>
    </w:p>
    <w:p w14:paraId="6070AA77" w14:textId="77777777" w:rsidR="006521D0" w:rsidRDefault="00000000">
      <w:pPr>
        <w:spacing w:after="0"/>
        <w:ind w:left="-360"/>
        <w:jc w:val="both"/>
      </w:pPr>
      <w:r>
        <w:t>2.2.6. Послуги з консигнації, складування та збереження продукції та товарів;</w:t>
      </w:r>
    </w:p>
    <w:p w14:paraId="5D487D35" w14:textId="77777777" w:rsidR="006521D0" w:rsidRDefault="00000000">
      <w:pPr>
        <w:spacing w:after="0"/>
        <w:ind w:left="-360"/>
        <w:jc w:val="both"/>
      </w:pPr>
      <w:r>
        <w:t>2.2.7. Будівельно-монтажні та ремонтні роботи;</w:t>
      </w:r>
    </w:p>
    <w:p w14:paraId="40F83C43" w14:textId="77777777" w:rsidR="006521D0" w:rsidRDefault="00000000">
      <w:pPr>
        <w:spacing w:after="0"/>
        <w:ind w:left="-360"/>
        <w:jc w:val="both"/>
      </w:pPr>
      <w:r>
        <w:t>2.2.8. Побутові послуги;</w:t>
      </w:r>
    </w:p>
    <w:p w14:paraId="0E2CA04C" w14:textId="77777777" w:rsidR="006521D0" w:rsidRDefault="00000000">
      <w:pPr>
        <w:spacing w:after="0"/>
        <w:ind w:left="-360"/>
        <w:jc w:val="both"/>
      </w:pPr>
      <w:r>
        <w:t>2.2.9. Надання за згодою з Засновником в оренду торговельних місць, майна, обладнання, приміщень та автомобільного транспорту;</w:t>
      </w:r>
    </w:p>
    <w:p w14:paraId="610E41CC" w14:textId="77777777" w:rsidR="006521D0" w:rsidRDefault="00000000">
      <w:pPr>
        <w:spacing w:after="0"/>
        <w:ind w:left="-360"/>
        <w:jc w:val="both"/>
      </w:pPr>
      <w:r>
        <w:t>2.2.10. Благодійна діяльність;</w:t>
      </w:r>
    </w:p>
    <w:p w14:paraId="7AFF262B" w14:textId="77777777" w:rsidR="006521D0" w:rsidRDefault="00000000">
      <w:pPr>
        <w:spacing w:after="0"/>
        <w:ind w:left="-360"/>
        <w:jc w:val="both"/>
        <w:rPr>
          <w:b/>
        </w:rPr>
      </w:pPr>
      <w:r>
        <w:t>2.2.11. Здійснення передачі в користування рухомого та нерухомого майна</w:t>
      </w:r>
      <w:r>
        <w:rPr>
          <w:b/>
        </w:rPr>
        <w:t xml:space="preserve"> </w:t>
      </w:r>
      <w:r>
        <w:t>у встановленому Власником порядку;</w:t>
      </w:r>
      <w:r>
        <w:rPr>
          <w:b/>
        </w:rPr>
        <w:t xml:space="preserve"> </w:t>
      </w:r>
    </w:p>
    <w:p w14:paraId="29683184" w14:textId="77777777" w:rsidR="006521D0" w:rsidRDefault="00000000">
      <w:pPr>
        <w:spacing w:after="0"/>
        <w:ind w:left="-360"/>
        <w:jc w:val="both"/>
      </w:pPr>
      <w:r>
        <w:t>2.2.12. Виконання робіт та надання послуг в іншій господарській діяльності, не забороненої чинним законодавством;</w:t>
      </w:r>
    </w:p>
    <w:p w14:paraId="1D404C07" w14:textId="77777777" w:rsidR="006521D0" w:rsidRDefault="00000000">
      <w:pPr>
        <w:spacing w:after="0"/>
        <w:ind w:left="-360"/>
        <w:jc w:val="both"/>
      </w:pPr>
      <w:r>
        <w:t>2.3. Види діяльності, що потребують спеціального дозволу, здійснюються Підприємством при наявності відповідних ліцензій.</w:t>
      </w:r>
    </w:p>
    <w:p w14:paraId="46B16F6D" w14:textId="77777777" w:rsidR="006521D0" w:rsidRDefault="006521D0">
      <w:pPr>
        <w:spacing w:after="0"/>
        <w:ind w:left="-360"/>
        <w:jc w:val="center"/>
        <w:rPr>
          <w:b/>
          <w:sz w:val="20"/>
          <w:szCs w:val="20"/>
        </w:rPr>
      </w:pPr>
    </w:p>
    <w:p w14:paraId="200C7BFF" w14:textId="77777777" w:rsidR="006521D0" w:rsidRDefault="00000000">
      <w:pPr>
        <w:spacing w:after="0"/>
        <w:ind w:left="-360"/>
        <w:jc w:val="center"/>
        <w:rPr>
          <w:b/>
        </w:rPr>
      </w:pPr>
      <w:r>
        <w:rPr>
          <w:b/>
        </w:rPr>
        <w:t>3. Орган управління.</w:t>
      </w:r>
    </w:p>
    <w:p w14:paraId="19FD9F7C" w14:textId="77777777" w:rsidR="006521D0" w:rsidRDefault="00000000">
      <w:pPr>
        <w:spacing w:after="0"/>
        <w:ind w:left="-360"/>
        <w:jc w:val="both"/>
      </w:pPr>
      <w:r>
        <w:t>3.1. До виключної компетенції Засновника відносяться повноваження щодо:</w:t>
      </w:r>
      <w:r>
        <w:br/>
        <w:t>3.1.1. Затвердження статуту Підприємства, внесення до нього змін та доповнень.</w:t>
      </w:r>
      <w:r>
        <w:br/>
        <w:t>3.1.2. Прийняття рішення про припинення діяльності Підприємства.</w:t>
      </w:r>
    </w:p>
    <w:p w14:paraId="31DC1437" w14:textId="77777777" w:rsidR="006521D0" w:rsidRDefault="00000000">
      <w:pPr>
        <w:spacing w:after="0"/>
        <w:ind w:left="-360"/>
        <w:jc w:val="both"/>
      </w:pPr>
      <w:r>
        <w:t>3.1.3. Встановлення, у разі необхідності, цін, тарифів на послуги, роботи, що надаються Підприємством.</w:t>
      </w:r>
      <w:r>
        <w:br/>
        <w:t>3.1.4. Надання згоди про вступ Підприємства, як засновника (учасника) до інших господарських товариств.</w:t>
      </w:r>
    </w:p>
    <w:p w14:paraId="63005659" w14:textId="77777777" w:rsidR="006521D0" w:rsidRDefault="00000000">
      <w:pPr>
        <w:spacing w:after="0"/>
        <w:ind w:left="-360"/>
        <w:jc w:val="both"/>
      </w:pPr>
      <w:r>
        <w:t>3.1.5. Зміни розміру статутного капіталу Підприємства.</w:t>
      </w:r>
    </w:p>
    <w:p w14:paraId="1EFD8267" w14:textId="77777777" w:rsidR="006521D0" w:rsidRDefault="00000000">
      <w:pPr>
        <w:spacing w:after="0"/>
        <w:ind w:left="-360"/>
        <w:jc w:val="both"/>
      </w:pPr>
      <w:r>
        <w:t>3.3. Керівник Підприємства відповідно до компетенції:</w:t>
      </w:r>
    </w:p>
    <w:p w14:paraId="7E807CBC" w14:textId="77777777" w:rsidR="006521D0" w:rsidRDefault="00000000">
      <w:pPr>
        <w:spacing w:after="0"/>
        <w:ind w:left="-360"/>
        <w:jc w:val="both"/>
      </w:pPr>
      <w:r>
        <w:t>3.3.1. Подає на затвердження Засновнику або відділу земельних ресурсів проекти програм і планів, передбачених цим Статутом, а також звіти про їх виконання.</w:t>
      </w:r>
      <w:r>
        <w:br/>
        <w:t>3.3.2. Без доручення (довіреності) діє від імені Підприємства, представляє його інтереси у вітчизняних і іноземних підприємствах та організаціях, установах, органах влади і місцевого самоврядування.</w:t>
      </w:r>
      <w:r>
        <w:br/>
        <w:t>3.3.3. Формує адміністрацію Підприємства.</w:t>
      </w:r>
    </w:p>
    <w:p w14:paraId="223E37E7" w14:textId="77777777" w:rsidR="006521D0" w:rsidRDefault="00000000">
      <w:pPr>
        <w:spacing w:after="0"/>
        <w:ind w:left="-360"/>
        <w:jc w:val="both"/>
      </w:pPr>
      <w:r>
        <w:t>3.3.4. Видає довіреності, відкриває в банківських установах рахунки.</w:t>
      </w:r>
    </w:p>
    <w:p w14:paraId="47F35948" w14:textId="77777777" w:rsidR="006521D0" w:rsidRDefault="00000000">
      <w:pPr>
        <w:spacing w:after="0"/>
        <w:ind w:left="-360"/>
        <w:jc w:val="both"/>
      </w:pPr>
      <w:r>
        <w:t>3.3.5. За погодженням з Засновником або уповноваженою ним особою укладає контракти, договори.</w:t>
      </w:r>
    </w:p>
    <w:p w14:paraId="5DB4FA1E" w14:textId="77777777" w:rsidR="006521D0" w:rsidRDefault="00000000">
      <w:pPr>
        <w:spacing w:after="0"/>
        <w:ind w:left="-360"/>
        <w:jc w:val="both"/>
      </w:pPr>
      <w:r>
        <w:t xml:space="preserve">3.3.6. Приймає і звільняє робітників Підприємства відповідно до штатного розпису. </w:t>
      </w:r>
      <w:r>
        <w:br/>
        <w:t>3.3.7. Вживає заходи заохочення і накладає дисциплінарні стягнення відповідно до КЗпП України та правил внутрішнього трудового розпорядку.</w:t>
      </w:r>
    </w:p>
    <w:p w14:paraId="02EC3E5F" w14:textId="77777777" w:rsidR="006521D0" w:rsidRDefault="00000000">
      <w:pPr>
        <w:spacing w:after="0"/>
        <w:ind w:left="-360"/>
        <w:jc w:val="both"/>
      </w:pPr>
      <w:r>
        <w:t>3.3.8. Приймає рішення, видає накази з оперативних питань діяльності Підприємства.</w:t>
      </w:r>
    </w:p>
    <w:p w14:paraId="3C218473" w14:textId="77777777" w:rsidR="006521D0" w:rsidRDefault="00000000">
      <w:pPr>
        <w:spacing w:after="0"/>
        <w:ind w:left="-360"/>
        <w:jc w:val="both"/>
      </w:pPr>
      <w:r>
        <w:t>3.3.9. Здійснює контроль за збереженням майна Підприємства.</w:t>
      </w:r>
    </w:p>
    <w:p w14:paraId="6CE3039F" w14:textId="77777777" w:rsidR="006521D0" w:rsidRDefault="00000000">
      <w:pPr>
        <w:spacing w:after="0"/>
        <w:ind w:left="-360"/>
        <w:jc w:val="both"/>
      </w:pPr>
      <w:r>
        <w:lastRenderedPageBreak/>
        <w:t>3.3.10. Вчиняє будь-які інші дії, необхідні для здійснення господарської діяльності Підприємства, за винятком тих, які відповідно до Статуту повинні бути узгоджені з Засновником.</w:t>
      </w:r>
    </w:p>
    <w:p w14:paraId="5C0EE56B" w14:textId="77777777" w:rsidR="006521D0" w:rsidRDefault="006521D0">
      <w:pPr>
        <w:spacing w:after="0"/>
        <w:ind w:left="-360"/>
        <w:jc w:val="center"/>
        <w:rPr>
          <w:b/>
          <w:sz w:val="20"/>
          <w:szCs w:val="20"/>
        </w:rPr>
      </w:pPr>
    </w:p>
    <w:p w14:paraId="4284210C" w14:textId="77777777" w:rsidR="006521D0" w:rsidRDefault="00000000">
      <w:pPr>
        <w:spacing w:after="0"/>
        <w:ind w:left="-360"/>
        <w:jc w:val="center"/>
        <w:rPr>
          <w:b/>
        </w:rPr>
      </w:pPr>
      <w:r>
        <w:rPr>
          <w:b/>
        </w:rPr>
        <w:t>4. Статутний капітал Підприємства.</w:t>
      </w:r>
    </w:p>
    <w:p w14:paraId="61F4A7C4" w14:textId="77777777" w:rsidR="006521D0" w:rsidRDefault="00000000">
      <w:pPr>
        <w:spacing w:after="0"/>
        <w:ind w:left="-360"/>
        <w:jc w:val="both"/>
      </w:pPr>
      <w:r>
        <w:t>4.1. Для здійснення господарської діяльності Підприємства створюється статутний капітал у розмірі 2</w:t>
      </w:r>
      <w:r>
        <w:rPr>
          <w:lang w:val="ru-RU"/>
        </w:rPr>
        <w:t> 0</w:t>
      </w:r>
      <w:r>
        <w:t>00</w:t>
      </w:r>
      <w:r>
        <w:rPr>
          <w:lang w:val="ru-RU"/>
        </w:rPr>
        <w:t xml:space="preserve"> 0</w:t>
      </w:r>
      <w:r>
        <w:t>00 грн.</w:t>
      </w:r>
    </w:p>
    <w:p w14:paraId="01D50550" w14:textId="77777777" w:rsidR="006521D0" w:rsidRDefault="00000000">
      <w:pPr>
        <w:spacing w:after="0"/>
        <w:ind w:left="-360"/>
        <w:jc w:val="both"/>
      </w:pPr>
      <w:r>
        <w:t>4.2. Розмір статутного капіталу Підприємства може бути змінено за рішенням Засновника.</w:t>
      </w:r>
    </w:p>
    <w:p w14:paraId="6439923F" w14:textId="77777777" w:rsidR="006521D0" w:rsidRDefault="006521D0">
      <w:pPr>
        <w:spacing w:after="0"/>
        <w:ind w:left="-360"/>
        <w:jc w:val="center"/>
        <w:rPr>
          <w:b/>
          <w:sz w:val="20"/>
          <w:szCs w:val="20"/>
        </w:rPr>
      </w:pPr>
    </w:p>
    <w:p w14:paraId="0FAC5FF8" w14:textId="77777777" w:rsidR="006521D0" w:rsidRDefault="00000000">
      <w:pPr>
        <w:spacing w:after="0"/>
        <w:ind w:left="-360"/>
        <w:jc w:val="center"/>
        <w:rPr>
          <w:b/>
        </w:rPr>
      </w:pPr>
      <w:r>
        <w:rPr>
          <w:b/>
        </w:rPr>
        <w:t>5. Майно Підприємства.</w:t>
      </w:r>
    </w:p>
    <w:p w14:paraId="62EA78D8" w14:textId="77777777" w:rsidR="006521D0" w:rsidRDefault="00000000">
      <w:pPr>
        <w:spacing w:after="0"/>
        <w:ind w:left="-360"/>
        <w:jc w:val="both"/>
      </w:pPr>
      <w:r>
        <w:t>5.1. Майно підприємства становлять виробничі і невиробничі фонди, а також цінності, вартість яких відображається у самостійному балансі Підприємства.</w:t>
      </w:r>
    </w:p>
    <w:p w14:paraId="582AE8CF" w14:textId="77777777" w:rsidR="006521D0" w:rsidRDefault="00000000">
      <w:pPr>
        <w:spacing w:after="0"/>
        <w:ind w:left="-360"/>
        <w:jc w:val="both"/>
      </w:pPr>
      <w:r>
        <w:t>5.2. Майно Підприємства перебуває у комунальній власності територіальної громади м. Тернополя і закріплюється за ним на праві господарського відання, формування майна Підприємства є: матеріальні внески Засновника і закріплюється за ним на праві господарського відання.</w:t>
      </w:r>
    </w:p>
    <w:p w14:paraId="01322E16" w14:textId="77777777" w:rsidR="006521D0" w:rsidRDefault="00000000">
      <w:pPr>
        <w:spacing w:after="0"/>
        <w:ind w:left="-360"/>
        <w:jc w:val="both"/>
      </w:pPr>
      <w:r>
        <w:t>5.3. Джерелами формування майна Підприємства можуть бути:</w:t>
      </w:r>
    </w:p>
    <w:p w14:paraId="7D1EB025" w14:textId="77777777" w:rsidR="006521D0" w:rsidRDefault="00000000">
      <w:pPr>
        <w:spacing w:after="0"/>
        <w:ind w:left="-360"/>
        <w:jc w:val="both"/>
      </w:pPr>
      <w:r>
        <w:t>5.3.1. Грошові і матеріальні внески Засновника;</w:t>
      </w:r>
    </w:p>
    <w:p w14:paraId="1D587774" w14:textId="77777777" w:rsidR="006521D0" w:rsidRDefault="00000000">
      <w:pPr>
        <w:spacing w:after="0"/>
        <w:ind w:left="-360"/>
        <w:jc w:val="both"/>
      </w:pPr>
      <w:r>
        <w:t>5.3.2. Доходи, одержані від реалізації продукції, послуг, інших видів господарської діяльності;</w:t>
      </w:r>
      <w:r>
        <w:br/>
        <w:t>5.3.3. Кредити банків та інших кредиторів;</w:t>
      </w:r>
    </w:p>
    <w:p w14:paraId="65EB4D78" w14:textId="77777777" w:rsidR="006521D0" w:rsidRDefault="00000000">
      <w:pPr>
        <w:spacing w:after="0"/>
        <w:ind w:left="-360"/>
        <w:jc w:val="both"/>
      </w:pPr>
      <w:r>
        <w:t>5.3.4. Майно, придбане в інших суб'єктів господарювання, організацій та громадян у встановленому законом порядку;</w:t>
      </w:r>
    </w:p>
    <w:p w14:paraId="0F07D481" w14:textId="77777777" w:rsidR="006521D0" w:rsidRDefault="00000000">
      <w:pPr>
        <w:spacing w:after="0"/>
        <w:ind w:left="-360"/>
        <w:jc w:val="both"/>
      </w:pPr>
      <w:r>
        <w:t>5.3.5. Внески підприємств, установ та організацій, які не заборонені законом;</w:t>
      </w:r>
    </w:p>
    <w:p w14:paraId="3A701F85" w14:textId="77777777" w:rsidR="006521D0" w:rsidRDefault="00000000">
      <w:pPr>
        <w:spacing w:after="0"/>
        <w:ind w:left="-360"/>
        <w:jc w:val="both"/>
      </w:pPr>
      <w:r>
        <w:t>5.3.6. Капітальні вкладення і дотації з бюджетів;</w:t>
      </w:r>
    </w:p>
    <w:p w14:paraId="7A76162B" w14:textId="77777777" w:rsidR="006521D0" w:rsidRDefault="00000000">
      <w:pPr>
        <w:spacing w:after="0"/>
        <w:ind w:left="-360"/>
        <w:jc w:val="both"/>
        <w:rPr>
          <w:color w:val="000000"/>
        </w:rPr>
      </w:pPr>
      <w:r>
        <w:t>5.3.7. Б</w:t>
      </w:r>
      <w:r>
        <w:rPr>
          <w:color w:val="000000"/>
        </w:rPr>
        <w:t>лагодійні внески, пожертвування юридичних та фізичних осіб;</w:t>
      </w:r>
    </w:p>
    <w:p w14:paraId="1F3D5C32" w14:textId="77777777" w:rsidR="006521D0" w:rsidRDefault="00000000">
      <w:pPr>
        <w:spacing w:after="0"/>
        <w:ind w:left="-360"/>
        <w:jc w:val="both"/>
      </w:pPr>
      <w:r>
        <w:t>5.3.8. Інші джерела, не заборонені чинним законодавством.</w:t>
      </w:r>
    </w:p>
    <w:p w14:paraId="1006A549" w14:textId="77777777" w:rsidR="006521D0" w:rsidRDefault="00000000">
      <w:pPr>
        <w:spacing w:after="0"/>
        <w:ind w:left="-360"/>
        <w:jc w:val="both"/>
      </w:pPr>
      <w:r>
        <w:t>5.4. Збитки, завдані Підприємству внаслідок порушення його майнових прав громадянами, юридичними особами, органами державної влади чи органами місцевого самоврядування, підлягають відшкодуванню зазначеними суб'єктами добровільно, в порядку, визначеному законодавством або за відповідним рішенням суду.</w:t>
      </w:r>
    </w:p>
    <w:p w14:paraId="69FFA10E" w14:textId="77777777" w:rsidR="006521D0" w:rsidRDefault="00000000">
      <w:pPr>
        <w:spacing w:after="0"/>
        <w:ind w:left="-360"/>
        <w:jc w:val="both"/>
      </w:pPr>
      <w:r>
        <w:t>5.5. Основні фонди Підприємства не можуть бути предметом безкоштовного використання, застави, внеском до статутного фонду інших юридичних осіб, а також не можуть бути продані, передані або відчужені у будь-який спосіб без згоди Засновника. Надання в оренду та списання майна Підприємства здійснюється відповідно до чинного законодавства.</w:t>
      </w:r>
    </w:p>
    <w:p w14:paraId="0ED2977E" w14:textId="77777777" w:rsidR="006521D0" w:rsidRDefault="006521D0">
      <w:pPr>
        <w:spacing w:after="0"/>
        <w:ind w:left="-360"/>
        <w:jc w:val="both"/>
        <w:rPr>
          <w:b/>
          <w:sz w:val="20"/>
          <w:szCs w:val="20"/>
        </w:rPr>
      </w:pPr>
    </w:p>
    <w:p w14:paraId="400A647C" w14:textId="77777777" w:rsidR="006521D0" w:rsidRDefault="00000000">
      <w:pPr>
        <w:spacing w:after="0"/>
        <w:ind w:left="-360"/>
        <w:jc w:val="center"/>
        <w:rPr>
          <w:b/>
        </w:rPr>
      </w:pPr>
      <w:r>
        <w:rPr>
          <w:b/>
        </w:rPr>
        <w:t>6. Господарська діяльність і звітність Підприємства.</w:t>
      </w:r>
    </w:p>
    <w:p w14:paraId="69BDCD39" w14:textId="77777777" w:rsidR="006521D0" w:rsidRDefault="00000000">
      <w:pPr>
        <w:spacing w:after="0"/>
        <w:ind w:left="-360"/>
        <w:jc w:val="both"/>
      </w:pPr>
      <w:r>
        <w:t>6.1. Підприємство самостійно здійснює свою господарську діяльність за принципами господарського розрахунку, несе відповідальність за наслідки цієї діяльності перед Засновником; за виконання взятих на себе зобов'язань перед трудовим колективом і партнерами за укладеними договорами; перед бюджетом і банками відповідно до чинного законодавства.</w:t>
      </w:r>
      <w:r>
        <w:br/>
        <w:t xml:space="preserve">6.2. Підприємство самостійно планує свою діяльність, визначає перспективи розвитку, </w:t>
      </w:r>
      <w:r>
        <w:lastRenderedPageBreak/>
        <w:t>виходячи з попиту на продукцію, що воно виробляє, роботи, послуги, необхідності забезпечення виробничого, соціального розвитку Підприємства. Надає на затвердження Засновнику вказані плани.</w:t>
      </w:r>
    </w:p>
    <w:p w14:paraId="3176FE4A" w14:textId="77777777" w:rsidR="006521D0" w:rsidRDefault="00000000">
      <w:pPr>
        <w:spacing w:after="0"/>
        <w:ind w:left="-360"/>
        <w:jc w:val="both"/>
      </w:pPr>
      <w:r>
        <w:t>6.3. Відносини Підприємства з іншими підприємствами, організаціями, громадянами в усіх сферах господарської діяльності здійснюється на основі договорів.</w:t>
      </w:r>
    </w:p>
    <w:p w14:paraId="3D063D04" w14:textId="77777777" w:rsidR="006521D0" w:rsidRDefault="00000000">
      <w:pPr>
        <w:spacing w:after="0"/>
        <w:ind w:left="-360"/>
        <w:jc w:val="both"/>
      </w:pPr>
      <w:r>
        <w:t>6.4. Підприємство вільне у виборі предмета договору, визначені зобов'язань, інших умов господарських взаємовідносин, що не суперечать законодавству, України.</w:t>
      </w:r>
    </w:p>
    <w:p w14:paraId="335F9E04" w14:textId="77777777" w:rsidR="006521D0" w:rsidRDefault="00000000">
      <w:pPr>
        <w:spacing w:after="0"/>
        <w:ind w:left="-360"/>
        <w:jc w:val="both"/>
      </w:pPr>
      <w:r>
        <w:t>6.5. Прибуток Підприємства, що залишається після покриття матеріальних витрат, витрат на оплату праці, сплату відсотків за кредитами банків, податків і інших обов'язкових платежів, після перерахування до бюджету міста частки, визначеної Засновником, залишається в розпорядженні Підприємства.</w:t>
      </w:r>
    </w:p>
    <w:p w14:paraId="763DD7F1" w14:textId="77777777" w:rsidR="006521D0" w:rsidRDefault="00000000">
      <w:pPr>
        <w:spacing w:after="0"/>
        <w:ind w:left="-360"/>
        <w:jc w:val="both"/>
      </w:pPr>
      <w:r>
        <w:t>6.6. Підприємство реалізує свою продукцію, роботи, послуги за цінами і тарифами, встановленими самостійно або на договірній основі, а у випадках, передбачених законодавством, за державними або цінами, встановленими Засновником.</w:t>
      </w:r>
    </w:p>
    <w:p w14:paraId="3D92263F" w14:textId="77777777" w:rsidR="006521D0" w:rsidRDefault="00000000">
      <w:pPr>
        <w:spacing w:after="0"/>
        <w:ind w:left="-360"/>
        <w:jc w:val="both"/>
      </w:pPr>
      <w:r>
        <w:t>6.7. Підприємство надає послуги за тарифами, затвердженими Тернопільською міською радою.</w:t>
      </w:r>
      <w:r>
        <w:br/>
        <w:t>6.8. Підприємство здійснює оперативний і бухгалтерський облік результатів своєї діяльності, веде статистичну звітність.</w:t>
      </w:r>
    </w:p>
    <w:p w14:paraId="2AD215BB" w14:textId="77777777" w:rsidR="006521D0" w:rsidRDefault="00000000">
      <w:pPr>
        <w:spacing w:after="0"/>
        <w:ind w:left="-360"/>
        <w:jc w:val="both"/>
      </w:pPr>
      <w:r>
        <w:t>6.9. Порядок ведення бухгалтерського обліку і статистичної звітності визначається чинним законодавством.</w:t>
      </w:r>
    </w:p>
    <w:p w14:paraId="58986E6A" w14:textId="77777777" w:rsidR="006521D0" w:rsidRDefault="006521D0">
      <w:pPr>
        <w:spacing w:after="0"/>
        <w:ind w:left="-360"/>
        <w:jc w:val="both"/>
        <w:rPr>
          <w:b/>
          <w:sz w:val="20"/>
          <w:szCs w:val="20"/>
        </w:rPr>
      </w:pPr>
    </w:p>
    <w:p w14:paraId="6AD0BD49" w14:textId="77777777" w:rsidR="006521D0" w:rsidRDefault="00000000">
      <w:pPr>
        <w:spacing w:after="0"/>
        <w:ind w:left="-360"/>
        <w:jc w:val="center"/>
        <w:rPr>
          <w:b/>
        </w:rPr>
      </w:pPr>
      <w:r>
        <w:rPr>
          <w:b/>
        </w:rPr>
        <w:t>7. Трудові відносини.</w:t>
      </w:r>
    </w:p>
    <w:p w14:paraId="64FA7F1F" w14:textId="77777777" w:rsidR="006521D0" w:rsidRDefault="00000000">
      <w:pPr>
        <w:spacing w:after="0"/>
        <w:ind w:left="-360"/>
        <w:jc w:val="both"/>
      </w:pPr>
      <w:r>
        <w:t>7.1. Управління підприємством здійснює керівник, який призначається на посаду (на умовах контракту) за поданням відділу земельних ресурсів і звільняється міським головою.</w:t>
      </w:r>
    </w:p>
    <w:p w14:paraId="78EBADC9" w14:textId="77777777" w:rsidR="006521D0" w:rsidRDefault="00000000">
      <w:pPr>
        <w:spacing w:after="0"/>
        <w:ind w:left="-360"/>
        <w:jc w:val="both"/>
      </w:pPr>
      <w:r>
        <w:t>7.2.Трудовий колектив Підприємства складають всі громадяни, які беруть участь своєю працею в його діяльності на основі трудового договору (контракту).</w:t>
      </w:r>
    </w:p>
    <w:p w14:paraId="0476FCF2" w14:textId="77777777" w:rsidR="006521D0" w:rsidRDefault="00000000">
      <w:pPr>
        <w:spacing w:after="0"/>
        <w:ind w:left="-360"/>
        <w:jc w:val="both"/>
      </w:pPr>
      <w:r>
        <w:t>7.3. Трудові відносини Підприємства з членами трудового колективу будуються на основі трудового законодавства України.</w:t>
      </w:r>
    </w:p>
    <w:p w14:paraId="63D28C61" w14:textId="77777777" w:rsidR="006521D0" w:rsidRDefault="006521D0">
      <w:pPr>
        <w:spacing w:after="0"/>
        <w:ind w:left="-360"/>
        <w:jc w:val="both"/>
        <w:rPr>
          <w:b/>
          <w:sz w:val="20"/>
          <w:szCs w:val="20"/>
        </w:rPr>
      </w:pPr>
    </w:p>
    <w:p w14:paraId="1F60557C" w14:textId="77777777" w:rsidR="006521D0" w:rsidRDefault="00000000">
      <w:pPr>
        <w:spacing w:after="0"/>
        <w:ind w:left="-360"/>
        <w:jc w:val="center"/>
        <w:rPr>
          <w:b/>
        </w:rPr>
      </w:pPr>
      <w:r>
        <w:rPr>
          <w:b/>
        </w:rPr>
        <w:t>8. Зовнішньоекономічна діяльність.</w:t>
      </w:r>
    </w:p>
    <w:p w14:paraId="4DBC2D45" w14:textId="77777777" w:rsidR="006521D0" w:rsidRDefault="00000000">
      <w:pPr>
        <w:spacing w:after="0"/>
        <w:ind w:left="-360"/>
        <w:jc w:val="both"/>
      </w:pPr>
      <w:r>
        <w:t xml:space="preserve">8.1.Підприємство має право здійснювати зовнішньоекономічну діяльність за погодженням із Засновником. </w:t>
      </w:r>
    </w:p>
    <w:p w14:paraId="472184E3" w14:textId="77777777" w:rsidR="006521D0" w:rsidRDefault="00000000">
      <w:pPr>
        <w:spacing w:after="0"/>
        <w:ind w:left="-360"/>
        <w:jc w:val="both"/>
      </w:pPr>
      <w:r>
        <w:t xml:space="preserve">8.2.Підприємство має право одержувати кредити у іноземній валюті від зарубіжних партнерів, іноземних громадян та інших джерел при погодженні з Засновником або відділом земельних ресурсів, при цьому валютні кошти зараховуються на баланс Підприємства і використовуються ним самостійно. </w:t>
      </w:r>
    </w:p>
    <w:p w14:paraId="6BF3C39E" w14:textId="77777777" w:rsidR="006521D0" w:rsidRDefault="00000000">
      <w:pPr>
        <w:spacing w:after="0"/>
        <w:ind w:left="-360"/>
        <w:jc w:val="both"/>
        <w:rPr>
          <w:b/>
        </w:rPr>
      </w:pPr>
      <w:r>
        <w:t xml:space="preserve">8.3.По одержаних Підприємством кредитах держава відповідальності не несе. 8.4.Підприємство у своїй зовнішньоекономічній діяльності з питань технологічної, екологічної та соціальної безпеки контролюється державними органами. </w:t>
      </w:r>
    </w:p>
    <w:p w14:paraId="01A4655C" w14:textId="77777777" w:rsidR="006521D0" w:rsidRDefault="006521D0">
      <w:pPr>
        <w:spacing w:after="0"/>
        <w:ind w:left="-360"/>
        <w:jc w:val="both"/>
        <w:rPr>
          <w:b/>
          <w:sz w:val="20"/>
          <w:szCs w:val="20"/>
        </w:rPr>
      </w:pPr>
    </w:p>
    <w:p w14:paraId="1AD12FB3" w14:textId="77777777" w:rsidR="006521D0" w:rsidRDefault="00000000">
      <w:pPr>
        <w:spacing w:after="0"/>
        <w:ind w:left="-360"/>
        <w:jc w:val="center"/>
        <w:rPr>
          <w:b/>
        </w:rPr>
      </w:pPr>
      <w:r>
        <w:rPr>
          <w:b/>
        </w:rPr>
        <w:t>9. Порядок внесення змін і доповнень до Статуту Підприємства.</w:t>
      </w:r>
    </w:p>
    <w:p w14:paraId="661F9F1F" w14:textId="77777777" w:rsidR="006521D0" w:rsidRDefault="00000000">
      <w:pPr>
        <w:spacing w:after="0"/>
        <w:ind w:left="-360"/>
        <w:jc w:val="both"/>
      </w:pPr>
      <w:r>
        <w:t>9.1. Пропозиції про внесення змін та доповнень до Статуту Підприємства можуть надходити від Засновника і трудового колективу Підприємства.</w:t>
      </w:r>
    </w:p>
    <w:p w14:paraId="66285D56" w14:textId="77777777" w:rsidR="006521D0" w:rsidRDefault="00000000">
      <w:pPr>
        <w:spacing w:after="0"/>
        <w:ind w:left="-360"/>
        <w:jc w:val="both"/>
      </w:pPr>
      <w:r>
        <w:lastRenderedPageBreak/>
        <w:t>9.2. Засновник затверджує зміни і доповнення до Статуту. Затверджені зміни та доповнення до Статуту підлягають державній реєстрації у встановленому порядку.</w:t>
      </w:r>
    </w:p>
    <w:p w14:paraId="35919225" w14:textId="77777777" w:rsidR="006521D0" w:rsidRDefault="006521D0">
      <w:pPr>
        <w:spacing w:after="0"/>
        <w:ind w:left="-360"/>
        <w:jc w:val="both"/>
        <w:rPr>
          <w:b/>
          <w:sz w:val="20"/>
          <w:szCs w:val="20"/>
        </w:rPr>
      </w:pPr>
    </w:p>
    <w:p w14:paraId="2CA0707B" w14:textId="77777777" w:rsidR="006521D0" w:rsidRDefault="00000000">
      <w:pPr>
        <w:spacing w:after="0"/>
        <w:ind w:left="-360"/>
        <w:jc w:val="center"/>
        <w:rPr>
          <w:b/>
        </w:rPr>
      </w:pPr>
      <w:r>
        <w:rPr>
          <w:b/>
        </w:rPr>
        <w:t>10. Припинення діяльності Підприємства.</w:t>
      </w:r>
    </w:p>
    <w:p w14:paraId="2207ECC3" w14:textId="77777777" w:rsidR="006521D0" w:rsidRDefault="00000000">
      <w:pPr>
        <w:spacing w:after="0"/>
        <w:ind w:left="-360"/>
        <w:jc w:val="both"/>
      </w:pPr>
      <w:r>
        <w:t>10.1. Припинення діяльності Підприємства здійснюється шляхом його реорганізації (злиття, приєднання, поділу, перетворення) або ліквідації.</w:t>
      </w:r>
    </w:p>
    <w:p w14:paraId="2512B2A8" w14:textId="77777777" w:rsidR="006521D0" w:rsidRDefault="00000000">
      <w:pPr>
        <w:spacing w:after="0"/>
        <w:ind w:left="-360"/>
        <w:jc w:val="both"/>
      </w:pPr>
      <w:r>
        <w:t>10.2. Реорганізація Підприємства здійснюється за рішенням Засновника.</w:t>
      </w:r>
    </w:p>
    <w:p w14:paraId="595CAB40" w14:textId="77777777" w:rsidR="006521D0" w:rsidRDefault="00000000">
      <w:pPr>
        <w:spacing w:after="0"/>
        <w:ind w:left="-360"/>
        <w:jc w:val="both"/>
      </w:pPr>
      <w:r>
        <w:t>10.3. Ліквідація Підприємства здійснюється за рішенням Засновника або суду (господарського суду) в випадках, передбачених законодавством.</w:t>
      </w:r>
    </w:p>
    <w:p w14:paraId="53229662" w14:textId="77777777" w:rsidR="006521D0" w:rsidRDefault="00000000">
      <w:pPr>
        <w:spacing w:after="0"/>
        <w:ind w:left="-360"/>
        <w:jc w:val="both"/>
      </w:pPr>
      <w:r>
        <w:t>10.6. Ліквідація Підприємства вважається завершеною, а Підприємство припиняє свою діяльність, з дати внесення до Єдиного державного реєстру запису про державну реєстрацію припинення Підприємства.</w:t>
      </w:r>
    </w:p>
    <w:p w14:paraId="70F00929" w14:textId="77777777" w:rsidR="006521D0" w:rsidRDefault="006521D0">
      <w:pPr>
        <w:spacing w:after="0"/>
      </w:pPr>
    </w:p>
    <w:p w14:paraId="439C68C0" w14:textId="77777777" w:rsidR="006521D0" w:rsidRDefault="00000000">
      <w:pPr>
        <w:spacing w:after="0"/>
        <w:jc w:val="both"/>
      </w:pPr>
      <w:r>
        <w:t xml:space="preserve">              </w:t>
      </w:r>
      <w:proofErr w:type="spellStart"/>
      <w:r>
        <w:rPr>
          <w:lang w:val="ru-RU"/>
        </w:rPr>
        <w:t>Міський</w:t>
      </w:r>
      <w:proofErr w:type="spellEnd"/>
      <w:r>
        <w:rPr>
          <w:lang w:val="ru-RU"/>
        </w:rPr>
        <w:t xml:space="preserve"> голова </w:t>
      </w:r>
      <w:r>
        <w:t xml:space="preserve">                                                                  </w:t>
      </w:r>
      <w:proofErr w:type="spellStart"/>
      <w:r>
        <w:rPr>
          <w:lang w:val="ru-RU"/>
        </w:rPr>
        <w:t>Сергій</w:t>
      </w:r>
      <w:proofErr w:type="spellEnd"/>
      <w:r>
        <w:rPr>
          <w:lang w:val="ru-RU"/>
        </w:rPr>
        <w:t xml:space="preserve"> НАДАЛ</w:t>
      </w:r>
    </w:p>
    <w:sectPr w:rsidR="006521D0">
      <w:footerReference w:type="default" r:id="rId6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F1F935" w14:textId="77777777" w:rsidR="00FF166F" w:rsidRDefault="00FF166F">
      <w:pPr>
        <w:spacing w:after="0" w:line="240" w:lineRule="auto"/>
      </w:pPr>
    </w:p>
  </w:endnote>
  <w:endnote w:type="continuationSeparator" w:id="0">
    <w:p w14:paraId="5B777488" w14:textId="77777777" w:rsidR="00FF166F" w:rsidRDefault="00FF16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4D066" w14:textId="77777777" w:rsidR="006521D0" w:rsidRDefault="006521D0"/>
  <w:p w14:paraId="573BCBB2" w14:textId="77777777" w:rsidR="006521D0" w:rsidRDefault="006521D0"/>
  <w:p w14:paraId="2C02420F" w14:textId="77777777" w:rsidR="006521D0" w:rsidRDefault="006521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BEF22" w14:textId="77777777" w:rsidR="00FF166F" w:rsidRDefault="00FF166F">
      <w:pPr>
        <w:spacing w:after="0" w:line="240" w:lineRule="auto"/>
      </w:pPr>
    </w:p>
  </w:footnote>
  <w:footnote w:type="continuationSeparator" w:id="0">
    <w:p w14:paraId="773DA8E2" w14:textId="77777777" w:rsidR="00FF166F" w:rsidRDefault="00FF166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1D0"/>
    <w:rsid w:val="006521D0"/>
    <w:rsid w:val="00717472"/>
    <w:rsid w:val="008A6270"/>
    <w:rsid w:val="00B36C6A"/>
    <w:rsid w:val="00DE5A2B"/>
    <w:rsid w:val="00F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20E9"/>
  <w15:docId w15:val="{D9C9B86A-E37B-4B62-9A38-EC331B6A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lang w:val="ru-RU" w:eastAsia="ru-RU"/>
    </w:rPr>
  </w:style>
  <w:style w:type="paragraph" w:styleId="a5">
    <w:name w:val="footnote text"/>
    <w:link w:val="a6"/>
    <w:semiHidden/>
    <w:pPr>
      <w:spacing w:after="0" w:line="240" w:lineRule="auto"/>
    </w:pPr>
    <w:rPr>
      <w:sz w:val="20"/>
      <w:szCs w:val="20"/>
    </w:rPr>
  </w:style>
  <w:style w:type="paragraph" w:styleId="a7">
    <w:name w:val="endnote text"/>
    <w:link w:val="a8"/>
    <w:semiHidden/>
    <w:pPr>
      <w:spacing w:after="0" w:line="240" w:lineRule="auto"/>
    </w:pPr>
    <w:rPr>
      <w:sz w:val="20"/>
      <w:szCs w:val="20"/>
    </w:rPr>
  </w:style>
  <w:style w:type="character" w:styleId="a9">
    <w:name w:val="line number"/>
    <w:basedOn w:val="a0"/>
    <w:semiHidden/>
  </w:style>
  <w:style w:type="character" w:styleId="aa">
    <w:name w:val="Hyperlink"/>
    <w:rPr>
      <w:color w:val="0000FF"/>
      <w:u w:val="single"/>
    </w:rPr>
  </w:style>
  <w:style w:type="character" w:styleId="ab">
    <w:name w:val="footnote reference"/>
    <w:semiHidden/>
    <w:rPr>
      <w:vertAlign w:val="superscript"/>
    </w:rPr>
  </w:style>
  <w:style w:type="character" w:customStyle="1" w:styleId="a6">
    <w:name w:val="Текст виноски Знак"/>
    <w:link w:val="a5"/>
    <w:semiHidden/>
    <w:rPr>
      <w:sz w:val="20"/>
      <w:szCs w:val="20"/>
    </w:rPr>
  </w:style>
  <w:style w:type="character" w:styleId="ac">
    <w:name w:val="endnote reference"/>
    <w:semiHidden/>
    <w:rPr>
      <w:vertAlign w:val="superscript"/>
    </w:rPr>
  </w:style>
  <w:style w:type="character" w:customStyle="1" w:styleId="a8">
    <w:name w:val="Текст кінцевої виноски Знак"/>
    <w:link w:val="a7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7462</Words>
  <Characters>4254</Characters>
  <Application>Microsoft Office Word</Application>
  <DocSecurity>0</DocSecurity>
  <Lines>35</Lines>
  <Paragraphs>23</Paragraphs>
  <ScaleCrop>false</ScaleCrop>
  <Company>Microsoft</Company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d01-hodorivska</dc:creator>
  <cp:lastModifiedBy>Тернопільська міська рада</cp:lastModifiedBy>
  <cp:revision>2</cp:revision>
  <dcterms:created xsi:type="dcterms:W3CDTF">2024-07-09T05:45:00Z</dcterms:created>
  <dcterms:modified xsi:type="dcterms:W3CDTF">2024-07-09T05:45:00Z</dcterms:modified>
</cp:coreProperties>
</file>