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7EEF" w14:textId="77777777" w:rsidR="00EC0C96" w:rsidRPr="00911311" w:rsidRDefault="00EC0C96" w:rsidP="00EC0C96">
      <w:pPr>
        <w:tabs>
          <w:tab w:val="left" w:pos="5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31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911311">
        <w:rPr>
          <w:rFonts w:ascii="Times New Roman" w:hAnsi="Times New Roman" w:cs="Times New Roman"/>
          <w:sz w:val="24"/>
          <w:szCs w:val="24"/>
        </w:rPr>
        <w:tab/>
        <w:t>Додаток</w:t>
      </w:r>
    </w:p>
    <w:p w14:paraId="05CF6128" w14:textId="2572CE99" w:rsidR="00EC0C96" w:rsidRPr="00911311" w:rsidRDefault="00EC0C96" w:rsidP="00EC0C96">
      <w:pPr>
        <w:tabs>
          <w:tab w:val="left" w:pos="5709"/>
        </w:tabs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911311">
        <w:rPr>
          <w:rFonts w:ascii="Times New Roman" w:hAnsi="Times New Roman" w:cs="Times New Roman"/>
          <w:sz w:val="24"/>
          <w:szCs w:val="24"/>
        </w:rPr>
        <w:tab/>
      </w:r>
    </w:p>
    <w:p w14:paraId="7FCEF632" w14:textId="77777777" w:rsidR="00EC0C96" w:rsidRPr="00911311" w:rsidRDefault="00EC0C96" w:rsidP="00EC0C96">
      <w:pPr>
        <w:tabs>
          <w:tab w:val="left" w:pos="29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1311">
        <w:rPr>
          <w:rFonts w:ascii="Times New Roman" w:hAnsi="Times New Roman"/>
          <w:sz w:val="24"/>
          <w:szCs w:val="24"/>
        </w:rPr>
        <w:tab/>
      </w:r>
      <w:r w:rsidRPr="00911311">
        <w:rPr>
          <w:rFonts w:ascii="Times New Roman" w:hAnsi="Times New Roman"/>
          <w:sz w:val="24"/>
          <w:szCs w:val="24"/>
        </w:rPr>
        <w:tab/>
      </w:r>
      <w:r w:rsidRPr="00911311">
        <w:rPr>
          <w:rFonts w:ascii="Times New Roman" w:hAnsi="Times New Roman"/>
          <w:sz w:val="24"/>
          <w:szCs w:val="24"/>
        </w:rPr>
        <w:tab/>
      </w:r>
      <w:r w:rsidRPr="00911311">
        <w:rPr>
          <w:rFonts w:ascii="Times New Roman" w:hAnsi="Times New Roman"/>
          <w:sz w:val="24"/>
          <w:szCs w:val="24"/>
        </w:rPr>
        <w:tab/>
      </w:r>
      <w:r w:rsidRPr="00911311">
        <w:rPr>
          <w:rFonts w:ascii="Times New Roman" w:hAnsi="Times New Roman"/>
          <w:sz w:val="24"/>
          <w:szCs w:val="24"/>
        </w:rPr>
        <w:tab/>
      </w:r>
      <w:r w:rsidRPr="00911311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41C7E4FC" w14:textId="77777777" w:rsidR="00EC0C96" w:rsidRPr="00911311" w:rsidRDefault="00EC0C96" w:rsidP="00EC0C96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11">
        <w:rPr>
          <w:rFonts w:ascii="Times New Roman" w:hAnsi="Times New Roman" w:cs="Times New Roman"/>
          <w:b/>
          <w:sz w:val="24"/>
          <w:szCs w:val="24"/>
        </w:rPr>
        <w:t>СКЛАД КОМІСІЇ</w:t>
      </w:r>
    </w:p>
    <w:p w14:paraId="2CA86519" w14:textId="77777777" w:rsidR="00EC0C96" w:rsidRPr="00911311" w:rsidRDefault="00EC0C96" w:rsidP="00EC0C96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B49D8" w14:textId="77777777" w:rsidR="00EC0C96" w:rsidRPr="00911311" w:rsidRDefault="00EC0C96" w:rsidP="00EC0C96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311">
        <w:rPr>
          <w:rFonts w:ascii="Times New Roman" w:hAnsi="Times New Roman" w:cs="Times New Roman"/>
          <w:sz w:val="24"/>
          <w:szCs w:val="24"/>
        </w:rPr>
        <w:t>з питань поновлення прав реабілітованих та встановлення статусу учасників ОУН-УПА</w:t>
      </w:r>
    </w:p>
    <w:p w14:paraId="248CD48A" w14:textId="77777777" w:rsidR="00EC0C96" w:rsidRPr="00911311" w:rsidRDefault="00EC0C96" w:rsidP="00EC0C96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12"/>
        <w:gridCol w:w="4817"/>
      </w:tblGrid>
      <w:tr w:rsidR="00EC0C96" w:rsidRPr="00911311" w14:paraId="3B58C500" w14:textId="77777777" w:rsidTr="00EC0C96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6948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BD02" w14:textId="77777777" w:rsidR="00EC0C96" w:rsidRPr="00911311" w:rsidRDefault="00EC0C96">
            <w:pPr>
              <w:pStyle w:val="a3"/>
              <w:tabs>
                <w:tab w:val="left" w:pos="29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- секретар ради, голова комісії;</w:t>
            </w:r>
          </w:p>
        </w:tc>
      </w:tr>
      <w:tr w:rsidR="00EC0C96" w:rsidRPr="00911311" w14:paraId="708D64D7" w14:textId="77777777" w:rsidTr="00EC0C96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7195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Ярош Олег Петрович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4023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- начальник відділу правової експертизи проектів документів управління правового забезпечення, заступник голови комісії;</w:t>
            </w:r>
          </w:p>
        </w:tc>
      </w:tr>
      <w:tr w:rsidR="00EC0C96" w:rsidRPr="00911311" w14:paraId="3BBA4F1C" w14:textId="77777777" w:rsidTr="00EC0C96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C1F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Юлія Віталіївна </w:t>
            </w:r>
          </w:p>
          <w:p w14:paraId="0C40A062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177" w14:textId="77777777" w:rsidR="00EC0C96" w:rsidRPr="00911311" w:rsidRDefault="004A28D7" w:rsidP="00EC0C96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C96" w:rsidRPr="00911311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 ї Тернопільського міського територіального центру соціального обслуговування населення (надання соціальних послуг), секретар комісії.</w:t>
            </w:r>
          </w:p>
        </w:tc>
      </w:tr>
      <w:tr w:rsidR="00EC0C96" w:rsidRPr="00911311" w14:paraId="56F891EC" w14:textId="77777777" w:rsidTr="00EC0C96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A695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</w:tc>
      </w:tr>
      <w:tr w:rsidR="00EC0C96" w:rsidRPr="00911311" w14:paraId="3DA132DB" w14:textId="77777777" w:rsidTr="00EC0C96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E4E0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Голуб Олександр Іванович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2C8F" w14:textId="77777777" w:rsidR="00EC0C96" w:rsidRPr="00911311" w:rsidRDefault="002417EA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C96" w:rsidRPr="00911311">
              <w:rPr>
                <w:rFonts w:ascii="Times New Roman" w:hAnsi="Times New Roman" w:cs="Times New Roman"/>
                <w:sz w:val="24"/>
                <w:szCs w:val="24"/>
              </w:rPr>
              <w:t>член Тернопільської обласної управи всеукраїнського братства ОУН-УПА ім. Генерала Романа Шухевича – Тараса Чупринки «Лисоня»(за згодою);</w:t>
            </w:r>
          </w:p>
        </w:tc>
      </w:tr>
      <w:tr w:rsidR="00EC0C96" w:rsidRPr="00911311" w14:paraId="756890CB" w14:textId="77777777" w:rsidTr="00EC0C96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CB48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Дулик</w:t>
            </w:r>
            <w:proofErr w:type="spellEnd"/>
            <w:r w:rsidRPr="0091131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Володимирівна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6D2F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- головний економіст відділу фінансів та бюджету фінансового управління;</w:t>
            </w:r>
          </w:p>
        </w:tc>
      </w:tr>
      <w:tr w:rsidR="00EC0C96" w:rsidRPr="00911311" w14:paraId="30DCBE08" w14:textId="77777777" w:rsidTr="00EC0C96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AB2A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Мацук</w:t>
            </w:r>
            <w:proofErr w:type="spellEnd"/>
            <w:r w:rsidRPr="00911311">
              <w:rPr>
                <w:rFonts w:ascii="Times New Roman" w:hAnsi="Times New Roman" w:cs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47FE" w14:textId="77777777" w:rsidR="00EC0C96" w:rsidRPr="00911311" w:rsidRDefault="00EC0C96" w:rsidP="00EC0C96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- голова ГО «Правозахисна організація дітей репресованих тоталітарним режимом»(за згодою);</w:t>
            </w:r>
          </w:p>
        </w:tc>
      </w:tr>
      <w:tr w:rsidR="00EC0C96" w:rsidRPr="00911311" w14:paraId="635BB54B" w14:textId="77777777" w:rsidTr="00EC0C96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BD2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Сімора</w:t>
            </w:r>
            <w:proofErr w:type="spellEnd"/>
            <w:r w:rsidRPr="0091131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62A3" w14:textId="77777777" w:rsidR="00EC0C96" w:rsidRPr="00911311" w:rsidRDefault="002417EA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C96" w:rsidRPr="00911311">
              <w:rPr>
                <w:rFonts w:ascii="Times New Roman" w:hAnsi="Times New Roman" w:cs="Times New Roman"/>
                <w:sz w:val="24"/>
                <w:szCs w:val="24"/>
              </w:rPr>
              <w:t>член правління ГО «Правозахисна організація дітей репресованих тоталітарним режимом»(за згодою);</w:t>
            </w:r>
          </w:p>
        </w:tc>
      </w:tr>
      <w:tr w:rsidR="00EC0C96" w:rsidRPr="00911311" w14:paraId="2F3E9A76" w14:textId="77777777" w:rsidTr="00EC0C96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F349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 xml:space="preserve">Ткач Володимир Михайлович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06B8" w14:textId="77777777" w:rsidR="00EC0C96" w:rsidRPr="00911311" w:rsidRDefault="00EC0C96">
            <w:pPr>
              <w:tabs>
                <w:tab w:val="left" w:pos="2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11">
              <w:rPr>
                <w:rFonts w:ascii="Times New Roman" w:hAnsi="Times New Roman" w:cs="Times New Roman"/>
                <w:sz w:val="24"/>
                <w:szCs w:val="24"/>
              </w:rPr>
              <w:t>- голова Тернопільської обласної організації Всеукраїнського товариства політичних в’язнів і репресованих (за згодою);</w:t>
            </w:r>
          </w:p>
        </w:tc>
      </w:tr>
    </w:tbl>
    <w:p w14:paraId="0FB85DA3" w14:textId="77777777" w:rsidR="00EC0C96" w:rsidRPr="00911311" w:rsidRDefault="00EC0C96" w:rsidP="00EC0C96">
      <w:pPr>
        <w:tabs>
          <w:tab w:val="left" w:pos="29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ECF59B" w14:textId="77777777" w:rsidR="00EC0C96" w:rsidRPr="00911311" w:rsidRDefault="00EC0C96" w:rsidP="00EC0C96">
      <w:pPr>
        <w:tabs>
          <w:tab w:val="left" w:pos="29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970869" w14:textId="77777777" w:rsidR="00EC0C96" w:rsidRPr="00911311" w:rsidRDefault="00EC0C96" w:rsidP="00EC0C96">
      <w:pPr>
        <w:tabs>
          <w:tab w:val="left" w:pos="5709"/>
        </w:tabs>
        <w:rPr>
          <w:rFonts w:ascii="Times New Roman" w:hAnsi="Times New Roman" w:cs="Times New Roman"/>
          <w:sz w:val="24"/>
          <w:szCs w:val="24"/>
        </w:rPr>
      </w:pPr>
    </w:p>
    <w:p w14:paraId="642A7A76" w14:textId="77777777" w:rsidR="00EC0C96" w:rsidRPr="00911311" w:rsidRDefault="00EC0C96" w:rsidP="00EC0C96">
      <w:pPr>
        <w:tabs>
          <w:tab w:val="left" w:pos="5709"/>
        </w:tabs>
        <w:rPr>
          <w:rFonts w:ascii="Times New Roman" w:hAnsi="Times New Roman" w:cs="Times New Roman"/>
          <w:sz w:val="24"/>
          <w:szCs w:val="24"/>
        </w:rPr>
      </w:pPr>
      <w:r w:rsidRPr="00911311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Сергій НАДАЛ</w:t>
      </w:r>
    </w:p>
    <w:p w14:paraId="4CA8E44C" w14:textId="77777777" w:rsidR="008F6774" w:rsidRDefault="008F6774"/>
    <w:sectPr w:rsidR="008F67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A4"/>
    <w:rsid w:val="002417EA"/>
    <w:rsid w:val="004A28D7"/>
    <w:rsid w:val="007B6244"/>
    <w:rsid w:val="008F6774"/>
    <w:rsid w:val="00911311"/>
    <w:rsid w:val="00992AA4"/>
    <w:rsid w:val="00E56A02"/>
    <w:rsid w:val="00E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D7FF"/>
  <w15:chartTrackingRefBased/>
  <w15:docId w15:val="{23C84636-7423-4DB0-ABD3-26945636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96"/>
    <w:pPr>
      <w:spacing w:after="200" w:line="276" w:lineRule="auto"/>
    </w:pPr>
    <w:rPr>
      <w:rFonts w:eastAsiaTheme="minorEastAsia"/>
      <w:lang w:val="uk-UA" w:eastAsia="uk-UA"/>
    </w:rPr>
  </w:style>
  <w:style w:type="paragraph" w:styleId="3">
    <w:name w:val="heading 3"/>
    <w:basedOn w:val="a"/>
    <w:link w:val="30"/>
    <w:uiPriority w:val="9"/>
    <w:semiHidden/>
    <w:unhideWhenUsed/>
    <w:qFormat/>
    <w:rsid w:val="00EC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C0C9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EC0C96"/>
    <w:pPr>
      <w:ind w:left="720"/>
      <w:contextualSpacing/>
    </w:pPr>
  </w:style>
  <w:style w:type="table" w:styleId="a4">
    <w:name w:val="Table Grid"/>
    <w:basedOn w:val="a1"/>
    <w:uiPriority w:val="59"/>
    <w:rsid w:val="00EC0C96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6A02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Тернопільська міська рада</cp:lastModifiedBy>
  <cp:revision>2</cp:revision>
  <cp:lastPrinted>2025-02-07T10:56:00Z</cp:lastPrinted>
  <dcterms:created xsi:type="dcterms:W3CDTF">2025-02-07T13:15:00Z</dcterms:created>
  <dcterms:modified xsi:type="dcterms:W3CDTF">2025-02-07T13:15:00Z</dcterms:modified>
</cp:coreProperties>
</file>