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C1D7C" w14:textId="77777777" w:rsidR="00CB54B6" w:rsidRDefault="002F29E9" w:rsidP="002F29E9">
      <w:pPr>
        <w:spacing w:after="0" w:line="240" w:lineRule="auto"/>
        <w:ind w:firstLine="539"/>
        <w:jc w:val="right"/>
        <w:rPr>
          <w:rFonts w:ascii="Times New Roman" w:hAnsi="Times New Roman"/>
          <w:color w:val="000000"/>
          <w:sz w:val="24"/>
          <w:szCs w:val="24"/>
        </w:rPr>
      </w:pPr>
      <w:r w:rsidRPr="002F29E9">
        <w:rPr>
          <w:rFonts w:ascii="Times New Roman" w:hAnsi="Times New Roman"/>
          <w:color w:val="000000"/>
          <w:sz w:val="24"/>
          <w:szCs w:val="24"/>
        </w:rPr>
        <w:t xml:space="preserve">Додаток </w:t>
      </w:r>
    </w:p>
    <w:p w14:paraId="6DCCCC4B" w14:textId="6B277DD8" w:rsidR="002F29E9" w:rsidRPr="002F29E9" w:rsidRDefault="002F29E9" w:rsidP="002F29E9">
      <w:pPr>
        <w:spacing w:after="0" w:line="240" w:lineRule="auto"/>
        <w:ind w:firstLine="539"/>
        <w:jc w:val="right"/>
        <w:rPr>
          <w:rFonts w:ascii="Times New Roman" w:hAnsi="Times New Roman"/>
          <w:color w:val="000000"/>
          <w:sz w:val="24"/>
          <w:szCs w:val="24"/>
        </w:rPr>
      </w:pPr>
    </w:p>
    <w:p w14:paraId="279EEB52" w14:textId="77777777" w:rsidR="002F29E9" w:rsidRDefault="002F29E9" w:rsidP="002F29E9">
      <w:pPr>
        <w:spacing w:after="0" w:line="240" w:lineRule="auto"/>
        <w:ind w:firstLine="539"/>
        <w:jc w:val="center"/>
        <w:rPr>
          <w:rFonts w:ascii="Times New Roman" w:hAnsi="Times New Roman"/>
          <w:b/>
          <w:bCs/>
          <w:color w:val="000000"/>
          <w:sz w:val="24"/>
          <w:szCs w:val="24"/>
        </w:rPr>
      </w:pPr>
    </w:p>
    <w:p w14:paraId="4D8D18D1" w14:textId="0F8EA140" w:rsidR="002F29E9" w:rsidRDefault="002F29E9" w:rsidP="002F29E9">
      <w:pPr>
        <w:spacing w:after="0" w:line="240" w:lineRule="auto"/>
        <w:ind w:firstLine="539"/>
        <w:jc w:val="center"/>
        <w:rPr>
          <w:rFonts w:ascii="Times New Roman" w:hAnsi="Times New Roman"/>
          <w:b/>
          <w:color w:val="000000"/>
          <w:sz w:val="24"/>
          <w:szCs w:val="24"/>
        </w:rPr>
      </w:pPr>
      <w:r w:rsidRPr="00C85A35">
        <w:rPr>
          <w:rFonts w:ascii="Times New Roman" w:hAnsi="Times New Roman"/>
          <w:b/>
          <w:bCs/>
          <w:color w:val="000000"/>
          <w:sz w:val="24"/>
          <w:szCs w:val="24"/>
        </w:rPr>
        <w:t xml:space="preserve">Розділ </w:t>
      </w:r>
      <w:r w:rsidRPr="00C85A35">
        <w:rPr>
          <w:rFonts w:ascii="Times New Roman" w:hAnsi="Times New Roman"/>
          <w:b/>
          <w:color w:val="000000"/>
          <w:sz w:val="24"/>
          <w:szCs w:val="24"/>
        </w:rPr>
        <w:t xml:space="preserve">6. Напрями діяльності та заходи </w:t>
      </w:r>
      <w:r w:rsidRPr="0002742C">
        <w:rPr>
          <w:rFonts w:ascii="Times New Roman" w:hAnsi="Times New Roman"/>
          <w:b/>
          <w:color w:val="000000"/>
          <w:sz w:val="24"/>
          <w:szCs w:val="24"/>
        </w:rPr>
        <w:t xml:space="preserve">Програми </w:t>
      </w:r>
    </w:p>
    <w:p w14:paraId="38FDDFCB" w14:textId="77777777" w:rsidR="002F29E9" w:rsidRPr="00C85A35" w:rsidRDefault="002F29E9" w:rsidP="002F29E9">
      <w:pPr>
        <w:pStyle w:val="a4"/>
        <w:spacing w:before="0" w:beforeAutospacing="0" w:after="0" w:afterAutospacing="0"/>
        <w:rPr>
          <w:b/>
          <w:bCs/>
          <w:lang w:val="uk-UA"/>
        </w:rPr>
      </w:pPr>
    </w:p>
    <w:tbl>
      <w:tblPr>
        <w:tblW w:w="16125"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4"/>
        <w:gridCol w:w="2131"/>
        <w:gridCol w:w="2691"/>
        <w:gridCol w:w="1843"/>
        <w:gridCol w:w="2125"/>
        <w:gridCol w:w="1559"/>
        <w:gridCol w:w="1276"/>
        <w:gridCol w:w="1276"/>
        <w:gridCol w:w="1134"/>
        <w:gridCol w:w="1666"/>
      </w:tblGrid>
      <w:tr w:rsidR="002F29E9" w:rsidRPr="00C85A35" w14:paraId="3D50A1CA" w14:textId="77777777" w:rsidTr="00AC3508">
        <w:trPr>
          <w:cantSplit/>
          <w:trHeight w:val="877"/>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tcPr>
          <w:p w14:paraId="7E7F4EBA" w14:textId="77777777" w:rsidR="002F29E9" w:rsidRPr="00C85A35" w:rsidRDefault="002F29E9" w:rsidP="00C62003">
            <w:pPr>
              <w:pStyle w:val="11"/>
              <w:spacing w:after="0" w:line="240" w:lineRule="auto"/>
              <w:jc w:val="center"/>
              <w:rPr>
                <w:rFonts w:ascii="Times New Roman" w:eastAsia="Times New Roman" w:hAnsi="Times New Roman"/>
                <w:b/>
                <w:snapToGrid w:val="0"/>
                <w:color w:val="000000"/>
                <w:lang w:val="ru-RU"/>
              </w:rPr>
            </w:pPr>
            <w:r w:rsidRPr="00C85A35">
              <w:rPr>
                <w:rFonts w:ascii="Times New Roman" w:eastAsia="Times New Roman" w:hAnsi="Times New Roman"/>
                <w:b/>
                <w:snapToGrid w:val="0"/>
                <w:color w:val="000000"/>
              </w:rPr>
              <w:t>№ з/п</w:t>
            </w:r>
          </w:p>
        </w:tc>
        <w:tc>
          <w:tcPr>
            <w:tcW w:w="21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FC298E" w14:textId="77777777" w:rsidR="002F29E9" w:rsidRPr="00C85A35" w:rsidRDefault="002F29E9" w:rsidP="00C62003">
            <w:pPr>
              <w:pStyle w:val="11"/>
              <w:spacing w:after="0" w:line="240" w:lineRule="auto"/>
              <w:rPr>
                <w:rFonts w:ascii="Times New Roman" w:eastAsia="Times New Roman" w:hAnsi="Times New Roman"/>
                <w:b/>
                <w:snapToGrid w:val="0"/>
                <w:color w:val="000000"/>
                <w:lang w:val="ru-RU"/>
              </w:rPr>
            </w:pPr>
            <w:r w:rsidRPr="00C85A35">
              <w:rPr>
                <w:rFonts w:ascii="Times New Roman" w:eastAsia="Times New Roman" w:hAnsi="Times New Roman"/>
                <w:b/>
                <w:snapToGrid w:val="0"/>
                <w:color w:val="000000"/>
              </w:rPr>
              <w:t>Назва напряму діяльності (пріоритетні завдання)</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D333AF" w14:textId="77777777" w:rsidR="002F29E9" w:rsidRPr="00C85A35" w:rsidRDefault="002F29E9" w:rsidP="00C62003">
            <w:pPr>
              <w:pStyle w:val="11"/>
              <w:spacing w:after="0" w:line="240" w:lineRule="auto"/>
              <w:rPr>
                <w:rFonts w:ascii="Times New Roman" w:eastAsia="Times New Roman" w:hAnsi="Times New Roman"/>
                <w:b/>
                <w:snapToGrid w:val="0"/>
                <w:color w:val="000000"/>
                <w:lang w:val="ru-RU"/>
              </w:rPr>
            </w:pPr>
            <w:r w:rsidRPr="00C85A35">
              <w:rPr>
                <w:rFonts w:ascii="Times New Roman" w:eastAsia="Times New Roman" w:hAnsi="Times New Roman"/>
                <w:b/>
                <w:snapToGrid w:val="0"/>
                <w:color w:val="000000"/>
              </w:rPr>
              <w:t>Перелік заходів програми</w:t>
            </w:r>
          </w:p>
        </w:tc>
        <w:tc>
          <w:tcPr>
            <w:tcW w:w="1843" w:type="dxa"/>
            <w:vMerge w:val="restart"/>
            <w:tcBorders>
              <w:top w:val="single" w:sz="4" w:space="0" w:color="auto"/>
              <w:left w:val="single" w:sz="4" w:space="0" w:color="auto"/>
              <w:right w:val="single" w:sz="4" w:space="0" w:color="auto"/>
            </w:tcBorders>
          </w:tcPr>
          <w:p w14:paraId="2972873C" w14:textId="77777777" w:rsidR="002F29E9" w:rsidRDefault="002F29E9" w:rsidP="00C62003">
            <w:pPr>
              <w:pStyle w:val="11"/>
              <w:spacing w:after="0" w:line="240" w:lineRule="auto"/>
              <w:jc w:val="center"/>
              <w:rPr>
                <w:rFonts w:ascii="Times New Roman" w:eastAsia="Times New Roman" w:hAnsi="Times New Roman"/>
                <w:b/>
                <w:snapToGrid w:val="0"/>
                <w:color w:val="000000"/>
              </w:rPr>
            </w:pPr>
          </w:p>
          <w:p w14:paraId="29BAC74A" w14:textId="77777777" w:rsidR="002F29E9" w:rsidRDefault="002F29E9" w:rsidP="00C62003">
            <w:pPr>
              <w:pStyle w:val="11"/>
              <w:spacing w:after="0" w:line="240" w:lineRule="auto"/>
              <w:jc w:val="center"/>
              <w:rPr>
                <w:rFonts w:ascii="Times New Roman" w:eastAsia="Times New Roman" w:hAnsi="Times New Roman"/>
                <w:b/>
                <w:snapToGrid w:val="0"/>
                <w:color w:val="000000"/>
              </w:rPr>
            </w:pPr>
          </w:p>
          <w:p w14:paraId="7D7C2816" w14:textId="77777777" w:rsidR="002F29E9" w:rsidRPr="00C85A35" w:rsidRDefault="002F29E9" w:rsidP="00C62003">
            <w:pPr>
              <w:pStyle w:val="11"/>
              <w:spacing w:after="0" w:line="240" w:lineRule="auto"/>
              <w:rPr>
                <w:rFonts w:ascii="Times New Roman" w:eastAsia="Times New Roman" w:hAnsi="Times New Roman"/>
                <w:b/>
                <w:snapToGrid w:val="0"/>
                <w:color w:val="000000"/>
              </w:rPr>
            </w:pPr>
            <w:r>
              <w:rPr>
                <w:rFonts w:ascii="Times New Roman" w:eastAsia="Times New Roman" w:hAnsi="Times New Roman"/>
                <w:b/>
                <w:snapToGrid w:val="0"/>
                <w:color w:val="000000"/>
              </w:rPr>
              <w:t>Строк виконання заходу</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1ADBC4" w14:textId="77777777" w:rsidR="002F29E9" w:rsidRPr="00C85A35" w:rsidRDefault="002F29E9" w:rsidP="00C62003">
            <w:pPr>
              <w:pStyle w:val="11"/>
              <w:spacing w:after="0" w:line="240" w:lineRule="auto"/>
              <w:rPr>
                <w:rFonts w:ascii="Times New Roman" w:eastAsia="Times New Roman" w:hAnsi="Times New Roman"/>
                <w:b/>
                <w:snapToGrid w:val="0"/>
                <w:color w:val="000000"/>
                <w:lang w:val="ru-RU"/>
              </w:rPr>
            </w:pPr>
            <w:r w:rsidRPr="00C85A35">
              <w:rPr>
                <w:rFonts w:ascii="Times New Roman" w:eastAsia="Times New Roman" w:hAnsi="Times New Roman"/>
                <w:b/>
                <w:snapToGrid w:val="0"/>
                <w:color w:val="000000"/>
              </w:rPr>
              <w:t>Виконавці</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6DA6C6" w14:textId="77777777" w:rsidR="002F29E9" w:rsidRPr="00C85A35" w:rsidRDefault="002F29E9" w:rsidP="00C62003">
            <w:pPr>
              <w:pStyle w:val="11"/>
              <w:spacing w:after="0" w:line="240" w:lineRule="auto"/>
              <w:rPr>
                <w:rFonts w:ascii="Times New Roman" w:eastAsia="Times New Roman" w:hAnsi="Times New Roman"/>
                <w:b/>
                <w:snapToGrid w:val="0"/>
                <w:color w:val="000000"/>
                <w:lang w:val="ru-RU"/>
              </w:rPr>
            </w:pPr>
            <w:r w:rsidRPr="00C85A35">
              <w:rPr>
                <w:rFonts w:ascii="Times New Roman" w:eastAsia="Times New Roman" w:hAnsi="Times New Roman"/>
                <w:b/>
                <w:snapToGrid w:val="0"/>
                <w:color w:val="000000"/>
              </w:rPr>
              <w:t>Джерела фінансування</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tcPr>
          <w:p w14:paraId="5DA3D916" w14:textId="77777777" w:rsidR="002F29E9" w:rsidRPr="00C85A35" w:rsidRDefault="002F29E9" w:rsidP="00C62003">
            <w:pPr>
              <w:pStyle w:val="11"/>
              <w:spacing w:after="0" w:line="240" w:lineRule="auto"/>
              <w:rPr>
                <w:rFonts w:ascii="Times New Roman" w:eastAsia="Times New Roman" w:hAnsi="Times New Roman"/>
                <w:b/>
                <w:snapToGrid w:val="0"/>
                <w:color w:val="000000"/>
              </w:rPr>
            </w:pPr>
            <w:r w:rsidRPr="00C85A35">
              <w:rPr>
                <w:rFonts w:ascii="Times New Roman" w:eastAsia="Times New Roman" w:hAnsi="Times New Roman"/>
                <w:b/>
                <w:snapToGrid w:val="0"/>
                <w:color w:val="000000"/>
              </w:rPr>
              <w:t>Орієнтовні обсяги фінансування (вартість), тис. гривень, у тому числі:</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71CC150E" w14:textId="77777777" w:rsidR="002F29E9" w:rsidRPr="00C85A35" w:rsidRDefault="002F29E9" w:rsidP="00C62003">
            <w:pPr>
              <w:pStyle w:val="11"/>
              <w:spacing w:after="0" w:line="240" w:lineRule="auto"/>
              <w:rPr>
                <w:rFonts w:ascii="Times New Roman" w:eastAsia="Times New Roman" w:hAnsi="Times New Roman"/>
                <w:b/>
                <w:snapToGrid w:val="0"/>
                <w:color w:val="000000"/>
                <w:lang w:val="ru-RU"/>
              </w:rPr>
            </w:pPr>
            <w:r w:rsidRPr="00C85A35">
              <w:rPr>
                <w:rFonts w:ascii="Times New Roman" w:eastAsia="Times New Roman" w:hAnsi="Times New Roman"/>
                <w:b/>
                <w:snapToGrid w:val="0"/>
                <w:color w:val="000000"/>
              </w:rPr>
              <w:t>Очікуваний результат</w:t>
            </w:r>
          </w:p>
        </w:tc>
      </w:tr>
      <w:tr w:rsidR="002F29E9" w:rsidRPr="00C85A35" w14:paraId="32C3FF73" w14:textId="77777777" w:rsidTr="00AC3508">
        <w:trPr>
          <w:cantSplit/>
          <w:trHeight w:val="274"/>
        </w:trPr>
        <w:tc>
          <w:tcPr>
            <w:tcW w:w="4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5B84D8" w14:textId="77777777" w:rsidR="002F29E9" w:rsidRPr="00C85A35" w:rsidRDefault="002F29E9" w:rsidP="00C62003">
            <w:pPr>
              <w:pStyle w:val="11"/>
              <w:spacing w:after="0" w:line="240" w:lineRule="auto"/>
              <w:rPr>
                <w:rFonts w:ascii="Times New Roman" w:eastAsia="Times New Roman" w:hAnsi="Times New Roman"/>
                <w:b/>
                <w:snapToGrid w:val="0"/>
                <w:color w:val="000000"/>
                <w:lang w:val="ru-RU"/>
              </w:rPr>
            </w:pPr>
          </w:p>
        </w:tc>
        <w:tc>
          <w:tcPr>
            <w:tcW w:w="21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0430BB" w14:textId="77777777" w:rsidR="002F29E9" w:rsidRPr="00C85A35" w:rsidRDefault="002F29E9" w:rsidP="00C62003">
            <w:pPr>
              <w:pStyle w:val="11"/>
              <w:spacing w:after="0" w:line="240" w:lineRule="auto"/>
              <w:rPr>
                <w:rFonts w:ascii="Times New Roman" w:eastAsia="Times New Roman" w:hAnsi="Times New Roman"/>
                <w:b/>
                <w:snapToGrid w:val="0"/>
                <w:color w:val="000000"/>
                <w:lang w:val="ru-RU"/>
              </w:rPr>
            </w:pPr>
          </w:p>
        </w:tc>
        <w:tc>
          <w:tcPr>
            <w:tcW w:w="26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CE3CBD" w14:textId="77777777" w:rsidR="002F29E9" w:rsidRPr="00C85A35" w:rsidRDefault="002F29E9" w:rsidP="00C62003">
            <w:pPr>
              <w:pStyle w:val="11"/>
              <w:spacing w:after="0" w:line="240" w:lineRule="auto"/>
              <w:rPr>
                <w:rFonts w:ascii="Times New Roman" w:eastAsia="Times New Roman" w:hAnsi="Times New Roman"/>
                <w:b/>
                <w:snapToGrid w:val="0"/>
                <w:color w:val="000000"/>
                <w:lang w:val="ru-RU"/>
              </w:rPr>
            </w:pPr>
          </w:p>
        </w:tc>
        <w:tc>
          <w:tcPr>
            <w:tcW w:w="1843" w:type="dxa"/>
            <w:vMerge/>
            <w:tcBorders>
              <w:left w:val="single" w:sz="4" w:space="0" w:color="auto"/>
              <w:bottom w:val="single" w:sz="4" w:space="0" w:color="auto"/>
              <w:right w:val="single" w:sz="4" w:space="0" w:color="auto"/>
            </w:tcBorders>
          </w:tcPr>
          <w:p w14:paraId="10FD1174" w14:textId="77777777" w:rsidR="002F29E9" w:rsidRPr="00C85A35" w:rsidRDefault="002F29E9" w:rsidP="00C62003">
            <w:pPr>
              <w:pStyle w:val="11"/>
              <w:spacing w:after="0" w:line="240" w:lineRule="auto"/>
              <w:rPr>
                <w:rFonts w:ascii="Times New Roman" w:eastAsia="Times New Roman" w:hAnsi="Times New Roman"/>
                <w:b/>
                <w:snapToGrid w:val="0"/>
                <w:color w:val="000000"/>
                <w:lang w:val="ru-RU"/>
              </w:rPr>
            </w:pPr>
          </w:p>
        </w:tc>
        <w:tc>
          <w:tcPr>
            <w:tcW w:w="21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934D1B" w14:textId="77777777" w:rsidR="002F29E9" w:rsidRPr="00C85A35" w:rsidRDefault="002F29E9" w:rsidP="00C62003">
            <w:pPr>
              <w:pStyle w:val="11"/>
              <w:spacing w:after="0" w:line="240" w:lineRule="auto"/>
              <w:rPr>
                <w:rFonts w:ascii="Times New Roman" w:eastAsia="Times New Roman" w:hAnsi="Times New Roman"/>
                <w:b/>
                <w:snapToGrid w:val="0"/>
                <w:color w:val="000000"/>
                <w:lang w:val="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01E6F7" w14:textId="77777777" w:rsidR="002F29E9" w:rsidRPr="00C85A35" w:rsidRDefault="002F29E9" w:rsidP="00C62003">
            <w:pPr>
              <w:pStyle w:val="11"/>
              <w:spacing w:after="0" w:line="240" w:lineRule="auto"/>
              <w:rPr>
                <w:rFonts w:ascii="Times New Roman" w:eastAsia="Times New Roman" w:hAnsi="Times New Roman"/>
                <w:b/>
                <w:snapToGrid w:val="0"/>
                <w:color w:val="000000"/>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06699F" w14:textId="77777777" w:rsidR="002F29E9" w:rsidRPr="00C85A35" w:rsidRDefault="002F29E9" w:rsidP="00C62003">
            <w:pPr>
              <w:pStyle w:val="11"/>
              <w:spacing w:after="0" w:line="240" w:lineRule="auto"/>
              <w:rPr>
                <w:rFonts w:ascii="Times New Roman" w:eastAsia="Times New Roman" w:hAnsi="Times New Roman"/>
                <w:b/>
                <w:snapToGrid w:val="0"/>
                <w:color w:val="000000"/>
                <w:lang w:val="ru-RU"/>
              </w:rPr>
            </w:pPr>
            <w:r w:rsidRPr="00C85A35">
              <w:rPr>
                <w:rFonts w:ascii="Times New Roman" w:eastAsia="Times New Roman" w:hAnsi="Times New Roman"/>
                <w:b/>
                <w:snapToGrid w:val="0"/>
                <w:color w:val="000000"/>
              </w:rPr>
              <w:t>2024 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0ED513" w14:textId="77777777" w:rsidR="002F29E9" w:rsidRPr="00C85A35" w:rsidRDefault="002F29E9" w:rsidP="00C62003">
            <w:pPr>
              <w:pStyle w:val="11"/>
              <w:spacing w:after="0" w:line="240" w:lineRule="auto"/>
              <w:rPr>
                <w:rFonts w:ascii="Times New Roman" w:eastAsia="Times New Roman" w:hAnsi="Times New Roman"/>
                <w:b/>
                <w:snapToGrid w:val="0"/>
                <w:color w:val="000000"/>
                <w:lang w:val="ru-RU"/>
              </w:rPr>
            </w:pPr>
            <w:r w:rsidRPr="00C85A35">
              <w:rPr>
                <w:rFonts w:ascii="Times New Roman" w:eastAsia="Times New Roman" w:hAnsi="Times New Roman"/>
                <w:b/>
                <w:snapToGrid w:val="0"/>
                <w:color w:val="000000"/>
              </w:rPr>
              <w:t>2025 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110B59" w14:textId="77777777" w:rsidR="002F29E9" w:rsidRPr="00C85A35" w:rsidRDefault="002F29E9" w:rsidP="00C62003">
            <w:pPr>
              <w:pStyle w:val="11"/>
              <w:spacing w:after="0" w:line="240" w:lineRule="auto"/>
              <w:rPr>
                <w:rFonts w:ascii="Times New Roman" w:eastAsia="Times New Roman" w:hAnsi="Times New Roman"/>
                <w:b/>
                <w:snapToGrid w:val="0"/>
                <w:color w:val="000000"/>
                <w:lang w:val="ru-RU"/>
              </w:rPr>
            </w:pPr>
            <w:r w:rsidRPr="00C85A35">
              <w:rPr>
                <w:rFonts w:ascii="Times New Roman" w:eastAsia="Times New Roman" w:hAnsi="Times New Roman"/>
                <w:b/>
                <w:snapToGrid w:val="0"/>
                <w:color w:val="000000"/>
                <w:lang w:val="ru-RU"/>
              </w:rPr>
              <w:t>2026 р.</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12ED402F" w14:textId="77777777" w:rsidR="002F29E9" w:rsidRPr="00C85A35" w:rsidRDefault="002F29E9" w:rsidP="00C62003">
            <w:pPr>
              <w:pStyle w:val="11"/>
              <w:spacing w:after="0" w:line="240" w:lineRule="auto"/>
              <w:rPr>
                <w:rFonts w:ascii="Times New Roman" w:eastAsia="Times New Roman" w:hAnsi="Times New Roman"/>
                <w:b/>
                <w:snapToGrid w:val="0"/>
                <w:color w:val="000000"/>
                <w:lang w:val="ru-RU"/>
              </w:rPr>
            </w:pPr>
          </w:p>
        </w:tc>
      </w:tr>
      <w:tr w:rsidR="002F29E9" w:rsidRPr="00C85A35" w14:paraId="0D736974" w14:textId="77777777" w:rsidTr="00AC3508">
        <w:trPr>
          <w:cantSplit/>
          <w:trHeight w:val="2507"/>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2BB758" w14:textId="77777777" w:rsidR="002F29E9" w:rsidRPr="00C85A35" w:rsidRDefault="002F29E9" w:rsidP="00C62003">
            <w:pPr>
              <w:pStyle w:val="11"/>
              <w:spacing w:after="0" w:line="240" w:lineRule="auto"/>
              <w:rPr>
                <w:rFonts w:ascii="Times New Roman" w:eastAsia="Times New Roman" w:hAnsi="Times New Roman"/>
                <w:snapToGrid w:val="0"/>
                <w:color w:val="000000"/>
                <w:sz w:val="24"/>
                <w:lang w:val="ru-RU"/>
              </w:rPr>
            </w:pPr>
            <w:r w:rsidRPr="00C85A35">
              <w:rPr>
                <w:rFonts w:ascii="Times New Roman" w:eastAsia="Times New Roman" w:hAnsi="Times New Roman"/>
                <w:snapToGrid w:val="0"/>
                <w:color w:val="000000"/>
                <w:sz w:val="24"/>
              </w:rPr>
              <w:t>1.</w:t>
            </w:r>
          </w:p>
        </w:tc>
        <w:tc>
          <w:tcPr>
            <w:tcW w:w="2131" w:type="dxa"/>
            <w:vMerge w:val="restart"/>
            <w:tcBorders>
              <w:top w:val="single" w:sz="4" w:space="0" w:color="auto"/>
              <w:left w:val="single" w:sz="4" w:space="0" w:color="auto"/>
              <w:bottom w:val="single" w:sz="4" w:space="0" w:color="auto"/>
              <w:right w:val="single" w:sz="4" w:space="0" w:color="auto"/>
            </w:tcBorders>
            <w:shd w:val="clear" w:color="auto" w:fill="auto"/>
          </w:tcPr>
          <w:p w14:paraId="7074A423" w14:textId="0BA6CC12" w:rsidR="002F29E9" w:rsidRPr="00C85A35" w:rsidRDefault="002F29E9" w:rsidP="004F1EEB">
            <w:pPr>
              <w:pStyle w:val="a4"/>
              <w:spacing w:before="0" w:beforeAutospacing="0" w:after="0" w:afterAutospacing="0"/>
              <w:jc w:val="both"/>
              <w:rPr>
                <w:lang w:val="uk-UA"/>
              </w:rPr>
            </w:pPr>
            <w:r w:rsidRPr="00C85A35">
              <w:rPr>
                <w:lang w:val="uk-UA"/>
              </w:rPr>
              <w:t>Формування української громадянської ідентичності, національно-патріотичне виховання молоді,</w:t>
            </w:r>
          </w:p>
          <w:p w14:paraId="45C9B971" w14:textId="77777777" w:rsidR="002F29E9" w:rsidRPr="00C85A35" w:rsidRDefault="002F29E9" w:rsidP="004F1EEB">
            <w:pPr>
              <w:pStyle w:val="11"/>
              <w:tabs>
                <w:tab w:val="left" w:pos="1340"/>
              </w:tabs>
              <w:spacing w:after="0" w:line="240" w:lineRule="auto"/>
              <w:jc w:val="both"/>
              <w:rPr>
                <w:rFonts w:ascii="Times New Roman" w:eastAsia="Times New Roman" w:hAnsi="Times New Roman"/>
                <w:snapToGrid w:val="0"/>
                <w:color w:val="000000"/>
                <w:sz w:val="24"/>
                <w:szCs w:val="24"/>
                <w:lang w:val="ru-RU"/>
              </w:rPr>
            </w:pPr>
            <w:r w:rsidRPr="00C85A35">
              <w:rPr>
                <w:rFonts w:ascii="Times New Roman" w:eastAsia="Times New Roman" w:hAnsi="Times New Roman"/>
                <w:color w:val="000000"/>
                <w:sz w:val="24"/>
                <w:szCs w:val="24"/>
              </w:rPr>
              <w:t>популяризація української культури і народних традицій, залучення молоді до суспільно значущої діяльності</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66DBFF16" w14:textId="77777777" w:rsidR="002F29E9" w:rsidRPr="00C85A35" w:rsidRDefault="002F29E9" w:rsidP="004F1EEB">
            <w:pPr>
              <w:pStyle w:val="11"/>
              <w:spacing w:after="0" w:line="240" w:lineRule="auto"/>
              <w:rPr>
                <w:rFonts w:ascii="Times New Roman" w:eastAsia="Times New Roman" w:hAnsi="Times New Roman"/>
                <w:snapToGrid w:val="0"/>
                <w:color w:val="000000"/>
                <w:sz w:val="24"/>
                <w:szCs w:val="24"/>
                <w:lang w:val="ru-RU"/>
              </w:rPr>
            </w:pPr>
            <w:r w:rsidRPr="00C85A35">
              <w:rPr>
                <w:rFonts w:ascii="Times New Roman" w:eastAsia="Times New Roman" w:hAnsi="Times New Roman"/>
                <w:color w:val="000000"/>
                <w:sz w:val="24"/>
                <w:szCs w:val="24"/>
              </w:rPr>
              <w:t>1.1. Сприяння діяльності установ, організацій, клубів, осередків громадської активності, спрямованих на патріотичне виховання молоді</w:t>
            </w:r>
          </w:p>
        </w:tc>
        <w:tc>
          <w:tcPr>
            <w:tcW w:w="1843" w:type="dxa"/>
            <w:tcBorders>
              <w:top w:val="single" w:sz="4" w:space="0" w:color="auto"/>
              <w:left w:val="single" w:sz="4" w:space="0" w:color="auto"/>
              <w:bottom w:val="single" w:sz="4" w:space="0" w:color="auto"/>
              <w:right w:val="single" w:sz="4" w:space="0" w:color="auto"/>
            </w:tcBorders>
            <w:vAlign w:val="center"/>
          </w:tcPr>
          <w:p w14:paraId="20D5E36F" w14:textId="77777777" w:rsidR="002F29E9" w:rsidRDefault="002F29E9" w:rsidP="00C62003">
            <w:pPr>
              <w:pStyle w:val="a4"/>
              <w:spacing w:before="0" w:beforeAutospacing="0" w:after="0" w:afterAutospacing="0"/>
              <w:jc w:val="center"/>
            </w:pPr>
            <w:r>
              <w:t>2024-2026</w:t>
            </w:r>
          </w:p>
        </w:tc>
        <w:tc>
          <w:tcPr>
            <w:tcW w:w="2125" w:type="dxa"/>
            <w:tcBorders>
              <w:top w:val="single" w:sz="4" w:space="0" w:color="auto"/>
              <w:left w:val="single" w:sz="4" w:space="0" w:color="auto"/>
              <w:bottom w:val="single" w:sz="4" w:space="0" w:color="auto"/>
              <w:right w:val="single" w:sz="4" w:space="0" w:color="auto"/>
            </w:tcBorders>
            <w:shd w:val="clear" w:color="auto" w:fill="auto"/>
          </w:tcPr>
          <w:p w14:paraId="4882D724"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color w:val="000000"/>
                <w:sz w:val="24"/>
                <w:szCs w:val="24"/>
              </w:rPr>
              <w:t>Управління сім’ї, молодіжної політики та захисту дітей</w:t>
            </w:r>
            <w:r w:rsidRPr="00C85A35">
              <w:rPr>
                <w:rFonts w:ascii="Times New Roman" w:eastAsia="Times New Roman" w:hAnsi="Times New Roman"/>
                <w:snapToGrid w:val="0"/>
                <w:color w:val="000000"/>
                <w:sz w:val="24"/>
                <w:szCs w:val="24"/>
              </w:rPr>
              <w:t>, громадські організації національно-патріотичного спрямування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84544C" w14:textId="77777777" w:rsidR="002F29E9" w:rsidRPr="00C85A35" w:rsidRDefault="002F29E9" w:rsidP="00C62003">
            <w:pPr>
              <w:pStyle w:val="11"/>
              <w:spacing w:after="0" w:line="240" w:lineRule="auto"/>
              <w:jc w:val="center"/>
              <w:rPr>
                <w:rFonts w:ascii="Times New Roman" w:eastAsia="Times New Roman" w:hAnsi="Times New Roman"/>
                <w:snapToGrid w:val="0"/>
                <w:color w:val="000000"/>
                <w:sz w:val="24"/>
                <w:szCs w:val="24"/>
              </w:rPr>
            </w:pPr>
          </w:p>
          <w:p w14:paraId="15A2C7BF" w14:textId="77777777" w:rsidR="002F29E9" w:rsidRPr="00C85A35" w:rsidRDefault="002F29E9" w:rsidP="00C62003">
            <w:pPr>
              <w:pStyle w:val="11"/>
              <w:spacing w:after="0" w:line="240" w:lineRule="auto"/>
              <w:jc w:val="center"/>
              <w:rPr>
                <w:rFonts w:ascii="Times New Roman" w:eastAsia="Times New Roman" w:hAnsi="Times New Roman"/>
                <w:snapToGrid w:val="0"/>
                <w:color w:val="000000"/>
                <w:sz w:val="24"/>
                <w:szCs w:val="24"/>
              </w:rPr>
            </w:pPr>
          </w:p>
          <w:p w14:paraId="1D1D0EE5" w14:textId="77777777" w:rsidR="002F29E9" w:rsidRDefault="002F29E9" w:rsidP="00C62003">
            <w:pPr>
              <w:pStyle w:val="11"/>
              <w:spacing w:after="0" w:line="240" w:lineRule="auto"/>
              <w:jc w:val="center"/>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Бюджет  громади</w:t>
            </w:r>
          </w:p>
          <w:p w14:paraId="372CA177" w14:textId="77777777" w:rsidR="004F1EEB" w:rsidRDefault="004F1EEB" w:rsidP="00C62003">
            <w:pPr>
              <w:pStyle w:val="11"/>
              <w:spacing w:after="0" w:line="240" w:lineRule="auto"/>
              <w:jc w:val="center"/>
              <w:rPr>
                <w:rFonts w:ascii="Times New Roman" w:eastAsia="Times New Roman" w:hAnsi="Times New Roman"/>
                <w:color w:val="000000"/>
                <w:sz w:val="24"/>
                <w:szCs w:val="24"/>
              </w:rPr>
            </w:pPr>
          </w:p>
          <w:p w14:paraId="6766FC96" w14:textId="77777777" w:rsidR="004F1EEB" w:rsidRDefault="004F1EEB" w:rsidP="00C62003">
            <w:pPr>
              <w:pStyle w:val="11"/>
              <w:spacing w:after="0" w:line="240" w:lineRule="auto"/>
              <w:jc w:val="center"/>
              <w:rPr>
                <w:rFonts w:ascii="Times New Roman" w:eastAsia="Times New Roman" w:hAnsi="Times New Roman"/>
                <w:color w:val="000000"/>
                <w:sz w:val="24"/>
                <w:szCs w:val="24"/>
              </w:rPr>
            </w:pPr>
          </w:p>
          <w:p w14:paraId="76F1EDA0" w14:textId="77777777" w:rsidR="004F1EEB" w:rsidRDefault="004F1EEB" w:rsidP="00C62003">
            <w:pPr>
              <w:pStyle w:val="11"/>
              <w:spacing w:after="0" w:line="240" w:lineRule="auto"/>
              <w:jc w:val="center"/>
              <w:rPr>
                <w:rFonts w:ascii="Times New Roman" w:eastAsia="Times New Roman" w:hAnsi="Times New Roman"/>
                <w:color w:val="000000"/>
                <w:sz w:val="24"/>
                <w:szCs w:val="24"/>
              </w:rPr>
            </w:pPr>
          </w:p>
          <w:p w14:paraId="47EC4B20" w14:textId="77777777" w:rsidR="004F1EEB" w:rsidRDefault="004F1EEB" w:rsidP="00C62003">
            <w:pPr>
              <w:pStyle w:val="11"/>
              <w:spacing w:after="0" w:line="240" w:lineRule="auto"/>
              <w:jc w:val="center"/>
              <w:rPr>
                <w:rFonts w:ascii="Times New Roman" w:eastAsia="Times New Roman" w:hAnsi="Times New Roman"/>
                <w:color w:val="000000"/>
                <w:sz w:val="24"/>
                <w:szCs w:val="24"/>
              </w:rPr>
            </w:pPr>
          </w:p>
          <w:p w14:paraId="6E61AC9E" w14:textId="77777777" w:rsidR="004F1EEB" w:rsidRDefault="004F1EEB" w:rsidP="00C62003">
            <w:pPr>
              <w:pStyle w:val="11"/>
              <w:spacing w:after="0" w:line="240" w:lineRule="auto"/>
              <w:jc w:val="center"/>
              <w:rPr>
                <w:rFonts w:ascii="Times New Roman" w:eastAsia="Times New Roman" w:hAnsi="Times New Roman"/>
                <w:color w:val="000000"/>
                <w:sz w:val="24"/>
                <w:szCs w:val="24"/>
              </w:rPr>
            </w:pPr>
          </w:p>
          <w:p w14:paraId="021EBE26" w14:textId="77777777" w:rsidR="004F1EEB" w:rsidRDefault="004F1EEB" w:rsidP="00C62003">
            <w:pPr>
              <w:pStyle w:val="11"/>
              <w:spacing w:after="0" w:line="240" w:lineRule="auto"/>
              <w:jc w:val="center"/>
              <w:rPr>
                <w:rFonts w:ascii="Times New Roman" w:eastAsia="Times New Roman" w:hAnsi="Times New Roman"/>
                <w:color w:val="000000"/>
                <w:sz w:val="24"/>
                <w:szCs w:val="24"/>
              </w:rPr>
            </w:pPr>
          </w:p>
          <w:p w14:paraId="4B610CFE" w14:textId="77777777" w:rsidR="004F1EEB" w:rsidRDefault="004F1EEB" w:rsidP="00C62003">
            <w:pPr>
              <w:pStyle w:val="11"/>
              <w:spacing w:after="0" w:line="240" w:lineRule="auto"/>
              <w:jc w:val="center"/>
              <w:rPr>
                <w:rFonts w:ascii="Times New Roman" w:eastAsia="Times New Roman" w:hAnsi="Times New Roman"/>
                <w:color w:val="000000"/>
                <w:sz w:val="24"/>
                <w:szCs w:val="24"/>
              </w:rPr>
            </w:pPr>
          </w:p>
          <w:p w14:paraId="54E49200" w14:textId="77777777" w:rsidR="004F1EEB" w:rsidRDefault="004F1EEB" w:rsidP="00C62003">
            <w:pPr>
              <w:pStyle w:val="11"/>
              <w:spacing w:after="0" w:line="240" w:lineRule="auto"/>
              <w:jc w:val="center"/>
              <w:rPr>
                <w:rFonts w:ascii="Times New Roman" w:eastAsia="Times New Roman" w:hAnsi="Times New Roman"/>
                <w:color w:val="000000"/>
                <w:sz w:val="24"/>
                <w:szCs w:val="24"/>
              </w:rPr>
            </w:pPr>
          </w:p>
          <w:p w14:paraId="2B574BE7" w14:textId="77777777" w:rsidR="004F1EEB" w:rsidRDefault="004F1EEB" w:rsidP="00C62003">
            <w:pPr>
              <w:pStyle w:val="11"/>
              <w:spacing w:after="0" w:line="240" w:lineRule="auto"/>
              <w:jc w:val="center"/>
              <w:rPr>
                <w:rFonts w:ascii="Times New Roman" w:eastAsia="Times New Roman" w:hAnsi="Times New Roman"/>
                <w:color w:val="000000"/>
                <w:sz w:val="24"/>
                <w:szCs w:val="24"/>
              </w:rPr>
            </w:pPr>
          </w:p>
          <w:p w14:paraId="7188B55C" w14:textId="77777777" w:rsidR="004F1EEB" w:rsidRDefault="004F1EEB" w:rsidP="00C62003">
            <w:pPr>
              <w:pStyle w:val="11"/>
              <w:spacing w:after="0" w:line="240" w:lineRule="auto"/>
              <w:jc w:val="center"/>
              <w:rPr>
                <w:rFonts w:ascii="Times New Roman" w:eastAsia="Times New Roman" w:hAnsi="Times New Roman"/>
                <w:color w:val="000000"/>
                <w:sz w:val="24"/>
                <w:szCs w:val="24"/>
              </w:rPr>
            </w:pPr>
          </w:p>
          <w:p w14:paraId="20D59F97" w14:textId="77777777" w:rsidR="004F1EEB" w:rsidRPr="00C85A35" w:rsidRDefault="004F1EEB" w:rsidP="00C62003">
            <w:pPr>
              <w:pStyle w:val="11"/>
              <w:spacing w:after="0" w:line="240" w:lineRule="auto"/>
              <w:jc w:val="center"/>
              <w:rPr>
                <w:rFonts w:ascii="Times New Roman" w:eastAsia="Times New Roman" w:hAnsi="Times New Roman"/>
                <w:snapToGrid w:val="0"/>
                <w:color w:val="000000"/>
                <w:sz w:val="24"/>
                <w:szCs w:val="24"/>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5815FC"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120,00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02BE1"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lang w:val="ru-RU"/>
              </w:rPr>
            </w:pPr>
            <w:r w:rsidRPr="00407FBE">
              <w:rPr>
                <w:rFonts w:ascii="Times New Roman" w:eastAsia="Times New Roman" w:hAnsi="Times New Roman"/>
                <w:snapToGrid w:val="0"/>
                <w:color w:val="000000"/>
                <w:sz w:val="24"/>
                <w:szCs w:val="24"/>
              </w:rPr>
              <w:t>130,00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B02D95" w14:textId="77777777" w:rsidR="002F29E9" w:rsidRPr="00407FBE" w:rsidRDefault="002F29E9" w:rsidP="00C62003">
            <w:pPr>
              <w:pStyle w:val="11"/>
              <w:spacing w:after="0" w:line="240" w:lineRule="auto"/>
              <w:rPr>
                <w:rFonts w:ascii="Times New Roman" w:eastAsia="Times New Roman" w:hAnsi="Times New Roman"/>
                <w:color w:val="000000"/>
                <w:sz w:val="24"/>
                <w:szCs w:val="24"/>
              </w:rPr>
            </w:pPr>
            <w:r w:rsidRPr="00407FBE">
              <w:rPr>
                <w:rFonts w:ascii="Times New Roman" w:eastAsia="Times New Roman" w:hAnsi="Times New Roman"/>
                <w:snapToGrid w:val="0"/>
                <w:color w:val="000000"/>
                <w:sz w:val="24"/>
                <w:szCs w:val="24"/>
              </w:rPr>
              <w:t>1</w:t>
            </w:r>
            <w:r>
              <w:rPr>
                <w:rFonts w:ascii="Times New Roman" w:eastAsia="Times New Roman" w:hAnsi="Times New Roman"/>
                <w:snapToGrid w:val="0"/>
                <w:color w:val="000000"/>
                <w:sz w:val="24"/>
                <w:szCs w:val="24"/>
              </w:rPr>
              <w:t>45</w:t>
            </w:r>
            <w:r w:rsidRPr="00407FBE">
              <w:rPr>
                <w:rFonts w:ascii="Times New Roman" w:eastAsia="Times New Roman" w:hAnsi="Times New Roman"/>
                <w:snapToGrid w:val="0"/>
                <w:color w:val="000000"/>
                <w:sz w:val="24"/>
                <w:szCs w:val="24"/>
              </w:rPr>
              <w:t>,00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5BD1749C" w14:textId="77777777" w:rsidR="002F29E9" w:rsidRPr="00C85A35" w:rsidRDefault="002F29E9" w:rsidP="00C62003">
            <w:pPr>
              <w:pStyle w:val="11"/>
              <w:spacing w:after="0" w:line="240" w:lineRule="auto"/>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 xml:space="preserve">Підтримка </w:t>
            </w:r>
            <w:r>
              <w:rPr>
                <w:rFonts w:ascii="Times New Roman" w:eastAsia="Times New Roman" w:hAnsi="Times New Roman"/>
                <w:color w:val="000000"/>
                <w:sz w:val="24"/>
                <w:szCs w:val="24"/>
              </w:rPr>
              <w:t xml:space="preserve">до 15 </w:t>
            </w:r>
            <w:r w:rsidRPr="00614F8E">
              <w:rPr>
                <w:rFonts w:ascii="Times New Roman" w:eastAsia="Times New Roman" w:hAnsi="Times New Roman"/>
                <w:snapToGrid w:val="0"/>
                <w:color w:val="000000"/>
                <w:sz w:val="24"/>
                <w:szCs w:val="24"/>
              </w:rPr>
              <w:t>громадськ</w:t>
            </w:r>
            <w:r>
              <w:rPr>
                <w:rFonts w:ascii="Times New Roman" w:eastAsia="Times New Roman" w:hAnsi="Times New Roman"/>
                <w:snapToGrid w:val="0"/>
                <w:color w:val="000000"/>
                <w:sz w:val="24"/>
                <w:szCs w:val="24"/>
              </w:rPr>
              <w:t>их</w:t>
            </w:r>
            <w:r w:rsidRPr="00614F8E">
              <w:rPr>
                <w:rFonts w:ascii="Times New Roman" w:eastAsia="Times New Roman" w:hAnsi="Times New Roman"/>
                <w:snapToGrid w:val="0"/>
                <w:color w:val="000000"/>
                <w:sz w:val="24"/>
                <w:szCs w:val="24"/>
              </w:rPr>
              <w:t xml:space="preserve"> організаці</w:t>
            </w:r>
            <w:r>
              <w:rPr>
                <w:rFonts w:ascii="Times New Roman" w:eastAsia="Times New Roman" w:hAnsi="Times New Roman"/>
                <w:snapToGrid w:val="0"/>
                <w:color w:val="000000"/>
                <w:sz w:val="24"/>
                <w:szCs w:val="24"/>
              </w:rPr>
              <w:t>й</w:t>
            </w:r>
            <w:r w:rsidRPr="00614F8E">
              <w:rPr>
                <w:rFonts w:ascii="Times New Roman" w:eastAsia="Times New Roman" w:hAnsi="Times New Roman"/>
                <w:snapToGrid w:val="0"/>
                <w:color w:val="000000"/>
                <w:sz w:val="24"/>
                <w:szCs w:val="24"/>
              </w:rPr>
              <w:t xml:space="preserve"> національно-патріотичного спрямування</w:t>
            </w:r>
            <w:r>
              <w:rPr>
                <w:rFonts w:ascii="Times New Roman" w:eastAsia="Times New Roman" w:hAnsi="Times New Roman"/>
                <w:snapToGrid w:val="0"/>
                <w:color w:val="000000"/>
                <w:sz w:val="24"/>
                <w:szCs w:val="24"/>
              </w:rPr>
              <w:t xml:space="preserve"> та збільшення рівня охоплення молоді заходами даного напрямку</w:t>
            </w:r>
          </w:p>
        </w:tc>
      </w:tr>
      <w:tr w:rsidR="002F29E9" w:rsidRPr="00C85A35" w14:paraId="0001EBBE" w14:textId="77777777" w:rsidTr="00AC3508">
        <w:trPr>
          <w:cantSplit/>
          <w:trHeight w:val="2080"/>
        </w:trPr>
        <w:tc>
          <w:tcPr>
            <w:tcW w:w="4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A14662" w14:textId="77777777" w:rsidR="002F29E9" w:rsidRPr="00C85A35" w:rsidRDefault="002F29E9" w:rsidP="00C62003">
            <w:pPr>
              <w:pStyle w:val="11"/>
              <w:spacing w:after="0" w:line="240" w:lineRule="auto"/>
              <w:rPr>
                <w:rFonts w:ascii="Times New Roman" w:eastAsia="Times New Roman" w:hAnsi="Times New Roman"/>
                <w:snapToGrid w:val="0"/>
                <w:color w:val="000000"/>
                <w:sz w:val="24"/>
                <w:lang w:val="ru-RU"/>
              </w:rPr>
            </w:pPr>
          </w:p>
        </w:tc>
        <w:tc>
          <w:tcPr>
            <w:tcW w:w="21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15DCC5"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lang w:val="ru-RU"/>
              </w:rPr>
            </w:pP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26C329C4" w14:textId="77777777" w:rsidR="002F29E9" w:rsidRPr="00C85A35" w:rsidRDefault="002F29E9" w:rsidP="004F1EEB">
            <w:pPr>
              <w:pStyle w:val="11"/>
              <w:spacing w:after="0" w:line="240" w:lineRule="auto"/>
              <w:rPr>
                <w:rFonts w:ascii="Times New Roman" w:eastAsia="Times New Roman" w:hAnsi="Times New Roman"/>
                <w:color w:val="000000"/>
                <w:sz w:val="24"/>
                <w:szCs w:val="24"/>
                <w:lang w:val="ru-RU"/>
              </w:rPr>
            </w:pPr>
            <w:r w:rsidRPr="00C85A35">
              <w:rPr>
                <w:rFonts w:ascii="Times New Roman" w:eastAsia="Times New Roman" w:hAnsi="Times New Roman"/>
                <w:color w:val="000000"/>
                <w:sz w:val="24"/>
                <w:szCs w:val="24"/>
              </w:rPr>
              <w:t>1.2. Проведення вишколів, теренових ігор та квестів, р</w:t>
            </w:r>
            <w:r>
              <w:rPr>
                <w:rFonts w:ascii="Times New Roman" w:eastAsia="Times New Roman" w:hAnsi="Times New Roman"/>
                <w:color w:val="000000"/>
                <w:sz w:val="24"/>
                <w:szCs w:val="24"/>
              </w:rPr>
              <w:t>еколекцій та катехитичних та інших курсів</w:t>
            </w:r>
            <w:r w:rsidRPr="00C85A35">
              <w:rPr>
                <w:rFonts w:ascii="Times New Roman" w:eastAsia="Times New Roman" w:hAnsi="Times New Roman"/>
                <w:color w:val="000000"/>
                <w:sz w:val="24"/>
                <w:szCs w:val="24"/>
              </w:rPr>
              <w:t>, наукових, культурних та інших пікніків, поетичних вечорів та інсценізацій, вертепних дійств, челенджів та змагань між громадськими організаціями та навчальними закладами громади.</w:t>
            </w:r>
          </w:p>
        </w:tc>
        <w:tc>
          <w:tcPr>
            <w:tcW w:w="1843" w:type="dxa"/>
            <w:tcBorders>
              <w:top w:val="single" w:sz="4" w:space="0" w:color="auto"/>
              <w:left w:val="single" w:sz="4" w:space="0" w:color="auto"/>
              <w:bottom w:val="single" w:sz="4" w:space="0" w:color="auto"/>
              <w:right w:val="single" w:sz="4" w:space="0" w:color="auto"/>
            </w:tcBorders>
            <w:vAlign w:val="center"/>
          </w:tcPr>
          <w:p w14:paraId="28260086" w14:textId="77777777" w:rsidR="002F29E9" w:rsidRPr="00452774" w:rsidRDefault="002F29E9" w:rsidP="00C62003">
            <w:pPr>
              <w:jc w:val="center"/>
              <w:rPr>
                <w:rFonts w:ascii="Times New Roman" w:hAnsi="Times New Roman"/>
                <w:sz w:val="24"/>
                <w:szCs w:val="24"/>
              </w:rPr>
            </w:pPr>
            <w:r w:rsidRPr="00452774">
              <w:rPr>
                <w:rFonts w:ascii="Times New Roman" w:hAnsi="Times New Roman"/>
                <w:color w:val="000000"/>
                <w:sz w:val="24"/>
                <w:szCs w:val="24"/>
              </w:rPr>
              <w:t>2024-2026</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54EED09F"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color w:val="000000"/>
                <w:sz w:val="24"/>
                <w:szCs w:val="24"/>
              </w:rPr>
              <w:t>Управління сім’ї, молодіжної політики та захисту дітей</w:t>
            </w:r>
            <w:r w:rsidRPr="00C85A35">
              <w:rPr>
                <w:rFonts w:ascii="Times New Roman" w:eastAsia="Times New Roman" w:hAnsi="Times New Roman"/>
                <w:snapToGrid w:val="0"/>
                <w:color w:val="000000"/>
                <w:sz w:val="24"/>
                <w:szCs w:val="24"/>
              </w:rPr>
              <w:t>, громадські організації</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C64996" w14:textId="77777777" w:rsidR="002F29E9" w:rsidRPr="00C85A35" w:rsidRDefault="002F29E9" w:rsidP="00C62003">
            <w:pPr>
              <w:pStyle w:val="11"/>
              <w:spacing w:after="0" w:line="240" w:lineRule="auto"/>
              <w:jc w:val="center"/>
              <w:rPr>
                <w:rFonts w:ascii="Times New Roman" w:eastAsia="Times New Roman" w:hAnsi="Times New Roman"/>
                <w:snapToGrid w:val="0"/>
                <w:color w:val="000000"/>
                <w:sz w:val="24"/>
                <w:szCs w:val="24"/>
                <w:lang w:val="ru-RU"/>
              </w:rPr>
            </w:pPr>
            <w:r w:rsidRPr="00C85A35">
              <w:rPr>
                <w:rFonts w:ascii="Times New Roman" w:eastAsia="Times New Roman" w:hAnsi="Times New Roman"/>
                <w:color w:val="000000"/>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01F9ED"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4</w:t>
            </w:r>
            <w:r w:rsidRPr="00407FBE">
              <w:rPr>
                <w:rFonts w:ascii="Times New Roman" w:eastAsia="Times New Roman" w:hAnsi="Times New Roman"/>
                <w:snapToGrid w:val="0"/>
                <w:color w:val="000000"/>
                <w:sz w:val="24"/>
                <w:szCs w:val="24"/>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DDCB4B"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color w:val="000000"/>
                <w:sz w:val="24"/>
                <w:szCs w:val="24"/>
              </w:rPr>
              <w:t>485</w:t>
            </w:r>
            <w:r w:rsidRPr="00407FBE">
              <w:rPr>
                <w:rFonts w:ascii="Times New Roman" w:eastAsia="Times New Roman" w:hAnsi="Times New Roman"/>
                <w:color w:val="000000"/>
                <w:sz w:val="24"/>
                <w:szCs w:val="24"/>
              </w:rPr>
              <w:t>,00</w:t>
            </w:r>
          </w:p>
          <w:p w14:paraId="4FCCE00D" w14:textId="77777777" w:rsidR="002F29E9" w:rsidRPr="00407FBE" w:rsidRDefault="002F29E9" w:rsidP="00C62003">
            <w:pPr>
              <w:pStyle w:val="11"/>
              <w:spacing w:after="0" w:line="240" w:lineRule="auto"/>
              <w:jc w:val="center"/>
              <w:rPr>
                <w:rFonts w:ascii="Times New Roman" w:eastAsia="Times New Roman" w:hAnsi="Times New Roman"/>
                <w:snapToGrid w:val="0"/>
                <w:color w:val="000000"/>
                <w:sz w:val="24"/>
                <w:szCs w:val="24"/>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BC2A78"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color w:val="000000"/>
                <w:sz w:val="24"/>
                <w:szCs w:val="24"/>
              </w:rPr>
              <w:t>52</w:t>
            </w:r>
            <w:r w:rsidRPr="00407FBE">
              <w:rPr>
                <w:rFonts w:ascii="Times New Roman" w:eastAsia="Times New Roman" w:hAnsi="Times New Roman"/>
                <w:color w:val="000000"/>
                <w:sz w:val="24"/>
                <w:szCs w:val="24"/>
              </w:rPr>
              <w:t>0,00</w:t>
            </w:r>
          </w:p>
          <w:p w14:paraId="2AB5E59B"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lang w:val="ru-RU"/>
              </w:rPr>
            </w:pP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1F364501"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lang w:val="ru-RU"/>
              </w:rPr>
            </w:pPr>
            <w:r w:rsidRPr="00C85A35">
              <w:rPr>
                <w:rFonts w:ascii="Times New Roman" w:eastAsia="Times New Roman" w:hAnsi="Times New Roman"/>
                <w:snapToGrid w:val="0"/>
                <w:color w:val="000000"/>
                <w:sz w:val="24"/>
                <w:szCs w:val="24"/>
                <w:lang w:val="ru-RU"/>
              </w:rPr>
              <w:t>Формування у  молоді національної свідомості, активної громадської позиції, високих моральних якостей та цінностей, повагу до культурного та історичного минулого</w:t>
            </w:r>
            <w:r>
              <w:rPr>
                <w:rFonts w:ascii="Times New Roman" w:eastAsia="Times New Roman" w:hAnsi="Times New Roman"/>
                <w:snapToGrid w:val="0"/>
                <w:color w:val="000000"/>
                <w:sz w:val="24"/>
                <w:szCs w:val="24"/>
                <w:lang w:val="ru-RU"/>
              </w:rPr>
              <w:t>, залучити понад 15 000 осіб до даних заходів</w:t>
            </w:r>
          </w:p>
        </w:tc>
      </w:tr>
      <w:tr w:rsidR="002F29E9" w:rsidRPr="00C85A35" w14:paraId="47BB8597" w14:textId="77777777" w:rsidTr="00AC3508">
        <w:trPr>
          <w:cantSplit/>
          <w:trHeight w:val="4819"/>
        </w:trPr>
        <w:tc>
          <w:tcPr>
            <w:tcW w:w="424" w:type="dxa"/>
            <w:vMerge w:val="restart"/>
            <w:tcBorders>
              <w:top w:val="single" w:sz="4" w:space="0" w:color="auto"/>
              <w:left w:val="single" w:sz="4" w:space="0" w:color="auto"/>
              <w:right w:val="single" w:sz="4" w:space="0" w:color="auto"/>
            </w:tcBorders>
            <w:shd w:val="clear" w:color="auto" w:fill="auto"/>
            <w:vAlign w:val="center"/>
          </w:tcPr>
          <w:p w14:paraId="64BD8A39"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lang w:val="ru-RU"/>
              </w:rPr>
            </w:pPr>
            <w:r w:rsidRPr="00C85A35">
              <w:rPr>
                <w:rFonts w:ascii="Times New Roman" w:eastAsia="Times New Roman" w:hAnsi="Times New Roman"/>
                <w:snapToGrid w:val="0"/>
                <w:color w:val="000000"/>
                <w:sz w:val="24"/>
                <w:szCs w:val="24"/>
                <w:lang w:val="ru-RU"/>
              </w:rPr>
              <w:lastRenderedPageBreak/>
              <w:t>2.</w:t>
            </w:r>
          </w:p>
        </w:tc>
        <w:tc>
          <w:tcPr>
            <w:tcW w:w="2131" w:type="dxa"/>
            <w:vMerge w:val="restart"/>
            <w:tcBorders>
              <w:top w:val="single" w:sz="4" w:space="0" w:color="auto"/>
              <w:left w:val="single" w:sz="4" w:space="0" w:color="auto"/>
              <w:right w:val="single" w:sz="4" w:space="0" w:color="auto"/>
            </w:tcBorders>
            <w:shd w:val="clear" w:color="auto" w:fill="auto"/>
          </w:tcPr>
          <w:p w14:paraId="566CA15F" w14:textId="77777777" w:rsidR="002F29E9" w:rsidRPr="00C85A35" w:rsidRDefault="002F29E9" w:rsidP="004F1EEB">
            <w:pPr>
              <w:pStyle w:val="11"/>
              <w:spacing w:after="0" w:line="240" w:lineRule="auto"/>
              <w:rPr>
                <w:rFonts w:ascii="Times New Roman" w:eastAsia="Times New Roman" w:hAnsi="Times New Roman"/>
                <w:snapToGrid w:val="0"/>
                <w:color w:val="000000"/>
                <w:sz w:val="24"/>
                <w:szCs w:val="24"/>
                <w:lang w:val="ru-RU"/>
              </w:rPr>
            </w:pPr>
          </w:p>
          <w:p w14:paraId="20779A19" w14:textId="77777777" w:rsidR="002F29E9" w:rsidRPr="00C85A35" w:rsidRDefault="002F29E9" w:rsidP="004F1EEB">
            <w:pPr>
              <w:pStyle w:val="11"/>
              <w:spacing w:after="0" w:line="240" w:lineRule="auto"/>
              <w:rPr>
                <w:rFonts w:ascii="Times New Roman" w:eastAsia="Times New Roman" w:hAnsi="Times New Roman"/>
                <w:snapToGrid w:val="0"/>
                <w:color w:val="000000"/>
                <w:sz w:val="24"/>
                <w:szCs w:val="24"/>
                <w:lang w:val="ru-RU"/>
              </w:rPr>
            </w:pPr>
          </w:p>
          <w:p w14:paraId="275F69BB" w14:textId="77777777" w:rsidR="002F29E9" w:rsidRPr="00C85A35" w:rsidRDefault="002F29E9" w:rsidP="004F1EEB">
            <w:pPr>
              <w:pStyle w:val="11"/>
              <w:spacing w:after="0" w:line="240" w:lineRule="auto"/>
              <w:rPr>
                <w:rFonts w:ascii="Times New Roman" w:eastAsia="Times New Roman" w:hAnsi="Times New Roman"/>
                <w:snapToGrid w:val="0"/>
                <w:color w:val="000000"/>
                <w:sz w:val="24"/>
                <w:szCs w:val="24"/>
                <w:lang w:val="ru-RU"/>
              </w:rPr>
            </w:pPr>
          </w:p>
          <w:p w14:paraId="1267EAB3" w14:textId="77777777" w:rsidR="002F29E9" w:rsidRPr="00C85A35" w:rsidRDefault="002F29E9" w:rsidP="004F1EEB">
            <w:pPr>
              <w:pStyle w:val="11"/>
              <w:spacing w:after="0" w:line="240" w:lineRule="auto"/>
              <w:rPr>
                <w:rFonts w:ascii="Times New Roman" w:eastAsia="Times New Roman" w:hAnsi="Times New Roman"/>
                <w:snapToGrid w:val="0"/>
                <w:color w:val="000000"/>
                <w:sz w:val="24"/>
                <w:szCs w:val="24"/>
                <w:lang w:val="ru-RU"/>
              </w:rPr>
            </w:pPr>
          </w:p>
          <w:p w14:paraId="37A39E9C" w14:textId="77777777" w:rsidR="002F29E9" w:rsidRPr="00C85A35" w:rsidRDefault="002F29E9" w:rsidP="004F1EEB">
            <w:pPr>
              <w:pStyle w:val="11"/>
              <w:spacing w:after="0" w:line="240" w:lineRule="auto"/>
              <w:rPr>
                <w:rFonts w:ascii="Times New Roman" w:eastAsia="Times New Roman" w:hAnsi="Times New Roman"/>
                <w:snapToGrid w:val="0"/>
                <w:color w:val="000000"/>
                <w:sz w:val="24"/>
                <w:szCs w:val="24"/>
                <w:lang w:val="ru-RU"/>
              </w:rPr>
            </w:pPr>
            <w:r w:rsidRPr="00C85A35">
              <w:rPr>
                <w:rFonts w:ascii="Times New Roman" w:eastAsia="Times New Roman" w:hAnsi="Times New Roman"/>
                <w:snapToGrid w:val="0"/>
                <w:color w:val="000000"/>
                <w:sz w:val="24"/>
                <w:szCs w:val="24"/>
                <w:lang w:val="ru-RU"/>
              </w:rPr>
              <w:t>Підтримка ініціатив молоді, створення умов для інтелектуального самовдосконалення, творчого розвитку особистості та духовності, сприяння розвитку їх змістовного дозвілля</w:t>
            </w:r>
          </w:p>
          <w:p w14:paraId="1B088863" w14:textId="77777777" w:rsidR="002F29E9" w:rsidRPr="00C85A35" w:rsidRDefault="002F29E9" w:rsidP="004F1EEB">
            <w:pPr>
              <w:pStyle w:val="11"/>
              <w:spacing w:after="0" w:line="240" w:lineRule="auto"/>
              <w:rPr>
                <w:rFonts w:ascii="Times New Roman" w:eastAsia="Times New Roman" w:hAnsi="Times New Roman"/>
                <w:snapToGrid w:val="0"/>
                <w:color w:val="000000"/>
                <w:sz w:val="24"/>
                <w:szCs w:val="24"/>
                <w:highlight w:val="yellow"/>
                <w:lang w:val="ru-RU"/>
              </w:rPr>
            </w:pPr>
          </w:p>
          <w:p w14:paraId="3164FCE8" w14:textId="77777777" w:rsidR="002F29E9" w:rsidRPr="00C85A35" w:rsidRDefault="002F29E9" w:rsidP="004F1EEB">
            <w:pPr>
              <w:pStyle w:val="11"/>
              <w:spacing w:after="0" w:line="240" w:lineRule="auto"/>
              <w:rPr>
                <w:rFonts w:ascii="Times New Roman" w:eastAsia="Times New Roman" w:hAnsi="Times New Roman"/>
                <w:snapToGrid w:val="0"/>
                <w:color w:val="000000"/>
                <w:sz w:val="24"/>
                <w:szCs w:val="24"/>
                <w:lang w:val="ru-RU"/>
              </w:rPr>
            </w:pP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0A4719F0" w14:textId="77777777" w:rsidR="002F29E9" w:rsidRPr="00C85A35" w:rsidRDefault="002F29E9" w:rsidP="004F1EEB">
            <w:pPr>
              <w:pStyle w:val="11"/>
              <w:spacing w:after="0" w:line="240" w:lineRule="auto"/>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2.1. Підтримка ініціатив молоді, створення умов для її творчого і духовного розвитку, інтелектуального самовдосконалення, організації їх змістовного дозвілля, проведення ярмарків громадських організацій, писанкарських та інших майстер-класів, тренінгів, самітів, інтелектуальних змагань, підтримка вуличних та неформальних рухів.</w:t>
            </w:r>
          </w:p>
        </w:tc>
        <w:tc>
          <w:tcPr>
            <w:tcW w:w="1843" w:type="dxa"/>
            <w:tcBorders>
              <w:top w:val="single" w:sz="4" w:space="0" w:color="auto"/>
              <w:left w:val="single" w:sz="4" w:space="0" w:color="auto"/>
              <w:bottom w:val="single" w:sz="4" w:space="0" w:color="auto"/>
              <w:right w:val="single" w:sz="4" w:space="0" w:color="auto"/>
            </w:tcBorders>
            <w:vAlign w:val="center"/>
          </w:tcPr>
          <w:p w14:paraId="64BAD4DE" w14:textId="77777777" w:rsidR="002F29E9" w:rsidRDefault="002F29E9" w:rsidP="00C62003">
            <w:pPr>
              <w:pStyle w:val="a4"/>
              <w:spacing w:before="0" w:beforeAutospacing="0" w:after="0" w:afterAutospacing="0"/>
              <w:jc w:val="center"/>
            </w:pPr>
            <w:r>
              <w:t>2024-2026</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6E8529D4"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color w:val="000000"/>
                <w:sz w:val="24"/>
                <w:szCs w:val="24"/>
              </w:rPr>
              <w:t>Управління сім’ї, молодіжної політики та захисту дітей</w:t>
            </w:r>
            <w:r w:rsidRPr="00C85A35">
              <w:rPr>
                <w:rFonts w:ascii="Times New Roman" w:eastAsia="Times New Roman" w:hAnsi="Times New Roman"/>
                <w:snapToGrid w:val="0"/>
                <w:color w:val="000000"/>
                <w:sz w:val="24"/>
                <w:szCs w:val="24"/>
              </w:rPr>
              <w:t>, громадські організації</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A29A69" w14:textId="77777777" w:rsidR="002F29E9" w:rsidRPr="00C85A35" w:rsidRDefault="002F29E9" w:rsidP="00C62003">
            <w:pPr>
              <w:pStyle w:val="11"/>
              <w:spacing w:after="0" w:line="240" w:lineRule="auto"/>
              <w:jc w:val="center"/>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0A734E"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4</w:t>
            </w:r>
            <w:r>
              <w:rPr>
                <w:rFonts w:ascii="Times New Roman" w:eastAsia="Times New Roman" w:hAnsi="Times New Roman"/>
                <w:snapToGrid w:val="0"/>
                <w:color w:val="000000"/>
                <w:sz w:val="24"/>
                <w:szCs w:val="24"/>
              </w:rPr>
              <w:t>5</w:t>
            </w:r>
            <w:r w:rsidRPr="00407FBE">
              <w:rPr>
                <w:rFonts w:ascii="Times New Roman" w:eastAsia="Times New Roman" w:hAnsi="Times New Roman"/>
                <w:snapToGrid w:val="0"/>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F643EB" w14:textId="77777777" w:rsidR="002F29E9" w:rsidRPr="00407FBE" w:rsidRDefault="002F29E9" w:rsidP="00C62003">
            <w:pPr>
              <w:pStyle w:val="11"/>
              <w:spacing w:after="0" w:line="240" w:lineRule="auto"/>
              <w:rPr>
                <w:rFonts w:ascii="Times New Roman" w:eastAsia="Times New Roman" w:hAnsi="Times New Roman"/>
                <w:color w:val="000000"/>
                <w:sz w:val="24"/>
                <w:szCs w:val="24"/>
              </w:rPr>
            </w:pPr>
            <w:r w:rsidRPr="00407FBE">
              <w:rPr>
                <w:rFonts w:ascii="Times New Roman" w:eastAsia="Times New Roman" w:hAnsi="Times New Roman"/>
                <w:color w:val="000000"/>
                <w:sz w:val="24"/>
                <w:szCs w:val="24"/>
              </w:rPr>
              <w:t>4</w:t>
            </w:r>
            <w:r>
              <w:rPr>
                <w:rFonts w:ascii="Times New Roman" w:eastAsia="Times New Roman" w:hAnsi="Times New Roman"/>
                <w:color w:val="000000"/>
                <w:sz w:val="24"/>
                <w:szCs w:val="24"/>
              </w:rPr>
              <w:t>9</w:t>
            </w:r>
            <w:r w:rsidRPr="00407FBE">
              <w:rPr>
                <w:rFonts w:ascii="Times New Roman" w:eastAsia="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9833E9"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color w:val="000000"/>
                <w:sz w:val="24"/>
                <w:szCs w:val="24"/>
              </w:rPr>
              <w:t>50</w:t>
            </w:r>
            <w:r w:rsidRPr="00407FBE">
              <w:rPr>
                <w:rFonts w:ascii="Times New Roman" w:eastAsia="Times New Roman" w:hAnsi="Times New Roman"/>
                <w:color w:val="000000"/>
                <w:sz w:val="24"/>
                <w:szCs w:val="24"/>
              </w:rPr>
              <w:t>0,00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590C4B8F"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snapToGrid w:val="0"/>
                <w:color w:val="000000"/>
                <w:sz w:val="24"/>
                <w:szCs w:val="24"/>
              </w:rPr>
              <w:t>Сприяння творчому, інтелектуальному та духовному розвитку молоді, підтримка ініціатив громадських організацій до 100 заходів щороку</w:t>
            </w:r>
          </w:p>
        </w:tc>
      </w:tr>
      <w:tr w:rsidR="002F29E9" w:rsidRPr="00C85A35" w14:paraId="6A08E152" w14:textId="77777777" w:rsidTr="00AC3508">
        <w:trPr>
          <w:cantSplit/>
          <w:trHeight w:val="880"/>
        </w:trPr>
        <w:tc>
          <w:tcPr>
            <w:tcW w:w="424" w:type="dxa"/>
            <w:vMerge/>
            <w:tcBorders>
              <w:left w:val="single" w:sz="4" w:space="0" w:color="auto"/>
              <w:right w:val="single" w:sz="4" w:space="0" w:color="auto"/>
            </w:tcBorders>
            <w:shd w:val="clear" w:color="auto" w:fill="auto"/>
            <w:vAlign w:val="center"/>
          </w:tcPr>
          <w:p w14:paraId="0000C721" w14:textId="77777777" w:rsidR="002F29E9" w:rsidRPr="00C85A35" w:rsidRDefault="002F29E9" w:rsidP="00C62003">
            <w:pPr>
              <w:pStyle w:val="11"/>
              <w:spacing w:after="0" w:line="240" w:lineRule="auto"/>
              <w:rPr>
                <w:rFonts w:ascii="Times New Roman" w:eastAsia="Times New Roman" w:hAnsi="Times New Roman"/>
                <w:snapToGrid w:val="0"/>
                <w:color w:val="000000"/>
                <w:sz w:val="24"/>
              </w:rPr>
            </w:pPr>
          </w:p>
        </w:tc>
        <w:tc>
          <w:tcPr>
            <w:tcW w:w="2131" w:type="dxa"/>
            <w:vMerge/>
            <w:tcBorders>
              <w:left w:val="single" w:sz="4" w:space="0" w:color="auto"/>
              <w:right w:val="single" w:sz="4" w:space="0" w:color="auto"/>
            </w:tcBorders>
            <w:shd w:val="clear" w:color="auto" w:fill="auto"/>
            <w:vAlign w:val="center"/>
          </w:tcPr>
          <w:p w14:paraId="38E3E53A" w14:textId="77777777" w:rsidR="002F29E9" w:rsidRPr="00C85A35" w:rsidRDefault="002F29E9" w:rsidP="00C62003">
            <w:pPr>
              <w:pStyle w:val="11"/>
              <w:spacing w:after="0" w:line="240" w:lineRule="auto"/>
              <w:rPr>
                <w:rFonts w:ascii="Times New Roman" w:eastAsia="Times New Roman" w:hAnsi="Times New Roman"/>
                <w:snapToGrid w:val="0"/>
                <w:color w:val="000000"/>
                <w:sz w:val="24"/>
              </w:rPr>
            </w:pP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19DDAA4E" w14:textId="77777777" w:rsidR="002F29E9" w:rsidRPr="00C85A35" w:rsidRDefault="002F29E9" w:rsidP="00C62003">
            <w:pPr>
              <w:pStyle w:val="11"/>
              <w:spacing w:after="0" w:line="240" w:lineRule="auto"/>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2.2. Проведення молодіжних культурно-мистецьких, інформаційно-просвітницьких заходів, акцій, концертів, фестивалів, засідань за круглим столом, дебатів, семінарів, тренінгів, конкурсів, ярмарків, форумів, організація змістового дозвілля молоді  з нагоди Дня Молоді, Дня студента, Дня знань, Дня Волонтера, державних свят, визначних і пам’ятних дат та інших заходів для молоді.</w:t>
            </w:r>
          </w:p>
        </w:tc>
        <w:tc>
          <w:tcPr>
            <w:tcW w:w="1843" w:type="dxa"/>
            <w:tcBorders>
              <w:top w:val="single" w:sz="4" w:space="0" w:color="auto"/>
              <w:left w:val="single" w:sz="4" w:space="0" w:color="auto"/>
              <w:bottom w:val="single" w:sz="4" w:space="0" w:color="auto"/>
              <w:right w:val="single" w:sz="4" w:space="0" w:color="auto"/>
            </w:tcBorders>
            <w:vAlign w:val="center"/>
          </w:tcPr>
          <w:p w14:paraId="67DB377E" w14:textId="77777777" w:rsidR="002F29E9" w:rsidRPr="00452774" w:rsidRDefault="002F29E9" w:rsidP="00C62003">
            <w:pPr>
              <w:jc w:val="center"/>
              <w:rPr>
                <w:rFonts w:ascii="Times New Roman" w:hAnsi="Times New Roman"/>
                <w:sz w:val="24"/>
                <w:szCs w:val="24"/>
              </w:rPr>
            </w:pPr>
            <w:r w:rsidRPr="00452774">
              <w:rPr>
                <w:rFonts w:ascii="Times New Roman" w:hAnsi="Times New Roman"/>
                <w:color w:val="000000"/>
                <w:sz w:val="24"/>
                <w:szCs w:val="24"/>
              </w:rPr>
              <w:t>2024-2026</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5FECCFB6"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color w:val="000000"/>
                <w:sz w:val="24"/>
                <w:szCs w:val="24"/>
              </w:rPr>
              <w:t>Управління сім’ї, молодіжної політики та захисту дітей</w:t>
            </w:r>
            <w:r w:rsidRPr="00C85A35">
              <w:rPr>
                <w:rFonts w:ascii="Times New Roman" w:eastAsia="Times New Roman" w:hAnsi="Times New Roman"/>
                <w:snapToGrid w:val="0"/>
                <w:color w:val="000000"/>
                <w:sz w:val="24"/>
                <w:szCs w:val="24"/>
              </w:rPr>
              <w:t xml:space="preserve">, </w:t>
            </w:r>
            <w:r w:rsidRPr="009C7A43">
              <w:rPr>
                <w:rFonts w:ascii="Times New Roman" w:eastAsia="Times New Roman" w:hAnsi="Times New Roman"/>
                <w:snapToGrid w:val="0"/>
                <w:color w:val="000000"/>
                <w:sz w:val="24"/>
                <w:szCs w:val="24"/>
              </w:rPr>
              <w:t>громадські організації</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E96B63" w14:textId="77777777" w:rsidR="002F29E9" w:rsidRPr="00C85A35" w:rsidRDefault="002F29E9" w:rsidP="00C62003">
            <w:pPr>
              <w:pStyle w:val="11"/>
              <w:spacing w:after="0" w:line="240" w:lineRule="auto"/>
              <w:jc w:val="center"/>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C96885"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BB6898" w14:textId="77777777" w:rsidR="002F29E9" w:rsidRPr="00407FBE" w:rsidRDefault="002F29E9" w:rsidP="00C62003">
            <w:pPr>
              <w:pStyle w:val="11"/>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55</w:t>
            </w:r>
            <w:r w:rsidRPr="00407FBE">
              <w:rPr>
                <w:rFonts w:ascii="Times New Roman" w:eastAsia="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A8647D"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color w:val="000000"/>
                <w:sz w:val="24"/>
                <w:szCs w:val="24"/>
              </w:rPr>
              <w:t>605</w:t>
            </w:r>
            <w:r w:rsidRPr="00407FBE">
              <w:rPr>
                <w:rFonts w:ascii="Times New Roman" w:eastAsia="Times New Roman" w:hAnsi="Times New Roman"/>
                <w:color w:val="000000"/>
                <w:sz w:val="24"/>
                <w:szCs w:val="24"/>
              </w:rPr>
              <w:t>,00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3B23DE03"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snapToGrid w:val="0"/>
                <w:color w:val="000000"/>
                <w:sz w:val="24"/>
                <w:szCs w:val="24"/>
              </w:rPr>
              <w:t>Сприяння всебічному розвитку молоді, розвиток історичної пам’яті, популяризація культури і традиці</w:t>
            </w:r>
            <w:r>
              <w:rPr>
                <w:rFonts w:ascii="Times New Roman" w:eastAsia="Times New Roman" w:hAnsi="Times New Roman"/>
                <w:snapToGrid w:val="0"/>
                <w:color w:val="000000"/>
                <w:sz w:val="24"/>
                <w:szCs w:val="24"/>
              </w:rPr>
              <w:t>й, охопити понад 80% молоді громади</w:t>
            </w:r>
          </w:p>
        </w:tc>
      </w:tr>
      <w:tr w:rsidR="002F29E9" w:rsidRPr="00C85A35" w14:paraId="1C701FCA" w14:textId="77777777" w:rsidTr="00AC3508">
        <w:trPr>
          <w:cantSplit/>
          <w:trHeight w:val="880"/>
        </w:trPr>
        <w:tc>
          <w:tcPr>
            <w:tcW w:w="424" w:type="dxa"/>
            <w:vMerge w:val="restart"/>
            <w:tcBorders>
              <w:left w:val="single" w:sz="4" w:space="0" w:color="auto"/>
              <w:right w:val="single" w:sz="4" w:space="0" w:color="auto"/>
            </w:tcBorders>
            <w:shd w:val="clear" w:color="auto" w:fill="auto"/>
            <w:vAlign w:val="center"/>
          </w:tcPr>
          <w:p w14:paraId="71B8E486" w14:textId="77777777" w:rsidR="002F29E9" w:rsidRPr="00C85A35" w:rsidRDefault="002F29E9" w:rsidP="00C62003">
            <w:pPr>
              <w:pStyle w:val="11"/>
              <w:spacing w:after="0" w:line="240" w:lineRule="auto"/>
              <w:rPr>
                <w:rFonts w:ascii="Times New Roman" w:eastAsia="Times New Roman" w:hAnsi="Times New Roman"/>
                <w:snapToGrid w:val="0"/>
                <w:color w:val="000000"/>
                <w:sz w:val="24"/>
              </w:rPr>
            </w:pPr>
            <w:r>
              <w:rPr>
                <w:rFonts w:ascii="Times New Roman" w:eastAsia="Times New Roman" w:hAnsi="Times New Roman"/>
                <w:snapToGrid w:val="0"/>
                <w:color w:val="000000"/>
                <w:sz w:val="24"/>
              </w:rPr>
              <w:t>3</w:t>
            </w:r>
            <w:r w:rsidRPr="00C85A35">
              <w:rPr>
                <w:rFonts w:ascii="Times New Roman" w:eastAsia="Times New Roman" w:hAnsi="Times New Roman"/>
                <w:snapToGrid w:val="0"/>
                <w:color w:val="000000"/>
                <w:sz w:val="24"/>
              </w:rPr>
              <w:t>.</w:t>
            </w:r>
          </w:p>
        </w:tc>
        <w:tc>
          <w:tcPr>
            <w:tcW w:w="2131" w:type="dxa"/>
            <w:vMerge w:val="restart"/>
            <w:tcBorders>
              <w:left w:val="single" w:sz="4" w:space="0" w:color="auto"/>
              <w:right w:val="single" w:sz="4" w:space="0" w:color="auto"/>
            </w:tcBorders>
            <w:shd w:val="clear" w:color="auto" w:fill="auto"/>
            <w:vAlign w:val="center"/>
          </w:tcPr>
          <w:p w14:paraId="5D23CB6F"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snapToGrid w:val="0"/>
                <w:color w:val="000000"/>
                <w:sz w:val="24"/>
                <w:szCs w:val="24"/>
              </w:rPr>
              <w:t>Активізація залучення молоді до процесів ухвалення рішень</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41404AC0" w14:textId="77777777" w:rsidR="002F29E9" w:rsidRPr="00C85A35" w:rsidRDefault="002F29E9" w:rsidP="004F1EEB">
            <w:pPr>
              <w:pStyle w:val="11"/>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C85A35">
              <w:rPr>
                <w:rFonts w:ascii="Times New Roman" w:eastAsia="Times New Roman" w:hAnsi="Times New Roman"/>
                <w:color w:val="000000"/>
                <w:sz w:val="24"/>
                <w:szCs w:val="24"/>
              </w:rPr>
              <w:t>.1.Підтримка та сприяння діяльності Молодіжної міської ради</w:t>
            </w:r>
          </w:p>
        </w:tc>
        <w:tc>
          <w:tcPr>
            <w:tcW w:w="1843" w:type="dxa"/>
            <w:tcBorders>
              <w:top w:val="single" w:sz="4" w:space="0" w:color="auto"/>
              <w:left w:val="single" w:sz="4" w:space="0" w:color="auto"/>
              <w:bottom w:val="single" w:sz="4" w:space="0" w:color="auto"/>
              <w:right w:val="single" w:sz="4" w:space="0" w:color="auto"/>
            </w:tcBorders>
            <w:vAlign w:val="center"/>
          </w:tcPr>
          <w:p w14:paraId="5A807107" w14:textId="77777777" w:rsidR="002F29E9" w:rsidRPr="00452774" w:rsidRDefault="002F29E9" w:rsidP="00C62003">
            <w:pPr>
              <w:jc w:val="center"/>
              <w:rPr>
                <w:rFonts w:ascii="Times New Roman" w:hAnsi="Times New Roman"/>
                <w:sz w:val="24"/>
                <w:szCs w:val="24"/>
              </w:rPr>
            </w:pPr>
            <w:r w:rsidRPr="00452774">
              <w:rPr>
                <w:rFonts w:ascii="Times New Roman" w:hAnsi="Times New Roman"/>
                <w:color w:val="000000"/>
                <w:sz w:val="24"/>
                <w:szCs w:val="24"/>
              </w:rPr>
              <w:t>2024-2026</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0C7D0C1D"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color w:val="000000"/>
                <w:sz w:val="24"/>
                <w:szCs w:val="24"/>
              </w:rPr>
              <w:t>Управління сім’ї, молодіжної політики та захисту дітей</w:t>
            </w:r>
            <w:r w:rsidRPr="00C85A35">
              <w:rPr>
                <w:rFonts w:ascii="Times New Roman" w:eastAsia="Times New Roman" w:hAnsi="Times New Roman"/>
                <w:snapToGrid w:val="0"/>
                <w:color w:val="000000"/>
                <w:sz w:val="24"/>
                <w:szCs w:val="24"/>
              </w:rPr>
              <w:t xml:space="preserve">, Молодіжна міська рада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465D99" w14:textId="77777777" w:rsidR="002F29E9" w:rsidRPr="00C85A35" w:rsidRDefault="002F29E9" w:rsidP="00C62003">
            <w:pPr>
              <w:pStyle w:val="11"/>
              <w:spacing w:after="0" w:line="240" w:lineRule="auto"/>
              <w:jc w:val="center"/>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817EBE"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80,00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E7EF6E" w14:textId="77777777" w:rsidR="002F29E9" w:rsidRPr="00407FBE" w:rsidRDefault="002F29E9" w:rsidP="00C62003">
            <w:pPr>
              <w:pStyle w:val="11"/>
              <w:spacing w:after="0" w:line="240" w:lineRule="auto"/>
              <w:rPr>
                <w:rFonts w:ascii="Times New Roman" w:eastAsia="Times New Roman" w:hAnsi="Times New Roman"/>
                <w:color w:val="000000"/>
                <w:sz w:val="24"/>
                <w:szCs w:val="24"/>
              </w:rPr>
            </w:pPr>
            <w:r w:rsidRPr="00407FBE">
              <w:rPr>
                <w:rFonts w:ascii="Times New Roman" w:eastAsia="Times New Roman" w:hAnsi="Times New Roman"/>
                <w:color w:val="000000"/>
                <w:sz w:val="24"/>
                <w:szCs w:val="24"/>
              </w:rPr>
              <w:t>90,00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D90F79"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color w:val="000000"/>
                <w:sz w:val="24"/>
                <w:szCs w:val="24"/>
              </w:rPr>
              <w:t>1</w:t>
            </w:r>
            <w:r>
              <w:rPr>
                <w:rFonts w:ascii="Times New Roman" w:eastAsia="Times New Roman" w:hAnsi="Times New Roman"/>
                <w:color w:val="000000"/>
                <w:sz w:val="24"/>
                <w:szCs w:val="24"/>
              </w:rPr>
              <w:t>1</w:t>
            </w:r>
            <w:r w:rsidRPr="00407FBE">
              <w:rPr>
                <w:rFonts w:ascii="Times New Roman" w:eastAsia="Times New Roman" w:hAnsi="Times New Roman"/>
                <w:color w:val="000000"/>
                <w:sz w:val="24"/>
                <w:szCs w:val="24"/>
              </w:rPr>
              <w:t>0,00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52337DDB"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snapToGrid w:val="0"/>
                <w:color w:val="000000"/>
                <w:sz w:val="24"/>
                <w:szCs w:val="24"/>
              </w:rPr>
              <w:t>Співпраця з молодіжними консультативно-дорадчими органами</w:t>
            </w:r>
          </w:p>
        </w:tc>
      </w:tr>
      <w:tr w:rsidR="002F29E9" w:rsidRPr="00C85A35" w14:paraId="3853CCCC" w14:textId="77777777" w:rsidTr="00AC3508">
        <w:trPr>
          <w:cantSplit/>
          <w:trHeight w:val="880"/>
        </w:trPr>
        <w:tc>
          <w:tcPr>
            <w:tcW w:w="424" w:type="dxa"/>
            <w:vMerge/>
            <w:tcBorders>
              <w:left w:val="single" w:sz="4" w:space="0" w:color="auto"/>
              <w:right w:val="single" w:sz="4" w:space="0" w:color="auto"/>
            </w:tcBorders>
            <w:shd w:val="clear" w:color="auto" w:fill="auto"/>
            <w:vAlign w:val="center"/>
          </w:tcPr>
          <w:p w14:paraId="14804B12" w14:textId="77777777" w:rsidR="002F29E9" w:rsidRPr="00C85A35" w:rsidRDefault="002F29E9" w:rsidP="00C62003">
            <w:pPr>
              <w:pStyle w:val="11"/>
              <w:spacing w:after="0" w:line="240" w:lineRule="auto"/>
              <w:rPr>
                <w:rFonts w:ascii="Times New Roman" w:eastAsia="Times New Roman" w:hAnsi="Times New Roman"/>
                <w:snapToGrid w:val="0"/>
                <w:color w:val="000000"/>
                <w:sz w:val="24"/>
              </w:rPr>
            </w:pPr>
          </w:p>
        </w:tc>
        <w:tc>
          <w:tcPr>
            <w:tcW w:w="2131" w:type="dxa"/>
            <w:vMerge/>
            <w:tcBorders>
              <w:left w:val="single" w:sz="4" w:space="0" w:color="auto"/>
              <w:right w:val="single" w:sz="4" w:space="0" w:color="auto"/>
            </w:tcBorders>
            <w:shd w:val="clear" w:color="auto" w:fill="auto"/>
            <w:vAlign w:val="center"/>
          </w:tcPr>
          <w:p w14:paraId="18CCBE58"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01AEF06B" w14:textId="77777777" w:rsidR="002F29E9" w:rsidRPr="00C85A35" w:rsidRDefault="002F29E9" w:rsidP="004F1EEB">
            <w:pPr>
              <w:pStyle w:val="11"/>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C85A35">
              <w:rPr>
                <w:rFonts w:ascii="Times New Roman" w:eastAsia="Times New Roman" w:hAnsi="Times New Roman"/>
                <w:color w:val="000000"/>
                <w:sz w:val="24"/>
                <w:szCs w:val="24"/>
              </w:rPr>
              <w:t>.2. Розвиток співпраці з органами студентського та учнівського самоврядування</w:t>
            </w:r>
          </w:p>
        </w:tc>
        <w:tc>
          <w:tcPr>
            <w:tcW w:w="1843" w:type="dxa"/>
            <w:tcBorders>
              <w:top w:val="single" w:sz="4" w:space="0" w:color="auto"/>
              <w:left w:val="single" w:sz="4" w:space="0" w:color="auto"/>
              <w:bottom w:val="single" w:sz="4" w:space="0" w:color="auto"/>
              <w:right w:val="single" w:sz="4" w:space="0" w:color="auto"/>
            </w:tcBorders>
            <w:vAlign w:val="center"/>
          </w:tcPr>
          <w:p w14:paraId="2F49E00F" w14:textId="77777777" w:rsidR="002F29E9" w:rsidRPr="00452774" w:rsidRDefault="002F29E9" w:rsidP="00C62003">
            <w:pPr>
              <w:pStyle w:val="a4"/>
              <w:spacing w:before="0" w:beforeAutospacing="0" w:after="0" w:afterAutospacing="0"/>
              <w:jc w:val="center"/>
            </w:pPr>
            <w:r w:rsidRPr="00452774">
              <w:t>2024-2026</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40257937" w14:textId="77777777" w:rsidR="002F29E9" w:rsidRPr="00C85A35" w:rsidRDefault="002F29E9" w:rsidP="00C62003">
            <w:pPr>
              <w:pStyle w:val="11"/>
              <w:spacing w:after="0" w:line="240" w:lineRule="auto"/>
              <w:rPr>
                <w:rFonts w:ascii="Times New Roman" w:eastAsia="Times New Roman" w:hAnsi="Times New Roman"/>
                <w:color w:val="000000"/>
                <w:sz w:val="24"/>
                <w:szCs w:val="24"/>
              </w:rPr>
            </w:pPr>
            <w:r w:rsidRPr="001C4DC2">
              <w:rPr>
                <w:rFonts w:ascii="Times New Roman" w:eastAsia="Times New Roman" w:hAnsi="Times New Roman"/>
                <w:color w:val="000000"/>
                <w:sz w:val="24"/>
                <w:szCs w:val="24"/>
              </w:rPr>
              <w:t>Управління сім’ї, молодіжної політики та захисту дітей</w:t>
            </w:r>
            <w:r w:rsidRPr="001C4DC2">
              <w:rPr>
                <w:rFonts w:ascii="Times New Roman" w:eastAsia="Times New Roman" w:hAnsi="Times New Roman"/>
                <w:snapToGrid w:val="0"/>
                <w:color w:val="000000"/>
                <w:sz w:val="24"/>
                <w:szCs w:val="24"/>
              </w:rPr>
              <w:t>, студентські та учнівські самоврядування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A814AF" w14:textId="77777777" w:rsidR="002F29E9" w:rsidRPr="00C85A35" w:rsidRDefault="002F29E9" w:rsidP="00C62003">
            <w:pPr>
              <w:pStyle w:val="11"/>
              <w:spacing w:after="0" w:line="240" w:lineRule="auto"/>
              <w:jc w:val="center"/>
              <w:rPr>
                <w:rFonts w:ascii="Times New Roman" w:eastAsia="Times New Roman" w:hAnsi="Times New Roman"/>
                <w:color w:val="000000"/>
                <w:sz w:val="24"/>
                <w:szCs w:val="24"/>
              </w:rPr>
            </w:pPr>
            <w:r w:rsidRPr="001C4DC2">
              <w:rPr>
                <w:rFonts w:ascii="Times New Roman" w:eastAsia="Times New Roman" w:hAnsi="Times New Roman"/>
                <w:color w:val="000000"/>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E7861"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CD165B" w14:textId="77777777" w:rsidR="002F29E9" w:rsidRPr="00407FBE" w:rsidRDefault="002F29E9" w:rsidP="00C62003">
            <w:pPr>
              <w:pStyle w:val="11"/>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55</w:t>
            </w:r>
            <w:r w:rsidRPr="00407FBE">
              <w:rPr>
                <w:rFonts w:ascii="Times New Roman" w:eastAsia="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DF50DD"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color w:val="000000"/>
                <w:sz w:val="24"/>
                <w:szCs w:val="24"/>
              </w:rPr>
              <w:t>7</w:t>
            </w:r>
            <w:r w:rsidRPr="00407FBE">
              <w:rPr>
                <w:rFonts w:ascii="Times New Roman" w:eastAsia="Times New Roman" w:hAnsi="Times New Roman"/>
                <w:color w:val="000000"/>
                <w:sz w:val="24"/>
                <w:szCs w:val="24"/>
              </w:rPr>
              <w:t>0,00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182E03C8"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Проведення спільних заходів з представниками студентського та учнівського самоврядування</w:t>
            </w:r>
          </w:p>
        </w:tc>
      </w:tr>
      <w:tr w:rsidR="002F29E9" w:rsidRPr="00C85A35" w14:paraId="265716F2" w14:textId="77777777" w:rsidTr="00AC3508">
        <w:trPr>
          <w:cantSplit/>
          <w:trHeight w:val="880"/>
        </w:trPr>
        <w:tc>
          <w:tcPr>
            <w:tcW w:w="424" w:type="dxa"/>
            <w:vMerge/>
            <w:tcBorders>
              <w:left w:val="single" w:sz="4" w:space="0" w:color="auto"/>
              <w:right w:val="single" w:sz="4" w:space="0" w:color="auto"/>
            </w:tcBorders>
            <w:shd w:val="clear" w:color="auto" w:fill="auto"/>
            <w:vAlign w:val="center"/>
          </w:tcPr>
          <w:p w14:paraId="01E49058" w14:textId="77777777" w:rsidR="002F29E9" w:rsidRPr="00C85A35" w:rsidRDefault="002F29E9" w:rsidP="00C62003">
            <w:pPr>
              <w:pStyle w:val="11"/>
              <w:spacing w:after="0" w:line="240" w:lineRule="auto"/>
              <w:rPr>
                <w:rFonts w:ascii="Times New Roman" w:eastAsia="Times New Roman" w:hAnsi="Times New Roman"/>
                <w:snapToGrid w:val="0"/>
                <w:color w:val="000000"/>
                <w:sz w:val="24"/>
              </w:rPr>
            </w:pPr>
          </w:p>
        </w:tc>
        <w:tc>
          <w:tcPr>
            <w:tcW w:w="2131" w:type="dxa"/>
            <w:vMerge/>
            <w:tcBorders>
              <w:left w:val="single" w:sz="4" w:space="0" w:color="auto"/>
              <w:right w:val="single" w:sz="4" w:space="0" w:color="auto"/>
            </w:tcBorders>
            <w:shd w:val="clear" w:color="auto" w:fill="auto"/>
            <w:vAlign w:val="center"/>
          </w:tcPr>
          <w:p w14:paraId="38823877"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76BD056C" w14:textId="77777777" w:rsidR="002F29E9" w:rsidRPr="00C85A35" w:rsidRDefault="002F29E9" w:rsidP="004F1EEB">
            <w:pPr>
              <w:pStyle w:val="11"/>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C85A35">
              <w:rPr>
                <w:rFonts w:ascii="Times New Roman" w:eastAsia="Times New Roman" w:hAnsi="Times New Roman"/>
                <w:color w:val="000000"/>
                <w:sz w:val="24"/>
                <w:szCs w:val="24"/>
              </w:rPr>
              <w:t xml:space="preserve">.3.Соціологічий моніторинг інтересів, цінностей, потреб та пріоритетів молоді, в тому числі, </w:t>
            </w:r>
            <w:r>
              <w:rPr>
                <w:rFonts w:ascii="Times New Roman" w:eastAsia="Times New Roman" w:hAnsi="Times New Roman"/>
                <w:color w:val="000000"/>
                <w:sz w:val="24"/>
                <w:szCs w:val="24"/>
              </w:rPr>
              <w:t>молоді</w:t>
            </w:r>
            <w:r w:rsidRPr="00C85A35">
              <w:rPr>
                <w:rFonts w:ascii="Times New Roman" w:eastAsia="Times New Roman" w:hAnsi="Times New Roman"/>
                <w:color w:val="000000"/>
                <w:sz w:val="24"/>
                <w:szCs w:val="24"/>
              </w:rPr>
              <w:t xml:space="preserve"> з інвалідністю (різних типів)</w:t>
            </w:r>
          </w:p>
        </w:tc>
        <w:tc>
          <w:tcPr>
            <w:tcW w:w="1843" w:type="dxa"/>
            <w:tcBorders>
              <w:top w:val="single" w:sz="4" w:space="0" w:color="auto"/>
              <w:left w:val="single" w:sz="4" w:space="0" w:color="auto"/>
              <w:bottom w:val="single" w:sz="4" w:space="0" w:color="auto"/>
              <w:right w:val="single" w:sz="4" w:space="0" w:color="auto"/>
            </w:tcBorders>
            <w:vAlign w:val="center"/>
          </w:tcPr>
          <w:p w14:paraId="4C85E90F" w14:textId="77777777" w:rsidR="002F29E9" w:rsidRPr="00452774" w:rsidRDefault="002F29E9" w:rsidP="00C62003">
            <w:pPr>
              <w:jc w:val="center"/>
              <w:rPr>
                <w:rFonts w:ascii="Times New Roman" w:hAnsi="Times New Roman"/>
                <w:sz w:val="24"/>
                <w:szCs w:val="24"/>
              </w:rPr>
            </w:pPr>
            <w:r w:rsidRPr="00452774">
              <w:rPr>
                <w:rFonts w:ascii="Times New Roman" w:hAnsi="Times New Roman"/>
                <w:color w:val="000000"/>
                <w:sz w:val="24"/>
                <w:szCs w:val="24"/>
              </w:rPr>
              <w:t>2024-2026</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484AC2C9"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color w:val="000000"/>
                <w:sz w:val="24"/>
                <w:szCs w:val="24"/>
              </w:rPr>
              <w:t>Управління сім’ї, молодіжної політики та захисту дітей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1F66CB" w14:textId="77777777" w:rsidR="002F29E9" w:rsidRPr="00C85A35" w:rsidRDefault="002F29E9" w:rsidP="00C62003">
            <w:pPr>
              <w:pStyle w:val="11"/>
              <w:spacing w:after="0" w:line="240" w:lineRule="auto"/>
              <w:jc w:val="center"/>
              <w:rPr>
                <w:rFonts w:ascii="Times New Roman" w:eastAsia="Times New Roman" w:hAnsi="Times New Roman"/>
                <w:color w:val="000000"/>
                <w:sz w:val="24"/>
                <w:szCs w:val="24"/>
              </w:rPr>
            </w:pPr>
            <w:r w:rsidRPr="001C4DC2">
              <w:rPr>
                <w:rFonts w:ascii="Times New Roman" w:eastAsia="Times New Roman" w:hAnsi="Times New Roman"/>
                <w:color w:val="000000"/>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B7686B"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70,00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2D8F49"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75</w:t>
            </w:r>
            <w:r w:rsidRPr="00407FBE">
              <w:rPr>
                <w:rFonts w:ascii="Times New Roman" w:eastAsia="Times New Roman" w:hAnsi="Times New Roman"/>
                <w:snapToGrid w:val="0"/>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EC920" w14:textId="77777777" w:rsidR="002F29E9" w:rsidRPr="00407FBE" w:rsidRDefault="002F29E9" w:rsidP="00C62003">
            <w:pPr>
              <w:pStyle w:val="11"/>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9</w:t>
            </w:r>
            <w:r w:rsidRPr="00407FBE">
              <w:rPr>
                <w:rFonts w:ascii="Times New Roman" w:eastAsia="Times New Roman" w:hAnsi="Times New Roman"/>
                <w:color w:val="000000"/>
                <w:sz w:val="24"/>
                <w:szCs w:val="24"/>
              </w:rPr>
              <w:t>0,00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34D68FCA"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snapToGrid w:val="0"/>
                <w:color w:val="000000"/>
                <w:sz w:val="24"/>
                <w:szCs w:val="24"/>
              </w:rPr>
              <w:t>Аналіз потреб молоді, на пріоритетні напрямки в діяльності органів виконавчої влади, які займаються розв'язанням молодіжних проблем</w:t>
            </w:r>
          </w:p>
        </w:tc>
      </w:tr>
      <w:tr w:rsidR="002F29E9" w:rsidRPr="00C85A35" w14:paraId="5A806730" w14:textId="77777777" w:rsidTr="00AC3508">
        <w:trPr>
          <w:cantSplit/>
          <w:trHeight w:val="880"/>
        </w:trPr>
        <w:tc>
          <w:tcPr>
            <w:tcW w:w="424" w:type="dxa"/>
            <w:tcBorders>
              <w:left w:val="single" w:sz="4" w:space="0" w:color="auto"/>
              <w:right w:val="single" w:sz="4" w:space="0" w:color="auto"/>
            </w:tcBorders>
            <w:shd w:val="clear" w:color="auto" w:fill="auto"/>
            <w:vAlign w:val="center"/>
          </w:tcPr>
          <w:p w14:paraId="7617FE3A" w14:textId="77777777" w:rsidR="002F29E9" w:rsidRPr="00C85A35" w:rsidRDefault="002F29E9" w:rsidP="00C62003">
            <w:pPr>
              <w:pStyle w:val="11"/>
              <w:spacing w:after="0" w:line="240" w:lineRule="auto"/>
              <w:rPr>
                <w:rFonts w:ascii="Times New Roman" w:eastAsia="Times New Roman" w:hAnsi="Times New Roman"/>
                <w:snapToGrid w:val="0"/>
                <w:color w:val="000000"/>
                <w:sz w:val="24"/>
              </w:rPr>
            </w:pPr>
            <w:r>
              <w:rPr>
                <w:rFonts w:ascii="Times New Roman" w:eastAsia="Times New Roman" w:hAnsi="Times New Roman"/>
                <w:snapToGrid w:val="0"/>
                <w:color w:val="000000"/>
                <w:sz w:val="24"/>
              </w:rPr>
              <w:lastRenderedPageBreak/>
              <w:t>4</w:t>
            </w:r>
            <w:r w:rsidRPr="00C85A35">
              <w:rPr>
                <w:rFonts w:ascii="Times New Roman" w:eastAsia="Times New Roman" w:hAnsi="Times New Roman"/>
                <w:snapToGrid w:val="0"/>
                <w:color w:val="000000"/>
                <w:sz w:val="24"/>
              </w:rPr>
              <w:t>.</w:t>
            </w:r>
          </w:p>
        </w:tc>
        <w:tc>
          <w:tcPr>
            <w:tcW w:w="2131" w:type="dxa"/>
            <w:tcBorders>
              <w:left w:val="single" w:sz="4" w:space="0" w:color="auto"/>
              <w:right w:val="single" w:sz="4" w:space="0" w:color="auto"/>
            </w:tcBorders>
            <w:shd w:val="clear" w:color="auto" w:fill="auto"/>
            <w:vAlign w:val="center"/>
          </w:tcPr>
          <w:p w14:paraId="1180FFBE"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snapToGrid w:val="0"/>
                <w:color w:val="000000"/>
                <w:sz w:val="24"/>
                <w:szCs w:val="24"/>
              </w:rPr>
              <w:t xml:space="preserve">Формування, популяризація та утвердження здорового і безпечного способу життя серед молоді, профілактика негативних явищ у молодіжному середовищі </w:t>
            </w:r>
          </w:p>
          <w:p w14:paraId="1CDFDB7D"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p>
          <w:p w14:paraId="52F41E7B"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7A4226E0" w14:textId="77777777" w:rsidR="002F29E9" w:rsidRPr="00C85A35" w:rsidRDefault="002F29E9" w:rsidP="00C62003">
            <w:pPr>
              <w:pStyle w:val="11"/>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Pr="00C85A35">
              <w:rPr>
                <w:rFonts w:ascii="Times New Roman" w:eastAsia="Times New Roman" w:hAnsi="Times New Roman"/>
                <w:color w:val="000000"/>
                <w:sz w:val="24"/>
                <w:szCs w:val="24"/>
              </w:rPr>
              <w:t>.1. Інформаційно-профілактичні та просвітницькі лекції, бесіди, тренінги, засідання «за круглим столом», семінари, молодіжні форуми, фестивалі,</w:t>
            </w:r>
            <w:r>
              <w:rPr>
                <w:rFonts w:ascii="Times New Roman" w:eastAsia="Times New Roman" w:hAnsi="Times New Roman"/>
                <w:color w:val="000000"/>
                <w:sz w:val="24"/>
                <w:szCs w:val="24"/>
              </w:rPr>
              <w:t xml:space="preserve"> соціальна реклама</w:t>
            </w:r>
            <w:r w:rsidRPr="00C85A35">
              <w:rPr>
                <w:rFonts w:ascii="Times New Roman" w:eastAsia="Times New Roman" w:hAnsi="Times New Roman"/>
                <w:color w:val="000000"/>
                <w:sz w:val="24"/>
                <w:szCs w:val="24"/>
              </w:rPr>
              <w:t xml:space="preserve"> щодо запобігання й профілактики негативних явищ та популяризації здорового способу життя, </w:t>
            </w:r>
            <w:r w:rsidRPr="001B317C">
              <w:rPr>
                <w:rFonts w:ascii="Times New Roman" w:eastAsia="Times New Roman" w:hAnsi="Times New Roman"/>
                <w:color w:val="000000"/>
                <w:sz w:val="24"/>
                <w:szCs w:val="24"/>
              </w:rPr>
              <w:t xml:space="preserve">поширення інформації про донорство, підтримка донорських рухів, інформування про небезпечні захворювання та проведення навчання з надання першої (домедичної) допомоги у </w:t>
            </w:r>
            <w:r w:rsidRPr="00C85A35">
              <w:rPr>
                <w:rFonts w:ascii="Times New Roman" w:eastAsia="Times New Roman" w:hAnsi="Times New Roman"/>
                <w:color w:val="000000"/>
                <w:sz w:val="24"/>
                <w:szCs w:val="24"/>
              </w:rPr>
              <w:t>молодіжному середовищі</w:t>
            </w:r>
          </w:p>
        </w:tc>
        <w:tc>
          <w:tcPr>
            <w:tcW w:w="1843" w:type="dxa"/>
            <w:tcBorders>
              <w:top w:val="single" w:sz="4" w:space="0" w:color="auto"/>
              <w:left w:val="single" w:sz="4" w:space="0" w:color="auto"/>
              <w:bottom w:val="single" w:sz="4" w:space="0" w:color="auto"/>
              <w:right w:val="single" w:sz="4" w:space="0" w:color="auto"/>
            </w:tcBorders>
            <w:vAlign w:val="center"/>
          </w:tcPr>
          <w:p w14:paraId="56DA698B" w14:textId="77777777" w:rsidR="002F29E9" w:rsidRDefault="002F29E9" w:rsidP="00C62003">
            <w:pPr>
              <w:pStyle w:val="a4"/>
              <w:spacing w:before="0" w:beforeAutospacing="0" w:after="0" w:afterAutospacing="0"/>
              <w:jc w:val="center"/>
            </w:pPr>
            <w:r>
              <w:t>2024-2026</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140FD13D"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color w:val="000000"/>
                <w:sz w:val="24"/>
                <w:szCs w:val="24"/>
              </w:rPr>
              <w:t xml:space="preserve">Управління сім’ї, молодіжної політики та захисту дітей, </w:t>
            </w:r>
            <w:r w:rsidRPr="00C85A35">
              <w:rPr>
                <w:rFonts w:ascii="Times New Roman" w:eastAsia="Times New Roman" w:hAnsi="Times New Roman"/>
                <w:snapToGrid w:val="0"/>
                <w:color w:val="000000"/>
                <w:sz w:val="24"/>
                <w:szCs w:val="24"/>
              </w:rPr>
              <w:t xml:space="preserve">громадські організації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DADF89" w14:textId="77777777" w:rsidR="002F29E9" w:rsidRPr="00C85A35" w:rsidRDefault="002F29E9" w:rsidP="00C62003">
            <w:pPr>
              <w:pStyle w:val="11"/>
              <w:spacing w:after="0" w:line="240" w:lineRule="auto"/>
              <w:jc w:val="center"/>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BE6476"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20C699" w14:textId="77777777" w:rsidR="002F29E9" w:rsidRPr="00407FBE" w:rsidRDefault="002F29E9" w:rsidP="00C62003">
            <w:pPr>
              <w:pStyle w:val="11"/>
              <w:spacing w:after="0" w:line="240" w:lineRule="auto"/>
              <w:rPr>
                <w:rFonts w:ascii="Times New Roman" w:eastAsia="Times New Roman" w:hAnsi="Times New Roman"/>
                <w:color w:val="000000"/>
                <w:sz w:val="24"/>
                <w:szCs w:val="24"/>
              </w:rPr>
            </w:pPr>
            <w:r w:rsidRPr="00407FBE">
              <w:rPr>
                <w:rFonts w:ascii="Times New Roman" w:eastAsia="Times New Roman" w:hAnsi="Times New Roman"/>
                <w:color w:val="000000"/>
                <w:sz w:val="24"/>
                <w:szCs w:val="24"/>
              </w:rPr>
              <w:t>110,00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6FE394"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120,00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1E7A7252"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snapToGrid w:val="0"/>
                <w:color w:val="000000"/>
                <w:sz w:val="24"/>
                <w:szCs w:val="24"/>
              </w:rPr>
              <w:t>Популяризація серед  молоді здоро</w:t>
            </w:r>
            <w:r>
              <w:rPr>
                <w:rFonts w:ascii="Times New Roman" w:eastAsia="Times New Roman" w:hAnsi="Times New Roman"/>
                <w:snapToGrid w:val="0"/>
                <w:color w:val="000000"/>
                <w:sz w:val="24"/>
                <w:szCs w:val="24"/>
              </w:rPr>
              <w:t>вого і безпечного способу життя, проведення 5 заходів</w:t>
            </w:r>
          </w:p>
        </w:tc>
      </w:tr>
      <w:tr w:rsidR="002F29E9" w:rsidRPr="00C85A35" w14:paraId="1DA9FADD" w14:textId="77777777" w:rsidTr="00AC3508">
        <w:trPr>
          <w:cantSplit/>
          <w:trHeight w:val="880"/>
        </w:trPr>
        <w:tc>
          <w:tcPr>
            <w:tcW w:w="424" w:type="dxa"/>
            <w:tcBorders>
              <w:left w:val="single" w:sz="4" w:space="0" w:color="auto"/>
              <w:right w:val="single" w:sz="4" w:space="0" w:color="auto"/>
            </w:tcBorders>
            <w:shd w:val="clear" w:color="auto" w:fill="auto"/>
            <w:vAlign w:val="center"/>
          </w:tcPr>
          <w:p w14:paraId="0B038D82" w14:textId="77777777" w:rsidR="002F29E9" w:rsidRPr="00C85A35" w:rsidRDefault="002F29E9" w:rsidP="00C62003">
            <w:pPr>
              <w:pStyle w:val="11"/>
              <w:spacing w:after="0" w:line="240" w:lineRule="auto"/>
              <w:rPr>
                <w:rFonts w:ascii="Times New Roman" w:eastAsia="Times New Roman" w:hAnsi="Times New Roman"/>
                <w:snapToGrid w:val="0"/>
                <w:color w:val="000000"/>
                <w:sz w:val="24"/>
              </w:rPr>
            </w:pPr>
            <w:r>
              <w:rPr>
                <w:rFonts w:ascii="Times New Roman" w:eastAsia="Times New Roman" w:hAnsi="Times New Roman"/>
                <w:snapToGrid w:val="0"/>
                <w:color w:val="000000"/>
                <w:sz w:val="24"/>
              </w:rPr>
              <w:lastRenderedPageBreak/>
              <w:t>5</w:t>
            </w:r>
            <w:r w:rsidRPr="00C85A35">
              <w:rPr>
                <w:rFonts w:ascii="Times New Roman" w:eastAsia="Times New Roman" w:hAnsi="Times New Roman"/>
                <w:snapToGrid w:val="0"/>
                <w:color w:val="000000"/>
                <w:sz w:val="24"/>
              </w:rPr>
              <w:t>.</w:t>
            </w:r>
          </w:p>
        </w:tc>
        <w:tc>
          <w:tcPr>
            <w:tcW w:w="2131" w:type="dxa"/>
            <w:tcBorders>
              <w:left w:val="single" w:sz="4" w:space="0" w:color="auto"/>
              <w:right w:val="single" w:sz="4" w:space="0" w:color="auto"/>
            </w:tcBorders>
            <w:shd w:val="clear" w:color="auto" w:fill="auto"/>
            <w:vAlign w:val="center"/>
          </w:tcPr>
          <w:p w14:paraId="22586B60"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snapToGrid w:val="0"/>
                <w:color w:val="000000"/>
                <w:sz w:val="24"/>
                <w:szCs w:val="24"/>
              </w:rPr>
              <w:t>Набуття молодими людьми знань, навичок та інших компетентностей поза системою освіти, реалізація проектів та проведення заходів з питань розвитку неформальної освіти</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351C0FBA" w14:textId="77777777" w:rsidR="002F29E9" w:rsidRPr="00C85A35" w:rsidRDefault="002F29E9" w:rsidP="00C62003">
            <w:pPr>
              <w:pStyle w:val="11"/>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C85A35">
              <w:rPr>
                <w:rFonts w:ascii="Times New Roman" w:eastAsia="Times New Roman" w:hAnsi="Times New Roman"/>
                <w:color w:val="000000"/>
                <w:sz w:val="24"/>
                <w:szCs w:val="24"/>
              </w:rPr>
              <w:t>.1. Розвиток неформальних форм роботи з молоддю шляхом організації наметових таборів, (включаючи їх разове облаштування, без створення стаціонарних закладів), проведення регіональних акцій, засідань за круглим столом, дебатів, семінарів, тренінгів, конференцій</w:t>
            </w:r>
            <w:r>
              <w:rPr>
                <w:rFonts w:ascii="Times New Roman" w:eastAsia="Times New Roman" w:hAnsi="Times New Roman"/>
                <w:color w:val="000000"/>
                <w:sz w:val="24"/>
                <w:szCs w:val="24"/>
              </w:rPr>
              <w:t>, форумів</w:t>
            </w:r>
            <w:r w:rsidRPr="00C85A35">
              <w:rPr>
                <w:rFonts w:ascii="Times New Roman" w:eastAsia="Times New Roman" w:hAnsi="Times New Roman"/>
                <w:color w:val="000000"/>
                <w:sz w:val="24"/>
                <w:szCs w:val="24"/>
              </w:rPr>
              <w:t xml:space="preserve"> з неформальної освіти, проведення тренінгів «Молодіжний працівник» </w:t>
            </w:r>
          </w:p>
        </w:tc>
        <w:tc>
          <w:tcPr>
            <w:tcW w:w="1843" w:type="dxa"/>
            <w:tcBorders>
              <w:top w:val="single" w:sz="4" w:space="0" w:color="auto"/>
              <w:left w:val="single" w:sz="4" w:space="0" w:color="auto"/>
              <w:bottom w:val="single" w:sz="4" w:space="0" w:color="auto"/>
              <w:right w:val="single" w:sz="4" w:space="0" w:color="auto"/>
            </w:tcBorders>
            <w:vAlign w:val="center"/>
          </w:tcPr>
          <w:p w14:paraId="109421D9" w14:textId="77777777" w:rsidR="002F29E9" w:rsidRPr="00452774" w:rsidRDefault="002F29E9" w:rsidP="00C62003">
            <w:pPr>
              <w:jc w:val="center"/>
              <w:rPr>
                <w:rFonts w:ascii="Times New Roman" w:hAnsi="Times New Roman"/>
                <w:sz w:val="24"/>
                <w:szCs w:val="24"/>
              </w:rPr>
            </w:pPr>
            <w:r w:rsidRPr="00452774">
              <w:rPr>
                <w:rFonts w:ascii="Times New Roman" w:hAnsi="Times New Roman"/>
                <w:color w:val="000000"/>
                <w:sz w:val="24"/>
                <w:szCs w:val="24"/>
              </w:rPr>
              <w:t>2024-2026</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1DE33C0E"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color w:val="000000"/>
                <w:sz w:val="24"/>
                <w:szCs w:val="24"/>
              </w:rPr>
              <w:t>Управління сім’ї, молодіжної політики та захисту дітей</w:t>
            </w:r>
            <w:r w:rsidRPr="00C85A35">
              <w:rPr>
                <w:rFonts w:ascii="Times New Roman" w:eastAsia="Times New Roman" w:hAnsi="Times New Roman"/>
                <w:snapToGrid w:val="0"/>
                <w:color w:val="000000"/>
                <w:sz w:val="24"/>
                <w:szCs w:val="24"/>
              </w:rPr>
              <w:t xml:space="preserve">, громадські організації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839DBC" w14:textId="77777777" w:rsidR="002F29E9" w:rsidRPr="00C85A35" w:rsidRDefault="002F29E9" w:rsidP="00C62003">
            <w:pPr>
              <w:pStyle w:val="11"/>
              <w:spacing w:after="0" w:line="240" w:lineRule="auto"/>
              <w:jc w:val="center"/>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46F510"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1</w:t>
            </w:r>
            <w:r>
              <w:rPr>
                <w:rFonts w:ascii="Times New Roman" w:eastAsia="Times New Roman" w:hAnsi="Times New Roman"/>
                <w:snapToGrid w:val="0"/>
                <w:color w:val="000000"/>
                <w:sz w:val="24"/>
                <w:szCs w:val="24"/>
              </w:rPr>
              <w:t>7</w:t>
            </w:r>
            <w:r w:rsidRPr="00407FBE">
              <w:rPr>
                <w:rFonts w:ascii="Times New Roman" w:eastAsia="Times New Roman" w:hAnsi="Times New Roman"/>
                <w:snapToGrid w:val="0"/>
                <w:color w:val="000000"/>
                <w:sz w:val="24"/>
                <w:szCs w:val="24"/>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43065" w14:textId="77777777" w:rsidR="002F29E9" w:rsidRPr="00407FBE" w:rsidRDefault="002F29E9" w:rsidP="00C62003">
            <w:pPr>
              <w:pStyle w:val="11"/>
              <w:spacing w:after="0" w:line="240" w:lineRule="auto"/>
              <w:rPr>
                <w:rFonts w:ascii="Times New Roman" w:eastAsia="Times New Roman" w:hAnsi="Times New Roman"/>
                <w:color w:val="000000"/>
                <w:sz w:val="24"/>
                <w:szCs w:val="24"/>
              </w:rPr>
            </w:pPr>
            <w:r w:rsidRPr="00407FBE">
              <w:rPr>
                <w:rFonts w:ascii="Times New Roman" w:eastAsia="Times New Roman" w:hAnsi="Times New Roman"/>
                <w:color w:val="000000"/>
                <w:sz w:val="24"/>
                <w:szCs w:val="24"/>
              </w:rPr>
              <w:t>1</w:t>
            </w:r>
            <w:r>
              <w:rPr>
                <w:rFonts w:ascii="Times New Roman" w:eastAsia="Times New Roman" w:hAnsi="Times New Roman"/>
                <w:color w:val="000000"/>
                <w:sz w:val="24"/>
                <w:szCs w:val="24"/>
              </w:rPr>
              <w:t>9</w:t>
            </w:r>
            <w:r w:rsidRPr="00407FBE">
              <w:rPr>
                <w:rFonts w:ascii="Times New Roman" w:eastAsia="Times New Roman" w:hAnsi="Times New Roman"/>
                <w:color w:val="00000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315466"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1</w:t>
            </w:r>
            <w:r>
              <w:rPr>
                <w:rFonts w:ascii="Times New Roman" w:eastAsia="Times New Roman" w:hAnsi="Times New Roman"/>
                <w:snapToGrid w:val="0"/>
                <w:color w:val="000000"/>
                <w:sz w:val="24"/>
                <w:szCs w:val="24"/>
              </w:rPr>
              <w:t>9</w:t>
            </w:r>
            <w:r w:rsidRPr="00407FBE">
              <w:rPr>
                <w:rFonts w:ascii="Times New Roman" w:eastAsia="Times New Roman" w:hAnsi="Times New Roman"/>
                <w:snapToGrid w:val="0"/>
                <w:color w:val="000000"/>
                <w:sz w:val="24"/>
                <w:szCs w:val="24"/>
              </w:rPr>
              <w:t>5,00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227FD8B9"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snapToGrid w:val="0"/>
                <w:color w:val="000000"/>
                <w:sz w:val="24"/>
                <w:szCs w:val="24"/>
              </w:rPr>
              <w:t>Сприяння всебічному розвитку молоді та підвищення рівня доступу молоді до неформальної освіти</w:t>
            </w:r>
            <w:r>
              <w:rPr>
                <w:rFonts w:ascii="Times New Roman" w:eastAsia="Times New Roman" w:hAnsi="Times New Roman"/>
                <w:snapToGrid w:val="0"/>
                <w:color w:val="000000"/>
                <w:sz w:val="24"/>
                <w:szCs w:val="24"/>
              </w:rPr>
              <w:t>, проведення щорічно до 10 заходів</w:t>
            </w:r>
          </w:p>
        </w:tc>
      </w:tr>
      <w:tr w:rsidR="002F29E9" w:rsidRPr="00C85A35" w14:paraId="6294F38E" w14:textId="77777777" w:rsidTr="00AC3508">
        <w:trPr>
          <w:cantSplit/>
          <w:trHeight w:val="960"/>
        </w:trPr>
        <w:tc>
          <w:tcPr>
            <w:tcW w:w="424" w:type="dxa"/>
            <w:vMerge w:val="restart"/>
            <w:tcBorders>
              <w:left w:val="single" w:sz="4" w:space="0" w:color="auto"/>
              <w:right w:val="single" w:sz="4" w:space="0" w:color="auto"/>
            </w:tcBorders>
            <w:shd w:val="clear" w:color="auto" w:fill="auto"/>
            <w:vAlign w:val="center"/>
          </w:tcPr>
          <w:p w14:paraId="1D09B8F8"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lastRenderedPageBreak/>
              <w:t>6</w:t>
            </w:r>
            <w:r w:rsidRPr="00C85A35">
              <w:rPr>
                <w:rFonts w:ascii="Times New Roman" w:eastAsia="Times New Roman" w:hAnsi="Times New Roman"/>
                <w:snapToGrid w:val="0"/>
                <w:color w:val="000000"/>
                <w:sz w:val="24"/>
                <w:szCs w:val="24"/>
              </w:rPr>
              <w:t>.</w:t>
            </w:r>
          </w:p>
        </w:tc>
        <w:tc>
          <w:tcPr>
            <w:tcW w:w="2131" w:type="dxa"/>
            <w:vMerge w:val="restart"/>
            <w:tcBorders>
              <w:left w:val="single" w:sz="4" w:space="0" w:color="auto"/>
              <w:right w:val="single" w:sz="4" w:space="0" w:color="auto"/>
            </w:tcBorders>
            <w:shd w:val="clear" w:color="auto" w:fill="auto"/>
            <w:vAlign w:val="center"/>
          </w:tcPr>
          <w:p w14:paraId="1909BCEA" w14:textId="1BA9898D"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snapToGrid w:val="0"/>
                <w:color w:val="000000"/>
                <w:sz w:val="24"/>
                <w:szCs w:val="24"/>
              </w:rPr>
              <w:t>Створення умов та здійснення заходів, спрямованих на працевлаштування молод</w:t>
            </w:r>
            <w:r w:rsidR="004F1EEB">
              <w:rPr>
                <w:rFonts w:ascii="Times New Roman" w:eastAsia="Times New Roman" w:hAnsi="Times New Roman"/>
                <w:snapToGrid w:val="0"/>
                <w:color w:val="000000"/>
                <w:sz w:val="24"/>
                <w:szCs w:val="24"/>
              </w:rPr>
              <w:t>і</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25A1270A" w14:textId="77777777" w:rsidR="002F29E9" w:rsidRPr="00C85A35" w:rsidRDefault="002F29E9" w:rsidP="004F1EEB">
            <w:pPr>
              <w:pStyle w:val="11"/>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C85A35">
              <w:rPr>
                <w:rFonts w:ascii="Times New Roman" w:eastAsia="Times New Roman" w:hAnsi="Times New Roman"/>
                <w:color w:val="000000"/>
                <w:sz w:val="24"/>
                <w:szCs w:val="24"/>
              </w:rPr>
              <w:t xml:space="preserve">.1. Організація профорієнтаційної роботи серед молоді, зокрема проведення акцій, </w:t>
            </w:r>
            <w:r>
              <w:rPr>
                <w:rFonts w:ascii="Times New Roman" w:eastAsia="Times New Roman" w:hAnsi="Times New Roman"/>
                <w:color w:val="000000"/>
                <w:sz w:val="24"/>
                <w:szCs w:val="24"/>
              </w:rPr>
              <w:t xml:space="preserve">форумів, </w:t>
            </w:r>
            <w:r w:rsidRPr="00C85A35">
              <w:rPr>
                <w:rFonts w:ascii="Times New Roman" w:eastAsia="Times New Roman" w:hAnsi="Times New Roman"/>
                <w:color w:val="000000"/>
                <w:sz w:val="24"/>
                <w:szCs w:val="24"/>
              </w:rPr>
              <w:t>фестивалів, семінарів, виставок, засідань за круглим столом, семінарів-тренінгів</w:t>
            </w:r>
          </w:p>
        </w:tc>
        <w:tc>
          <w:tcPr>
            <w:tcW w:w="1843" w:type="dxa"/>
            <w:tcBorders>
              <w:top w:val="single" w:sz="4" w:space="0" w:color="auto"/>
              <w:left w:val="single" w:sz="4" w:space="0" w:color="auto"/>
              <w:bottom w:val="single" w:sz="4" w:space="0" w:color="auto"/>
              <w:right w:val="single" w:sz="4" w:space="0" w:color="auto"/>
            </w:tcBorders>
            <w:vAlign w:val="center"/>
          </w:tcPr>
          <w:p w14:paraId="32636FCB" w14:textId="77777777" w:rsidR="002F29E9" w:rsidRPr="00452774" w:rsidRDefault="002F29E9" w:rsidP="00C62003">
            <w:pPr>
              <w:pStyle w:val="a4"/>
              <w:spacing w:before="0" w:beforeAutospacing="0" w:after="0" w:afterAutospacing="0"/>
              <w:jc w:val="center"/>
            </w:pPr>
            <w:r w:rsidRPr="00452774">
              <w:t>2024-2026</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2BC48B53"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color w:val="000000"/>
                <w:sz w:val="24"/>
                <w:szCs w:val="24"/>
              </w:rPr>
              <w:t>Управління сім’ї, молодіжної політики та захисту дітей</w:t>
            </w:r>
            <w:r w:rsidRPr="00C85A35">
              <w:rPr>
                <w:rFonts w:ascii="Times New Roman" w:eastAsia="Times New Roman" w:hAnsi="Times New Roman"/>
                <w:snapToGrid w:val="0"/>
                <w:color w:val="000000"/>
                <w:sz w:val="24"/>
                <w:szCs w:val="24"/>
              </w:rPr>
              <w:t xml:space="preserve">, громадські організації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21BB0E" w14:textId="77777777" w:rsidR="002F29E9" w:rsidRPr="00C85A35" w:rsidRDefault="002F29E9" w:rsidP="00C62003">
            <w:pPr>
              <w:pStyle w:val="11"/>
              <w:spacing w:after="0" w:line="240" w:lineRule="auto"/>
              <w:jc w:val="center"/>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1E200"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150,00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17F2A4" w14:textId="77777777" w:rsidR="002F29E9" w:rsidRPr="00407FBE" w:rsidRDefault="002F29E9" w:rsidP="00C62003">
            <w:pPr>
              <w:pStyle w:val="11"/>
              <w:spacing w:after="0" w:line="240" w:lineRule="auto"/>
              <w:rPr>
                <w:rFonts w:ascii="Times New Roman" w:eastAsia="Times New Roman" w:hAnsi="Times New Roman"/>
                <w:color w:val="000000"/>
                <w:sz w:val="24"/>
                <w:szCs w:val="24"/>
              </w:rPr>
            </w:pPr>
            <w:r w:rsidRPr="00407FBE">
              <w:rPr>
                <w:rFonts w:ascii="Times New Roman" w:eastAsia="Times New Roman" w:hAnsi="Times New Roman"/>
                <w:color w:val="000000"/>
                <w:sz w:val="24"/>
                <w:szCs w:val="24"/>
              </w:rPr>
              <w:t>1</w:t>
            </w:r>
            <w:r>
              <w:rPr>
                <w:rFonts w:ascii="Times New Roman" w:eastAsia="Times New Roman" w:hAnsi="Times New Roman"/>
                <w:color w:val="000000"/>
                <w:sz w:val="24"/>
                <w:szCs w:val="24"/>
              </w:rPr>
              <w:t>65</w:t>
            </w:r>
            <w:r w:rsidRPr="00407FBE">
              <w:rPr>
                <w:rFonts w:ascii="Times New Roman" w:eastAsia="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C452D9"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1</w:t>
            </w:r>
            <w:r>
              <w:rPr>
                <w:rFonts w:ascii="Times New Roman" w:eastAsia="Times New Roman" w:hAnsi="Times New Roman"/>
                <w:snapToGrid w:val="0"/>
                <w:color w:val="000000"/>
                <w:sz w:val="24"/>
                <w:szCs w:val="24"/>
              </w:rPr>
              <w:t>8</w:t>
            </w:r>
            <w:r w:rsidRPr="00407FBE">
              <w:rPr>
                <w:rFonts w:ascii="Times New Roman" w:eastAsia="Times New Roman" w:hAnsi="Times New Roman"/>
                <w:snapToGrid w:val="0"/>
                <w:color w:val="000000"/>
                <w:sz w:val="24"/>
                <w:szCs w:val="24"/>
              </w:rPr>
              <w:t>0,00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7FAB1D6E"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snapToGrid w:val="0"/>
                <w:color w:val="000000"/>
                <w:sz w:val="24"/>
                <w:szCs w:val="24"/>
              </w:rPr>
              <w:t>Запобігання зростанню безробіття у молодіжному середовищі, підвищення інформованості молодого населення щодо стану ринку праці та його потреб</w:t>
            </w:r>
            <w:r>
              <w:rPr>
                <w:rFonts w:ascii="Times New Roman" w:eastAsia="Times New Roman" w:hAnsi="Times New Roman"/>
                <w:snapToGrid w:val="0"/>
                <w:color w:val="000000"/>
                <w:sz w:val="24"/>
                <w:szCs w:val="24"/>
              </w:rPr>
              <w:t>, проведення 10 заходів спрямованих на профорієнтацію молоді</w:t>
            </w:r>
          </w:p>
        </w:tc>
      </w:tr>
      <w:tr w:rsidR="002F29E9" w:rsidRPr="00C85A35" w14:paraId="11E3AADE" w14:textId="77777777" w:rsidTr="00AC3508">
        <w:trPr>
          <w:cantSplit/>
          <w:trHeight w:val="960"/>
        </w:trPr>
        <w:tc>
          <w:tcPr>
            <w:tcW w:w="424" w:type="dxa"/>
            <w:vMerge/>
            <w:tcBorders>
              <w:left w:val="single" w:sz="4" w:space="0" w:color="auto"/>
              <w:right w:val="single" w:sz="4" w:space="0" w:color="auto"/>
            </w:tcBorders>
            <w:shd w:val="clear" w:color="auto" w:fill="auto"/>
            <w:vAlign w:val="center"/>
          </w:tcPr>
          <w:p w14:paraId="07506C53"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p>
        </w:tc>
        <w:tc>
          <w:tcPr>
            <w:tcW w:w="2131" w:type="dxa"/>
            <w:vMerge/>
            <w:tcBorders>
              <w:left w:val="single" w:sz="4" w:space="0" w:color="auto"/>
              <w:right w:val="single" w:sz="4" w:space="0" w:color="auto"/>
            </w:tcBorders>
            <w:shd w:val="clear" w:color="auto" w:fill="auto"/>
            <w:vAlign w:val="center"/>
          </w:tcPr>
          <w:p w14:paraId="3358688C"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61AF85C5" w14:textId="11EB0481" w:rsidR="002F29E9" w:rsidRPr="00C85A35" w:rsidRDefault="002F29E9" w:rsidP="004F1EEB">
            <w:pPr>
              <w:pStyle w:val="11"/>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6.2 Соціальна реклама в сфері зайнятості щодо вибору професії за покликанням</w:t>
            </w:r>
          </w:p>
        </w:tc>
        <w:tc>
          <w:tcPr>
            <w:tcW w:w="1843" w:type="dxa"/>
            <w:tcBorders>
              <w:top w:val="single" w:sz="4" w:space="0" w:color="auto"/>
              <w:left w:val="single" w:sz="4" w:space="0" w:color="auto"/>
              <w:bottom w:val="single" w:sz="4" w:space="0" w:color="auto"/>
              <w:right w:val="single" w:sz="4" w:space="0" w:color="auto"/>
            </w:tcBorders>
            <w:vAlign w:val="center"/>
          </w:tcPr>
          <w:p w14:paraId="25ABB846" w14:textId="77777777" w:rsidR="002F29E9" w:rsidRPr="00452774" w:rsidRDefault="002F29E9" w:rsidP="00C62003">
            <w:pPr>
              <w:jc w:val="center"/>
              <w:rPr>
                <w:rFonts w:ascii="Times New Roman" w:hAnsi="Times New Roman"/>
                <w:sz w:val="24"/>
                <w:szCs w:val="24"/>
              </w:rPr>
            </w:pPr>
            <w:r w:rsidRPr="00452774">
              <w:rPr>
                <w:rFonts w:ascii="Times New Roman" w:hAnsi="Times New Roman"/>
                <w:color w:val="000000"/>
                <w:sz w:val="24"/>
                <w:szCs w:val="24"/>
              </w:rPr>
              <w:t>2024-2026</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47C929E0" w14:textId="77777777" w:rsidR="002F29E9" w:rsidRPr="00C85A35" w:rsidRDefault="002F29E9" w:rsidP="00C62003">
            <w:pPr>
              <w:pStyle w:val="11"/>
              <w:spacing w:after="0" w:line="240" w:lineRule="auto"/>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Управління сім’ї, молодіжної політики та захисту дітей</w:t>
            </w:r>
            <w:r w:rsidRPr="00C85A35">
              <w:rPr>
                <w:rFonts w:ascii="Times New Roman" w:eastAsia="Times New Roman" w:hAnsi="Times New Roman"/>
                <w:snapToGrid w:val="0"/>
                <w:color w:val="000000"/>
                <w:sz w:val="24"/>
                <w:szCs w:val="24"/>
              </w:rPr>
              <w:t>, громадські організації</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58450E" w14:textId="77777777" w:rsidR="002F29E9" w:rsidRPr="00C85A35" w:rsidRDefault="002F29E9" w:rsidP="00C62003">
            <w:pPr>
              <w:pStyle w:val="11"/>
              <w:spacing w:after="0" w:line="240" w:lineRule="auto"/>
              <w:jc w:val="center"/>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DD2EC"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71815A" w14:textId="77777777" w:rsidR="002F29E9" w:rsidRPr="00407FBE" w:rsidRDefault="002F29E9" w:rsidP="00C62003">
            <w:pPr>
              <w:pStyle w:val="11"/>
              <w:spacing w:after="0" w:line="240" w:lineRule="auto"/>
              <w:rPr>
                <w:rFonts w:ascii="Times New Roman" w:eastAsia="Times New Roman" w:hAnsi="Times New Roman"/>
                <w:color w:val="000000"/>
                <w:sz w:val="24"/>
                <w:szCs w:val="24"/>
              </w:rPr>
            </w:pPr>
            <w:r w:rsidRPr="00407FBE">
              <w:rPr>
                <w:rFonts w:ascii="Times New Roman" w:eastAsia="Times New Roman" w:hAnsi="Times New Roman"/>
                <w:color w:val="000000"/>
                <w:sz w:val="24"/>
                <w:szCs w:val="24"/>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7C1676"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30,00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5A76929E"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Виготовлення соціальної реклами</w:t>
            </w:r>
          </w:p>
        </w:tc>
      </w:tr>
      <w:tr w:rsidR="002F29E9" w:rsidRPr="00C85A35" w14:paraId="15916AD5" w14:textId="77777777" w:rsidTr="00AC3508">
        <w:trPr>
          <w:cantSplit/>
          <w:trHeight w:val="615"/>
        </w:trPr>
        <w:tc>
          <w:tcPr>
            <w:tcW w:w="424" w:type="dxa"/>
            <w:vMerge/>
            <w:tcBorders>
              <w:left w:val="single" w:sz="4" w:space="0" w:color="auto"/>
              <w:right w:val="single" w:sz="4" w:space="0" w:color="auto"/>
            </w:tcBorders>
            <w:shd w:val="clear" w:color="auto" w:fill="auto"/>
            <w:vAlign w:val="center"/>
          </w:tcPr>
          <w:p w14:paraId="661EB69A"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p>
        </w:tc>
        <w:tc>
          <w:tcPr>
            <w:tcW w:w="2131" w:type="dxa"/>
            <w:vMerge/>
            <w:tcBorders>
              <w:left w:val="single" w:sz="4" w:space="0" w:color="auto"/>
              <w:right w:val="single" w:sz="4" w:space="0" w:color="auto"/>
            </w:tcBorders>
            <w:shd w:val="clear" w:color="auto" w:fill="auto"/>
            <w:vAlign w:val="center"/>
          </w:tcPr>
          <w:p w14:paraId="43501560"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7250DF23" w14:textId="77777777" w:rsidR="002F29E9" w:rsidRPr="00C85A35" w:rsidRDefault="002F29E9" w:rsidP="004F1EEB">
            <w:pPr>
              <w:pStyle w:val="11"/>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C85A35">
              <w:rPr>
                <w:rFonts w:ascii="Times New Roman" w:eastAsia="Times New Roman" w:hAnsi="Times New Roman"/>
                <w:color w:val="000000"/>
                <w:sz w:val="24"/>
                <w:szCs w:val="24"/>
              </w:rPr>
              <w:t>.</w:t>
            </w:r>
            <w:r>
              <w:rPr>
                <w:rFonts w:ascii="Times New Roman" w:eastAsia="Times New Roman" w:hAnsi="Times New Roman"/>
                <w:color w:val="000000"/>
                <w:sz w:val="24"/>
                <w:szCs w:val="24"/>
              </w:rPr>
              <w:t>3</w:t>
            </w:r>
            <w:r w:rsidRPr="00C85A35">
              <w:rPr>
                <w:rFonts w:ascii="Times New Roman" w:eastAsia="Times New Roman" w:hAnsi="Times New Roman"/>
                <w:color w:val="000000"/>
                <w:sz w:val="24"/>
                <w:szCs w:val="24"/>
              </w:rPr>
              <w:t xml:space="preserve">. Стимулювання та залучення молоді до стажування в </w:t>
            </w:r>
            <w:r>
              <w:rPr>
                <w:rFonts w:ascii="Times New Roman" w:eastAsia="Times New Roman" w:hAnsi="Times New Roman"/>
                <w:color w:val="000000"/>
                <w:sz w:val="24"/>
                <w:szCs w:val="24"/>
              </w:rPr>
              <w:t>Тернопільській міській раді</w:t>
            </w:r>
          </w:p>
        </w:tc>
        <w:tc>
          <w:tcPr>
            <w:tcW w:w="1843" w:type="dxa"/>
            <w:tcBorders>
              <w:top w:val="single" w:sz="4" w:space="0" w:color="auto"/>
              <w:left w:val="single" w:sz="4" w:space="0" w:color="auto"/>
              <w:bottom w:val="single" w:sz="4" w:space="0" w:color="auto"/>
              <w:right w:val="single" w:sz="4" w:space="0" w:color="auto"/>
            </w:tcBorders>
            <w:vAlign w:val="center"/>
          </w:tcPr>
          <w:p w14:paraId="238D24B2" w14:textId="77777777" w:rsidR="002F29E9" w:rsidRDefault="002F29E9" w:rsidP="00C62003">
            <w:pPr>
              <w:pStyle w:val="a4"/>
              <w:spacing w:before="0" w:beforeAutospacing="0" w:after="0" w:afterAutospacing="0"/>
              <w:jc w:val="center"/>
            </w:pPr>
            <w:r>
              <w:t>2024-2026</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78C5988D"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color w:val="000000"/>
                <w:sz w:val="24"/>
                <w:szCs w:val="24"/>
              </w:rPr>
              <w:t>Управління сім’ї, молодіжної політики та захисту дітей</w:t>
            </w:r>
            <w:r w:rsidRPr="00C85A35">
              <w:rPr>
                <w:rFonts w:ascii="Times New Roman" w:eastAsia="Times New Roman" w:hAnsi="Times New Roman"/>
                <w:snapToGrid w:val="0"/>
                <w:color w:val="000000"/>
                <w:sz w:val="24"/>
                <w:szCs w:val="24"/>
              </w:rPr>
              <w:t xml:space="preserve">, виконавчі органи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7A5BE6" w14:textId="77777777" w:rsidR="002F29E9" w:rsidRPr="00C85A35" w:rsidRDefault="002F29E9" w:rsidP="00C62003">
            <w:pPr>
              <w:pStyle w:val="11"/>
              <w:spacing w:after="0" w:line="240" w:lineRule="auto"/>
              <w:jc w:val="center"/>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245801"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50E2DA" w14:textId="77777777" w:rsidR="002F29E9" w:rsidRPr="00407FBE" w:rsidRDefault="002F29E9" w:rsidP="00C62003">
            <w:pPr>
              <w:pStyle w:val="11"/>
              <w:spacing w:after="0" w:line="240" w:lineRule="auto"/>
              <w:rPr>
                <w:rFonts w:ascii="Times New Roman" w:eastAsia="Times New Roman" w:hAnsi="Times New Roman"/>
                <w:color w:val="000000"/>
                <w:sz w:val="24"/>
                <w:szCs w:val="24"/>
              </w:rPr>
            </w:pPr>
            <w:r w:rsidRPr="00407FBE">
              <w:rPr>
                <w:rFonts w:ascii="Times New Roman" w:eastAsia="Times New Roman" w:hAnsi="Times New Roman"/>
                <w:color w:val="000000"/>
                <w:sz w:val="24"/>
                <w:szCs w:val="24"/>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1B796C"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35,00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340DEEDD"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Забезпечення п</w:t>
            </w:r>
            <w:r w:rsidRPr="00C85A35">
              <w:rPr>
                <w:rFonts w:ascii="Times New Roman" w:eastAsia="Times New Roman" w:hAnsi="Times New Roman"/>
                <w:snapToGrid w:val="0"/>
                <w:color w:val="000000"/>
                <w:sz w:val="24"/>
                <w:szCs w:val="24"/>
              </w:rPr>
              <w:t>роведення стажувань у виконавчих органах Тернопільської міської ради</w:t>
            </w:r>
            <w:r>
              <w:rPr>
                <w:rFonts w:ascii="Times New Roman" w:eastAsia="Times New Roman" w:hAnsi="Times New Roman"/>
                <w:snapToGrid w:val="0"/>
                <w:color w:val="000000"/>
                <w:sz w:val="24"/>
                <w:szCs w:val="24"/>
              </w:rPr>
              <w:t>, залучити до 30 осіб</w:t>
            </w:r>
          </w:p>
        </w:tc>
      </w:tr>
      <w:tr w:rsidR="002F29E9" w:rsidRPr="00C85A35" w14:paraId="2152AC53" w14:textId="77777777" w:rsidTr="00AC3508">
        <w:trPr>
          <w:cantSplit/>
          <w:trHeight w:val="480"/>
        </w:trPr>
        <w:tc>
          <w:tcPr>
            <w:tcW w:w="424" w:type="dxa"/>
            <w:vMerge w:val="restart"/>
            <w:tcBorders>
              <w:left w:val="single" w:sz="4" w:space="0" w:color="auto"/>
              <w:right w:val="single" w:sz="4" w:space="0" w:color="auto"/>
            </w:tcBorders>
            <w:shd w:val="clear" w:color="auto" w:fill="auto"/>
            <w:vAlign w:val="center"/>
          </w:tcPr>
          <w:p w14:paraId="06BC18FE" w14:textId="77777777" w:rsidR="002F29E9" w:rsidRPr="0059405D" w:rsidRDefault="002F29E9" w:rsidP="00C62003">
            <w:pPr>
              <w:pStyle w:val="11"/>
              <w:spacing w:after="0" w:line="240" w:lineRule="auto"/>
              <w:rPr>
                <w:rFonts w:ascii="Times New Roman" w:eastAsia="Times New Roman" w:hAnsi="Times New Roman"/>
                <w:snapToGrid w:val="0"/>
                <w:color w:val="000000"/>
              </w:rPr>
            </w:pPr>
            <w:r>
              <w:rPr>
                <w:rFonts w:ascii="Times New Roman" w:eastAsia="Times New Roman" w:hAnsi="Times New Roman"/>
                <w:snapToGrid w:val="0"/>
                <w:color w:val="000000"/>
              </w:rPr>
              <w:lastRenderedPageBreak/>
              <w:t>7.</w:t>
            </w:r>
          </w:p>
        </w:tc>
        <w:tc>
          <w:tcPr>
            <w:tcW w:w="2131" w:type="dxa"/>
            <w:vMerge w:val="restart"/>
            <w:tcBorders>
              <w:left w:val="single" w:sz="4" w:space="0" w:color="auto"/>
              <w:right w:val="single" w:sz="4" w:space="0" w:color="auto"/>
            </w:tcBorders>
            <w:shd w:val="clear" w:color="auto" w:fill="auto"/>
            <w:vAlign w:val="center"/>
          </w:tcPr>
          <w:p w14:paraId="791770CE" w14:textId="77777777" w:rsidR="002F29E9" w:rsidRPr="0059405D" w:rsidRDefault="002F29E9" w:rsidP="00C62003">
            <w:pPr>
              <w:pStyle w:val="11"/>
              <w:spacing w:after="0" w:line="240" w:lineRule="auto"/>
              <w:rPr>
                <w:rFonts w:ascii="Times New Roman" w:eastAsia="Times New Roman" w:hAnsi="Times New Roman"/>
                <w:snapToGrid w:val="0"/>
                <w:color w:val="000000"/>
              </w:rPr>
            </w:pPr>
            <w:r w:rsidRPr="00C85A35">
              <w:rPr>
                <w:rFonts w:ascii="Times New Roman" w:eastAsia="Times New Roman" w:hAnsi="Times New Roman"/>
                <w:snapToGrid w:val="0"/>
                <w:color w:val="000000"/>
                <w:sz w:val="24"/>
                <w:szCs w:val="24"/>
              </w:rPr>
              <w:t xml:space="preserve">Налагодження міжнародних </w:t>
            </w:r>
            <w:r>
              <w:rPr>
                <w:rFonts w:ascii="Times New Roman" w:eastAsia="Times New Roman" w:hAnsi="Times New Roman"/>
                <w:snapToGrid w:val="0"/>
                <w:color w:val="000000"/>
                <w:sz w:val="24"/>
                <w:szCs w:val="24"/>
              </w:rPr>
              <w:t xml:space="preserve">та всеукраїнських </w:t>
            </w:r>
            <w:r w:rsidRPr="00C85A35">
              <w:rPr>
                <w:rFonts w:ascii="Times New Roman" w:eastAsia="Times New Roman" w:hAnsi="Times New Roman"/>
                <w:snapToGrid w:val="0"/>
                <w:color w:val="000000"/>
                <w:sz w:val="24"/>
                <w:szCs w:val="24"/>
              </w:rPr>
              <w:t>молодіжних контактів</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134F994E" w14:textId="77777777" w:rsidR="002F29E9" w:rsidRPr="0059405D" w:rsidRDefault="002F29E9" w:rsidP="00C62003">
            <w:pPr>
              <w:pStyle w:val="11"/>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C85A35">
              <w:rPr>
                <w:rFonts w:ascii="Times New Roman" w:eastAsia="Times New Roman" w:hAnsi="Times New Roman"/>
                <w:color w:val="000000"/>
                <w:sz w:val="24"/>
                <w:szCs w:val="24"/>
              </w:rPr>
              <w:t>.1. Співробітництво з партнерами країн Європейського Союзу щодо молодіжних обмінів, спільного проведення форумів, тренінгів, семінарів, конференцій,  конкурсів, фестивалів.</w:t>
            </w:r>
            <w:r>
              <w:rPr>
                <w:rFonts w:ascii="Times New Roman" w:eastAsia="Times New Roman" w:hAnsi="Times New Roman"/>
                <w:color w:val="000000"/>
                <w:sz w:val="24"/>
                <w:szCs w:val="24"/>
              </w:rPr>
              <w:t xml:space="preserve"> </w:t>
            </w:r>
            <w:r w:rsidRPr="00C85A35">
              <w:rPr>
                <w:rFonts w:ascii="Times New Roman" w:eastAsia="Times New Roman" w:hAnsi="Times New Roman"/>
                <w:color w:val="000000"/>
                <w:sz w:val="24"/>
                <w:szCs w:val="24"/>
              </w:rPr>
              <w:t>Співпраця з міжнародними фондами та громадськими організаціями.</w:t>
            </w:r>
          </w:p>
        </w:tc>
        <w:tc>
          <w:tcPr>
            <w:tcW w:w="1843" w:type="dxa"/>
            <w:tcBorders>
              <w:top w:val="single" w:sz="4" w:space="0" w:color="auto"/>
              <w:left w:val="single" w:sz="4" w:space="0" w:color="auto"/>
              <w:bottom w:val="single" w:sz="4" w:space="0" w:color="auto"/>
              <w:right w:val="single" w:sz="4" w:space="0" w:color="auto"/>
            </w:tcBorders>
          </w:tcPr>
          <w:p w14:paraId="6FB91296" w14:textId="77777777" w:rsidR="002F29E9" w:rsidRPr="009C3F93" w:rsidRDefault="002F29E9" w:rsidP="00C62003">
            <w:pPr>
              <w:pStyle w:val="11"/>
              <w:spacing w:after="0" w:line="240" w:lineRule="auto"/>
              <w:jc w:val="center"/>
              <w:rPr>
                <w:rFonts w:ascii="Times New Roman" w:hAnsi="Times New Roman"/>
                <w:color w:val="000000"/>
                <w:sz w:val="24"/>
                <w:szCs w:val="24"/>
              </w:rPr>
            </w:pPr>
          </w:p>
          <w:p w14:paraId="2A0AE8BF" w14:textId="77777777" w:rsidR="002F29E9" w:rsidRPr="009C3F93" w:rsidRDefault="002F29E9" w:rsidP="00C62003">
            <w:pPr>
              <w:pStyle w:val="11"/>
              <w:spacing w:after="0" w:line="240" w:lineRule="auto"/>
              <w:jc w:val="center"/>
              <w:rPr>
                <w:rFonts w:ascii="Times New Roman" w:hAnsi="Times New Roman"/>
                <w:color w:val="000000"/>
                <w:sz w:val="24"/>
                <w:szCs w:val="24"/>
              </w:rPr>
            </w:pPr>
          </w:p>
          <w:p w14:paraId="7F8FC2B9" w14:textId="77777777" w:rsidR="002F29E9" w:rsidRPr="009C3F93" w:rsidRDefault="002F29E9" w:rsidP="00C62003">
            <w:pPr>
              <w:pStyle w:val="11"/>
              <w:spacing w:after="0" w:line="240" w:lineRule="auto"/>
              <w:jc w:val="center"/>
              <w:rPr>
                <w:rFonts w:ascii="Times New Roman" w:hAnsi="Times New Roman"/>
                <w:color w:val="000000"/>
                <w:sz w:val="24"/>
                <w:szCs w:val="24"/>
              </w:rPr>
            </w:pPr>
          </w:p>
          <w:p w14:paraId="492E1D28" w14:textId="77777777" w:rsidR="002F29E9" w:rsidRPr="009C3F93" w:rsidRDefault="002F29E9" w:rsidP="00C62003">
            <w:pPr>
              <w:pStyle w:val="11"/>
              <w:spacing w:after="0" w:line="240" w:lineRule="auto"/>
              <w:jc w:val="center"/>
              <w:rPr>
                <w:rFonts w:ascii="Times New Roman" w:hAnsi="Times New Roman"/>
                <w:color w:val="000000"/>
                <w:sz w:val="24"/>
                <w:szCs w:val="24"/>
              </w:rPr>
            </w:pPr>
          </w:p>
          <w:p w14:paraId="09215B61" w14:textId="77777777" w:rsidR="002F29E9" w:rsidRPr="009C3F93" w:rsidRDefault="002F29E9" w:rsidP="00C62003">
            <w:pPr>
              <w:pStyle w:val="11"/>
              <w:spacing w:after="0" w:line="240" w:lineRule="auto"/>
              <w:jc w:val="center"/>
              <w:rPr>
                <w:rFonts w:ascii="Times New Roman" w:hAnsi="Times New Roman"/>
                <w:color w:val="000000"/>
                <w:sz w:val="24"/>
                <w:szCs w:val="24"/>
              </w:rPr>
            </w:pPr>
          </w:p>
          <w:p w14:paraId="5FBB5587" w14:textId="77777777" w:rsidR="002F29E9" w:rsidRPr="009C3F93" w:rsidRDefault="002F29E9" w:rsidP="00C62003">
            <w:pPr>
              <w:pStyle w:val="11"/>
              <w:spacing w:after="0" w:line="240" w:lineRule="auto"/>
              <w:jc w:val="center"/>
              <w:rPr>
                <w:rFonts w:ascii="Times New Roman" w:hAnsi="Times New Roman"/>
                <w:color w:val="000000"/>
                <w:sz w:val="24"/>
                <w:szCs w:val="24"/>
              </w:rPr>
            </w:pPr>
          </w:p>
          <w:p w14:paraId="30CD0C36" w14:textId="77777777" w:rsidR="002F29E9" w:rsidRPr="009C3F93" w:rsidRDefault="002F29E9" w:rsidP="00C62003">
            <w:pPr>
              <w:pStyle w:val="11"/>
              <w:spacing w:after="0" w:line="240" w:lineRule="auto"/>
              <w:jc w:val="center"/>
              <w:rPr>
                <w:rFonts w:ascii="Times New Roman" w:eastAsia="Times New Roman" w:hAnsi="Times New Roman"/>
                <w:color w:val="000000"/>
                <w:sz w:val="24"/>
                <w:szCs w:val="24"/>
              </w:rPr>
            </w:pPr>
            <w:r w:rsidRPr="009C3F93">
              <w:rPr>
                <w:rFonts w:ascii="Times New Roman" w:hAnsi="Times New Roman"/>
                <w:color w:val="000000"/>
                <w:sz w:val="24"/>
                <w:szCs w:val="24"/>
              </w:rPr>
              <w:t>2024-2026</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455A4A3C" w14:textId="77777777" w:rsidR="002F29E9" w:rsidRDefault="002F29E9" w:rsidP="00C62003">
            <w:pPr>
              <w:rPr>
                <w:sz w:val="24"/>
                <w:szCs w:val="24"/>
              </w:rPr>
            </w:pPr>
            <w:r w:rsidRPr="00C85A35">
              <w:rPr>
                <w:rFonts w:ascii="Times New Roman" w:hAnsi="Times New Roman"/>
                <w:color w:val="000000"/>
                <w:sz w:val="24"/>
                <w:szCs w:val="24"/>
              </w:rPr>
              <w:t>Управління сім’ї, молодіжної політики та захисту дітей</w:t>
            </w:r>
            <w:r w:rsidRPr="00C85A35">
              <w:rPr>
                <w:rFonts w:ascii="Times New Roman" w:hAnsi="Times New Roman"/>
                <w:snapToGrid w:val="0"/>
                <w:color w:val="000000"/>
                <w:sz w:val="24"/>
                <w:szCs w:val="24"/>
              </w:rPr>
              <w:t>, громадські організації</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DEB8BD" w14:textId="77777777" w:rsidR="002F29E9" w:rsidRPr="00C85A35" w:rsidRDefault="002F29E9" w:rsidP="00C62003">
            <w:pPr>
              <w:pStyle w:val="11"/>
              <w:spacing w:after="0" w:line="240" w:lineRule="auto"/>
              <w:jc w:val="center"/>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61F571"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11AE2C" w14:textId="77777777" w:rsidR="002F29E9" w:rsidRPr="00407FBE" w:rsidRDefault="002F29E9" w:rsidP="00C62003">
            <w:pPr>
              <w:pStyle w:val="11"/>
              <w:spacing w:after="0" w:line="240" w:lineRule="auto"/>
              <w:rPr>
                <w:rFonts w:ascii="Times New Roman" w:eastAsia="Times New Roman" w:hAnsi="Times New Roman"/>
                <w:color w:val="000000"/>
                <w:sz w:val="24"/>
                <w:szCs w:val="24"/>
              </w:rPr>
            </w:pPr>
            <w:r w:rsidRPr="00407FBE">
              <w:rPr>
                <w:rFonts w:ascii="Times New Roman" w:eastAsia="Times New Roman" w:hAnsi="Times New Roman"/>
                <w:color w:val="000000"/>
                <w:sz w:val="24"/>
                <w:szCs w:val="24"/>
              </w:rPr>
              <w:t>1</w:t>
            </w:r>
            <w:r>
              <w:rPr>
                <w:rFonts w:ascii="Times New Roman" w:eastAsia="Times New Roman" w:hAnsi="Times New Roman"/>
                <w:color w:val="000000"/>
                <w:sz w:val="24"/>
                <w:szCs w:val="24"/>
              </w:rPr>
              <w:t>1</w:t>
            </w:r>
            <w:r w:rsidRPr="00407FBE">
              <w:rPr>
                <w:rFonts w:ascii="Times New Roman" w:eastAsia="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53715A"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1</w:t>
            </w:r>
            <w:r>
              <w:rPr>
                <w:rFonts w:ascii="Times New Roman" w:eastAsia="Times New Roman" w:hAnsi="Times New Roman"/>
                <w:snapToGrid w:val="0"/>
                <w:color w:val="000000"/>
                <w:sz w:val="24"/>
                <w:szCs w:val="24"/>
              </w:rPr>
              <w:t>2</w:t>
            </w:r>
            <w:r w:rsidRPr="00407FBE">
              <w:rPr>
                <w:rFonts w:ascii="Times New Roman" w:eastAsia="Times New Roman" w:hAnsi="Times New Roman"/>
                <w:snapToGrid w:val="0"/>
                <w:color w:val="000000"/>
                <w:sz w:val="24"/>
                <w:szCs w:val="24"/>
              </w:rPr>
              <w:t>0,00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14307058"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snapToGrid w:val="0"/>
                <w:color w:val="000000"/>
                <w:sz w:val="24"/>
                <w:szCs w:val="24"/>
              </w:rPr>
              <w:t>Забезпечення процесу інтеграції молоді у європейську та світову спільноту. Розвиток міжнародних молодіжних зв’язків</w:t>
            </w:r>
            <w:r>
              <w:rPr>
                <w:rFonts w:ascii="Times New Roman" w:eastAsia="Times New Roman" w:hAnsi="Times New Roman"/>
                <w:snapToGrid w:val="0"/>
                <w:color w:val="000000"/>
                <w:sz w:val="24"/>
                <w:szCs w:val="24"/>
              </w:rPr>
              <w:t>, спільне проведення до 5 заходів</w:t>
            </w:r>
          </w:p>
        </w:tc>
      </w:tr>
      <w:tr w:rsidR="002F29E9" w:rsidRPr="00C85A35" w14:paraId="71E43E4E" w14:textId="77777777" w:rsidTr="00AC3508">
        <w:trPr>
          <w:cantSplit/>
          <w:trHeight w:val="480"/>
        </w:trPr>
        <w:tc>
          <w:tcPr>
            <w:tcW w:w="424" w:type="dxa"/>
            <w:vMerge/>
            <w:tcBorders>
              <w:left w:val="single" w:sz="4" w:space="0" w:color="auto"/>
              <w:right w:val="single" w:sz="4" w:space="0" w:color="auto"/>
            </w:tcBorders>
            <w:shd w:val="clear" w:color="auto" w:fill="auto"/>
            <w:vAlign w:val="center"/>
          </w:tcPr>
          <w:p w14:paraId="7BA9A325" w14:textId="77777777" w:rsidR="002F29E9" w:rsidRPr="00C85A35" w:rsidRDefault="002F29E9" w:rsidP="00C62003">
            <w:pPr>
              <w:pStyle w:val="11"/>
              <w:spacing w:after="0" w:line="240" w:lineRule="auto"/>
              <w:rPr>
                <w:rFonts w:ascii="Times New Roman" w:eastAsia="Times New Roman" w:hAnsi="Times New Roman"/>
                <w:snapToGrid w:val="0"/>
                <w:color w:val="000000"/>
              </w:rPr>
            </w:pPr>
          </w:p>
        </w:tc>
        <w:tc>
          <w:tcPr>
            <w:tcW w:w="2131" w:type="dxa"/>
            <w:vMerge/>
            <w:tcBorders>
              <w:left w:val="single" w:sz="4" w:space="0" w:color="auto"/>
              <w:right w:val="single" w:sz="4" w:space="0" w:color="auto"/>
            </w:tcBorders>
            <w:shd w:val="clear" w:color="auto" w:fill="auto"/>
            <w:vAlign w:val="center"/>
          </w:tcPr>
          <w:p w14:paraId="35E4CF15" w14:textId="77777777" w:rsidR="002F29E9" w:rsidRPr="00C85A35" w:rsidRDefault="002F29E9" w:rsidP="00C62003">
            <w:pPr>
              <w:pStyle w:val="11"/>
              <w:spacing w:after="0" w:line="240" w:lineRule="auto"/>
              <w:rPr>
                <w:rFonts w:ascii="Times New Roman" w:eastAsia="Times New Roman" w:hAnsi="Times New Roman"/>
                <w:snapToGrid w:val="0"/>
                <w:color w:val="000000"/>
              </w:rPr>
            </w:pP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25E93039" w14:textId="77777777" w:rsidR="002F29E9" w:rsidRDefault="002F29E9" w:rsidP="00C62003">
            <w:pPr>
              <w:pStyle w:val="11"/>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7.2. Налагодження всеукраїнських молодіжних контактів</w:t>
            </w:r>
            <w:r w:rsidRPr="00C85A3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співпраця із всеукраїнськими громадськими організаціями, </w:t>
            </w:r>
            <w:r w:rsidRPr="00C85A35">
              <w:rPr>
                <w:rFonts w:ascii="Times New Roman" w:eastAsia="Times New Roman" w:hAnsi="Times New Roman"/>
                <w:color w:val="000000"/>
                <w:sz w:val="24"/>
                <w:szCs w:val="24"/>
              </w:rPr>
              <w:t>спільн</w:t>
            </w:r>
            <w:r>
              <w:rPr>
                <w:rFonts w:ascii="Times New Roman" w:eastAsia="Times New Roman" w:hAnsi="Times New Roman"/>
                <w:color w:val="000000"/>
                <w:sz w:val="24"/>
                <w:szCs w:val="24"/>
              </w:rPr>
              <w:t>е</w:t>
            </w:r>
            <w:r w:rsidRPr="00C85A35">
              <w:rPr>
                <w:rFonts w:ascii="Times New Roman" w:eastAsia="Times New Roman" w:hAnsi="Times New Roman"/>
                <w:color w:val="000000"/>
                <w:sz w:val="24"/>
                <w:szCs w:val="24"/>
              </w:rPr>
              <w:t xml:space="preserve"> проведення форумів, </w:t>
            </w:r>
            <w:r>
              <w:rPr>
                <w:rFonts w:ascii="Times New Roman" w:eastAsia="Times New Roman" w:hAnsi="Times New Roman"/>
                <w:color w:val="000000"/>
                <w:sz w:val="24"/>
                <w:szCs w:val="24"/>
              </w:rPr>
              <w:t xml:space="preserve">обмінів, </w:t>
            </w:r>
            <w:r w:rsidRPr="00C85A35">
              <w:rPr>
                <w:rFonts w:ascii="Times New Roman" w:eastAsia="Times New Roman" w:hAnsi="Times New Roman"/>
                <w:color w:val="000000"/>
                <w:sz w:val="24"/>
                <w:szCs w:val="24"/>
              </w:rPr>
              <w:t>тренінгів, семінарів, конф</w:t>
            </w:r>
            <w:r>
              <w:rPr>
                <w:rFonts w:ascii="Times New Roman" w:eastAsia="Times New Roman" w:hAnsi="Times New Roman"/>
                <w:color w:val="000000"/>
                <w:sz w:val="24"/>
                <w:szCs w:val="24"/>
              </w:rPr>
              <w:t>еренцій,  конкурсів, фестивалів та інших заходів.</w:t>
            </w:r>
          </w:p>
        </w:tc>
        <w:tc>
          <w:tcPr>
            <w:tcW w:w="1843" w:type="dxa"/>
            <w:tcBorders>
              <w:top w:val="single" w:sz="4" w:space="0" w:color="auto"/>
              <w:left w:val="single" w:sz="4" w:space="0" w:color="auto"/>
              <w:bottom w:val="single" w:sz="4" w:space="0" w:color="auto"/>
              <w:right w:val="single" w:sz="4" w:space="0" w:color="auto"/>
            </w:tcBorders>
          </w:tcPr>
          <w:p w14:paraId="7DEBBB24" w14:textId="77777777" w:rsidR="002F29E9" w:rsidRPr="009C3F93" w:rsidRDefault="002F29E9" w:rsidP="00C62003">
            <w:pPr>
              <w:pStyle w:val="11"/>
              <w:spacing w:after="0" w:line="240" w:lineRule="auto"/>
              <w:jc w:val="center"/>
              <w:rPr>
                <w:rFonts w:ascii="Times New Roman" w:hAnsi="Times New Roman"/>
                <w:color w:val="000000"/>
                <w:sz w:val="24"/>
                <w:szCs w:val="24"/>
              </w:rPr>
            </w:pPr>
          </w:p>
          <w:p w14:paraId="57775C5F" w14:textId="77777777" w:rsidR="002F29E9" w:rsidRPr="009C3F93" w:rsidRDefault="002F29E9" w:rsidP="00C62003">
            <w:pPr>
              <w:pStyle w:val="11"/>
              <w:spacing w:after="0" w:line="240" w:lineRule="auto"/>
              <w:jc w:val="center"/>
              <w:rPr>
                <w:rFonts w:ascii="Times New Roman" w:hAnsi="Times New Roman"/>
                <w:color w:val="000000"/>
                <w:sz w:val="24"/>
                <w:szCs w:val="24"/>
              </w:rPr>
            </w:pPr>
          </w:p>
          <w:p w14:paraId="191F91F0" w14:textId="77777777" w:rsidR="002F29E9" w:rsidRPr="009C3F93" w:rsidRDefault="002F29E9" w:rsidP="00C62003">
            <w:pPr>
              <w:pStyle w:val="11"/>
              <w:spacing w:after="0" w:line="240" w:lineRule="auto"/>
              <w:jc w:val="center"/>
              <w:rPr>
                <w:rFonts w:ascii="Times New Roman" w:hAnsi="Times New Roman"/>
                <w:color w:val="000000"/>
                <w:sz w:val="24"/>
                <w:szCs w:val="24"/>
              </w:rPr>
            </w:pPr>
          </w:p>
          <w:p w14:paraId="6B2E6D77" w14:textId="77777777" w:rsidR="002F29E9" w:rsidRPr="009C3F93" w:rsidRDefault="002F29E9" w:rsidP="00C62003">
            <w:pPr>
              <w:pStyle w:val="11"/>
              <w:spacing w:after="0" w:line="240" w:lineRule="auto"/>
              <w:jc w:val="center"/>
              <w:rPr>
                <w:rFonts w:ascii="Times New Roman" w:hAnsi="Times New Roman"/>
                <w:color w:val="000000"/>
                <w:sz w:val="24"/>
                <w:szCs w:val="24"/>
              </w:rPr>
            </w:pPr>
          </w:p>
          <w:p w14:paraId="6F2A60CB" w14:textId="77777777" w:rsidR="002F29E9" w:rsidRPr="009C3F93" w:rsidRDefault="002F29E9" w:rsidP="00C62003">
            <w:pPr>
              <w:pStyle w:val="11"/>
              <w:spacing w:after="0" w:line="240" w:lineRule="auto"/>
              <w:jc w:val="center"/>
              <w:rPr>
                <w:rFonts w:ascii="Times New Roman" w:hAnsi="Times New Roman"/>
                <w:color w:val="000000"/>
                <w:sz w:val="24"/>
                <w:szCs w:val="24"/>
              </w:rPr>
            </w:pPr>
          </w:p>
          <w:p w14:paraId="47D0419C" w14:textId="77777777" w:rsidR="002F29E9" w:rsidRPr="009C3F93" w:rsidRDefault="002F29E9" w:rsidP="00C62003">
            <w:pPr>
              <w:pStyle w:val="11"/>
              <w:spacing w:after="0" w:line="240" w:lineRule="auto"/>
              <w:jc w:val="center"/>
              <w:rPr>
                <w:rFonts w:ascii="Times New Roman" w:eastAsia="Times New Roman" w:hAnsi="Times New Roman"/>
                <w:color w:val="000000"/>
                <w:sz w:val="24"/>
                <w:szCs w:val="24"/>
              </w:rPr>
            </w:pPr>
            <w:r w:rsidRPr="009C3F93">
              <w:rPr>
                <w:rFonts w:ascii="Times New Roman" w:hAnsi="Times New Roman"/>
                <w:color w:val="000000"/>
                <w:sz w:val="24"/>
                <w:szCs w:val="24"/>
              </w:rPr>
              <w:t>2024-2026</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1B71CCE0" w14:textId="77777777" w:rsidR="002F29E9" w:rsidRPr="009C3F93" w:rsidRDefault="002F29E9" w:rsidP="00C62003">
            <w:pPr>
              <w:pStyle w:val="a4"/>
              <w:spacing w:before="0" w:beforeAutospacing="0" w:after="0" w:afterAutospacing="0"/>
              <w:rPr>
                <w:lang w:val="uk-UA"/>
              </w:rPr>
            </w:pPr>
            <w:r w:rsidRPr="009C3F93">
              <w:rPr>
                <w:lang w:val="uk-UA"/>
              </w:rPr>
              <w:t>Управління сім’ї, молодіжної політики та захисту дітей</w:t>
            </w:r>
            <w:r w:rsidRPr="009C3F93">
              <w:rPr>
                <w:snapToGrid w:val="0"/>
                <w:lang w:val="uk-UA"/>
              </w:rPr>
              <w:t>, громадські організації</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CD609F" w14:textId="77777777" w:rsidR="002F29E9" w:rsidRPr="00C85A35" w:rsidRDefault="002F29E9" w:rsidP="00C62003">
            <w:pPr>
              <w:pStyle w:val="11"/>
              <w:spacing w:after="0" w:line="240" w:lineRule="auto"/>
              <w:jc w:val="center"/>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00BD42"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694C71" w14:textId="77777777" w:rsidR="002F29E9" w:rsidRPr="00407FBE" w:rsidRDefault="002F29E9" w:rsidP="00C62003">
            <w:pPr>
              <w:pStyle w:val="11"/>
              <w:spacing w:after="0" w:line="240" w:lineRule="auto"/>
              <w:rPr>
                <w:rFonts w:ascii="Times New Roman" w:eastAsia="Times New Roman" w:hAnsi="Times New Roman"/>
                <w:color w:val="000000"/>
                <w:sz w:val="24"/>
                <w:szCs w:val="24"/>
              </w:rPr>
            </w:pPr>
            <w:r w:rsidRPr="00407FBE">
              <w:rPr>
                <w:rFonts w:ascii="Times New Roman" w:eastAsia="Times New Roman" w:hAnsi="Times New Roman"/>
                <w:color w:val="000000"/>
                <w:sz w:val="24"/>
                <w:szCs w:val="24"/>
              </w:rPr>
              <w:t>1</w:t>
            </w:r>
            <w:r>
              <w:rPr>
                <w:rFonts w:ascii="Times New Roman" w:eastAsia="Times New Roman" w:hAnsi="Times New Roman"/>
                <w:color w:val="000000"/>
                <w:sz w:val="24"/>
                <w:szCs w:val="24"/>
              </w:rPr>
              <w:t>1</w:t>
            </w:r>
            <w:r w:rsidRPr="00407FBE">
              <w:rPr>
                <w:rFonts w:ascii="Times New Roman" w:eastAsia="Times New Roman" w:hAnsi="Times New Roman"/>
                <w:color w:val="000000"/>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A65F1F"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1</w:t>
            </w:r>
            <w:r>
              <w:rPr>
                <w:rFonts w:ascii="Times New Roman" w:eastAsia="Times New Roman" w:hAnsi="Times New Roman"/>
                <w:snapToGrid w:val="0"/>
                <w:color w:val="000000"/>
                <w:sz w:val="24"/>
                <w:szCs w:val="24"/>
              </w:rPr>
              <w:t>2</w:t>
            </w:r>
            <w:r w:rsidRPr="00407FBE">
              <w:rPr>
                <w:rFonts w:ascii="Times New Roman" w:eastAsia="Times New Roman" w:hAnsi="Times New Roman"/>
                <w:snapToGrid w:val="0"/>
                <w:color w:val="000000"/>
                <w:sz w:val="24"/>
                <w:szCs w:val="24"/>
              </w:rPr>
              <w:t>0,00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639BFA75"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Розвиток всеукраїнської молодіжної співпраці, проведення 5 заходів</w:t>
            </w:r>
          </w:p>
        </w:tc>
      </w:tr>
      <w:tr w:rsidR="002F29E9" w:rsidRPr="00C85A35" w14:paraId="6CCC5494" w14:textId="77777777" w:rsidTr="00AC3508">
        <w:trPr>
          <w:cantSplit/>
          <w:trHeight w:val="480"/>
        </w:trPr>
        <w:tc>
          <w:tcPr>
            <w:tcW w:w="424" w:type="dxa"/>
            <w:vMerge/>
            <w:tcBorders>
              <w:left w:val="single" w:sz="4" w:space="0" w:color="auto"/>
              <w:right w:val="single" w:sz="4" w:space="0" w:color="auto"/>
            </w:tcBorders>
            <w:shd w:val="clear" w:color="auto" w:fill="auto"/>
            <w:vAlign w:val="center"/>
          </w:tcPr>
          <w:p w14:paraId="5C373470"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p>
        </w:tc>
        <w:tc>
          <w:tcPr>
            <w:tcW w:w="2131" w:type="dxa"/>
            <w:vMerge/>
            <w:tcBorders>
              <w:left w:val="single" w:sz="4" w:space="0" w:color="auto"/>
              <w:right w:val="single" w:sz="4" w:space="0" w:color="auto"/>
            </w:tcBorders>
            <w:shd w:val="clear" w:color="auto" w:fill="auto"/>
            <w:vAlign w:val="center"/>
          </w:tcPr>
          <w:p w14:paraId="4CE3A180"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53B78C28" w14:textId="77777777" w:rsidR="002F29E9" w:rsidRPr="00C85A35" w:rsidRDefault="002F29E9" w:rsidP="004F1EEB">
            <w:pPr>
              <w:pStyle w:val="11"/>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7.3. Здійсне</w:t>
            </w:r>
            <w:r w:rsidRPr="00C85A35">
              <w:rPr>
                <w:rFonts w:ascii="Times New Roman" w:eastAsia="Times New Roman" w:hAnsi="Times New Roman"/>
                <w:color w:val="000000"/>
                <w:sz w:val="24"/>
                <w:szCs w:val="24"/>
              </w:rPr>
              <w:t>н</w:t>
            </w:r>
            <w:r>
              <w:rPr>
                <w:rFonts w:ascii="Times New Roman" w:eastAsia="Times New Roman" w:hAnsi="Times New Roman"/>
                <w:color w:val="000000"/>
                <w:sz w:val="24"/>
                <w:szCs w:val="24"/>
              </w:rPr>
              <w:t>н</w:t>
            </w:r>
            <w:r w:rsidRPr="00C85A35">
              <w:rPr>
                <w:rFonts w:ascii="Times New Roman" w:eastAsia="Times New Roman" w:hAnsi="Times New Roman"/>
                <w:color w:val="000000"/>
                <w:sz w:val="24"/>
                <w:szCs w:val="24"/>
              </w:rPr>
              <w:t>я заходів у рамках ініціативи «Громада дружня до дітей і молоді» у співпраці з Дитячим фондом ООН (ЮНІСЕФ).</w:t>
            </w:r>
          </w:p>
          <w:p w14:paraId="4388C082" w14:textId="77777777" w:rsidR="002F29E9" w:rsidRDefault="002F29E9" w:rsidP="004F1EEB">
            <w:pPr>
              <w:pStyle w:val="11"/>
              <w:spacing w:after="0" w:line="240" w:lineRule="auto"/>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Проведення дослідження Індекс Благополуччя Молоді у співпраці з Фондом ООН у галузі народонаселення (</w:t>
            </w:r>
            <w:r w:rsidRPr="00C85A35">
              <w:rPr>
                <w:rFonts w:ascii="Times New Roman" w:eastAsia="Times New Roman" w:hAnsi="Times New Roman"/>
                <w:color w:val="000000"/>
                <w:sz w:val="24"/>
                <w:szCs w:val="24"/>
                <w:lang w:val="en-US"/>
              </w:rPr>
              <w:t>UNFPA</w:t>
            </w:r>
            <w:r w:rsidRPr="00C85A35">
              <w:rPr>
                <w:rFonts w:ascii="Times New Roman" w:eastAsia="Times New Roman" w:hAnsi="Times New Roman"/>
                <w:color w:val="000000"/>
                <w:sz w:val="24"/>
                <w:szCs w:val="24"/>
                <w:lang w:val="ru-RU"/>
              </w:rPr>
              <w:t>)</w:t>
            </w:r>
          </w:p>
        </w:tc>
        <w:tc>
          <w:tcPr>
            <w:tcW w:w="1843" w:type="dxa"/>
            <w:tcBorders>
              <w:top w:val="single" w:sz="4" w:space="0" w:color="auto"/>
              <w:left w:val="single" w:sz="4" w:space="0" w:color="auto"/>
              <w:bottom w:val="single" w:sz="4" w:space="0" w:color="auto"/>
              <w:right w:val="single" w:sz="4" w:space="0" w:color="auto"/>
            </w:tcBorders>
          </w:tcPr>
          <w:p w14:paraId="704E1D3B" w14:textId="77777777" w:rsidR="002F29E9" w:rsidRDefault="002F29E9" w:rsidP="00C62003">
            <w:pPr>
              <w:pStyle w:val="11"/>
              <w:spacing w:after="0" w:line="240" w:lineRule="auto"/>
              <w:jc w:val="center"/>
              <w:rPr>
                <w:rFonts w:ascii="Times New Roman" w:hAnsi="Times New Roman"/>
                <w:color w:val="000000"/>
                <w:sz w:val="24"/>
                <w:szCs w:val="24"/>
              </w:rPr>
            </w:pPr>
          </w:p>
          <w:p w14:paraId="7FC450BF" w14:textId="77777777" w:rsidR="002F29E9" w:rsidRDefault="002F29E9" w:rsidP="00C62003">
            <w:pPr>
              <w:pStyle w:val="11"/>
              <w:spacing w:after="0" w:line="240" w:lineRule="auto"/>
              <w:jc w:val="center"/>
              <w:rPr>
                <w:rFonts w:ascii="Times New Roman" w:hAnsi="Times New Roman"/>
                <w:color w:val="000000"/>
                <w:sz w:val="24"/>
                <w:szCs w:val="24"/>
              </w:rPr>
            </w:pPr>
          </w:p>
          <w:p w14:paraId="295ABA61" w14:textId="77777777" w:rsidR="002F29E9" w:rsidRDefault="002F29E9" w:rsidP="00C62003">
            <w:pPr>
              <w:pStyle w:val="11"/>
              <w:spacing w:after="0" w:line="240" w:lineRule="auto"/>
              <w:jc w:val="center"/>
              <w:rPr>
                <w:rFonts w:ascii="Times New Roman" w:hAnsi="Times New Roman"/>
                <w:color w:val="000000"/>
                <w:sz w:val="24"/>
                <w:szCs w:val="24"/>
              </w:rPr>
            </w:pPr>
          </w:p>
          <w:p w14:paraId="18ACF2FB" w14:textId="77777777" w:rsidR="002F29E9" w:rsidRDefault="002F29E9" w:rsidP="00C62003">
            <w:pPr>
              <w:pStyle w:val="11"/>
              <w:spacing w:after="0" w:line="240" w:lineRule="auto"/>
              <w:jc w:val="center"/>
              <w:rPr>
                <w:rFonts w:ascii="Times New Roman" w:hAnsi="Times New Roman"/>
                <w:color w:val="000000"/>
                <w:sz w:val="24"/>
                <w:szCs w:val="24"/>
              </w:rPr>
            </w:pPr>
          </w:p>
          <w:p w14:paraId="3DF2558F" w14:textId="77777777" w:rsidR="002F29E9" w:rsidRDefault="002F29E9" w:rsidP="00C62003">
            <w:pPr>
              <w:pStyle w:val="11"/>
              <w:spacing w:after="0" w:line="240" w:lineRule="auto"/>
              <w:jc w:val="center"/>
              <w:rPr>
                <w:rFonts w:ascii="Times New Roman" w:hAnsi="Times New Roman"/>
                <w:color w:val="000000"/>
                <w:sz w:val="24"/>
                <w:szCs w:val="24"/>
              </w:rPr>
            </w:pPr>
          </w:p>
          <w:p w14:paraId="14C928A4" w14:textId="77777777" w:rsidR="002F29E9" w:rsidRDefault="002F29E9" w:rsidP="00C62003">
            <w:pPr>
              <w:pStyle w:val="11"/>
              <w:spacing w:after="0" w:line="240" w:lineRule="auto"/>
              <w:jc w:val="center"/>
              <w:rPr>
                <w:rFonts w:ascii="Times New Roman" w:hAnsi="Times New Roman"/>
                <w:color w:val="000000"/>
                <w:sz w:val="24"/>
                <w:szCs w:val="24"/>
              </w:rPr>
            </w:pPr>
          </w:p>
          <w:p w14:paraId="0428DF51" w14:textId="77777777" w:rsidR="002F29E9" w:rsidRDefault="002F29E9" w:rsidP="00C62003">
            <w:pPr>
              <w:pStyle w:val="11"/>
              <w:spacing w:after="0" w:line="240" w:lineRule="auto"/>
              <w:jc w:val="center"/>
              <w:rPr>
                <w:rFonts w:ascii="Times New Roman" w:hAnsi="Times New Roman"/>
                <w:color w:val="000000"/>
                <w:sz w:val="24"/>
                <w:szCs w:val="24"/>
              </w:rPr>
            </w:pPr>
          </w:p>
          <w:p w14:paraId="2F0BE1B2" w14:textId="77777777" w:rsidR="002F29E9" w:rsidRPr="00C85A35" w:rsidRDefault="002F29E9" w:rsidP="00C62003">
            <w:pPr>
              <w:pStyle w:val="11"/>
              <w:spacing w:after="0" w:line="240" w:lineRule="auto"/>
              <w:jc w:val="center"/>
              <w:rPr>
                <w:rFonts w:ascii="Times New Roman" w:eastAsia="Times New Roman" w:hAnsi="Times New Roman"/>
                <w:color w:val="000000"/>
                <w:sz w:val="24"/>
                <w:szCs w:val="24"/>
              </w:rPr>
            </w:pPr>
            <w:r w:rsidRPr="009C3F93">
              <w:rPr>
                <w:rFonts w:ascii="Times New Roman" w:hAnsi="Times New Roman"/>
                <w:color w:val="000000"/>
                <w:sz w:val="24"/>
                <w:szCs w:val="24"/>
              </w:rPr>
              <w:t>2024-2026</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75DE3723" w14:textId="77777777" w:rsidR="002F29E9" w:rsidRDefault="002F29E9" w:rsidP="00C62003">
            <w:pPr>
              <w:pStyle w:val="11"/>
              <w:spacing w:after="0" w:line="240" w:lineRule="auto"/>
              <w:contextualSpacing/>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Управління сім’ї, молодіжної політики та захисту дітей</w:t>
            </w:r>
            <w:r w:rsidRPr="00C85A35">
              <w:rPr>
                <w:rFonts w:ascii="Times New Roman" w:eastAsia="Times New Roman" w:hAnsi="Times New Roman"/>
                <w:snapToGrid w:val="0"/>
                <w:color w:val="000000"/>
                <w:sz w:val="24"/>
                <w:szCs w:val="24"/>
              </w:rPr>
              <w:t xml:space="preserve">, </w:t>
            </w:r>
            <w:r w:rsidRPr="00C85A35">
              <w:rPr>
                <w:rFonts w:ascii="Times New Roman" w:eastAsia="Times New Roman" w:hAnsi="Times New Roman"/>
                <w:color w:val="000000"/>
                <w:sz w:val="24"/>
                <w:szCs w:val="24"/>
              </w:rPr>
              <w:t>Дитячим фонд ООН (ЮНІСЕФ)</w:t>
            </w:r>
            <w:r>
              <w:rPr>
                <w:rFonts w:ascii="Times New Roman" w:eastAsia="Times New Roman" w:hAnsi="Times New Roman"/>
                <w:color w:val="000000"/>
                <w:sz w:val="24"/>
                <w:szCs w:val="24"/>
              </w:rPr>
              <w:t xml:space="preserve">, </w:t>
            </w:r>
          </w:p>
          <w:p w14:paraId="68F632DF" w14:textId="77777777" w:rsidR="002F29E9" w:rsidRDefault="002F29E9" w:rsidP="00C62003">
            <w:pPr>
              <w:contextualSpacing/>
              <w:rPr>
                <w:sz w:val="24"/>
                <w:szCs w:val="24"/>
              </w:rPr>
            </w:pPr>
            <w:r w:rsidRPr="00C85A35">
              <w:rPr>
                <w:rFonts w:ascii="Times New Roman" w:hAnsi="Times New Roman"/>
                <w:color w:val="000000"/>
                <w:sz w:val="24"/>
                <w:szCs w:val="24"/>
              </w:rPr>
              <w:t>Фонд ООН у галузі народонаселення (</w:t>
            </w:r>
            <w:r w:rsidRPr="00C85A35">
              <w:rPr>
                <w:rFonts w:ascii="Times New Roman" w:hAnsi="Times New Roman"/>
                <w:color w:val="000000"/>
                <w:sz w:val="24"/>
                <w:szCs w:val="24"/>
                <w:lang w:val="en-US"/>
              </w:rPr>
              <w:t>UNFPA</w:t>
            </w:r>
            <w:r w:rsidRPr="00C85A35">
              <w:rPr>
                <w:rFonts w:ascii="Times New Roman" w:hAnsi="Times New Roman"/>
                <w:color w:val="000000"/>
                <w:sz w:val="24"/>
                <w:szCs w:val="24"/>
                <w:lang w:val="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0A8A46" w14:textId="77777777" w:rsidR="002F29E9" w:rsidRPr="00C85A35" w:rsidRDefault="002F29E9" w:rsidP="00C62003">
            <w:pPr>
              <w:pStyle w:val="11"/>
              <w:spacing w:after="0" w:line="240" w:lineRule="auto"/>
              <w:jc w:val="center"/>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678388"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35,00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2DEC05" w14:textId="77777777" w:rsidR="002F29E9" w:rsidRPr="00407FBE" w:rsidRDefault="002F29E9" w:rsidP="00C62003">
            <w:pPr>
              <w:pStyle w:val="11"/>
              <w:spacing w:after="0" w:line="240" w:lineRule="auto"/>
              <w:rPr>
                <w:rFonts w:ascii="Times New Roman" w:eastAsia="Times New Roman" w:hAnsi="Times New Roman"/>
                <w:color w:val="000000"/>
                <w:sz w:val="24"/>
                <w:szCs w:val="24"/>
              </w:rPr>
            </w:pPr>
            <w:r w:rsidRPr="00407FBE">
              <w:rPr>
                <w:rFonts w:ascii="Times New Roman" w:eastAsia="Times New Roman" w:hAnsi="Times New Roman"/>
                <w:color w:val="000000"/>
                <w:sz w:val="24"/>
                <w:szCs w:val="24"/>
              </w:rPr>
              <w:t>45,00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C46012"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55,00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55A66DBA" w14:textId="77777777" w:rsidR="002F29E9" w:rsidRPr="0076289C" w:rsidRDefault="002F29E9" w:rsidP="00C62003">
            <w:pPr>
              <w:pStyle w:val="11"/>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Проведення дослідження Індекс Благополуччя Молоді у співпраці з </w:t>
            </w:r>
            <w:r w:rsidRPr="00C85A35">
              <w:rPr>
                <w:rFonts w:ascii="Times New Roman" w:eastAsia="Times New Roman" w:hAnsi="Times New Roman"/>
                <w:color w:val="000000"/>
                <w:sz w:val="24"/>
                <w:szCs w:val="24"/>
              </w:rPr>
              <w:t>Фонд</w:t>
            </w:r>
            <w:r>
              <w:rPr>
                <w:rFonts w:ascii="Times New Roman" w:eastAsia="Times New Roman" w:hAnsi="Times New Roman"/>
                <w:color w:val="000000"/>
                <w:sz w:val="24"/>
                <w:szCs w:val="24"/>
              </w:rPr>
              <w:t>ом</w:t>
            </w:r>
            <w:r w:rsidRPr="00C85A35">
              <w:rPr>
                <w:rFonts w:ascii="Times New Roman" w:eastAsia="Times New Roman" w:hAnsi="Times New Roman"/>
                <w:color w:val="000000"/>
                <w:sz w:val="24"/>
                <w:szCs w:val="24"/>
              </w:rPr>
              <w:t xml:space="preserve"> ООН у галузі народонаселення (</w:t>
            </w:r>
            <w:r w:rsidRPr="00C85A35">
              <w:rPr>
                <w:rFonts w:ascii="Times New Roman" w:eastAsia="Times New Roman" w:hAnsi="Times New Roman"/>
                <w:color w:val="000000"/>
                <w:sz w:val="24"/>
                <w:szCs w:val="24"/>
                <w:lang w:val="en-US"/>
              </w:rPr>
              <w:t>UNFPA</w:t>
            </w:r>
            <w:r w:rsidRPr="0076289C">
              <w:rPr>
                <w:rFonts w:ascii="Times New Roman" w:eastAsia="Times New Roman" w:hAnsi="Times New Roman"/>
                <w:color w:val="000000"/>
                <w:sz w:val="24"/>
                <w:szCs w:val="24"/>
              </w:rPr>
              <w:t>)</w:t>
            </w:r>
            <w:r>
              <w:rPr>
                <w:rFonts w:ascii="Times New Roman" w:eastAsia="Times New Roman" w:hAnsi="Times New Roman"/>
                <w:snapToGrid w:val="0"/>
                <w:color w:val="000000"/>
                <w:sz w:val="24"/>
                <w:szCs w:val="24"/>
              </w:rPr>
              <w:t xml:space="preserve">  та організація заходів у співпраці із </w:t>
            </w:r>
            <w:r w:rsidRPr="00C85A35">
              <w:rPr>
                <w:rFonts w:ascii="Times New Roman" w:eastAsia="Times New Roman" w:hAnsi="Times New Roman"/>
                <w:color w:val="000000"/>
                <w:sz w:val="24"/>
                <w:szCs w:val="24"/>
              </w:rPr>
              <w:t>Дитячим фонд ООН (ЮНІСЕФ)</w:t>
            </w:r>
            <w:r>
              <w:rPr>
                <w:rFonts w:ascii="Times New Roman" w:eastAsia="Times New Roman" w:hAnsi="Times New Roman"/>
                <w:color w:val="000000"/>
                <w:sz w:val="24"/>
                <w:szCs w:val="24"/>
              </w:rPr>
              <w:t xml:space="preserve"> </w:t>
            </w:r>
          </w:p>
        </w:tc>
      </w:tr>
      <w:tr w:rsidR="002F29E9" w:rsidRPr="00C85A35" w14:paraId="34BA16A2" w14:textId="77777777" w:rsidTr="00AC3508">
        <w:trPr>
          <w:cantSplit/>
          <w:trHeight w:val="480"/>
        </w:trPr>
        <w:tc>
          <w:tcPr>
            <w:tcW w:w="424" w:type="dxa"/>
            <w:tcBorders>
              <w:left w:val="single" w:sz="4" w:space="0" w:color="auto"/>
              <w:right w:val="single" w:sz="4" w:space="0" w:color="auto"/>
            </w:tcBorders>
            <w:shd w:val="clear" w:color="auto" w:fill="auto"/>
            <w:vAlign w:val="center"/>
          </w:tcPr>
          <w:p w14:paraId="75D5B410"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8</w:t>
            </w:r>
            <w:r w:rsidRPr="00C85A35">
              <w:rPr>
                <w:rFonts w:ascii="Times New Roman" w:eastAsia="Times New Roman" w:hAnsi="Times New Roman"/>
                <w:snapToGrid w:val="0"/>
                <w:color w:val="000000"/>
                <w:sz w:val="24"/>
                <w:szCs w:val="24"/>
              </w:rPr>
              <w:t>.</w:t>
            </w:r>
          </w:p>
          <w:p w14:paraId="2269C539"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p>
        </w:tc>
        <w:tc>
          <w:tcPr>
            <w:tcW w:w="2131" w:type="dxa"/>
            <w:tcBorders>
              <w:left w:val="single" w:sz="4" w:space="0" w:color="auto"/>
              <w:right w:val="single" w:sz="4" w:space="0" w:color="auto"/>
            </w:tcBorders>
            <w:shd w:val="clear" w:color="auto" w:fill="auto"/>
            <w:vAlign w:val="center"/>
          </w:tcPr>
          <w:p w14:paraId="4EBFD57A"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 xml:space="preserve">Посилення співпраці з </w:t>
            </w:r>
            <w:r w:rsidRPr="00C85A35">
              <w:rPr>
                <w:rFonts w:ascii="Times New Roman" w:eastAsia="Times New Roman" w:hAnsi="Times New Roman"/>
                <w:color w:val="000000"/>
                <w:sz w:val="24"/>
                <w:szCs w:val="24"/>
              </w:rPr>
              <w:t>інститутами громадянського суспільства</w:t>
            </w:r>
            <w:r>
              <w:rPr>
                <w:rFonts w:ascii="Times New Roman" w:eastAsia="Times New Roman" w:hAnsi="Times New Roman"/>
                <w:color w:val="000000"/>
                <w:sz w:val="24"/>
                <w:szCs w:val="24"/>
              </w:rPr>
              <w:t xml:space="preserve"> щодо формування та реалізації молодіжної політики</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306D84E2" w14:textId="77777777" w:rsidR="002F29E9" w:rsidRPr="00C85A35" w:rsidRDefault="002F29E9" w:rsidP="004F1EEB">
            <w:pPr>
              <w:pStyle w:val="11"/>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w:t>
            </w:r>
            <w:r w:rsidRPr="00C85A35">
              <w:rPr>
                <w:rFonts w:ascii="Times New Roman" w:eastAsia="Times New Roman" w:hAnsi="Times New Roman"/>
                <w:color w:val="000000"/>
                <w:sz w:val="24"/>
                <w:szCs w:val="24"/>
              </w:rPr>
              <w:t>.1. Проведення конкурсу</w:t>
            </w:r>
          </w:p>
          <w:p w14:paraId="748FAA97" w14:textId="77777777" w:rsidR="002F29E9" w:rsidRPr="00C85A35" w:rsidRDefault="002F29E9" w:rsidP="004F1EEB">
            <w:pPr>
              <w:pStyle w:val="11"/>
              <w:spacing w:after="0" w:line="240" w:lineRule="auto"/>
              <w:jc w:val="both"/>
              <w:rPr>
                <w:rFonts w:ascii="Times New Roman" w:eastAsia="Times New Roman" w:hAnsi="Times New Roman"/>
                <w:b/>
                <w:color w:val="000000"/>
                <w:sz w:val="24"/>
                <w:szCs w:val="24"/>
              </w:rPr>
            </w:pPr>
            <w:r w:rsidRPr="00C85A35">
              <w:rPr>
                <w:rFonts w:ascii="Times New Roman" w:eastAsia="Times New Roman" w:hAnsi="Times New Roman"/>
                <w:color w:val="000000"/>
                <w:sz w:val="24"/>
                <w:szCs w:val="24"/>
              </w:rPr>
              <w:t>з визначення програм (проектів, заходів), розроблених інститутами громадянського суспільства</w:t>
            </w:r>
          </w:p>
        </w:tc>
        <w:tc>
          <w:tcPr>
            <w:tcW w:w="1843" w:type="dxa"/>
            <w:tcBorders>
              <w:top w:val="single" w:sz="4" w:space="0" w:color="auto"/>
              <w:left w:val="single" w:sz="4" w:space="0" w:color="auto"/>
              <w:bottom w:val="single" w:sz="4" w:space="0" w:color="auto"/>
              <w:right w:val="single" w:sz="4" w:space="0" w:color="auto"/>
            </w:tcBorders>
            <w:vAlign w:val="center"/>
          </w:tcPr>
          <w:p w14:paraId="4690508D" w14:textId="77777777" w:rsidR="002F29E9" w:rsidRDefault="002F29E9" w:rsidP="00C62003">
            <w:pPr>
              <w:pStyle w:val="a4"/>
              <w:spacing w:before="0" w:beforeAutospacing="0" w:after="0" w:afterAutospacing="0"/>
              <w:jc w:val="center"/>
            </w:pPr>
            <w:r>
              <w:t>2024-2026</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296F0811"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sidRPr="00C85A35">
              <w:rPr>
                <w:rFonts w:ascii="Times New Roman" w:eastAsia="Times New Roman" w:hAnsi="Times New Roman"/>
                <w:color w:val="000000"/>
                <w:sz w:val="24"/>
                <w:szCs w:val="24"/>
              </w:rPr>
              <w:t>Управління сім’ї, молодіжної політики та захисту дітей</w:t>
            </w:r>
            <w:r w:rsidRPr="00C85A35">
              <w:rPr>
                <w:rFonts w:ascii="Times New Roman" w:eastAsia="Times New Roman" w:hAnsi="Times New Roman"/>
                <w:snapToGrid w:val="0"/>
                <w:color w:val="000000"/>
                <w:sz w:val="24"/>
                <w:szCs w:val="24"/>
              </w:rPr>
              <w:t>, інститути громадянського суспільства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953BA9" w14:textId="77777777" w:rsidR="002F29E9" w:rsidRPr="00C85A35" w:rsidRDefault="002F29E9" w:rsidP="00C62003">
            <w:pPr>
              <w:pStyle w:val="11"/>
              <w:spacing w:after="0" w:line="240" w:lineRule="auto"/>
              <w:jc w:val="center"/>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E80D0"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500,00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06ACD" w14:textId="77777777" w:rsidR="002F29E9" w:rsidRPr="00407FBE" w:rsidRDefault="002F29E9" w:rsidP="00C62003">
            <w:pPr>
              <w:pStyle w:val="11"/>
              <w:spacing w:after="0" w:line="240" w:lineRule="auto"/>
              <w:rPr>
                <w:rFonts w:ascii="Times New Roman" w:eastAsia="Times New Roman" w:hAnsi="Times New Roman"/>
                <w:color w:val="000000"/>
                <w:sz w:val="24"/>
                <w:szCs w:val="24"/>
              </w:rPr>
            </w:pPr>
            <w:r w:rsidRPr="00407FBE">
              <w:rPr>
                <w:rFonts w:ascii="Times New Roman" w:eastAsia="Times New Roman" w:hAnsi="Times New Roman"/>
                <w:color w:val="000000"/>
                <w:sz w:val="24"/>
                <w:szCs w:val="24"/>
              </w:rPr>
              <w:t>550,00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4E2001"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600,00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0A2E7E90"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 xml:space="preserve">Підтримка понад 30 проектів щорічно, розроблених </w:t>
            </w:r>
            <w:r w:rsidRPr="00C85A35">
              <w:rPr>
                <w:rFonts w:ascii="Times New Roman" w:eastAsia="Times New Roman" w:hAnsi="Times New Roman"/>
                <w:color w:val="000000"/>
                <w:sz w:val="24"/>
                <w:szCs w:val="24"/>
              </w:rPr>
              <w:t>інститутами громадянського суспільства</w:t>
            </w:r>
          </w:p>
        </w:tc>
      </w:tr>
      <w:tr w:rsidR="002F29E9" w:rsidRPr="00C85A35" w14:paraId="5C90FDC9" w14:textId="77777777" w:rsidTr="00AC3508">
        <w:trPr>
          <w:cantSplit/>
          <w:trHeight w:val="480"/>
        </w:trPr>
        <w:tc>
          <w:tcPr>
            <w:tcW w:w="424" w:type="dxa"/>
            <w:tcBorders>
              <w:left w:val="single" w:sz="4" w:space="0" w:color="auto"/>
              <w:right w:val="single" w:sz="4" w:space="0" w:color="auto"/>
            </w:tcBorders>
            <w:shd w:val="clear" w:color="auto" w:fill="auto"/>
            <w:vAlign w:val="center"/>
          </w:tcPr>
          <w:p w14:paraId="620317C9"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lastRenderedPageBreak/>
              <w:t>9</w:t>
            </w:r>
          </w:p>
        </w:tc>
        <w:tc>
          <w:tcPr>
            <w:tcW w:w="2131" w:type="dxa"/>
            <w:tcBorders>
              <w:left w:val="single" w:sz="4" w:space="0" w:color="auto"/>
              <w:bottom w:val="single" w:sz="4" w:space="0" w:color="auto"/>
              <w:right w:val="single" w:sz="4" w:space="0" w:color="auto"/>
            </w:tcBorders>
            <w:shd w:val="clear" w:color="auto" w:fill="auto"/>
            <w:vAlign w:val="center"/>
          </w:tcPr>
          <w:p w14:paraId="2BB46DE6" w14:textId="77777777" w:rsidR="002F29E9" w:rsidRDefault="002F29E9" w:rsidP="00C62003">
            <w:pPr>
              <w:pStyle w:val="11"/>
              <w:spacing w:after="0" w:line="240" w:lineRule="auto"/>
              <w:rPr>
                <w:rFonts w:ascii="Times New Roman" w:eastAsia="Times New Roman" w:hAnsi="Times New Roman"/>
                <w:snapToGrid w:val="0"/>
                <w:color w:val="000000"/>
                <w:sz w:val="24"/>
                <w:szCs w:val="24"/>
              </w:rPr>
            </w:pPr>
          </w:p>
          <w:p w14:paraId="43E8D3B1"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Забезпечення умов для самореалізації та інтеграції молоді з інвалідністю</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560DFD8C" w14:textId="77777777" w:rsidR="002F29E9" w:rsidRPr="00C85A35" w:rsidRDefault="002F29E9" w:rsidP="00D12252">
            <w:pPr>
              <w:pStyle w:val="11"/>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9.1 Організація та проведення для молоді з інвалідністю форуми, конкурси, фестивалі, змагання, олімпіади, квести та інші заходи.</w:t>
            </w:r>
          </w:p>
        </w:tc>
        <w:tc>
          <w:tcPr>
            <w:tcW w:w="1843" w:type="dxa"/>
            <w:tcBorders>
              <w:top w:val="single" w:sz="4" w:space="0" w:color="auto"/>
              <w:left w:val="single" w:sz="4" w:space="0" w:color="auto"/>
              <w:bottom w:val="single" w:sz="4" w:space="0" w:color="auto"/>
              <w:right w:val="single" w:sz="4" w:space="0" w:color="auto"/>
            </w:tcBorders>
          </w:tcPr>
          <w:p w14:paraId="71C4D24D" w14:textId="77777777" w:rsidR="002F29E9" w:rsidRPr="009C3F93" w:rsidRDefault="002F29E9" w:rsidP="00C62003">
            <w:pPr>
              <w:pStyle w:val="11"/>
              <w:spacing w:after="0" w:line="240" w:lineRule="auto"/>
              <w:jc w:val="center"/>
              <w:rPr>
                <w:rFonts w:ascii="Times New Roman" w:hAnsi="Times New Roman"/>
                <w:color w:val="000000"/>
                <w:sz w:val="24"/>
                <w:szCs w:val="24"/>
              </w:rPr>
            </w:pPr>
          </w:p>
          <w:p w14:paraId="26C4CA23" w14:textId="77777777" w:rsidR="002F29E9" w:rsidRPr="009C3F93" w:rsidRDefault="002F29E9" w:rsidP="00C62003">
            <w:pPr>
              <w:pStyle w:val="11"/>
              <w:spacing w:after="0" w:line="240" w:lineRule="auto"/>
              <w:jc w:val="center"/>
              <w:rPr>
                <w:rFonts w:ascii="Times New Roman" w:hAnsi="Times New Roman"/>
                <w:color w:val="000000"/>
                <w:sz w:val="24"/>
                <w:szCs w:val="24"/>
              </w:rPr>
            </w:pPr>
          </w:p>
          <w:p w14:paraId="668B656C" w14:textId="77777777" w:rsidR="002F29E9" w:rsidRPr="009C3F93" w:rsidRDefault="002F29E9" w:rsidP="00C62003">
            <w:pPr>
              <w:pStyle w:val="11"/>
              <w:spacing w:after="0" w:line="240" w:lineRule="auto"/>
              <w:jc w:val="center"/>
              <w:rPr>
                <w:rFonts w:ascii="Times New Roman" w:hAnsi="Times New Roman"/>
                <w:color w:val="000000"/>
                <w:sz w:val="24"/>
                <w:szCs w:val="24"/>
              </w:rPr>
            </w:pPr>
          </w:p>
          <w:p w14:paraId="0CBECFBB" w14:textId="77777777" w:rsidR="002F29E9" w:rsidRPr="009C3F93" w:rsidRDefault="002F29E9" w:rsidP="00C62003">
            <w:pPr>
              <w:pStyle w:val="11"/>
              <w:spacing w:after="0" w:line="240" w:lineRule="auto"/>
              <w:jc w:val="center"/>
              <w:rPr>
                <w:rFonts w:ascii="Times New Roman" w:hAnsi="Times New Roman"/>
                <w:color w:val="000000"/>
                <w:sz w:val="24"/>
                <w:szCs w:val="24"/>
              </w:rPr>
            </w:pPr>
          </w:p>
          <w:p w14:paraId="0F33F734" w14:textId="77777777" w:rsidR="002F29E9" w:rsidRPr="009C3F93" w:rsidRDefault="002F29E9" w:rsidP="00C62003">
            <w:pPr>
              <w:pStyle w:val="11"/>
              <w:spacing w:after="0" w:line="240" w:lineRule="auto"/>
              <w:jc w:val="center"/>
              <w:rPr>
                <w:rFonts w:ascii="Times New Roman" w:hAnsi="Times New Roman"/>
                <w:color w:val="000000"/>
                <w:sz w:val="24"/>
                <w:szCs w:val="24"/>
              </w:rPr>
            </w:pPr>
          </w:p>
          <w:p w14:paraId="579F3731" w14:textId="77777777" w:rsidR="002F29E9" w:rsidRDefault="002F29E9" w:rsidP="00C62003">
            <w:pPr>
              <w:pStyle w:val="11"/>
              <w:spacing w:after="0" w:line="240" w:lineRule="auto"/>
              <w:jc w:val="center"/>
              <w:rPr>
                <w:rFonts w:ascii="Times New Roman" w:hAnsi="Times New Roman"/>
                <w:color w:val="000000"/>
                <w:sz w:val="24"/>
                <w:szCs w:val="24"/>
              </w:rPr>
            </w:pPr>
          </w:p>
          <w:p w14:paraId="12154093" w14:textId="77777777" w:rsidR="002F29E9" w:rsidRDefault="002F29E9" w:rsidP="00C62003">
            <w:pPr>
              <w:pStyle w:val="11"/>
              <w:spacing w:after="0" w:line="240" w:lineRule="auto"/>
              <w:jc w:val="center"/>
              <w:rPr>
                <w:rFonts w:ascii="Times New Roman" w:hAnsi="Times New Roman"/>
                <w:color w:val="000000"/>
                <w:sz w:val="24"/>
                <w:szCs w:val="24"/>
              </w:rPr>
            </w:pPr>
          </w:p>
          <w:p w14:paraId="545AFED9" w14:textId="77777777" w:rsidR="002F29E9" w:rsidRPr="009C3F93" w:rsidRDefault="002F29E9" w:rsidP="00C62003">
            <w:pPr>
              <w:pStyle w:val="11"/>
              <w:spacing w:after="0" w:line="240" w:lineRule="auto"/>
              <w:jc w:val="center"/>
              <w:rPr>
                <w:rFonts w:ascii="Times New Roman" w:eastAsia="Times New Roman" w:hAnsi="Times New Roman"/>
                <w:color w:val="000000"/>
                <w:sz w:val="24"/>
                <w:szCs w:val="24"/>
              </w:rPr>
            </w:pPr>
            <w:r w:rsidRPr="009C3F93">
              <w:rPr>
                <w:rFonts w:ascii="Times New Roman" w:hAnsi="Times New Roman"/>
                <w:color w:val="000000"/>
                <w:sz w:val="24"/>
                <w:szCs w:val="24"/>
              </w:rPr>
              <w:t>2024-2026</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41EFB48E" w14:textId="77777777" w:rsidR="002F29E9" w:rsidRPr="009C3F93" w:rsidRDefault="002F29E9" w:rsidP="00C62003">
            <w:pPr>
              <w:pStyle w:val="a4"/>
              <w:spacing w:before="0" w:beforeAutospacing="0" w:after="0" w:afterAutospacing="0"/>
              <w:rPr>
                <w:lang w:val="uk-UA"/>
              </w:rPr>
            </w:pPr>
            <w:r w:rsidRPr="009C3F93">
              <w:rPr>
                <w:lang w:val="uk-UA"/>
              </w:rPr>
              <w:t>Управління сім’ї, молодіжної політики та захисту дітей</w:t>
            </w:r>
            <w:r w:rsidRPr="009C3F93">
              <w:rPr>
                <w:snapToGrid w:val="0"/>
                <w:lang w:val="uk-UA"/>
              </w:rPr>
              <w:t>, громадські організації</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E90BE" w14:textId="77777777" w:rsidR="002F29E9" w:rsidRPr="00C85A35" w:rsidRDefault="002F29E9" w:rsidP="00C62003">
            <w:pPr>
              <w:pStyle w:val="11"/>
              <w:spacing w:after="0" w:line="240" w:lineRule="auto"/>
              <w:jc w:val="center"/>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3384BF"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783DF2" w14:textId="77777777" w:rsidR="002F29E9" w:rsidRPr="00407FBE" w:rsidRDefault="002F29E9" w:rsidP="00C62003">
            <w:pPr>
              <w:pStyle w:val="11"/>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55</w:t>
            </w:r>
            <w:r w:rsidRPr="00407FBE">
              <w:rPr>
                <w:rFonts w:ascii="Times New Roman" w:eastAsia="Times New Roman" w:hAnsi="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ED4D58"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6</w:t>
            </w:r>
            <w:r w:rsidRPr="00407FBE">
              <w:rPr>
                <w:rFonts w:ascii="Times New Roman" w:eastAsia="Times New Roman" w:hAnsi="Times New Roman"/>
                <w:snapToGrid w:val="0"/>
                <w:color w:val="000000"/>
                <w:sz w:val="24"/>
                <w:szCs w:val="24"/>
              </w:rPr>
              <w:t>0,00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72BD2067"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Створення сприятливих умов для соціального становлення та розвитку молоді, залучення молодих громадян з різними видами інвалідності до повноцінного громадянського життя у громаді та створення умов для їх самореалізації, проведення до 5 заходів</w:t>
            </w:r>
          </w:p>
        </w:tc>
      </w:tr>
      <w:tr w:rsidR="002F29E9" w:rsidRPr="00C85A35" w14:paraId="5F6C2E42" w14:textId="77777777" w:rsidTr="00AC3508">
        <w:trPr>
          <w:cantSplit/>
          <w:trHeight w:val="480"/>
        </w:trPr>
        <w:tc>
          <w:tcPr>
            <w:tcW w:w="424" w:type="dxa"/>
            <w:vMerge w:val="restart"/>
            <w:tcBorders>
              <w:left w:val="single" w:sz="4" w:space="0" w:color="auto"/>
              <w:right w:val="single" w:sz="4" w:space="0" w:color="auto"/>
            </w:tcBorders>
            <w:shd w:val="clear" w:color="auto" w:fill="auto"/>
            <w:vAlign w:val="center"/>
          </w:tcPr>
          <w:p w14:paraId="4164F74A"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lastRenderedPageBreak/>
              <w:t>10.</w:t>
            </w:r>
          </w:p>
        </w:tc>
        <w:tc>
          <w:tcPr>
            <w:tcW w:w="2131" w:type="dxa"/>
            <w:vMerge w:val="restart"/>
            <w:tcBorders>
              <w:left w:val="single" w:sz="4" w:space="0" w:color="auto"/>
              <w:right w:val="single" w:sz="4" w:space="0" w:color="auto"/>
            </w:tcBorders>
            <w:shd w:val="clear" w:color="auto" w:fill="auto"/>
            <w:vAlign w:val="center"/>
          </w:tcPr>
          <w:p w14:paraId="596FA19B"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Створення мережі молодіжних центрів та просторів</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2A979B57" w14:textId="77777777" w:rsidR="002F29E9" w:rsidRPr="00C85A35" w:rsidRDefault="002F29E9" w:rsidP="00C62003">
            <w:pPr>
              <w:pStyle w:val="11"/>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10.1 Розвиток мережі та підтримки молодіжних центрів та просторів як основної бази молодіжної політики, для проведення молодіжних форумів, конференцій, навчань, тренінгів, семінарів, круглих столів, розважальних заходів, що спрямовані на вирішення актуальних питань молоді </w:t>
            </w:r>
          </w:p>
        </w:tc>
        <w:tc>
          <w:tcPr>
            <w:tcW w:w="1843" w:type="dxa"/>
            <w:tcBorders>
              <w:top w:val="single" w:sz="4" w:space="0" w:color="auto"/>
              <w:left w:val="single" w:sz="4" w:space="0" w:color="auto"/>
              <w:bottom w:val="single" w:sz="4" w:space="0" w:color="auto"/>
              <w:right w:val="single" w:sz="4" w:space="0" w:color="auto"/>
            </w:tcBorders>
            <w:vAlign w:val="center"/>
          </w:tcPr>
          <w:p w14:paraId="152F1EE4" w14:textId="77777777" w:rsidR="002F29E9" w:rsidRPr="00452774" w:rsidRDefault="002F29E9" w:rsidP="00C62003">
            <w:pPr>
              <w:jc w:val="center"/>
              <w:rPr>
                <w:rFonts w:ascii="Times New Roman" w:hAnsi="Times New Roman"/>
                <w:sz w:val="24"/>
                <w:szCs w:val="24"/>
              </w:rPr>
            </w:pPr>
          </w:p>
          <w:p w14:paraId="4BC0D2D7" w14:textId="77777777" w:rsidR="002F29E9" w:rsidRPr="00452774" w:rsidRDefault="002F29E9" w:rsidP="00C62003">
            <w:pPr>
              <w:jc w:val="center"/>
              <w:rPr>
                <w:rFonts w:ascii="Times New Roman" w:hAnsi="Times New Roman"/>
                <w:sz w:val="24"/>
                <w:szCs w:val="24"/>
              </w:rPr>
            </w:pPr>
            <w:r w:rsidRPr="00452774">
              <w:rPr>
                <w:rFonts w:ascii="Times New Roman" w:hAnsi="Times New Roman"/>
                <w:color w:val="000000"/>
                <w:sz w:val="24"/>
                <w:szCs w:val="24"/>
              </w:rPr>
              <w:t>2024-2026</w:t>
            </w:r>
          </w:p>
          <w:p w14:paraId="3F655CEB" w14:textId="77777777" w:rsidR="002F29E9" w:rsidRPr="00452774" w:rsidRDefault="002F29E9" w:rsidP="00C62003">
            <w:pPr>
              <w:jc w:val="center"/>
              <w:rPr>
                <w:rFonts w:ascii="Times New Roman" w:hAnsi="Times New Roman"/>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2EAA82E8" w14:textId="77777777" w:rsidR="002F29E9" w:rsidRPr="00C85A35" w:rsidRDefault="002F29E9" w:rsidP="00C62003">
            <w:pPr>
              <w:pStyle w:val="11"/>
              <w:spacing w:after="0" w:line="240" w:lineRule="auto"/>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Управління сім’ї, молодіжної політики та захисту дітей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CC875" w14:textId="77777777" w:rsidR="002F29E9" w:rsidRPr="00C85A35" w:rsidRDefault="002F29E9" w:rsidP="00C62003">
            <w:pPr>
              <w:pStyle w:val="11"/>
              <w:spacing w:after="0" w:line="240" w:lineRule="auto"/>
              <w:jc w:val="center"/>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5329F7"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1000,00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7DAD11" w14:textId="77777777" w:rsidR="002F29E9" w:rsidRPr="00407FBE" w:rsidRDefault="002F29E9" w:rsidP="00C62003">
            <w:pPr>
              <w:pStyle w:val="11"/>
              <w:spacing w:after="0" w:line="240" w:lineRule="auto"/>
              <w:rPr>
                <w:rFonts w:ascii="Times New Roman" w:eastAsia="Times New Roman" w:hAnsi="Times New Roman"/>
                <w:color w:val="000000"/>
                <w:sz w:val="24"/>
                <w:szCs w:val="24"/>
              </w:rPr>
            </w:pPr>
            <w:r w:rsidRPr="00407FBE">
              <w:rPr>
                <w:rFonts w:ascii="Times New Roman" w:eastAsia="Times New Roman" w:hAnsi="Times New Roman"/>
                <w:snapToGrid w:val="0"/>
                <w:color w:val="000000"/>
                <w:sz w:val="24"/>
                <w:szCs w:val="24"/>
              </w:rPr>
              <w:t>1</w:t>
            </w:r>
            <w:r>
              <w:rPr>
                <w:rFonts w:ascii="Times New Roman" w:eastAsia="Times New Roman" w:hAnsi="Times New Roman"/>
                <w:snapToGrid w:val="0"/>
                <w:color w:val="000000"/>
                <w:sz w:val="24"/>
                <w:szCs w:val="24"/>
              </w:rPr>
              <w:t>1</w:t>
            </w:r>
            <w:r w:rsidRPr="00407FBE">
              <w:rPr>
                <w:rFonts w:ascii="Times New Roman" w:eastAsia="Times New Roman" w:hAnsi="Times New Roman"/>
                <w:snapToGrid w:val="0"/>
                <w:color w:val="000000"/>
                <w:sz w:val="24"/>
                <w:szCs w:val="24"/>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6531D4"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1</w:t>
            </w:r>
            <w:r>
              <w:rPr>
                <w:rFonts w:ascii="Times New Roman" w:eastAsia="Times New Roman" w:hAnsi="Times New Roman"/>
                <w:snapToGrid w:val="0"/>
                <w:color w:val="000000"/>
                <w:sz w:val="24"/>
                <w:szCs w:val="24"/>
              </w:rPr>
              <w:t>21</w:t>
            </w:r>
            <w:r w:rsidRPr="00407FBE">
              <w:rPr>
                <w:rFonts w:ascii="Times New Roman" w:eastAsia="Times New Roman" w:hAnsi="Times New Roman"/>
                <w:snapToGrid w:val="0"/>
                <w:color w:val="000000"/>
                <w:sz w:val="24"/>
                <w:szCs w:val="24"/>
              </w:rPr>
              <w:t>0,00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143564E4"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Створення 1 молодіжного центру та 3 просторів культурного, наукового та профорієнтаційного напрямків</w:t>
            </w:r>
          </w:p>
        </w:tc>
      </w:tr>
      <w:tr w:rsidR="002F29E9" w:rsidRPr="00C85A35" w14:paraId="5D9A9D3A" w14:textId="77777777" w:rsidTr="00AC3508">
        <w:trPr>
          <w:cantSplit/>
          <w:trHeight w:val="480"/>
        </w:trPr>
        <w:tc>
          <w:tcPr>
            <w:tcW w:w="424" w:type="dxa"/>
            <w:vMerge/>
            <w:tcBorders>
              <w:left w:val="single" w:sz="4" w:space="0" w:color="auto"/>
              <w:right w:val="single" w:sz="4" w:space="0" w:color="auto"/>
            </w:tcBorders>
            <w:shd w:val="clear" w:color="auto" w:fill="auto"/>
            <w:vAlign w:val="center"/>
          </w:tcPr>
          <w:p w14:paraId="543772FE" w14:textId="77777777" w:rsidR="002F29E9" w:rsidRDefault="002F29E9" w:rsidP="00C62003">
            <w:pPr>
              <w:pStyle w:val="11"/>
              <w:spacing w:after="0" w:line="240" w:lineRule="auto"/>
              <w:rPr>
                <w:rFonts w:ascii="Times New Roman" w:eastAsia="Times New Roman" w:hAnsi="Times New Roman"/>
                <w:snapToGrid w:val="0"/>
                <w:color w:val="000000"/>
                <w:sz w:val="24"/>
                <w:szCs w:val="24"/>
              </w:rPr>
            </w:pPr>
          </w:p>
        </w:tc>
        <w:tc>
          <w:tcPr>
            <w:tcW w:w="2131" w:type="dxa"/>
            <w:vMerge/>
            <w:tcBorders>
              <w:left w:val="single" w:sz="4" w:space="0" w:color="auto"/>
              <w:right w:val="single" w:sz="4" w:space="0" w:color="auto"/>
            </w:tcBorders>
            <w:shd w:val="clear" w:color="auto" w:fill="auto"/>
            <w:vAlign w:val="center"/>
          </w:tcPr>
          <w:p w14:paraId="6E434C05" w14:textId="77777777" w:rsidR="002F29E9" w:rsidRDefault="002F29E9" w:rsidP="00C62003">
            <w:pPr>
              <w:pStyle w:val="11"/>
              <w:spacing w:after="0" w:line="240" w:lineRule="auto"/>
              <w:rPr>
                <w:rFonts w:ascii="Times New Roman" w:eastAsia="Times New Roman" w:hAnsi="Times New Roman"/>
                <w:snapToGrid w:val="0"/>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26C83C2D" w14:textId="77777777" w:rsidR="002F29E9" w:rsidRDefault="002F29E9" w:rsidP="00D12252">
            <w:pPr>
              <w:pStyle w:val="11"/>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10.2 Підтримка статутної діяльності Тернопільського центру дозвілля та молодіжних ініціатив ім. Довженка</w:t>
            </w:r>
          </w:p>
        </w:tc>
        <w:tc>
          <w:tcPr>
            <w:tcW w:w="1843" w:type="dxa"/>
            <w:tcBorders>
              <w:top w:val="single" w:sz="4" w:space="0" w:color="auto"/>
              <w:left w:val="single" w:sz="4" w:space="0" w:color="auto"/>
              <w:bottom w:val="single" w:sz="4" w:space="0" w:color="auto"/>
              <w:right w:val="single" w:sz="4" w:space="0" w:color="auto"/>
            </w:tcBorders>
            <w:vAlign w:val="center"/>
          </w:tcPr>
          <w:p w14:paraId="6AB95499" w14:textId="77777777" w:rsidR="002F29E9" w:rsidRPr="00452774" w:rsidRDefault="002F29E9" w:rsidP="00C62003">
            <w:pPr>
              <w:jc w:val="center"/>
              <w:rPr>
                <w:rFonts w:ascii="Times New Roman" w:hAnsi="Times New Roman"/>
                <w:sz w:val="24"/>
                <w:szCs w:val="24"/>
              </w:rPr>
            </w:pPr>
          </w:p>
          <w:p w14:paraId="62EF7202" w14:textId="77777777" w:rsidR="002F29E9" w:rsidRPr="00452774" w:rsidRDefault="002F29E9" w:rsidP="00C62003">
            <w:pPr>
              <w:jc w:val="center"/>
              <w:rPr>
                <w:rFonts w:ascii="Times New Roman" w:hAnsi="Times New Roman"/>
                <w:sz w:val="24"/>
                <w:szCs w:val="24"/>
              </w:rPr>
            </w:pPr>
            <w:r w:rsidRPr="00452774">
              <w:rPr>
                <w:rFonts w:ascii="Times New Roman" w:hAnsi="Times New Roman"/>
                <w:color w:val="000000"/>
                <w:sz w:val="24"/>
                <w:szCs w:val="24"/>
              </w:rPr>
              <w:t>2024-2026</w:t>
            </w:r>
          </w:p>
          <w:p w14:paraId="16F59D4E" w14:textId="77777777" w:rsidR="002F29E9" w:rsidRPr="00452774" w:rsidRDefault="002F29E9" w:rsidP="00C62003">
            <w:pPr>
              <w:jc w:val="center"/>
              <w:rPr>
                <w:rFonts w:ascii="Times New Roman" w:hAnsi="Times New Roman"/>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14:paraId="67A0865C" w14:textId="77777777" w:rsidR="002F29E9" w:rsidRPr="00C85A35" w:rsidRDefault="002F29E9" w:rsidP="00C62003">
            <w:pPr>
              <w:pStyle w:val="11"/>
              <w:spacing w:after="0" w:line="240" w:lineRule="auto"/>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Управління сім’ї, молодіжної політики та захисту дітей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4F6D23" w14:textId="77777777" w:rsidR="002F29E9" w:rsidRPr="00C85A35" w:rsidRDefault="002F29E9" w:rsidP="00C62003">
            <w:pPr>
              <w:pStyle w:val="11"/>
              <w:spacing w:after="0" w:line="240" w:lineRule="auto"/>
              <w:jc w:val="center"/>
              <w:rPr>
                <w:rFonts w:ascii="Times New Roman" w:eastAsia="Times New Roman" w:hAnsi="Times New Roman"/>
                <w:color w:val="000000"/>
                <w:sz w:val="24"/>
                <w:szCs w:val="24"/>
              </w:rPr>
            </w:pPr>
            <w:r w:rsidRPr="00C85A35">
              <w:rPr>
                <w:rFonts w:ascii="Times New Roman" w:eastAsia="Times New Roman" w:hAnsi="Times New Roman"/>
                <w:color w:val="000000"/>
                <w:sz w:val="24"/>
                <w:szCs w:val="24"/>
              </w:rPr>
              <w:t>Бюджет  громади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1A98E7"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1</w:t>
            </w:r>
            <w:r>
              <w:rPr>
                <w:rFonts w:ascii="Times New Roman" w:eastAsia="Times New Roman" w:hAnsi="Times New Roman"/>
                <w:snapToGrid w:val="0"/>
                <w:color w:val="000000"/>
                <w:sz w:val="24"/>
                <w:szCs w:val="24"/>
              </w:rPr>
              <w:t>45</w:t>
            </w:r>
            <w:r w:rsidRPr="00407FBE">
              <w:rPr>
                <w:rFonts w:ascii="Times New Roman" w:eastAsia="Times New Roman" w:hAnsi="Times New Roman"/>
                <w:snapToGrid w:val="0"/>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8B0CF" w14:textId="77777777" w:rsidR="002F29E9" w:rsidRPr="00407FBE" w:rsidRDefault="002F29E9" w:rsidP="00C62003">
            <w:pPr>
              <w:pStyle w:val="11"/>
              <w:spacing w:after="0" w:line="240" w:lineRule="auto"/>
              <w:rPr>
                <w:rFonts w:ascii="Times New Roman" w:eastAsia="Times New Roman" w:hAnsi="Times New Roman"/>
                <w:color w:val="000000"/>
                <w:sz w:val="24"/>
                <w:szCs w:val="24"/>
              </w:rPr>
            </w:pPr>
            <w:r w:rsidRPr="00407FBE">
              <w:rPr>
                <w:rFonts w:ascii="Times New Roman" w:eastAsia="Times New Roman" w:hAnsi="Times New Roman"/>
                <w:snapToGrid w:val="0"/>
                <w:color w:val="000000"/>
                <w:sz w:val="24"/>
                <w:szCs w:val="24"/>
              </w:rPr>
              <w:t>1</w:t>
            </w:r>
            <w:r>
              <w:rPr>
                <w:rFonts w:ascii="Times New Roman" w:eastAsia="Times New Roman" w:hAnsi="Times New Roman"/>
                <w:snapToGrid w:val="0"/>
                <w:color w:val="000000"/>
                <w:sz w:val="24"/>
                <w:szCs w:val="24"/>
              </w:rPr>
              <w:t>595</w:t>
            </w:r>
            <w:r w:rsidRPr="00407FBE">
              <w:rPr>
                <w:rFonts w:ascii="Times New Roman" w:eastAsia="Times New Roman" w:hAnsi="Times New Roman"/>
                <w:snapToGrid w:val="0"/>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53B557" w14:textId="77777777" w:rsidR="002F29E9" w:rsidRPr="00407FBE" w:rsidRDefault="002F29E9" w:rsidP="00C62003">
            <w:pPr>
              <w:pStyle w:val="11"/>
              <w:spacing w:after="0" w:line="240" w:lineRule="auto"/>
              <w:rPr>
                <w:rFonts w:ascii="Times New Roman" w:eastAsia="Times New Roman" w:hAnsi="Times New Roman"/>
                <w:snapToGrid w:val="0"/>
                <w:color w:val="000000"/>
                <w:sz w:val="24"/>
                <w:szCs w:val="24"/>
              </w:rPr>
            </w:pPr>
            <w:r w:rsidRPr="00407FBE">
              <w:rPr>
                <w:rFonts w:ascii="Times New Roman" w:eastAsia="Times New Roman" w:hAnsi="Times New Roman"/>
                <w:snapToGrid w:val="0"/>
                <w:color w:val="000000"/>
                <w:sz w:val="24"/>
                <w:szCs w:val="24"/>
              </w:rPr>
              <w:t>1</w:t>
            </w:r>
            <w:r>
              <w:rPr>
                <w:rFonts w:ascii="Times New Roman" w:eastAsia="Times New Roman" w:hAnsi="Times New Roman"/>
                <w:snapToGrid w:val="0"/>
                <w:color w:val="000000"/>
                <w:sz w:val="24"/>
                <w:szCs w:val="24"/>
              </w:rPr>
              <w:t>75</w:t>
            </w:r>
            <w:r w:rsidRPr="00407FBE">
              <w:rPr>
                <w:rFonts w:ascii="Times New Roman" w:eastAsia="Times New Roman" w:hAnsi="Times New Roman"/>
                <w:snapToGrid w:val="0"/>
                <w:color w:val="000000"/>
                <w:sz w:val="24"/>
                <w:szCs w:val="24"/>
              </w:rPr>
              <w:t>0,00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526090AA" w14:textId="77777777" w:rsidR="002F29E9" w:rsidRPr="00C85A35" w:rsidRDefault="002F29E9" w:rsidP="00C62003">
            <w:pPr>
              <w:pStyle w:val="11"/>
              <w:spacing w:after="0" w:line="240" w:lineRule="auto"/>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 xml:space="preserve">Забезпечення функціонування </w:t>
            </w:r>
            <w:r>
              <w:rPr>
                <w:rFonts w:ascii="Times New Roman" w:eastAsia="Times New Roman" w:hAnsi="Times New Roman"/>
                <w:color w:val="000000"/>
                <w:sz w:val="24"/>
                <w:szCs w:val="24"/>
              </w:rPr>
              <w:t>Тернопільського центру дозвілля та молодіжних ініціатив ім. Довженка</w:t>
            </w:r>
            <w:r>
              <w:rPr>
                <w:rFonts w:ascii="Times New Roman" w:eastAsia="Times New Roman" w:hAnsi="Times New Roman"/>
                <w:snapToGrid w:val="0"/>
                <w:color w:val="000000"/>
                <w:sz w:val="24"/>
                <w:szCs w:val="24"/>
              </w:rPr>
              <w:t xml:space="preserve"> відповідно до потреб молоді</w:t>
            </w:r>
          </w:p>
        </w:tc>
      </w:tr>
    </w:tbl>
    <w:p w14:paraId="5C2C7187" w14:textId="77777777" w:rsidR="00D703C7" w:rsidRDefault="00D703C7"/>
    <w:p w14:paraId="614E7212" w14:textId="77777777" w:rsidR="00CB54B6" w:rsidRPr="00CB54B6" w:rsidRDefault="00CB54B6">
      <w:pPr>
        <w:rPr>
          <w:rFonts w:ascii="Times New Roman" w:hAnsi="Times New Roman"/>
          <w:sz w:val="28"/>
          <w:szCs w:val="28"/>
        </w:rPr>
      </w:pPr>
    </w:p>
    <w:p w14:paraId="1D4D98C9" w14:textId="572D061F" w:rsidR="00CB54B6" w:rsidRPr="00CB54B6" w:rsidRDefault="00CB54B6">
      <w:pPr>
        <w:rPr>
          <w:rFonts w:ascii="Times New Roman" w:hAnsi="Times New Roman"/>
          <w:sz w:val="28"/>
          <w:szCs w:val="28"/>
        </w:rPr>
      </w:pPr>
      <w:r w:rsidRPr="00CB54B6">
        <w:rPr>
          <w:rFonts w:ascii="Times New Roman" w:hAnsi="Times New Roman"/>
          <w:sz w:val="28"/>
          <w:szCs w:val="28"/>
        </w:rPr>
        <w:t>Міський голова                                                                                                                                                                Сергій НАДАЛ</w:t>
      </w:r>
    </w:p>
    <w:sectPr w:rsidR="00CB54B6" w:rsidRPr="00CB54B6" w:rsidSect="00AC3508">
      <w:headerReference w:type="default" r:id="rId7"/>
      <w:pgSz w:w="16838" w:h="11906" w:orient="landscape"/>
      <w:pgMar w:top="1417" w:right="850" w:bottom="1560" w:left="85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B9B2C" w14:textId="77777777" w:rsidR="00CC4592" w:rsidRDefault="00CC4592" w:rsidP="00CB54B6">
      <w:pPr>
        <w:spacing w:after="0" w:line="240" w:lineRule="auto"/>
      </w:pPr>
      <w:r>
        <w:separator/>
      </w:r>
    </w:p>
  </w:endnote>
  <w:endnote w:type="continuationSeparator" w:id="0">
    <w:p w14:paraId="53A88B8A" w14:textId="77777777" w:rsidR="00CC4592" w:rsidRDefault="00CC4592" w:rsidP="00CB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35C5D" w14:textId="77777777" w:rsidR="00CC4592" w:rsidRDefault="00CC4592" w:rsidP="00CB54B6">
      <w:pPr>
        <w:spacing w:after="0" w:line="240" w:lineRule="auto"/>
      </w:pPr>
      <w:r>
        <w:separator/>
      </w:r>
    </w:p>
  </w:footnote>
  <w:footnote w:type="continuationSeparator" w:id="0">
    <w:p w14:paraId="6845EA99" w14:textId="77777777" w:rsidR="00CC4592" w:rsidRDefault="00CC4592" w:rsidP="00CB5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32788"/>
      <w:docPartObj>
        <w:docPartGallery w:val="Page Numbers (Top of Page)"/>
        <w:docPartUnique/>
      </w:docPartObj>
    </w:sdtPr>
    <w:sdtContent>
      <w:p w14:paraId="27F1111D" w14:textId="7DDF8DFD" w:rsidR="00CB54B6" w:rsidRDefault="00CB54B6">
        <w:pPr>
          <w:pStyle w:val="a6"/>
          <w:jc w:val="center"/>
        </w:pPr>
        <w:r>
          <w:fldChar w:fldCharType="begin"/>
        </w:r>
        <w:r>
          <w:instrText>PAGE   \* MERGEFORMAT</w:instrText>
        </w:r>
        <w:r>
          <w:fldChar w:fldCharType="separate"/>
        </w:r>
        <w:r>
          <w:t>2</w:t>
        </w:r>
        <w:r>
          <w:fldChar w:fldCharType="end"/>
        </w:r>
      </w:p>
    </w:sdtContent>
  </w:sdt>
  <w:p w14:paraId="51EF3250" w14:textId="77777777" w:rsidR="00CB54B6" w:rsidRDefault="00CB54B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E9"/>
    <w:rsid w:val="00020C9F"/>
    <w:rsid w:val="000A2E2A"/>
    <w:rsid w:val="002F29E9"/>
    <w:rsid w:val="003C2062"/>
    <w:rsid w:val="004F1EEB"/>
    <w:rsid w:val="006276B3"/>
    <w:rsid w:val="00851B2E"/>
    <w:rsid w:val="00AC3508"/>
    <w:rsid w:val="00CB54B6"/>
    <w:rsid w:val="00CC4592"/>
    <w:rsid w:val="00D12252"/>
    <w:rsid w:val="00D703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F227"/>
  <w15:chartTrackingRefBased/>
  <w15:docId w15:val="{B83A046D-B4FE-4D4F-9110-F51BAECB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9E9"/>
    <w:rPr>
      <w:rFonts w:ascii="Calibri" w:eastAsia="Times New Roman" w:hAnsi="Calibri" w:cs="Times New Roman"/>
      <w:kern w:val="0"/>
      <w:lang w:eastAsia="uk-UA"/>
      <w14:ligatures w14:val="none"/>
    </w:rPr>
  </w:style>
  <w:style w:type="paragraph" w:styleId="1">
    <w:name w:val="heading 1"/>
    <w:basedOn w:val="a"/>
    <w:next w:val="a"/>
    <w:link w:val="10"/>
    <w:qFormat/>
    <w:rsid w:val="000A2E2A"/>
    <w:pPr>
      <w:keepNext/>
      <w:jc w:val="center"/>
      <w:outlineLvl w:val="0"/>
    </w:pPr>
    <w:rPr>
      <w:b/>
      <w:bCs/>
    </w:rPr>
  </w:style>
  <w:style w:type="paragraph" w:styleId="2">
    <w:name w:val="heading 2"/>
    <w:basedOn w:val="a"/>
    <w:next w:val="a"/>
    <w:link w:val="20"/>
    <w:qFormat/>
    <w:rsid w:val="000A2E2A"/>
    <w:pPr>
      <w:keepNext/>
      <w:outlineLvl w:val="1"/>
    </w:pPr>
    <w:rPr>
      <w:sz w:val="28"/>
    </w:rPr>
  </w:style>
  <w:style w:type="paragraph" w:styleId="3">
    <w:name w:val="heading 3"/>
    <w:basedOn w:val="a"/>
    <w:next w:val="a"/>
    <w:link w:val="30"/>
    <w:qFormat/>
    <w:rsid w:val="000A2E2A"/>
    <w:pPr>
      <w:keepNext/>
      <w:ind w:firstLine="708"/>
      <w:jc w:val="center"/>
      <w:outlineLvl w:val="2"/>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2E2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0A2E2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0A2E2A"/>
    <w:rPr>
      <w:rFonts w:ascii="Times New Roman" w:eastAsia="Times New Roman" w:hAnsi="Times New Roman" w:cs="Times New Roman"/>
      <w:b/>
      <w:bCs/>
      <w:sz w:val="32"/>
      <w:szCs w:val="20"/>
      <w:lang w:eastAsia="ru-RU"/>
    </w:rPr>
  </w:style>
  <w:style w:type="paragraph" w:styleId="a3">
    <w:name w:val="List Paragraph"/>
    <w:basedOn w:val="a"/>
    <w:uiPriority w:val="34"/>
    <w:qFormat/>
    <w:rsid w:val="000A2E2A"/>
    <w:pPr>
      <w:ind w:left="720"/>
      <w:contextualSpacing/>
    </w:p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5"/>
    <w:uiPriority w:val="99"/>
    <w:qFormat/>
    <w:rsid w:val="002F29E9"/>
    <w:pPr>
      <w:spacing w:before="100" w:beforeAutospacing="1" w:after="100" w:afterAutospacing="1" w:line="240" w:lineRule="auto"/>
    </w:pPr>
    <w:rPr>
      <w:rFonts w:ascii="Times New Roman" w:hAnsi="Times New Roman"/>
      <w:color w:val="000000"/>
      <w:sz w:val="24"/>
      <w:szCs w:val="24"/>
      <w:lang w:val="ru-RU" w:eastAsia="ru-RU"/>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uiPriority w:val="99"/>
    <w:locked/>
    <w:rsid w:val="002F29E9"/>
    <w:rPr>
      <w:rFonts w:ascii="Times New Roman" w:eastAsia="Times New Roman" w:hAnsi="Times New Roman" w:cs="Times New Roman"/>
      <w:color w:val="000000"/>
      <w:kern w:val="0"/>
      <w:sz w:val="24"/>
      <w:szCs w:val="24"/>
      <w:lang w:val="ru-RU" w:eastAsia="ru-RU"/>
      <w14:ligatures w14:val="none"/>
    </w:rPr>
  </w:style>
  <w:style w:type="paragraph" w:customStyle="1" w:styleId="11">
    <w:name w:val="Звичайний1"/>
    <w:qFormat/>
    <w:rsid w:val="002F29E9"/>
    <w:pPr>
      <w:pBdr>
        <w:top w:val="nil"/>
        <w:left w:val="nil"/>
        <w:bottom w:val="nil"/>
        <w:right w:val="nil"/>
        <w:between w:val="nil"/>
      </w:pBdr>
    </w:pPr>
    <w:rPr>
      <w:rFonts w:ascii="Calibri" w:eastAsia="Calibri" w:hAnsi="Calibri" w:cs="Times New Roman"/>
      <w:kern w:val="0"/>
      <w:szCs w:val="20"/>
      <w:lang w:eastAsia="uk-UA"/>
      <w14:ligatures w14:val="none"/>
    </w:rPr>
  </w:style>
  <w:style w:type="paragraph" w:styleId="a6">
    <w:name w:val="header"/>
    <w:basedOn w:val="a"/>
    <w:link w:val="a7"/>
    <w:uiPriority w:val="99"/>
    <w:unhideWhenUsed/>
    <w:rsid w:val="00CB54B6"/>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CB54B6"/>
    <w:rPr>
      <w:rFonts w:ascii="Calibri" w:eastAsia="Times New Roman" w:hAnsi="Calibri" w:cs="Times New Roman"/>
      <w:kern w:val="0"/>
      <w:lang w:eastAsia="uk-UA"/>
      <w14:ligatures w14:val="none"/>
    </w:rPr>
  </w:style>
  <w:style w:type="paragraph" w:styleId="a8">
    <w:name w:val="footer"/>
    <w:basedOn w:val="a"/>
    <w:link w:val="a9"/>
    <w:uiPriority w:val="99"/>
    <w:unhideWhenUsed/>
    <w:rsid w:val="00CB54B6"/>
    <w:pPr>
      <w:tabs>
        <w:tab w:val="center" w:pos="4819"/>
        <w:tab w:val="right" w:pos="9639"/>
      </w:tabs>
      <w:spacing w:after="0" w:line="240" w:lineRule="auto"/>
    </w:pPr>
  </w:style>
  <w:style w:type="character" w:customStyle="1" w:styleId="a9">
    <w:name w:val="Нижній колонтитул Знак"/>
    <w:basedOn w:val="a0"/>
    <w:link w:val="a8"/>
    <w:uiPriority w:val="99"/>
    <w:rsid w:val="00CB54B6"/>
    <w:rPr>
      <w:rFonts w:ascii="Calibri" w:eastAsia="Times New Roman" w:hAnsi="Calibri" w:cs="Times New Roman"/>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BE9D6-B76C-4010-B268-B4009BB8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6612</Words>
  <Characters>3769</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Гірняк</dc:creator>
  <cp:keywords/>
  <dc:description/>
  <cp:lastModifiedBy>Тернопільська міська рада</cp:lastModifiedBy>
  <cp:revision>2</cp:revision>
  <dcterms:created xsi:type="dcterms:W3CDTF">2024-11-28T14:52:00Z</dcterms:created>
  <dcterms:modified xsi:type="dcterms:W3CDTF">2024-11-28T14:52:00Z</dcterms:modified>
</cp:coreProperties>
</file>