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D2F7" w14:textId="77777777" w:rsidR="002E6A96" w:rsidRPr="00820CE5" w:rsidRDefault="002E6A96" w:rsidP="002E6A9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820CE5">
        <w:rPr>
          <w:sz w:val="24"/>
          <w:szCs w:val="24"/>
          <w:lang w:val="ru-RU"/>
        </w:rPr>
        <w:t>Додаток</w:t>
      </w:r>
    </w:p>
    <w:p w14:paraId="54582C4A" w14:textId="6379DDA1" w:rsidR="002E6A96" w:rsidRPr="00820CE5" w:rsidRDefault="002E6A96" w:rsidP="002E6A96">
      <w:pPr>
        <w:tabs>
          <w:tab w:val="left" w:pos="790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</w:p>
    <w:p w14:paraId="55A7F590" w14:textId="77777777" w:rsidR="002E6A96" w:rsidRPr="00820CE5" w:rsidRDefault="002E6A96" w:rsidP="002E6A96">
      <w:pPr>
        <w:tabs>
          <w:tab w:val="left" w:pos="5640"/>
        </w:tabs>
        <w:rPr>
          <w:i/>
          <w:sz w:val="24"/>
          <w:szCs w:val="24"/>
        </w:rPr>
      </w:pPr>
      <w:r w:rsidRPr="00820CE5">
        <w:rPr>
          <w:sz w:val="24"/>
          <w:szCs w:val="24"/>
          <w:lang w:val="ru-RU"/>
        </w:rPr>
        <w:t xml:space="preserve">                        </w:t>
      </w:r>
      <w:r w:rsidRPr="00820CE5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820CE5">
        <w:rPr>
          <w:i/>
          <w:sz w:val="24"/>
          <w:szCs w:val="24"/>
        </w:rPr>
        <w:t xml:space="preserve">                                                                          </w:t>
      </w:r>
      <w:r>
        <w:rPr>
          <w:i/>
          <w:sz w:val="24"/>
          <w:szCs w:val="24"/>
        </w:rPr>
        <w:t xml:space="preserve">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6199"/>
        <w:gridCol w:w="2340"/>
      </w:tblGrid>
      <w:tr w:rsidR="002E6A96" w:rsidRPr="00820CE5" w14:paraId="786E4645" w14:textId="77777777" w:rsidTr="001B48F6">
        <w:tc>
          <w:tcPr>
            <w:tcW w:w="817" w:type="dxa"/>
          </w:tcPr>
          <w:p w14:paraId="2784779F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820CE5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14:paraId="1FEDCE3A" w14:textId="77777777" w:rsidR="002E6A96" w:rsidRPr="00820CE5" w:rsidRDefault="002E6A96" w:rsidP="001B48F6">
            <w:pPr>
              <w:tabs>
                <w:tab w:val="left" w:pos="6330"/>
              </w:tabs>
              <w:jc w:val="center"/>
              <w:rPr>
                <w:sz w:val="24"/>
                <w:szCs w:val="24"/>
              </w:rPr>
            </w:pPr>
            <w:r w:rsidRPr="00820CE5">
              <w:rPr>
                <w:sz w:val="24"/>
                <w:szCs w:val="24"/>
              </w:rPr>
              <w:t>Показники</w:t>
            </w:r>
          </w:p>
        </w:tc>
        <w:tc>
          <w:tcPr>
            <w:tcW w:w="2375" w:type="dxa"/>
          </w:tcPr>
          <w:p w14:paraId="010D5B25" w14:textId="77777777" w:rsidR="002E6A96" w:rsidRPr="00820CE5" w:rsidRDefault="002E6A96" w:rsidP="001B48F6">
            <w:pPr>
              <w:tabs>
                <w:tab w:val="left" w:pos="6330"/>
              </w:tabs>
              <w:jc w:val="center"/>
              <w:rPr>
                <w:sz w:val="24"/>
                <w:szCs w:val="24"/>
              </w:rPr>
            </w:pPr>
            <w:r w:rsidRPr="00820CE5">
              <w:rPr>
                <w:sz w:val="24"/>
                <w:szCs w:val="24"/>
              </w:rPr>
              <w:t>Фінансовий  норматив (в грн.)</w:t>
            </w:r>
          </w:p>
        </w:tc>
      </w:tr>
      <w:tr w:rsidR="002E6A96" w:rsidRPr="00820CE5" w14:paraId="40E15C14" w14:textId="77777777" w:rsidTr="001B48F6">
        <w:tc>
          <w:tcPr>
            <w:tcW w:w="817" w:type="dxa"/>
          </w:tcPr>
          <w:p w14:paraId="398ACF3C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820CE5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1D3D1414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820CE5">
              <w:rPr>
                <w:sz w:val="24"/>
                <w:szCs w:val="24"/>
              </w:rPr>
              <w:t>Освітні  послуги (грн. в місяць 1-го учня (дитину)  з них:</w:t>
            </w:r>
          </w:p>
        </w:tc>
        <w:tc>
          <w:tcPr>
            <w:tcW w:w="2375" w:type="dxa"/>
          </w:tcPr>
          <w:p w14:paraId="4B381097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</w:tr>
      <w:tr w:rsidR="002E6A96" w:rsidRPr="00820CE5" w14:paraId="1E5315A1" w14:textId="77777777" w:rsidTr="001B48F6">
        <w:tc>
          <w:tcPr>
            <w:tcW w:w="817" w:type="dxa"/>
          </w:tcPr>
          <w:p w14:paraId="20964256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F7B9344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820C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заклади дошкільної  освіти</w:t>
            </w:r>
          </w:p>
        </w:tc>
        <w:tc>
          <w:tcPr>
            <w:tcW w:w="2375" w:type="dxa"/>
          </w:tcPr>
          <w:p w14:paraId="02CD701F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4 428,00</w:t>
            </w:r>
          </w:p>
        </w:tc>
      </w:tr>
      <w:tr w:rsidR="002E6A96" w:rsidRPr="00820CE5" w14:paraId="2B442BE7" w14:textId="77777777" w:rsidTr="001B48F6">
        <w:tc>
          <w:tcPr>
            <w:tcW w:w="817" w:type="dxa"/>
          </w:tcPr>
          <w:p w14:paraId="74717616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3FCC2E77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820C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заклади позашкільної  освіти</w:t>
            </w:r>
          </w:p>
        </w:tc>
        <w:tc>
          <w:tcPr>
            <w:tcW w:w="2375" w:type="dxa"/>
          </w:tcPr>
          <w:p w14:paraId="171F6A78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856,00 </w:t>
            </w:r>
          </w:p>
        </w:tc>
      </w:tr>
      <w:tr w:rsidR="002E6A96" w:rsidRPr="00820CE5" w14:paraId="74A48FEE" w14:textId="77777777" w:rsidTr="001B48F6">
        <w:tc>
          <w:tcPr>
            <w:tcW w:w="817" w:type="dxa"/>
          </w:tcPr>
          <w:p w14:paraId="7154FA22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40CD38D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820C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заклади   професійної (професійно – технічної) освіти</w:t>
            </w:r>
          </w:p>
        </w:tc>
        <w:tc>
          <w:tcPr>
            <w:tcW w:w="2375" w:type="dxa"/>
          </w:tcPr>
          <w:p w14:paraId="5B1CA2F6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5 791,00</w:t>
            </w:r>
          </w:p>
        </w:tc>
      </w:tr>
      <w:tr w:rsidR="002E6A96" w:rsidRPr="00820CE5" w14:paraId="47D34A96" w14:textId="77777777" w:rsidTr="001B48F6">
        <w:tc>
          <w:tcPr>
            <w:tcW w:w="817" w:type="dxa"/>
          </w:tcPr>
          <w:p w14:paraId="6832921F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71CA86B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820CE5">
              <w:rPr>
                <w:sz w:val="24"/>
                <w:szCs w:val="24"/>
              </w:rPr>
              <w:t>-дитячо – юнацькі спортивні школи</w:t>
            </w:r>
          </w:p>
        </w:tc>
        <w:tc>
          <w:tcPr>
            <w:tcW w:w="2375" w:type="dxa"/>
          </w:tcPr>
          <w:p w14:paraId="21760610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2 176</w:t>
            </w:r>
            <w:r w:rsidRPr="00820CE5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E6A96" w:rsidRPr="00820CE5" w14:paraId="67654C58" w14:textId="77777777" w:rsidTr="001B48F6">
        <w:tc>
          <w:tcPr>
            <w:tcW w:w="817" w:type="dxa"/>
          </w:tcPr>
          <w:p w14:paraId="0FE12DDE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CA95B2A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820CE5">
              <w:rPr>
                <w:sz w:val="24"/>
                <w:szCs w:val="24"/>
              </w:rPr>
              <w:t>-художня  школа</w:t>
            </w:r>
          </w:p>
        </w:tc>
        <w:tc>
          <w:tcPr>
            <w:tcW w:w="2375" w:type="dxa"/>
          </w:tcPr>
          <w:p w14:paraId="181B38F8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1 306,00</w:t>
            </w:r>
          </w:p>
        </w:tc>
      </w:tr>
      <w:tr w:rsidR="002E6A96" w:rsidRPr="00820CE5" w14:paraId="4CC28912" w14:textId="77777777" w:rsidTr="001B48F6">
        <w:tc>
          <w:tcPr>
            <w:tcW w:w="817" w:type="dxa"/>
          </w:tcPr>
          <w:p w14:paraId="342ECC66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2642546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 w:rsidRPr="00820CE5">
              <w:rPr>
                <w:sz w:val="24"/>
                <w:szCs w:val="24"/>
              </w:rPr>
              <w:t>-музичні школи</w:t>
            </w:r>
          </w:p>
        </w:tc>
        <w:tc>
          <w:tcPr>
            <w:tcW w:w="2375" w:type="dxa"/>
          </w:tcPr>
          <w:p w14:paraId="56F69517" w14:textId="77777777" w:rsidR="002E6A96" w:rsidRPr="00820CE5" w:rsidRDefault="002E6A96" w:rsidP="001B48F6">
            <w:pPr>
              <w:tabs>
                <w:tab w:val="left" w:pos="6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3 249</w:t>
            </w:r>
            <w:r w:rsidRPr="00820CE5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</w:tbl>
    <w:p w14:paraId="5E114FBA" w14:textId="77777777" w:rsidR="002E6A96" w:rsidRPr="00820CE5" w:rsidRDefault="002E6A96" w:rsidP="002E6A96">
      <w:pPr>
        <w:tabs>
          <w:tab w:val="left" w:pos="6330"/>
        </w:tabs>
        <w:rPr>
          <w:sz w:val="24"/>
          <w:szCs w:val="24"/>
        </w:rPr>
      </w:pPr>
    </w:p>
    <w:p w14:paraId="592C8AC1" w14:textId="77777777" w:rsidR="002E6A96" w:rsidRPr="00820CE5" w:rsidRDefault="002E6A96" w:rsidP="002E6A96">
      <w:pPr>
        <w:tabs>
          <w:tab w:val="left" w:pos="6330"/>
        </w:tabs>
        <w:rPr>
          <w:sz w:val="24"/>
          <w:szCs w:val="24"/>
        </w:rPr>
      </w:pPr>
      <w:r w:rsidRPr="00820CE5">
        <w:rPr>
          <w:sz w:val="24"/>
          <w:szCs w:val="24"/>
        </w:rPr>
        <w:t>*Фінансові нормативи  обчислені,  виходячи із кількості учнів (дітей) та відповідно  до затверджених видат</w:t>
      </w:r>
      <w:r>
        <w:rPr>
          <w:sz w:val="24"/>
          <w:szCs w:val="24"/>
        </w:rPr>
        <w:t>ків  в  бюджеті  міста  на  2025</w:t>
      </w:r>
      <w:r w:rsidRPr="00820CE5">
        <w:rPr>
          <w:sz w:val="24"/>
          <w:szCs w:val="24"/>
        </w:rPr>
        <w:t xml:space="preserve"> рік, як це передбачено п.2 ст.94 Бюджетного кодексу України.</w:t>
      </w:r>
    </w:p>
    <w:p w14:paraId="1CD3F571" w14:textId="77777777" w:rsidR="002E6A96" w:rsidRPr="00820CE5" w:rsidRDefault="002E6A96" w:rsidP="002E6A96">
      <w:pPr>
        <w:rPr>
          <w:sz w:val="24"/>
          <w:szCs w:val="24"/>
        </w:rPr>
      </w:pPr>
    </w:p>
    <w:p w14:paraId="0A7BB60A" w14:textId="77777777" w:rsidR="002E6A96" w:rsidRPr="00820CE5" w:rsidRDefault="002E6A96" w:rsidP="002E6A96">
      <w:pPr>
        <w:rPr>
          <w:sz w:val="24"/>
          <w:szCs w:val="24"/>
        </w:rPr>
      </w:pPr>
    </w:p>
    <w:p w14:paraId="470343C5" w14:textId="77777777" w:rsidR="002E6A96" w:rsidRPr="00820CE5" w:rsidRDefault="002E6A96" w:rsidP="002E6A96">
      <w:pPr>
        <w:rPr>
          <w:sz w:val="24"/>
          <w:szCs w:val="24"/>
        </w:rPr>
      </w:pPr>
    </w:p>
    <w:p w14:paraId="634BC7DD" w14:textId="77777777" w:rsidR="002E6A96" w:rsidRPr="00820CE5" w:rsidRDefault="002E6A96" w:rsidP="002E6A96">
      <w:pPr>
        <w:rPr>
          <w:sz w:val="24"/>
          <w:szCs w:val="24"/>
        </w:rPr>
      </w:pPr>
    </w:p>
    <w:p w14:paraId="6D3F4751" w14:textId="77777777" w:rsidR="002E6A96" w:rsidRPr="007A7213" w:rsidRDefault="002E6A96" w:rsidP="002E6A96">
      <w:pPr>
        <w:rPr>
          <w:sz w:val="24"/>
          <w:szCs w:val="24"/>
        </w:rPr>
      </w:pPr>
      <w:r w:rsidRPr="00820CE5">
        <w:rPr>
          <w:sz w:val="24"/>
          <w:szCs w:val="24"/>
        </w:rPr>
        <w:t xml:space="preserve">               </w:t>
      </w:r>
      <w:r w:rsidRPr="007A7213">
        <w:rPr>
          <w:sz w:val="24"/>
          <w:szCs w:val="24"/>
        </w:rPr>
        <w:t>Міський голова                                                     Сергій НАДАЛ</w:t>
      </w:r>
    </w:p>
    <w:p w14:paraId="2F9FED0E" w14:textId="77777777" w:rsidR="002E6A96" w:rsidRPr="00820CE5" w:rsidRDefault="002E6A96" w:rsidP="002E6A96">
      <w:pPr>
        <w:rPr>
          <w:sz w:val="24"/>
          <w:szCs w:val="24"/>
        </w:rPr>
      </w:pPr>
    </w:p>
    <w:p w14:paraId="25560B07" w14:textId="77777777" w:rsidR="002E6A96" w:rsidRPr="00820CE5" w:rsidRDefault="002E6A96" w:rsidP="002E6A96">
      <w:pPr>
        <w:rPr>
          <w:sz w:val="24"/>
          <w:szCs w:val="24"/>
          <w:lang w:val="ru-RU"/>
        </w:rPr>
      </w:pPr>
      <w:r w:rsidRPr="00820CE5">
        <w:rPr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14:paraId="70F1D652" w14:textId="77777777" w:rsidR="002E6A96" w:rsidRDefault="002E6A96" w:rsidP="002E6A96"/>
    <w:p w14:paraId="08B7EC46" w14:textId="77777777" w:rsidR="002E6A96" w:rsidRDefault="002E6A96" w:rsidP="002E6A96"/>
    <w:p w14:paraId="12EFDCE0" w14:textId="77777777" w:rsidR="002E6A96" w:rsidRDefault="002E6A96" w:rsidP="002E6A96"/>
    <w:p w14:paraId="16F92DA2" w14:textId="77777777" w:rsidR="005141B1" w:rsidRDefault="005141B1"/>
    <w:sectPr w:rsidR="005141B1" w:rsidSect="007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96"/>
    <w:rsid w:val="00090D54"/>
    <w:rsid w:val="002E6A96"/>
    <w:rsid w:val="0051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10BE"/>
  <w15:chartTrackingRefBased/>
  <w15:docId w15:val="{605418C1-FF17-4DD3-A2E5-44291664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A96"/>
    <w:pPr>
      <w:spacing w:after="0" w:line="240" w:lineRule="auto"/>
    </w:pPr>
    <w:rPr>
      <w:rFonts w:eastAsia="Times New Roman" w:cs="Times New Roman"/>
      <w:sz w:val="20"/>
      <w:szCs w:val="20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МФУ</dc:creator>
  <cp:keywords/>
  <dc:description/>
  <cp:lastModifiedBy>Тернопільська міська рада</cp:lastModifiedBy>
  <cp:revision>2</cp:revision>
  <dcterms:created xsi:type="dcterms:W3CDTF">2024-11-25T08:43:00Z</dcterms:created>
  <dcterms:modified xsi:type="dcterms:W3CDTF">2024-11-26T12:16:00Z</dcterms:modified>
</cp:coreProperties>
</file>