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9956" w14:textId="77777777" w:rsidR="007D69B2" w:rsidRDefault="00000000">
      <w:pPr>
        <w:pStyle w:val="a3"/>
        <w:tabs>
          <w:tab w:val="left" w:pos="426"/>
          <w:tab w:val="left" w:pos="5245"/>
        </w:tabs>
        <w:ind w:firstLine="708"/>
        <w:jc w:val="center"/>
        <w:rPr>
          <w:szCs w:val="28"/>
        </w:rPr>
      </w:pPr>
      <w:r>
        <w:rPr>
          <w:szCs w:val="28"/>
        </w:rPr>
        <w:t xml:space="preserve">                    Додаток </w:t>
      </w:r>
    </w:p>
    <w:p w14:paraId="7F6B5899" w14:textId="77777777" w:rsidR="007D69B2" w:rsidRDefault="00000000">
      <w:pPr>
        <w:pStyle w:val="a3"/>
        <w:ind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до рішення виконавчого комітету</w:t>
      </w:r>
    </w:p>
    <w:p w14:paraId="5432D60C" w14:textId="77777777" w:rsidR="007D69B2" w:rsidRDefault="00000000">
      <w:pPr>
        <w:pStyle w:val="a3"/>
        <w:ind w:left="-142" w:firstLine="708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</w:p>
    <w:p w14:paraId="3D4A7CED" w14:textId="77777777" w:rsidR="007D69B2" w:rsidRDefault="007D69B2">
      <w:pPr>
        <w:pStyle w:val="a3"/>
        <w:tabs>
          <w:tab w:val="left" w:pos="567"/>
        </w:tabs>
        <w:jc w:val="center"/>
        <w:rPr>
          <w:szCs w:val="28"/>
        </w:rPr>
      </w:pPr>
    </w:p>
    <w:p w14:paraId="6DA75F85" w14:textId="77777777" w:rsidR="007D69B2" w:rsidRDefault="00000000">
      <w:pPr>
        <w:pStyle w:val="a3"/>
        <w:jc w:val="center"/>
        <w:rPr>
          <w:szCs w:val="28"/>
        </w:rPr>
      </w:pPr>
      <w:r>
        <w:rPr>
          <w:szCs w:val="28"/>
        </w:rPr>
        <w:t>ВИСНОВОК</w:t>
      </w:r>
    </w:p>
    <w:p w14:paraId="49085FD6" w14:textId="547C8ACB" w:rsidR="007D69B2" w:rsidRDefault="00000000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органу опіки і піклування щодо визначення місця проживання </w:t>
      </w:r>
      <w:bookmarkStart w:id="0" w:name="_Hlk194311698"/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неповнолітньої дитини </w:t>
      </w:r>
      <w:bookmarkStart w:id="1" w:name="_Hlk194313059"/>
      <w:r w:rsidR="007A359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01.07.2009 року народження</w:t>
      </w:r>
      <w:bookmarkEnd w:id="0"/>
      <w:bookmarkEnd w:id="1"/>
      <w:r>
        <w:rPr>
          <w:rFonts w:ascii="Times New Roman" w:hAnsi="Times New Roman"/>
          <w:sz w:val="28"/>
          <w:szCs w:val="28"/>
          <w:lang w:val="uk-UA"/>
        </w:rPr>
        <w:t>, з матір’ю</w:t>
      </w:r>
    </w:p>
    <w:p w14:paraId="61516B95" w14:textId="77777777" w:rsidR="007D69B2" w:rsidRDefault="00000000">
      <w:pPr>
        <w:pStyle w:val="a3"/>
        <w:tabs>
          <w:tab w:val="left" w:pos="360"/>
        </w:tabs>
        <w:jc w:val="center"/>
        <w:rPr>
          <w:szCs w:val="28"/>
        </w:rPr>
      </w:pPr>
      <w:r>
        <w:rPr>
          <w:szCs w:val="28"/>
        </w:rPr>
        <w:t xml:space="preserve"> </w:t>
      </w:r>
    </w:p>
    <w:p w14:paraId="0B9920FA" w14:textId="7BBCC0C5" w:rsidR="007D69B2" w:rsidRDefault="0000000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Органом опіки і піклування розглянуто звернення </w:t>
      </w:r>
      <w:r w:rsidR="007A359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та відповідні документи щодо визначення місця проживання неповнолітньої дитини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  <w:bookmarkStart w:id="2" w:name="_Hlk194317475"/>
      <w:r w:rsidR="007A359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01.07.2009 року народження</w:t>
      </w:r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. Встановлено, що у </w:t>
      </w:r>
      <w:bookmarkStart w:id="3" w:name="_Hlk194313230"/>
      <w:r w:rsidR="007A359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3"/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7A359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01.07.2009 року народився син </w:t>
      </w:r>
      <w:r w:rsidR="007A359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0C92D53D" w14:textId="2E224FD0" w:rsidR="007D69B2" w:rsidRDefault="0000000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витягу з Єдиного реєстру осіб, зниклих безвісти за особливих обставин від 20.11.2024 року №20241120-2401, </w:t>
      </w:r>
      <w:r w:rsidR="007A359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зник на території бойових дій.</w:t>
      </w:r>
    </w:p>
    <w:p w14:paraId="780B4466" w14:textId="4CCB8E09" w:rsidR="007D69B2" w:rsidRDefault="0000000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Матір дитини </w:t>
      </w:r>
      <w:r w:rsidR="007A359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повідомила, що бажає визначити місце проживання неповнолітньої дитини </w:t>
      </w:r>
      <w:r w:rsidR="007A359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нею за адресою: м.Тернопіль, </w:t>
      </w:r>
      <w:bookmarkStart w:id="4" w:name="_Hlk194312729"/>
      <w:r>
        <w:rPr>
          <w:rFonts w:ascii="Times New Roman" w:hAnsi="Times New Roman"/>
          <w:sz w:val="28"/>
          <w:szCs w:val="28"/>
          <w:lang w:val="uk-UA"/>
        </w:rPr>
        <w:t>вул</w:t>
      </w:r>
      <w:bookmarkEnd w:id="4"/>
      <w:r w:rsidR="007A3595">
        <w:rPr>
          <w:rFonts w:ascii="Times New Roman" w:hAnsi="Times New Roman"/>
          <w:sz w:val="28"/>
          <w:szCs w:val="28"/>
          <w:lang w:val="uk-UA"/>
        </w:rPr>
        <w:t>….</w:t>
      </w:r>
    </w:p>
    <w:p w14:paraId="634BE295" w14:textId="754373A2" w:rsidR="007D69B2" w:rsidRDefault="0000000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25.03.2025 року працівниками служби у справах дітей управління сімʼї, молодіжної політики та захисту дітей Тернопільської міської ради проведено обстеження умов проживання за адресою: м.Тернопіль, вул</w:t>
      </w:r>
      <w:r w:rsidR="007A3595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Однокімнатна квартира знаходиться на другому поверсі п</w:t>
      </w:r>
      <w:r w:rsidRPr="007A3595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яти поверхового будинку, є все необхідне для побуту та вжитку. Для дитини відведено окреме місце для повноцінного та гармонійного розвитку. </w:t>
      </w:r>
    </w:p>
    <w:p w14:paraId="71404CC3" w14:textId="00DBD1EB" w:rsidR="007D69B2" w:rsidRDefault="0000000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акту обстеження житлових умов  приватного підприємства «Наш дім» від 21.03.2025 року, </w:t>
      </w:r>
      <w:r w:rsidR="007A359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01.07.2009 року народження</w:t>
      </w:r>
      <w:r>
        <w:rPr>
          <w:rFonts w:ascii="Times New Roman" w:hAnsi="Times New Roman"/>
          <w:sz w:val="28"/>
          <w:szCs w:val="28"/>
          <w:lang w:val="uk-UA"/>
        </w:rPr>
        <w:t>, проживає без реєстрації за адресою: м.Тернопіль, вул</w:t>
      </w:r>
      <w:r w:rsidR="007A3595">
        <w:rPr>
          <w:rFonts w:ascii="Times New Roman" w:hAnsi="Times New Roman"/>
          <w:sz w:val="28"/>
          <w:szCs w:val="28"/>
          <w:lang w:val="uk-UA"/>
        </w:rPr>
        <w:t>….</w:t>
      </w:r>
    </w:p>
    <w:p w14:paraId="4ACDBE7D" w14:textId="791B613B" w:rsidR="007D69B2" w:rsidRDefault="0000000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Відповідно до довідки  приватного підприємства «Наш дім» від 21.03.2025 року №99, за адресою: м.Тернопіль, вул</w:t>
      </w:r>
      <w:r w:rsidR="007A3595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зареєстровані мати дитини </w:t>
      </w:r>
      <w:r w:rsidR="007A359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дочка матері </w:t>
      </w:r>
      <w:r w:rsidR="007A359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1993 року народження, онук </w:t>
      </w:r>
      <w:r w:rsidR="007A359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2020 року народження, онучка </w:t>
      </w:r>
      <w:r w:rsidR="007A359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2015 року народження, онучка </w:t>
      </w:r>
      <w:r w:rsidR="007A359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, 2012 року народження, син </w:t>
      </w:r>
      <w:r w:rsidR="007A359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01.07.2009 року народження</w:t>
      </w:r>
      <w:r>
        <w:rPr>
          <w:rFonts w:ascii="Times New Roman" w:hAnsi="Times New Roman"/>
          <w:sz w:val="28"/>
          <w:szCs w:val="28"/>
          <w:lang w:val="uk-UA"/>
        </w:rPr>
        <w:t>, проживає без реєстрації.</w:t>
      </w:r>
    </w:p>
    <w:p w14:paraId="52119FBE" w14:textId="77777777" w:rsidR="007D69B2" w:rsidRDefault="007D69B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92A302A" w14:textId="77777777" w:rsidR="007D69B2" w:rsidRDefault="007D69B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BE5B84" w14:textId="77777777" w:rsidR="007A3595" w:rsidRDefault="007A35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C9D658" w14:textId="77777777" w:rsidR="007A3595" w:rsidRDefault="007A35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FBA994" w14:textId="77777777" w:rsidR="007A3595" w:rsidRDefault="007A35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053AC64" w14:textId="77777777" w:rsidR="007A3595" w:rsidRDefault="007A35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50B75D" w14:textId="77777777" w:rsidR="007A3595" w:rsidRDefault="007A3595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868391" w14:textId="77777777" w:rsidR="007D69B2" w:rsidRDefault="0000000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6D721004" w14:textId="77777777" w:rsidR="007D69B2" w:rsidRDefault="007D69B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BDD4816" w14:textId="77777777" w:rsidR="007D69B2" w:rsidRDefault="007D69B2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235DB8" w14:textId="77777777" w:rsidR="007D69B2" w:rsidRDefault="00000000">
      <w:pPr>
        <w:tabs>
          <w:tab w:val="left" w:pos="426"/>
          <w:tab w:val="left" w:pos="709"/>
        </w:tabs>
        <w:spacing w:after="0" w:line="240" w:lineRule="auto"/>
        <w:ind w:left="1" w:hanging="3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2</w:t>
      </w:r>
    </w:p>
    <w:p w14:paraId="7ECF1AA1" w14:textId="77777777" w:rsidR="007D69B2" w:rsidRDefault="007D69B2">
      <w:pPr>
        <w:tabs>
          <w:tab w:val="left" w:pos="426"/>
          <w:tab w:val="left" w:pos="709"/>
        </w:tabs>
        <w:spacing w:after="0" w:line="240" w:lineRule="auto"/>
        <w:ind w:left="1" w:hanging="3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A3D9AEF" w14:textId="0391DAFF" w:rsidR="007D69B2" w:rsidRDefault="0000000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1/2 частина квартири за адресою: м.Тернопіль, </w:t>
      </w:r>
      <w:bookmarkStart w:id="5" w:name="_Hlk194317528"/>
      <w:r>
        <w:rPr>
          <w:rFonts w:ascii="Times New Roman" w:hAnsi="Times New Roman"/>
          <w:sz w:val="28"/>
          <w:szCs w:val="28"/>
          <w:lang w:val="uk-UA"/>
        </w:rPr>
        <w:t>вул</w:t>
      </w:r>
      <w:r w:rsidR="007A3595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належить </w:t>
      </w:r>
      <w:r w:rsidR="007A359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(свідоцтво про право на спадщину за заповітом від 28.07.2022 року, посвідчене Першою тернопільською державною нотаріальною конторою, зареєстровано в реєстрі №1415).</w:t>
      </w:r>
    </w:p>
    <w:p w14:paraId="586DAAC0" w14:textId="645340A0" w:rsidR="007D69B2" w:rsidRDefault="00000000">
      <w:pPr>
        <w:tabs>
          <w:tab w:val="left" w:pos="426"/>
          <w:tab w:val="left" w:pos="709"/>
        </w:tabs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довідки про доходи ФОП Чоловський </w:t>
      </w:r>
      <w:r w:rsidR="007A359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. від 20.03.2025 року №18, </w:t>
      </w:r>
      <w:r w:rsidR="007A359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займає посаду кухара, загальна сума доходу за період з березня 2024 року по лютий 2025 року становить 95451,27 грн.     </w:t>
      </w:r>
    </w:p>
    <w:p w14:paraId="023C5F1F" w14:textId="77E1F47E" w:rsidR="007D69B2" w:rsidRDefault="0000000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довідки Тернопільської загальноосвітньої школи I-III ступенів №14 ім.Б.Лепкого від 19.03.2025 року №98/01 </w:t>
      </w:r>
      <w:r w:rsidR="007A359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01.07.2009 року народження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, навчається у </w:t>
      </w:r>
      <w:r w:rsidR="007A359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класі. </w:t>
      </w:r>
    </w:p>
    <w:p w14:paraId="6119D3CB" w14:textId="4BC58CC7" w:rsidR="007D69B2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Враховуючи викладене, захищаючи інтереси дитини, керуючись ст.ст. 19,161 Сімейного кодексу України, ст.ст.8,12 Закону України «Про охорону дитинства», Законом України «Про місцеве самоврядування в Україні», п.72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№866 (зі змінами), враховуючи рішення комісії з питань захисту прав дитини від 28.03.2025 року №189, орган опіки і піклування вважає за доцільне визначити місце проживання неповнолітньої дитини </w:t>
      </w:r>
      <w:r w:rsidR="007A3595">
        <w:rPr>
          <w:rFonts w:ascii="Times New Roman" w:hAnsi="Times New Roman"/>
          <w:position w:val="-1"/>
          <w:sz w:val="28"/>
          <w:szCs w:val="28"/>
          <w:lang w:val="uk-UA"/>
        </w:rPr>
        <w:t>…</w:t>
      </w:r>
      <w:r>
        <w:rPr>
          <w:rFonts w:ascii="Times New Roman" w:hAnsi="Times New Roman"/>
          <w:position w:val="-1"/>
          <w:sz w:val="28"/>
          <w:szCs w:val="28"/>
          <w:lang w:val="uk-UA"/>
        </w:rPr>
        <w:t xml:space="preserve"> 01.07.2009 року народження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, разом з матір’ю </w:t>
      </w:r>
      <w:r w:rsidR="007A3595">
        <w:rPr>
          <w:rFonts w:ascii="Times New Roman" w:hAnsi="Times New Roman"/>
          <w:sz w:val="28"/>
          <w:szCs w:val="28"/>
          <w:lang w:val="uk-UA"/>
        </w:rPr>
        <w:t>…</w:t>
      </w:r>
      <w:r>
        <w:rPr>
          <w:rFonts w:ascii="Times New Roman" w:hAnsi="Times New Roman"/>
          <w:sz w:val="28"/>
          <w:szCs w:val="28"/>
          <w:lang w:val="uk-UA"/>
        </w:rPr>
        <w:t xml:space="preserve"> за адресою: м.Тернопіль, вул</w:t>
      </w:r>
      <w:r w:rsidR="007A3595">
        <w:rPr>
          <w:rFonts w:ascii="Times New Roman" w:hAnsi="Times New Roman"/>
          <w:sz w:val="28"/>
          <w:szCs w:val="28"/>
          <w:lang w:val="uk-UA"/>
        </w:rPr>
        <w:t>….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36DF010B" w14:textId="77777777" w:rsidR="007D69B2" w:rsidRDefault="007D69B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437DBDD" w14:textId="77777777" w:rsidR="007D69B2" w:rsidRDefault="007D69B2">
      <w:pPr>
        <w:spacing w:after="0" w:line="240" w:lineRule="auto"/>
        <w:ind w:left="1" w:hanging="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DFA7119" w14:textId="77777777" w:rsidR="007D69B2" w:rsidRDefault="00000000">
      <w:pPr>
        <w:pStyle w:val="a3"/>
        <w:jc w:val="center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Сергій НАДАЛ</w:t>
      </w:r>
    </w:p>
    <w:p w14:paraId="5BD18E51" w14:textId="77777777" w:rsidR="007D69B2" w:rsidRDefault="007D69B2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14DA926" w14:textId="77777777" w:rsidR="007D69B2" w:rsidRDefault="007D69B2">
      <w:pPr>
        <w:spacing w:line="240" w:lineRule="auto"/>
        <w:ind w:left="-284"/>
        <w:rPr>
          <w:rFonts w:ascii="Times New Roman" w:hAnsi="Times New Roman"/>
          <w:sz w:val="28"/>
          <w:szCs w:val="28"/>
          <w:lang w:val="uk-UA"/>
        </w:rPr>
      </w:pPr>
    </w:p>
    <w:p w14:paraId="6B5EC39C" w14:textId="77777777" w:rsidR="007D69B2" w:rsidRDefault="007D69B2">
      <w:pPr>
        <w:spacing w:line="240" w:lineRule="auto"/>
        <w:rPr>
          <w:sz w:val="20"/>
          <w:szCs w:val="20"/>
          <w:lang w:val="uk-UA"/>
        </w:rPr>
      </w:pPr>
    </w:p>
    <w:p w14:paraId="2D832957" w14:textId="77777777" w:rsidR="007D69B2" w:rsidRDefault="007D69B2">
      <w:pPr>
        <w:rPr>
          <w:rFonts w:ascii="Times New Roman" w:hAnsi="Times New Roman"/>
          <w:sz w:val="28"/>
          <w:szCs w:val="28"/>
          <w:lang w:val="uk-UA"/>
        </w:rPr>
      </w:pPr>
    </w:p>
    <w:sectPr w:rsidR="007D69B2">
      <w:pgSz w:w="11906" w:h="16838"/>
      <w:pgMar w:top="1134" w:right="851" w:bottom="22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B2"/>
    <w:rsid w:val="007A3595"/>
    <w:rsid w:val="007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6CD4"/>
  <w15:docId w15:val="{52E6F8B6-B08B-47F5-B955-6F3D12B2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Основной текст Знак"/>
    <w:basedOn w:val="a0"/>
    <w:semiHidden/>
    <w:rPr>
      <w:lang w:eastAsia="ru-RU"/>
    </w:rPr>
  </w:style>
  <w:style w:type="character" w:customStyle="1" w:styleId="a4">
    <w:name w:val="Основний текст Знак"/>
    <w:link w:val="a3"/>
    <w:rPr>
      <w:rFonts w:ascii="Times New Roman" w:hAnsi="Times New Roman"/>
      <w:sz w:val="28"/>
      <w:szCs w:val="24"/>
      <w:lang w:val="uk-UA" w:eastAsia="ru-RU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2672</Characters>
  <Application>Microsoft Office Word</Application>
  <DocSecurity>0</DocSecurity>
  <Lines>22</Lines>
  <Paragraphs>6</Paragraphs>
  <ScaleCrop>false</ScaleCrop>
  <Company>Ternopil city counsil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d24-Pozdneeva</dc:creator>
  <cp:lastModifiedBy>D03-Gural</cp:lastModifiedBy>
  <cp:revision>135</cp:revision>
  <dcterms:created xsi:type="dcterms:W3CDTF">2021-03-01T09:27:00Z</dcterms:created>
  <dcterms:modified xsi:type="dcterms:W3CDTF">2025-03-31T11:03:00Z</dcterms:modified>
</cp:coreProperties>
</file>