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6DB7" w:rsidRDefault="00C256F0" w:rsidP="00966C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рішення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внесено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зміни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відповідно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до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рішень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міської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ради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18.12.2020 №8/2/41, </w:t>
      </w:r>
      <w:proofErr w:type="spellStart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</w:t>
      </w:r>
      <w:proofErr w:type="spellEnd"/>
      <w:r w:rsidRPr="00C256F0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11.07.2022 №8/п16/03</w:t>
      </w:r>
      <w:r w:rsidR="00AC379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="00AC3798" w:rsidRPr="00AC3798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</w:t>
      </w:r>
      <w:proofErr w:type="spellEnd"/>
      <w:r w:rsidR="00AC3798" w:rsidRPr="00AC379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19.04.2024 №8/38/02</w:t>
      </w:r>
      <w:r w:rsidR="00966C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="00966C6A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</w:t>
      </w:r>
      <w:proofErr w:type="spellEnd"/>
      <w:r w:rsidR="00966C6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12.08.2024 №8/п41/07</w:t>
      </w:r>
      <w:r w:rsidR="004938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proofErr w:type="spellStart"/>
      <w:r w:rsidR="00493863">
        <w:rPr>
          <w:rFonts w:ascii="Times New Roman" w:hAnsi="Times New Roman" w:cs="Times New Roman"/>
          <w:b/>
          <w:i/>
          <w:sz w:val="24"/>
          <w:szCs w:val="24"/>
          <w:lang w:val="ru-RU"/>
        </w:rPr>
        <w:t>від</w:t>
      </w:r>
      <w:proofErr w:type="spellEnd"/>
      <w:r w:rsidR="0049386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13.09.2024 №8/42/03</w:t>
      </w:r>
    </w:p>
    <w:p w:rsidR="00966C6A" w:rsidRDefault="00966C6A" w:rsidP="00C256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D0465" w:rsidRPr="0074727F" w:rsidRDefault="004D0465" w:rsidP="004D046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Додаток</w:t>
      </w:r>
      <w:proofErr w:type="spellEnd"/>
    </w:p>
    <w:p w:rsidR="004D0465" w:rsidRPr="0074727F" w:rsidRDefault="004D0465" w:rsidP="004D0465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рішення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ради</w:t>
      </w:r>
    </w:p>
    <w:p w:rsidR="004D0465" w:rsidRPr="0074727F" w:rsidRDefault="004D0465" w:rsidP="004D046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18.11.2020   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8/1/6</w:t>
      </w:r>
    </w:p>
    <w:p w:rsidR="004D0465" w:rsidRPr="0074727F" w:rsidRDefault="004D0465" w:rsidP="004D04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465" w:rsidRPr="0074727F" w:rsidRDefault="004D0465" w:rsidP="00C256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 xml:space="preserve">Постійні комісії Тернопільської міської ради </w:t>
      </w:r>
      <w:r w:rsidRPr="0074727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4727F">
        <w:rPr>
          <w:rFonts w:ascii="Times New Roman" w:hAnsi="Times New Roman" w:cs="Times New Roman"/>
          <w:b/>
          <w:sz w:val="24"/>
          <w:szCs w:val="24"/>
        </w:rPr>
        <w:t xml:space="preserve"> скликання</w:t>
      </w:r>
    </w:p>
    <w:p w:rsidR="004D0465" w:rsidRPr="0074727F" w:rsidRDefault="004D0465" w:rsidP="004D0465">
      <w:pPr>
        <w:pStyle w:val="1"/>
        <w:spacing w:after="0" w:line="360" w:lineRule="auto"/>
        <w:ind w:left="0" w:firstLine="567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бюджету та фінансів</w:t>
      </w:r>
    </w:p>
    <w:p w:rsidR="004D0465" w:rsidRPr="0074727F" w:rsidRDefault="004D0465" w:rsidP="004D0465">
      <w:pPr>
        <w:pStyle w:val="1"/>
        <w:spacing w:after="0" w:line="360" w:lineRule="auto"/>
        <w:ind w:left="0" w:firstLine="567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Голова комісії – Паньків Наталія Миколаївна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Баб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>`</w:t>
      </w:r>
      <w:r w:rsidRPr="0074727F">
        <w:rPr>
          <w:rFonts w:ascii="Times New Roman" w:hAnsi="Times New Roman" w:cs="Times New Roman"/>
          <w:sz w:val="24"/>
          <w:szCs w:val="24"/>
        </w:rPr>
        <w:t>юк  Марія Петрівна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Вонс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Ігор Васильович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Віктор Леонідович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Ергешов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Pr="0074727F">
        <w:rPr>
          <w:rFonts w:ascii="Times New Roman" w:hAnsi="Times New Roman" w:cs="Times New Roman"/>
          <w:sz w:val="24"/>
          <w:szCs w:val="24"/>
        </w:rPr>
        <w:t>Султанбекович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Похиляк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Ольга Петрівна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 xml:space="preserve">Сиротюк Михайло Мирославович 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 w:hanging="11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Фартушняк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Юрій Анатолійович 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rPr>
          <w:szCs w:val="24"/>
        </w:rPr>
      </w:pPr>
    </w:p>
    <w:p w:rsidR="004D0465" w:rsidRPr="0074727F" w:rsidRDefault="004D0465" w:rsidP="004D0465">
      <w:pPr>
        <w:pStyle w:val="1"/>
        <w:tabs>
          <w:tab w:val="left" w:pos="993"/>
        </w:tabs>
        <w:spacing w:after="0" w:line="240" w:lineRule="auto"/>
        <w:ind w:hanging="11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економіки, промисловості, транспорту і зв’язку, контролю за використанням комунального майна, зовнішніх зв’язків, підприємницької діяльності, захисту прав споживачів та туризму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Шахін</w:t>
      </w:r>
      <w:proofErr w:type="spellEnd"/>
      <w:r w:rsidRPr="0074727F">
        <w:rPr>
          <w:szCs w:val="24"/>
        </w:rPr>
        <w:t xml:space="preserve"> Ольга Анатоліївна</w:t>
      </w:r>
    </w:p>
    <w:p w:rsidR="004D0465" w:rsidRPr="0074727F" w:rsidRDefault="004D0465" w:rsidP="004D0465">
      <w:pPr>
        <w:pStyle w:val="1"/>
        <w:tabs>
          <w:tab w:val="left" w:pos="993"/>
        </w:tabs>
        <w:spacing w:after="0" w:line="360" w:lineRule="auto"/>
        <w:ind w:hanging="11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tabs>
          <w:tab w:val="left" w:pos="709"/>
          <w:tab w:val="left" w:pos="993"/>
        </w:tabs>
        <w:spacing w:after="0" w:line="360" w:lineRule="auto"/>
        <w:ind w:hanging="11"/>
        <w:rPr>
          <w:szCs w:val="24"/>
          <w:lang w:val="ru-RU"/>
        </w:rPr>
      </w:pPr>
      <w:r w:rsidRPr="0074727F">
        <w:rPr>
          <w:szCs w:val="24"/>
        </w:rPr>
        <w:t xml:space="preserve">Хоркавий  Віталій Володимирович </w:t>
      </w:r>
    </w:p>
    <w:p w:rsidR="004D0465" w:rsidRDefault="004D0465" w:rsidP="004D0465">
      <w:pPr>
        <w:pStyle w:val="1"/>
        <w:tabs>
          <w:tab w:val="left" w:pos="709"/>
          <w:tab w:val="left" w:pos="993"/>
        </w:tabs>
        <w:spacing w:after="0" w:line="360" w:lineRule="auto"/>
        <w:ind w:hanging="11"/>
        <w:rPr>
          <w:szCs w:val="24"/>
        </w:rPr>
      </w:pPr>
      <w:r w:rsidRPr="0074727F">
        <w:rPr>
          <w:szCs w:val="24"/>
        </w:rPr>
        <w:t xml:space="preserve">Юрик Мар’яна Ігорівна </w:t>
      </w:r>
    </w:p>
    <w:p w:rsidR="004D0465" w:rsidRPr="00C256F0" w:rsidRDefault="004D0465" w:rsidP="004D0465">
      <w:pPr>
        <w:pStyle w:val="1"/>
        <w:spacing w:after="0" w:line="360" w:lineRule="auto"/>
        <w:ind w:hanging="11"/>
        <w:rPr>
          <w:szCs w:val="24"/>
        </w:rPr>
      </w:pPr>
    </w:p>
    <w:p w:rsidR="004D0465" w:rsidRPr="0074727F" w:rsidRDefault="004D0465" w:rsidP="004D0465">
      <w:pPr>
        <w:pStyle w:val="1"/>
        <w:spacing w:after="0" w:line="240" w:lineRule="auto"/>
        <w:ind w:hanging="11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pStyle w:val="a3"/>
        <w:spacing w:after="0" w:line="360" w:lineRule="auto"/>
        <w:ind w:hanging="11"/>
        <w:jc w:val="both"/>
        <w:rPr>
          <w:szCs w:val="24"/>
        </w:rPr>
      </w:pPr>
      <w:r w:rsidRPr="0074727F">
        <w:rPr>
          <w:szCs w:val="24"/>
        </w:rPr>
        <w:t xml:space="preserve">Голова комісії – Климчук Олег Андрійович 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Default="004D0465" w:rsidP="004D0465">
      <w:pPr>
        <w:pStyle w:val="1"/>
        <w:tabs>
          <w:tab w:val="left" w:pos="851"/>
        </w:tabs>
        <w:spacing w:after="0" w:line="360" w:lineRule="auto"/>
        <w:ind w:hanging="11"/>
        <w:rPr>
          <w:szCs w:val="24"/>
        </w:rPr>
      </w:pPr>
      <w:proofErr w:type="spellStart"/>
      <w:r w:rsidRPr="0074727F">
        <w:rPr>
          <w:szCs w:val="24"/>
        </w:rPr>
        <w:t>Зінь</w:t>
      </w:r>
      <w:proofErr w:type="spellEnd"/>
      <w:r w:rsidRPr="0074727F">
        <w:rPr>
          <w:szCs w:val="24"/>
        </w:rPr>
        <w:t xml:space="preserve"> Іван Федорович </w:t>
      </w:r>
    </w:p>
    <w:p w:rsidR="00493863" w:rsidRPr="0074727F" w:rsidRDefault="00493863" w:rsidP="004D0465">
      <w:pPr>
        <w:pStyle w:val="1"/>
        <w:tabs>
          <w:tab w:val="left" w:pos="851"/>
        </w:tabs>
        <w:spacing w:after="0" w:line="360" w:lineRule="auto"/>
        <w:ind w:hanging="11"/>
        <w:rPr>
          <w:szCs w:val="24"/>
        </w:rPr>
      </w:pPr>
      <w:r>
        <w:rPr>
          <w:szCs w:val="24"/>
        </w:rPr>
        <w:t>Костюк Ігор Васильович</w:t>
      </w:r>
    </w:p>
    <w:p w:rsidR="004D0465" w:rsidRPr="0074727F" w:rsidRDefault="004D0465" w:rsidP="004D0465">
      <w:pPr>
        <w:pStyle w:val="1"/>
        <w:spacing w:after="0" w:line="360" w:lineRule="auto"/>
        <w:ind w:hanging="11"/>
        <w:jc w:val="center"/>
        <w:rPr>
          <w:b/>
          <w:szCs w:val="24"/>
        </w:rPr>
      </w:pPr>
    </w:p>
    <w:p w:rsidR="004D0465" w:rsidRPr="0074727F" w:rsidRDefault="004D0465" w:rsidP="004D0465">
      <w:pPr>
        <w:spacing w:line="360" w:lineRule="auto"/>
        <w:ind w:left="72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 xml:space="preserve">Постійна комісія міської ради з питань житлово-комунального господарства, екології та надзвичайних ситуацій, енергозабезпечення та енергоефективності </w:t>
      </w:r>
    </w:p>
    <w:p w:rsidR="004D0465" w:rsidRDefault="004D0465" w:rsidP="004D0465">
      <w:pPr>
        <w:pStyle w:val="1"/>
        <w:spacing w:after="0" w:line="360" w:lineRule="auto"/>
        <w:ind w:hanging="11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Гевко</w:t>
      </w:r>
      <w:proofErr w:type="spellEnd"/>
      <w:r w:rsidRPr="0074727F">
        <w:rPr>
          <w:szCs w:val="24"/>
        </w:rPr>
        <w:t xml:space="preserve"> Галина Орестівна</w:t>
      </w:r>
    </w:p>
    <w:p w:rsidR="00966C6A" w:rsidRPr="0074727F" w:rsidRDefault="00966C6A" w:rsidP="004D0465">
      <w:pPr>
        <w:pStyle w:val="1"/>
        <w:spacing w:after="0" w:line="360" w:lineRule="auto"/>
        <w:ind w:hanging="11"/>
        <w:rPr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Овчарук</w:t>
      </w:r>
      <w:proofErr w:type="spellEnd"/>
      <w:r w:rsidRPr="0074727F">
        <w:rPr>
          <w:szCs w:val="24"/>
        </w:rPr>
        <w:t xml:space="preserve"> Віктор Вікторович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Цибульський Андрій Іванович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Чванкіна</w:t>
      </w:r>
      <w:proofErr w:type="spellEnd"/>
      <w:r w:rsidRPr="0074727F">
        <w:rPr>
          <w:szCs w:val="24"/>
        </w:rPr>
        <w:t xml:space="preserve"> Олеся Володимирівна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Шморгай Олег Васильович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7F">
        <w:rPr>
          <w:rFonts w:ascii="Times New Roman" w:hAnsi="Times New Roman" w:cs="Times New Roman"/>
          <w:b/>
          <w:sz w:val="24"/>
          <w:szCs w:val="24"/>
        </w:rPr>
        <w:t>Постійна комісія міської ради з гуманітарних питань</w:t>
      </w:r>
    </w:p>
    <w:p w:rsidR="004D0465" w:rsidRPr="0074727F" w:rsidRDefault="004D0465" w:rsidP="004D046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 xml:space="preserve">Голова комісії – Місько Володимир Володимирович </w:t>
      </w:r>
    </w:p>
    <w:p w:rsidR="004D0465" w:rsidRDefault="004D0465" w:rsidP="004D0465">
      <w:pPr>
        <w:spacing w:after="0"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Члени комісії:</w:t>
      </w:r>
    </w:p>
    <w:p w:rsidR="00C256F0" w:rsidRPr="0074727F" w:rsidRDefault="00C256F0" w:rsidP="00C256F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Вільчинський Олександр Казимирович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Вовк Любов Ігорівна</w:t>
      </w:r>
    </w:p>
    <w:p w:rsidR="004D0465" w:rsidRPr="0074727F" w:rsidRDefault="004D0465" w:rsidP="004D0465">
      <w:pPr>
        <w:tabs>
          <w:tab w:val="left" w:pos="993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4727F">
        <w:rPr>
          <w:rFonts w:ascii="Times New Roman" w:hAnsi="Times New Roman" w:cs="Times New Roman"/>
          <w:sz w:val="24"/>
          <w:szCs w:val="24"/>
        </w:rPr>
        <w:t>Волянська Ружена Ігорівна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містобудування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Голова комісії – </w:t>
      </w:r>
      <w:proofErr w:type="spellStart"/>
      <w:r w:rsidRPr="0074727F">
        <w:rPr>
          <w:szCs w:val="24"/>
        </w:rPr>
        <w:t>Редьква</w:t>
      </w:r>
      <w:proofErr w:type="spellEnd"/>
      <w:r w:rsidRPr="0074727F">
        <w:rPr>
          <w:szCs w:val="24"/>
        </w:rPr>
        <w:t xml:space="preserve"> Назарій Михайлович 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Головко Мар’яна Василівна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Грицишин</w:t>
      </w:r>
      <w:proofErr w:type="spellEnd"/>
      <w:r w:rsidRPr="0074727F">
        <w:rPr>
          <w:szCs w:val="24"/>
        </w:rPr>
        <w:t xml:space="preserve"> Андрій Антонович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Россомаха</w:t>
      </w:r>
      <w:proofErr w:type="spellEnd"/>
      <w:r w:rsidRPr="0074727F">
        <w:rPr>
          <w:szCs w:val="24"/>
        </w:rPr>
        <w:t xml:space="preserve"> Олександр Володимирович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Смакоуз</w:t>
      </w:r>
      <w:proofErr w:type="spellEnd"/>
      <w:r w:rsidRPr="0074727F">
        <w:rPr>
          <w:szCs w:val="24"/>
        </w:rPr>
        <w:t xml:space="preserve"> Юрій Георгійович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Шатарський</w:t>
      </w:r>
      <w:proofErr w:type="spellEnd"/>
      <w:r w:rsidRPr="0074727F">
        <w:rPr>
          <w:szCs w:val="24"/>
        </w:rPr>
        <w:t xml:space="preserve"> Артур Яремович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jc w:val="center"/>
        <w:rPr>
          <w:b/>
          <w:szCs w:val="24"/>
        </w:rPr>
      </w:pPr>
      <w:r w:rsidRPr="0074727F">
        <w:rPr>
          <w:b/>
          <w:szCs w:val="24"/>
        </w:rPr>
        <w:t>Постійна комісія міської ради з питань регулювання земельних відносин та екології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>
        <w:rPr>
          <w:szCs w:val="24"/>
        </w:rPr>
        <w:t xml:space="preserve">Голова комісії </w:t>
      </w:r>
      <w:r w:rsidRPr="0074727F">
        <w:rPr>
          <w:szCs w:val="24"/>
        </w:rPr>
        <w:t xml:space="preserve">– Навроцький Роман Ярославович </w:t>
      </w:r>
    </w:p>
    <w:p w:rsidR="004D0465" w:rsidRPr="0074727F" w:rsidRDefault="004D0465" w:rsidP="004D0465">
      <w:pPr>
        <w:pStyle w:val="1"/>
        <w:spacing w:after="0" w:line="360" w:lineRule="auto"/>
        <w:jc w:val="center"/>
        <w:rPr>
          <w:szCs w:val="24"/>
        </w:rPr>
      </w:pPr>
      <w:r w:rsidRPr="0074727F">
        <w:rPr>
          <w:szCs w:val="24"/>
        </w:rPr>
        <w:t>Члени комісії: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 xml:space="preserve">Горохівський Антон Миколайович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Дерецький</w:t>
      </w:r>
      <w:proofErr w:type="spellEnd"/>
      <w:r w:rsidRPr="0074727F">
        <w:rPr>
          <w:szCs w:val="24"/>
        </w:rPr>
        <w:t xml:space="preserve"> Микола Володимирович </w:t>
      </w:r>
    </w:p>
    <w:p w:rsidR="004D0465" w:rsidRPr="0074727F" w:rsidRDefault="004D0465" w:rsidP="004D0465">
      <w:pPr>
        <w:tabs>
          <w:tab w:val="left" w:pos="176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</w:rPr>
        <w:t>Пачковська</w:t>
      </w:r>
      <w:proofErr w:type="spellEnd"/>
      <w:r w:rsidRPr="0074727F">
        <w:rPr>
          <w:rFonts w:ascii="Times New Roman" w:hAnsi="Times New Roman" w:cs="Times New Roman"/>
          <w:sz w:val="24"/>
          <w:szCs w:val="24"/>
        </w:rPr>
        <w:t xml:space="preserve"> Марія Дмитрівна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r w:rsidRPr="0074727F">
        <w:rPr>
          <w:szCs w:val="24"/>
        </w:rPr>
        <w:t>Прокопів Ліна Анатоліївна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Торожнюк</w:t>
      </w:r>
      <w:proofErr w:type="spellEnd"/>
      <w:r w:rsidRPr="0074727F">
        <w:rPr>
          <w:szCs w:val="24"/>
        </w:rPr>
        <w:t xml:space="preserve"> Роман Васильович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  <w:proofErr w:type="spellStart"/>
      <w:r w:rsidRPr="0074727F">
        <w:rPr>
          <w:szCs w:val="24"/>
        </w:rPr>
        <w:t>Фаріончук</w:t>
      </w:r>
      <w:proofErr w:type="spellEnd"/>
      <w:r w:rsidRPr="0074727F">
        <w:rPr>
          <w:szCs w:val="24"/>
        </w:rPr>
        <w:t xml:space="preserve"> Денис Володимирович </w:t>
      </w: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4D0465" w:rsidRPr="0074727F" w:rsidRDefault="004D0465" w:rsidP="004D0465">
      <w:pPr>
        <w:pStyle w:val="1"/>
        <w:spacing w:after="0" w:line="360" w:lineRule="auto"/>
        <w:rPr>
          <w:szCs w:val="24"/>
        </w:rPr>
      </w:pPr>
    </w:p>
    <w:p w:rsidR="00AE4331" w:rsidRPr="00C256F0" w:rsidRDefault="004D0465" w:rsidP="00C256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Міський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голова</w:t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4727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74727F">
        <w:rPr>
          <w:rFonts w:ascii="Times New Roman" w:hAnsi="Times New Roman" w:cs="Times New Roman"/>
          <w:sz w:val="24"/>
          <w:szCs w:val="24"/>
          <w:lang w:val="ru-RU"/>
        </w:rPr>
        <w:t>Сергій</w:t>
      </w:r>
      <w:proofErr w:type="spellEnd"/>
      <w:r w:rsidRPr="0074727F">
        <w:rPr>
          <w:rFonts w:ascii="Times New Roman" w:hAnsi="Times New Roman" w:cs="Times New Roman"/>
          <w:sz w:val="24"/>
          <w:szCs w:val="24"/>
          <w:lang w:val="ru-RU"/>
        </w:rPr>
        <w:t xml:space="preserve"> НАДАЛ</w:t>
      </w:r>
    </w:p>
    <w:sectPr w:rsidR="00AE4331" w:rsidRPr="00C256F0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65"/>
    <w:rsid w:val="00215B6D"/>
    <w:rsid w:val="002E1E70"/>
    <w:rsid w:val="00493863"/>
    <w:rsid w:val="004D0465"/>
    <w:rsid w:val="00635805"/>
    <w:rsid w:val="00753E43"/>
    <w:rsid w:val="007F1C66"/>
    <w:rsid w:val="00882089"/>
    <w:rsid w:val="008D2163"/>
    <w:rsid w:val="00966C6A"/>
    <w:rsid w:val="009C58F1"/>
    <w:rsid w:val="00A15301"/>
    <w:rsid w:val="00AC3798"/>
    <w:rsid w:val="00AE4331"/>
    <w:rsid w:val="00B64C15"/>
    <w:rsid w:val="00C256F0"/>
    <w:rsid w:val="00C547A7"/>
    <w:rsid w:val="00C96DB7"/>
    <w:rsid w:val="00D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72221"/>
  <w15:docId w15:val="{2C536BFF-C5CB-460C-AB9D-6BB1AC4C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465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046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4D0465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C086-A2F5-4AEE-81AE-5545AE3B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d03-Babiy1</dc:creator>
  <cp:keywords/>
  <dc:description/>
  <cp:lastModifiedBy>Тернопільська міська рада</cp:lastModifiedBy>
  <cp:revision>1</cp:revision>
  <dcterms:created xsi:type="dcterms:W3CDTF">2024-09-20T05:26:00Z</dcterms:created>
  <dcterms:modified xsi:type="dcterms:W3CDTF">2024-09-20T05:26:00Z</dcterms:modified>
</cp:coreProperties>
</file>