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4FF7A80" w14:textId="380B5BC3" w:rsidR="00335D52" w:rsidRDefault="00335D52" w:rsidP="00D31560">
      <w:pPr>
        <w:tabs>
          <w:tab w:val="left" w:pos="6237"/>
        </w:tabs>
        <w:spacing w:after="0" w:line="240" w:lineRule="auto"/>
        <w:ind w:right="-284"/>
        <w:rPr>
          <w:rFonts w:ascii="Times New Roman" w:hAnsi="Times New Roman" w:cs="Times New Roman"/>
          <w:sz w:val="24"/>
          <w:szCs w:val="24"/>
        </w:rPr>
      </w:pP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rFonts w:ascii="Times New Roman" w:hAnsi="Times New Roman" w:cs="Times New Roman"/>
          <w:sz w:val="24"/>
          <w:szCs w:val="24"/>
        </w:rPr>
        <w:t xml:space="preserve">Додаток </w:t>
      </w:r>
    </w:p>
    <w:p w14:paraId="57843B5B" w14:textId="2B8FA76D" w:rsidR="00D31560" w:rsidRDefault="00335D52" w:rsidP="00D31560">
      <w:pPr>
        <w:spacing w:after="0" w:line="240" w:lineRule="auto"/>
        <w:ind w:left="6379" w:hanging="7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до рішення виконавчого</w:t>
      </w:r>
      <w:r w:rsidR="00D31560">
        <w:rPr>
          <w:rFonts w:ascii="Times New Roman" w:hAnsi="Times New Roman" w:cs="Times New Roman"/>
          <w:sz w:val="24"/>
          <w:szCs w:val="24"/>
        </w:rPr>
        <w:t xml:space="preserve"> </w:t>
      </w:r>
      <w:r w:rsidR="00D31560">
        <w:rPr>
          <w:rFonts w:ascii="Times New Roman" w:hAnsi="Times New Roman" w:cs="Times New Roman"/>
          <w:sz w:val="24"/>
          <w:szCs w:val="24"/>
        </w:rPr>
        <w:t>комітету</w:t>
      </w:r>
    </w:p>
    <w:p w14:paraId="0193921C" w14:textId="06E5E5C2" w:rsidR="00335D52" w:rsidRDefault="00335D52" w:rsidP="00335D52">
      <w:pPr>
        <w:spacing w:after="0" w:line="24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</w:p>
    <w:p w14:paraId="087ACEE1" w14:textId="6A5F5358" w:rsidR="00335D52" w:rsidRDefault="00335D52" w:rsidP="00335D52">
      <w:pPr>
        <w:spacing w:after="0" w:line="24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</w:p>
    <w:p w14:paraId="660D4D5A" w14:textId="275D759A" w:rsidR="00335D52" w:rsidRDefault="00335D52" w:rsidP="00335D52">
      <w:pPr>
        <w:spacing w:after="0" w:line="240" w:lineRule="auto"/>
        <w:ind w:left="5664" w:firstLine="708"/>
        <w:rPr>
          <w:rFonts w:ascii="Times New Roman" w:hAnsi="Times New Roman" w:cs="Times New Roman"/>
          <w:sz w:val="24"/>
          <w:szCs w:val="24"/>
        </w:rPr>
      </w:pPr>
    </w:p>
    <w:p w14:paraId="47754ABE" w14:textId="6F4ABD87" w:rsidR="00335D52" w:rsidRDefault="00335D52" w:rsidP="00335D5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Перелік майна комунальної власност</w:t>
      </w:r>
      <w:r w:rsidR="008A23E9">
        <w:rPr>
          <w:rFonts w:ascii="Times New Roman" w:hAnsi="Times New Roman" w:cs="Times New Roman"/>
          <w:sz w:val="28"/>
          <w:szCs w:val="28"/>
        </w:rPr>
        <w:t>і</w:t>
      </w:r>
    </w:p>
    <w:p w14:paraId="2155CB4C" w14:textId="77777777" w:rsidR="008A23E9" w:rsidRDefault="008A23E9" w:rsidP="00335D5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14:paraId="3495A62C" w14:textId="77777777" w:rsidR="00335D52" w:rsidRDefault="00335D52" w:rsidP="00335D5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2263"/>
        <w:gridCol w:w="1289"/>
        <w:gridCol w:w="1418"/>
        <w:gridCol w:w="1702"/>
        <w:gridCol w:w="1417"/>
        <w:gridCol w:w="1676"/>
      </w:tblGrid>
      <w:tr w:rsidR="00335D52" w:rsidRPr="005B1D3D" w14:paraId="19D41008" w14:textId="77777777" w:rsidTr="005B1D3D">
        <w:tc>
          <w:tcPr>
            <w:tcW w:w="2263" w:type="dxa"/>
          </w:tcPr>
          <w:p w14:paraId="2BD52D2F" w14:textId="039589ED" w:rsidR="00335D52" w:rsidRPr="005B1D3D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1D3D">
              <w:rPr>
                <w:rFonts w:ascii="Times New Roman" w:hAnsi="Times New Roman" w:cs="Times New Roman"/>
                <w:sz w:val="28"/>
                <w:szCs w:val="28"/>
              </w:rPr>
              <w:t>Назва майна</w:t>
            </w:r>
          </w:p>
        </w:tc>
        <w:tc>
          <w:tcPr>
            <w:tcW w:w="1134" w:type="dxa"/>
          </w:tcPr>
          <w:p w14:paraId="2C332A0F" w14:textId="1559D8B0" w:rsidR="00335D52" w:rsidRPr="005B1D3D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1D3D">
              <w:rPr>
                <w:rFonts w:ascii="Times New Roman" w:hAnsi="Times New Roman" w:cs="Times New Roman"/>
                <w:sz w:val="28"/>
                <w:szCs w:val="28"/>
              </w:rPr>
              <w:t>Одиниця виміру</w:t>
            </w:r>
          </w:p>
        </w:tc>
        <w:tc>
          <w:tcPr>
            <w:tcW w:w="1418" w:type="dxa"/>
          </w:tcPr>
          <w:p w14:paraId="41E14DF4" w14:textId="1C8ADE97" w:rsidR="00335D52" w:rsidRPr="005B1D3D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1D3D">
              <w:rPr>
                <w:rFonts w:ascii="Times New Roman" w:hAnsi="Times New Roman" w:cs="Times New Roman"/>
                <w:sz w:val="28"/>
                <w:szCs w:val="28"/>
              </w:rPr>
              <w:t xml:space="preserve">Кількість </w:t>
            </w:r>
          </w:p>
        </w:tc>
        <w:tc>
          <w:tcPr>
            <w:tcW w:w="1702" w:type="dxa"/>
          </w:tcPr>
          <w:p w14:paraId="01E3EA15" w14:textId="5A44F59E" w:rsidR="00335D52" w:rsidRPr="005B1D3D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1D3D">
              <w:rPr>
                <w:rFonts w:ascii="Times New Roman" w:hAnsi="Times New Roman" w:cs="Times New Roman"/>
                <w:sz w:val="28"/>
                <w:szCs w:val="28"/>
              </w:rPr>
              <w:t xml:space="preserve">Інвентарний номер </w:t>
            </w:r>
          </w:p>
        </w:tc>
        <w:tc>
          <w:tcPr>
            <w:tcW w:w="1417" w:type="dxa"/>
          </w:tcPr>
          <w:p w14:paraId="7B784E92" w14:textId="00CAE951" w:rsidR="00335D52" w:rsidRPr="005B1D3D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1D3D">
              <w:rPr>
                <w:rFonts w:ascii="Times New Roman" w:hAnsi="Times New Roman" w:cs="Times New Roman"/>
                <w:sz w:val="28"/>
                <w:szCs w:val="28"/>
              </w:rPr>
              <w:t>Первісна вартість, грн.</w:t>
            </w:r>
          </w:p>
        </w:tc>
        <w:tc>
          <w:tcPr>
            <w:tcW w:w="1676" w:type="dxa"/>
          </w:tcPr>
          <w:p w14:paraId="516B3B70" w14:textId="022B65A8" w:rsidR="00335D52" w:rsidRPr="005B1D3D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B1D3D">
              <w:rPr>
                <w:rFonts w:ascii="Times New Roman" w:hAnsi="Times New Roman" w:cs="Times New Roman"/>
                <w:sz w:val="28"/>
                <w:szCs w:val="28"/>
              </w:rPr>
              <w:t>Балансова (залишкова) вартість, грн.</w:t>
            </w:r>
          </w:p>
        </w:tc>
      </w:tr>
      <w:tr w:rsidR="00335D52" w14:paraId="75A59B89" w14:textId="77777777" w:rsidTr="005B1D3D">
        <w:tc>
          <w:tcPr>
            <w:tcW w:w="2263" w:type="dxa"/>
          </w:tcPr>
          <w:p w14:paraId="477FB50E" w14:textId="243E1F46" w:rsidR="00335D52" w:rsidRDefault="0073237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Спортивний</w:t>
            </w:r>
            <w:r w:rsidR="003C4036">
              <w:rPr>
                <w:rFonts w:ascii="Times New Roman" w:hAnsi="Times New Roman" w:cs="Times New Roman"/>
                <w:sz w:val="28"/>
                <w:szCs w:val="28"/>
              </w:rPr>
              <w:t xml:space="preserve"> тренажер «</w:t>
            </w:r>
            <w:proofErr w:type="spellStart"/>
            <w:r w:rsidR="003C4036">
              <w:rPr>
                <w:rFonts w:ascii="Times New Roman" w:hAnsi="Times New Roman" w:cs="Times New Roman"/>
                <w:sz w:val="28"/>
                <w:szCs w:val="28"/>
              </w:rPr>
              <w:t>Ричажна</w:t>
            </w:r>
            <w:proofErr w:type="spellEnd"/>
            <w:r w:rsidR="003C4036">
              <w:rPr>
                <w:rFonts w:ascii="Times New Roman" w:hAnsi="Times New Roman" w:cs="Times New Roman"/>
                <w:sz w:val="28"/>
                <w:szCs w:val="28"/>
              </w:rPr>
              <w:t xml:space="preserve"> тяга»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134" w:type="dxa"/>
          </w:tcPr>
          <w:p w14:paraId="0951C743" w14:textId="24F441D8" w:rsidR="00335D52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шт. </w:t>
            </w:r>
          </w:p>
        </w:tc>
        <w:tc>
          <w:tcPr>
            <w:tcW w:w="1418" w:type="dxa"/>
          </w:tcPr>
          <w:p w14:paraId="2155FB68" w14:textId="498EC473" w:rsidR="00335D52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702" w:type="dxa"/>
          </w:tcPr>
          <w:p w14:paraId="20C300B7" w14:textId="0B433B02" w:rsidR="00335D52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10480306</w:t>
            </w:r>
          </w:p>
        </w:tc>
        <w:tc>
          <w:tcPr>
            <w:tcW w:w="1417" w:type="dxa"/>
          </w:tcPr>
          <w:p w14:paraId="7A9A82BE" w14:textId="10D65C99" w:rsidR="00335D52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6648,75</w:t>
            </w:r>
          </w:p>
        </w:tc>
        <w:tc>
          <w:tcPr>
            <w:tcW w:w="1676" w:type="dxa"/>
          </w:tcPr>
          <w:p w14:paraId="1496BB8C" w14:textId="3AEAF67F" w:rsidR="00335D52" w:rsidRDefault="00335D52" w:rsidP="00335D52">
            <w:pPr>
              <w:pStyle w:val="a3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0,00</w:t>
            </w:r>
          </w:p>
        </w:tc>
      </w:tr>
    </w:tbl>
    <w:p w14:paraId="20286E87" w14:textId="77777777" w:rsidR="008A23E9" w:rsidRDefault="008A23E9" w:rsidP="008A23E9">
      <w:pPr>
        <w:tabs>
          <w:tab w:val="left" w:pos="8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03FAF885" w14:textId="77777777" w:rsidR="008A23E9" w:rsidRDefault="008A23E9" w:rsidP="008A23E9">
      <w:pPr>
        <w:tabs>
          <w:tab w:val="left" w:pos="8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3D9DA31A" w14:textId="77777777" w:rsidR="008A23E9" w:rsidRDefault="008A23E9" w:rsidP="008A23E9">
      <w:pPr>
        <w:tabs>
          <w:tab w:val="left" w:pos="8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4AC00A68" w14:textId="77777777" w:rsidR="008A23E9" w:rsidRDefault="008A23E9" w:rsidP="008A23E9">
      <w:pPr>
        <w:tabs>
          <w:tab w:val="left" w:pos="8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DD75303" w14:textId="77777777" w:rsidR="008A23E9" w:rsidRDefault="008A23E9" w:rsidP="008A23E9">
      <w:pPr>
        <w:tabs>
          <w:tab w:val="left" w:pos="8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bookmarkStart w:id="0" w:name="_GoBack"/>
      <w:bookmarkEnd w:id="0"/>
    </w:p>
    <w:p w14:paraId="353AECFB" w14:textId="77777777" w:rsidR="008A23E9" w:rsidRDefault="008A23E9" w:rsidP="008A23E9">
      <w:pPr>
        <w:tabs>
          <w:tab w:val="left" w:pos="8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5930FEE2" w14:textId="1099038C" w:rsidR="008A23E9" w:rsidRDefault="008A23E9" w:rsidP="008A23E9">
      <w:pPr>
        <w:tabs>
          <w:tab w:val="left" w:pos="8080"/>
        </w:tabs>
        <w:spacing w:after="0" w:line="240" w:lineRule="auto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Міський голова                                                                        Сергій НАДАЛ</w:t>
      </w:r>
    </w:p>
    <w:p w14:paraId="7D09CBA5" w14:textId="77777777" w:rsidR="00335D52" w:rsidRPr="00335D52" w:rsidRDefault="00335D52" w:rsidP="00335D52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sectPr w:rsidR="00335D52" w:rsidRPr="00335D52" w:rsidSect="00D31560">
      <w:pgSz w:w="11906" w:h="16838"/>
      <w:pgMar w:top="850" w:right="566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92A3E"/>
    <w:rsid w:val="002B6B1C"/>
    <w:rsid w:val="00335D52"/>
    <w:rsid w:val="00392A3E"/>
    <w:rsid w:val="003C4036"/>
    <w:rsid w:val="005B1D3D"/>
    <w:rsid w:val="00732372"/>
    <w:rsid w:val="008A23E9"/>
    <w:rsid w:val="00D31560"/>
    <w:rsid w:val="00F71F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C662C72"/>
  <w15:chartTrackingRefBased/>
  <w15:docId w15:val="{B844A321-069A-4B39-BA9D-990B029433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335D52"/>
    <w:pPr>
      <w:spacing w:after="0" w:line="240" w:lineRule="auto"/>
    </w:pPr>
  </w:style>
  <w:style w:type="table" w:styleId="a4">
    <w:name w:val="Table Grid"/>
    <w:basedOn w:val="a1"/>
    <w:uiPriority w:val="39"/>
    <w:rsid w:val="00335D5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325737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243</Words>
  <Characters>140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13</cp:revision>
  <dcterms:created xsi:type="dcterms:W3CDTF">2025-03-20T09:44:00Z</dcterms:created>
  <dcterms:modified xsi:type="dcterms:W3CDTF">2025-03-24T08:03:00Z</dcterms:modified>
</cp:coreProperties>
</file>