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BC8D3" w14:textId="77777777" w:rsidR="00360ABB" w:rsidRDefault="00360ABB" w:rsidP="00360ABB">
      <w:pPr>
        <w:pStyle w:val="ab"/>
        <w:spacing w:before="0" w:beforeAutospacing="0" w:after="0" w:afterAutospacing="0"/>
        <w:rPr>
          <w:color w:val="000000"/>
          <w:sz w:val="27"/>
          <w:szCs w:val="27"/>
        </w:rPr>
      </w:pPr>
      <w:r>
        <w:rPr>
          <w:color w:val="000000"/>
        </w:rPr>
        <w:tab/>
      </w:r>
      <w:r>
        <w:rPr>
          <w:color w:val="000000"/>
        </w:rPr>
        <w:tab/>
        <w:t xml:space="preserve">                                                                           Додаток</w:t>
      </w:r>
    </w:p>
    <w:p w14:paraId="38641F25" w14:textId="77777777" w:rsidR="00360ABB" w:rsidRDefault="00360ABB" w:rsidP="00360ABB">
      <w:pPr>
        <w:pStyle w:val="ab"/>
        <w:spacing w:before="0" w:beforeAutospacing="0" w:after="0" w:afterAutospacing="0"/>
        <w:rPr>
          <w:color w:val="000000"/>
          <w:sz w:val="27"/>
          <w:szCs w:val="27"/>
        </w:rPr>
      </w:pPr>
      <w:r>
        <w:rPr>
          <w:color w:val="000000"/>
        </w:rPr>
        <w:t xml:space="preserve">                                                                                                  до рішення виконавчого комітету</w:t>
      </w:r>
    </w:p>
    <w:p w14:paraId="740B95C5" w14:textId="77777777" w:rsidR="00360ABB" w:rsidRDefault="00360ABB" w:rsidP="004153AC">
      <w:pPr>
        <w:pStyle w:val="ab"/>
        <w:spacing w:before="0" w:beforeAutospacing="0" w:after="0" w:afterAutospacing="0"/>
        <w:ind w:left="1620" w:hanging="912"/>
        <w:jc w:val="center"/>
        <w:rPr>
          <w:color w:val="000000"/>
          <w:sz w:val="28"/>
          <w:szCs w:val="28"/>
        </w:rPr>
      </w:pPr>
      <w:r>
        <w:rPr>
          <w:color w:val="000000"/>
        </w:rPr>
        <w:t> </w:t>
      </w:r>
      <w:r>
        <w:rPr>
          <w:color w:val="000000"/>
          <w:sz w:val="28"/>
          <w:szCs w:val="28"/>
        </w:rPr>
        <w:t> </w:t>
      </w:r>
    </w:p>
    <w:p w14:paraId="7B7DA3C5" w14:textId="77777777" w:rsidR="00360ABB" w:rsidRDefault="00360ABB" w:rsidP="00F82E15">
      <w:pPr>
        <w:pStyle w:val="ab"/>
        <w:spacing w:before="0" w:beforeAutospacing="0" w:after="0" w:afterAutospacing="0"/>
        <w:jc w:val="center"/>
        <w:rPr>
          <w:color w:val="000000"/>
          <w:sz w:val="27"/>
          <w:szCs w:val="27"/>
        </w:rPr>
      </w:pPr>
      <w:r>
        <w:rPr>
          <w:color w:val="000000"/>
          <w:sz w:val="28"/>
          <w:szCs w:val="28"/>
        </w:rPr>
        <w:t>ВИСНОВОК</w:t>
      </w:r>
    </w:p>
    <w:p w14:paraId="1E00AA7D" w14:textId="77777777" w:rsidR="00777B2A" w:rsidRDefault="00360ABB" w:rsidP="00F82E15">
      <w:pPr>
        <w:pStyle w:val="ab"/>
        <w:spacing w:before="0" w:beforeAutospacing="0" w:after="0" w:afterAutospacing="0"/>
        <w:ind w:right="-185"/>
        <w:jc w:val="center"/>
        <w:rPr>
          <w:color w:val="000000"/>
          <w:sz w:val="28"/>
          <w:szCs w:val="28"/>
        </w:rPr>
      </w:pPr>
      <w:r>
        <w:rPr>
          <w:color w:val="000000"/>
          <w:sz w:val="28"/>
          <w:szCs w:val="28"/>
        </w:rPr>
        <w:t>органу опіки та піклування</w:t>
      </w:r>
      <w:r w:rsidR="00BD1539">
        <w:rPr>
          <w:color w:val="000000"/>
          <w:sz w:val="28"/>
          <w:szCs w:val="28"/>
        </w:rPr>
        <w:t xml:space="preserve"> </w:t>
      </w:r>
      <w:r>
        <w:rPr>
          <w:color w:val="000000"/>
          <w:sz w:val="28"/>
          <w:szCs w:val="28"/>
        </w:rPr>
        <w:t xml:space="preserve">щодо недоцільності визначення </w:t>
      </w:r>
      <w:r w:rsidR="00790748">
        <w:rPr>
          <w:color w:val="000000"/>
          <w:sz w:val="28"/>
          <w:szCs w:val="28"/>
        </w:rPr>
        <w:t>м</w:t>
      </w:r>
      <w:r>
        <w:rPr>
          <w:color w:val="000000"/>
          <w:sz w:val="28"/>
          <w:szCs w:val="28"/>
        </w:rPr>
        <w:t xml:space="preserve">ісця </w:t>
      </w:r>
    </w:p>
    <w:p w14:paraId="1A9942DF" w14:textId="77777777" w:rsidR="005C0236" w:rsidRDefault="00360ABB" w:rsidP="00F82E15">
      <w:pPr>
        <w:pStyle w:val="ab"/>
        <w:spacing w:before="0" w:beforeAutospacing="0" w:after="0" w:afterAutospacing="0"/>
        <w:ind w:right="-185"/>
        <w:jc w:val="center"/>
        <w:rPr>
          <w:color w:val="000000"/>
          <w:sz w:val="28"/>
          <w:szCs w:val="28"/>
        </w:rPr>
      </w:pPr>
      <w:r>
        <w:rPr>
          <w:color w:val="000000"/>
          <w:sz w:val="28"/>
          <w:szCs w:val="28"/>
        </w:rPr>
        <w:t xml:space="preserve">проживання дитини </w:t>
      </w:r>
      <w:r w:rsidR="00F82E15">
        <w:rPr>
          <w:color w:val="000000"/>
          <w:sz w:val="28"/>
          <w:szCs w:val="28"/>
        </w:rPr>
        <w:t xml:space="preserve">та щодо </w:t>
      </w:r>
      <w:r w:rsidR="00F82E15" w:rsidRPr="00F82E15">
        <w:rPr>
          <w:color w:val="000000"/>
          <w:sz w:val="28"/>
          <w:szCs w:val="28"/>
        </w:rPr>
        <w:t xml:space="preserve">усунення перешкод у спілкуванні з дитиною </w:t>
      </w:r>
    </w:p>
    <w:p w14:paraId="04A7271A" w14:textId="77777777" w:rsidR="00777B2A" w:rsidRDefault="00F82E15" w:rsidP="00F82E15">
      <w:pPr>
        <w:pStyle w:val="ab"/>
        <w:spacing w:before="0" w:beforeAutospacing="0" w:after="0" w:afterAutospacing="0"/>
        <w:ind w:right="-185"/>
        <w:jc w:val="center"/>
        <w:rPr>
          <w:color w:val="000000"/>
          <w:sz w:val="28"/>
          <w:szCs w:val="28"/>
        </w:rPr>
      </w:pPr>
      <w:r w:rsidRPr="00F82E15">
        <w:rPr>
          <w:color w:val="000000"/>
          <w:sz w:val="28"/>
          <w:szCs w:val="28"/>
        </w:rPr>
        <w:t xml:space="preserve">та визначення способу участі батька у вихованні малолітньої дитини </w:t>
      </w:r>
    </w:p>
    <w:p w14:paraId="1B93CBDE" w14:textId="7FFCB73B" w:rsidR="00360ABB" w:rsidRDefault="006B56BC" w:rsidP="00F82E15">
      <w:pPr>
        <w:pStyle w:val="ab"/>
        <w:spacing w:before="0" w:beforeAutospacing="0" w:after="0" w:afterAutospacing="0"/>
        <w:ind w:right="-185"/>
        <w:jc w:val="center"/>
        <w:rPr>
          <w:color w:val="000000"/>
          <w:sz w:val="27"/>
          <w:szCs w:val="27"/>
        </w:rPr>
      </w:pPr>
      <w:r>
        <w:rPr>
          <w:color w:val="000000"/>
          <w:sz w:val="28"/>
          <w:szCs w:val="28"/>
        </w:rPr>
        <w:t>…</w:t>
      </w:r>
      <w:r w:rsidR="001E1F97" w:rsidRPr="003153D6">
        <w:rPr>
          <w:color w:val="000000"/>
          <w:sz w:val="28"/>
          <w:szCs w:val="28"/>
        </w:rPr>
        <w:t xml:space="preserve">, </w:t>
      </w:r>
      <w:r w:rsidR="001E1F97">
        <w:rPr>
          <w:color w:val="000000"/>
          <w:sz w:val="28"/>
          <w:szCs w:val="28"/>
        </w:rPr>
        <w:t>01.10.2013</w:t>
      </w:r>
      <w:r w:rsidR="00F82E15" w:rsidRPr="00F82E15">
        <w:rPr>
          <w:color w:val="000000"/>
          <w:sz w:val="28"/>
          <w:szCs w:val="28"/>
        </w:rPr>
        <w:t xml:space="preserve"> року народження</w:t>
      </w:r>
    </w:p>
    <w:p w14:paraId="1000B8B3" w14:textId="77777777" w:rsidR="00360ABB" w:rsidRDefault="00360ABB" w:rsidP="00F82E15">
      <w:pPr>
        <w:pStyle w:val="ab"/>
        <w:spacing w:before="0" w:beforeAutospacing="0" w:after="0" w:afterAutospacing="0"/>
        <w:ind w:right="-2"/>
        <w:jc w:val="center"/>
        <w:rPr>
          <w:color w:val="000000"/>
          <w:sz w:val="28"/>
          <w:szCs w:val="28"/>
        </w:rPr>
      </w:pPr>
      <w:r>
        <w:rPr>
          <w:color w:val="000000"/>
          <w:sz w:val="28"/>
          <w:szCs w:val="28"/>
        </w:rPr>
        <w:t> </w:t>
      </w:r>
    </w:p>
    <w:p w14:paraId="06BA7596" w14:textId="4B1E7362" w:rsidR="00891FEA" w:rsidRDefault="00360ABB" w:rsidP="00360ABB">
      <w:pPr>
        <w:pStyle w:val="ab"/>
        <w:spacing w:before="0" w:beforeAutospacing="0" w:after="0" w:afterAutospacing="0"/>
        <w:ind w:right="-2" w:firstLine="709"/>
        <w:jc w:val="both"/>
        <w:rPr>
          <w:color w:val="000000"/>
          <w:sz w:val="28"/>
          <w:szCs w:val="28"/>
        </w:rPr>
      </w:pPr>
      <w:r>
        <w:rPr>
          <w:color w:val="000000"/>
          <w:sz w:val="28"/>
          <w:szCs w:val="28"/>
        </w:rPr>
        <w:t>Органом опіки та піклування</w:t>
      </w:r>
      <w:r w:rsidR="00BD1539">
        <w:rPr>
          <w:color w:val="000000"/>
          <w:sz w:val="28"/>
          <w:szCs w:val="28"/>
        </w:rPr>
        <w:t xml:space="preserve"> </w:t>
      </w:r>
      <w:r>
        <w:rPr>
          <w:color w:val="000000"/>
          <w:sz w:val="28"/>
          <w:szCs w:val="28"/>
        </w:rPr>
        <w:t>розглянуто позовну заяву та матеріали цивільної справи № </w:t>
      </w:r>
      <w:r w:rsidR="004A5B58">
        <w:rPr>
          <w:color w:val="000000"/>
          <w:sz w:val="28"/>
          <w:szCs w:val="28"/>
        </w:rPr>
        <w:t>607/</w:t>
      </w:r>
      <w:r w:rsidR="000E7C5C">
        <w:rPr>
          <w:color w:val="000000"/>
          <w:sz w:val="28"/>
          <w:szCs w:val="28"/>
        </w:rPr>
        <w:t>21062</w:t>
      </w:r>
      <w:r w:rsidR="004A5B58">
        <w:rPr>
          <w:color w:val="000000"/>
          <w:sz w:val="28"/>
          <w:szCs w:val="28"/>
        </w:rPr>
        <w:t>/24</w:t>
      </w:r>
      <w:r>
        <w:rPr>
          <w:color w:val="000000"/>
          <w:sz w:val="28"/>
          <w:szCs w:val="28"/>
        </w:rPr>
        <w:t xml:space="preserve">, які надійшли з </w:t>
      </w:r>
      <w:r w:rsidR="008143DC">
        <w:rPr>
          <w:color w:val="000000"/>
          <w:sz w:val="28"/>
          <w:szCs w:val="28"/>
        </w:rPr>
        <w:t>Тернопільського міськ</w:t>
      </w:r>
      <w:r>
        <w:rPr>
          <w:color w:val="000000"/>
          <w:sz w:val="28"/>
          <w:szCs w:val="28"/>
        </w:rPr>
        <w:t xml:space="preserve">районного суду Тернопільської області, за позовом </w:t>
      </w:r>
      <w:r w:rsidR="006B56BC">
        <w:rPr>
          <w:color w:val="000000"/>
          <w:sz w:val="28"/>
          <w:szCs w:val="28"/>
        </w:rPr>
        <w:t>…</w:t>
      </w:r>
      <w:r w:rsidR="000E7C5C" w:rsidRPr="000E7C5C">
        <w:rPr>
          <w:color w:val="000000"/>
          <w:sz w:val="28"/>
          <w:szCs w:val="28"/>
        </w:rPr>
        <w:t xml:space="preserve"> до </w:t>
      </w:r>
      <w:r w:rsidR="006B56BC">
        <w:rPr>
          <w:color w:val="000000"/>
          <w:sz w:val="28"/>
          <w:szCs w:val="28"/>
        </w:rPr>
        <w:t>…</w:t>
      </w:r>
      <w:r w:rsidR="000E7C5C" w:rsidRPr="000E7C5C">
        <w:rPr>
          <w:color w:val="000000"/>
          <w:sz w:val="28"/>
          <w:szCs w:val="28"/>
        </w:rPr>
        <w:t>, третя особа Управління сім’ї, молодіжної політики та захисту дітей Тернопільської міської ради про визначення способу участі батька у вихованні дітей та визначення місця проживання дітей</w:t>
      </w:r>
      <w:r w:rsidR="000E7C5C">
        <w:rPr>
          <w:color w:val="000000"/>
          <w:sz w:val="28"/>
          <w:szCs w:val="28"/>
        </w:rPr>
        <w:t>, у якій батько просить</w:t>
      </w:r>
      <w:r w:rsidR="00891FEA">
        <w:rPr>
          <w:color w:val="000000"/>
          <w:sz w:val="28"/>
          <w:szCs w:val="28"/>
        </w:rPr>
        <w:t>:</w:t>
      </w:r>
    </w:p>
    <w:p w14:paraId="3A3DA4B4" w14:textId="1B7EA0D6" w:rsidR="000E7C5C" w:rsidRDefault="00891FEA" w:rsidP="00360ABB">
      <w:pPr>
        <w:pStyle w:val="ab"/>
        <w:spacing w:before="0" w:beforeAutospacing="0" w:after="0" w:afterAutospacing="0"/>
        <w:ind w:right="-2" w:firstLine="709"/>
        <w:jc w:val="both"/>
        <w:rPr>
          <w:color w:val="000000"/>
          <w:sz w:val="28"/>
          <w:szCs w:val="28"/>
        </w:rPr>
      </w:pPr>
      <w:r>
        <w:rPr>
          <w:color w:val="000000"/>
          <w:sz w:val="28"/>
          <w:szCs w:val="28"/>
        </w:rPr>
        <w:t xml:space="preserve">- </w:t>
      </w:r>
      <w:r w:rsidR="000E7C5C">
        <w:rPr>
          <w:color w:val="000000"/>
          <w:sz w:val="28"/>
          <w:szCs w:val="28"/>
        </w:rPr>
        <w:t xml:space="preserve"> визначити місце проживання дітей </w:t>
      </w:r>
      <w:r w:rsidR="006B56BC">
        <w:rPr>
          <w:color w:val="000000"/>
          <w:sz w:val="28"/>
          <w:szCs w:val="28"/>
        </w:rPr>
        <w:t>…</w:t>
      </w:r>
      <w:r w:rsidR="000E7C5C">
        <w:rPr>
          <w:color w:val="000000"/>
          <w:sz w:val="28"/>
          <w:szCs w:val="28"/>
        </w:rPr>
        <w:t xml:space="preserve">, 28.05.2006 року народження та </w:t>
      </w:r>
      <w:r w:rsidR="006B56BC">
        <w:rPr>
          <w:color w:val="000000"/>
          <w:sz w:val="28"/>
          <w:szCs w:val="28"/>
        </w:rPr>
        <w:t>…</w:t>
      </w:r>
      <w:r w:rsidR="000E7C5C">
        <w:rPr>
          <w:color w:val="000000"/>
          <w:sz w:val="28"/>
          <w:szCs w:val="28"/>
        </w:rPr>
        <w:t>, 01.10.2013 року народження, за адресою постійного місця проживання та за адресою їх реєстрації в Україні, а саме</w:t>
      </w:r>
      <w:r w:rsidR="00AB4F6B">
        <w:rPr>
          <w:color w:val="000000"/>
          <w:sz w:val="28"/>
          <w:szCs w:val="28"/>
        </w:rPr>
        <w:t>:</w:t>
      </w:r>
      <w:r w:rsidR="000E7C5C">
        <w:rPr>
          <w:color w:val="000000"/>
          <w:sz w:val="28"/>
          <w:szCs w:val="28"/>
        </w:rPr>
        <w:t xml:space="preserve"> м. Тернопіль, вул. </w:t>
      </w:r>
      <w:r w:rsidR="006B56BC">
        <w:rPr>
          <w:color w:val="000000"/>
          <w:sz w:val="28"/>
          <w:szCs w:val="28"/>
        </w:rPr>
        <w:t>…</w:t>
      </w:r>
      <w:r>
        <w:rPr>
          <w:color w:val="000000"/>
          <w:sz w:val="28"/>
          <w:szCs w:val="28"/>
        </w:rPr>
        <w:t>;</w:t>
      </w:r>
      <w:r w:rsidR="000E7C5C">
        <w:rPr>
          <w:color w:val="000000"/>
          <w:sz w:val="28"/>
          <w:szCs w:val="28"/>
        </w:rPr>
        <w:t xml:space="preserve"> </w:t>
      </w:r>
    </w:p>
    <w:p w14:paraId="69E4637B" w14:textId="592390C2" w:rsidR="000E7C5C" w:rsidRDefault="00891FEA" w:rsidP="00360ABB">
      <w:pPr>
        <w:pStyle w:val="ab"/>
        <w:spacing w:before="0" w:beforeAutospacing="0" w:after="0" w:afterAutospacing="0"/>
        <w:ind w:right="-2" w:firstLine="709"/>
        <w:jc w:val="both"/>
        <w:rPr>
          <w:color w:val="000000"/>
          <w:sz w:val="28"/>
          <w:szCs w:val="28"/>
        </w:rPr>
      </w:pPr>
      <w:r>
        <w:rPr>
          <w:color w:val="000000"/>
          <w:sz w:val="28"/>
          <w:szCs w:val="28"/>
        </w:rPr>
        <w:t xml:space="preserve">- встановити щоденне спілкування із дітьми у період по 10 хвилин із кожною дитиною вранці перед заняттями та ввечері після занять і до часу сну по 30 хвилин із кожною дитиною, а також зустрічі із дітьми та можливість спільного відпочинку із дітьми без участі матері </w:t>
      </w:r>
      <w:r w:rsidR="006B56BC">
        <w:rPr>
          <w:color w:val="000000"/>
          <w:sz w:val="28"/>
          <w:szCs w:val="28"/>
        </w:rPr>
        <w:t>…</w:t>
      </w:r>
      <w:r>
        <w:rPr>
          <w:color w:val="000000"/>
          <w:sz w:val="28"/>
          <w:szCs w:val="28"/>
        </w:rPr>
        <w:t xml:space="preserve"> у другу та четверту неділю місця з можливістю </w:t>
      </w:r>
      <w:r w:rsidR="003410C9">
        <w:rPr>
          <w:color w:val="000000"/>
          <w:sz w:val="28"/>
          <w:szCs w:val="28"/>
        </w:rPr>
        <w:t xml:space="preserve">відвідування дітьми місця проживання батька у країні тимчасового перебування </w:t>
      </w:r>
      <w:r w:rsidR="006B56BC">
        <w:rPr>
          <w:color w:val="000000"/>
          <w:sz w:val="28"/>
          <w:szCs w:val="28"/>
        </w:rPr>
        <w:t>…</w:t>
      </w:r>
      <w:r w:rsidR="003410C9">
        <w:rPr>
          <w:color w:val="000000"/>
          <w:sz w:val="28"/>
          <w:szCs w:val="28"/>
        </w:rPr>
        <w:t xml:space="preserve"> та двох доньок, зобов’язавши </w:t>
      </w:r>
      <w:r w:rsidR="006B56BC">
        <w:rPr>
          <w:color w:val="000000"/>
          <w:sz w:val="28"/>
          <w:szCs w:val="28"/>
        </w:rPr>
        <w:t>…</w:t>
      </w:r>
      <w:r w:rsidR="003410C9">
        <w:rPr>
          <w:color w:val="000000"/>
          <w:sz w:val="28"/>
          <w:szCs w:val="28"/>
        </w:rPr>
        <w:t xml:space="preserve"> забезпечити перші комунікації батька із дітьми шляхом встановлення телефонного та електронного зв’язку за допомогою мобільних засобів зв’язку протягом 10 днів з моменту набрання чинності рішенням суду, а також встановити</w:t>
      </w:r>
      <w:r w:rsidR="004D16EA">
        <w:rPr>
          <w:color w:val="000000"/>
          <w:sz w:val="28"/>
          <w:szCs w:val="28"/>
        </w:rPr>
        <w:t xml:space="preserve"> </w:t>
      </w:r>
      <w:r w:rsidR="003410C9">
        <w:rPr>
          <w:color w:val="000000"/>
          <w:sz w:val="28"/>
          <w:szCs w:val="28"/>
        </w:rPr>
        <w:t xml:space="preserve"> місце для першої зустрічі дітей з батьком. </w:t>
      </w:r>
    </w:p>
    <w:p w14:paraId="79C95A92" w14:textId="6F6A8E24" w:rsidR="00891FEA" w:rsidRDefault="001536AE" w:rsidP="00360ABB">
      <w:pPr>
        <w:pStyle w:val="ab"/>
        <w:spacing w:before="0" w:beforeAutospacing="0" w:after="0" w:afterAutospacing="0"/>
        <w:ind w:right="-2" w:firstLine="709"/>
        <w:jc w:val="both"/>
        <w:rPr>
          <w:color w:val="000000"/>
          <w:sz w:val="28"/>
          <w:szCs w:val="28"/>
        </w:rPr>
      </w:pPr>
      <w:r>
        <w:rPr>
          <w:color w:val="000000"/>
          <w:sz w:val="28"/>
          <w:szCs w:val="28"/>
        </w:rPr>
        <w:t xml:space="preserve">Батько дітей, </w:t>
      </w:r>
      <w:r w:rsidR="006B56BC">
        <w:rPr>
          <w:color w:val="000000"/>
          <w:sz w:val="28"/>
          <w:szCs w:val="28"/>
        </w:rPr>
        <w:t>…</w:t>
      </w:r>
      <w:r>
        <w:rPr>
          <w:color w:val="000000"/>
          <w:sz w:val="28"/>
          <w:szCs w:val="28"/>
        </w:rPr>
        <w:t xml:space="preserve">, на засідання комісії з питань захисту прав дитини не з’явився, його представник – адвокат </w:t>
      </w:r>
      <w:r w:rsidR="006B56BC">
        <w:rPr>
          <w:color w:val="000000"/>
          <w:sz w:val="28"/>
          <w:szCs w:val="28"/>
        </w:rPr>
        <w:t>…</w:t>
      </w:r>
      <w:r>
        <w:rPr>
          <w:color w:val="000000"/>
          <w:sz w:val="28"/>
          <w:szCs w:val="28"/>
        </w:rPr>
        <w:t xml:space="preserve"> на засіданні комісії повідомив, що підтримує позовні вимоги у </w:t>
      </w:r>
      <w:r w:rsidR="00A24B37">
        <w:rPr>
          <w:color w:val="000000"/>
          <w:sz w:val="28"/>
          <w:szCs w:val="28"/>
        </w:rPr>
        <w:t>повному</w:t>
      </w:r>
      <w:r>
        <w:rPr>
          <w:color w:val="000000"/>
          <w:sz w:val="28"/>
          <w:szCs w:val="28"/>
        </w:rPr>
        <w:t xml:space="preserve"> обсязі щодо молодшої дочки </w:t>
      </w:r>
      <w:r w:rsidR="006B56BC">
        <w:rPr>
          <w:color w:val="000000"/>
          <w:sz w:val="28"/>
          <w:szCs w:val="28"/>
        </w:rPr>
        <w:t>…</w:t>
      </w:r>
      <w:r w:rsidR="00A24B37" w:rsidRPr="00A24B37">
        <w:rPr>
          <w:color w:val="000000"/>
          <w:sz w:val="28"/>
          <w:szCs w:val="28"/>
        </w:rPr>
        <w:t>, 01.10.2013 року народження</w:t>
      </w:r>
      <w:r w:rsidR="00A24B37">
        <w:rPr>
          <w:color w:val="000000"/>
          <w:sz w:val="28"/>
          <w:szCs w:val="28"/>
        </w:rPr>
        <w:t xml:space="preserve">. </w:t>
      </w:r>
      <w:r w:rsidR="003368F8">
        <w:rPr>
          <w:color w:val="000000"/>
          <w:sz w:val="28"/>
          <w:szCs w:val="28"/>
        </w:rPr>
        <w:t>В</w:t>
      </w:r>
      <w:r w:rsidR="00A24B37">
        <w:rPr>
          <w:color w:val="000000"/>
          <w:sz w:val="28"/>
          <w:szCs w:val="28"/>
        </w:rPr>
        <w:t xml:space="preserve">казав, що </w:t>
      </w:r>
      <w:r w:rsidR="00EA5153">
        <w:rPr>
          <w:color w:val="000000"/>
          <w:sz w:val="28"/>
          <w:szCs w:val="28"/>
        </w:rPr>
        <w:t xml:space="preserve">батько, мати та діти на даний час проживають у Великій Британії. </w:t>
      </w:r>
    </w:p>
    <w:p w14:paraId="3CA47AAA" w14:textId="00374BC8" w:rsidR="00EA5153" w:rsidRDefault="00EA5153" w:rsidP="00FE747B">
      <w:pPr>
        <w:pStyle w:val="ab"/>
        <w:spacing w:before="0" w:beforeAutospacing="0" w:after="0" w:afterAutospacing="0"/>
        <w:ind w:right="-2" w:firstLine="709"/>
        <w:jc w:val="both"/>
        <w:rPr>
          <w:color w:val="000000"/>
          <w:sz w:val="28"/>
          <w:szCs w:val="28"/>
        </w:rPr>
      </w:pPr>
      <w:r>
        <w:rPr>
          <w:color w:val="000000"/>
          <w:sz w:val="28"/>
          <w:szCs w:val="28"/>
        </w:rPr>
        <w:t xml:space="preserve">Мати дітей, </w:t>
      </w:r>
      <w:r w:rsidR="006B56BC">
        <w:rPr>
          <w:color w:val="000000"/>
          <w:sz w:val="28"/>
          <w:szCs w:val="28"/>
        </w:rPr>
        <w:t>…</w:t>
      </w:r>
      <w:r>
        <w:rPr>
          <w:color w:val="000000"/>
          <w:sz w:val="28"/>
          <w:szCs w:val="28"/>
        </w:rPr>
        <w:t xml:space="preserve">, на засідання комісії не з‘явилася, її представник – адвокат </w:t>
      </w:r>
      <w:r w:rsidR="006B56BC">
        <w:rPr>
          <w:color w:val="000000"/>
          <w:sz w:val="28"/>
          <w:szCs w:val="28"/>
        </w:rPr>
        <w:t>…</w:t>
      </w:r>
      <w:r>
        <w:rPr>
          <w:color w:val="000000"/>
          <w:sz w:val="28"/>
          <w:szCs w:val="28"/>
        </w:rPr>
        <w:t xml:space="preserve"> на засіданні комісії </w:t>
      </w:r>
      <w:r w:rsidR="00FE747B">
        <w:rPr>
          <w:color w:val="000000"/>
          <w:sz w:val="28"/>
          <w:szCs w:val="28"/>
        </w:rPr>
        <w:t xml:space="preserve">підтвердив, що сторони дійсно перебувають у Великій Британії та </w:t>
      </w:r>
      <w:r>
        <w:rPr>
          <w:color w:val="000000"/>
          <w:sz w:val="28"/>
          <w:szCs w:val="28"/>
        </w:rPr>
        <w:t xml:space="preserve">зазначив, що його довірителька цілком заперечує щодо заявлених батьком дітей позовних вимог, оскільки </w:t>
      </w:r>
      <w:r w:rsidR="00FE747B">
        <w:rPr>
          <w:color w:val="000000"/>
          <w:sz w:val="28"/>
          <w:szCs w:val="28"/>
        </w:rPr>
        <w:t xml:space="preserve">визначення місця проживання малолітньої </w:t>
      </w:r>
      <w:r w:rsidR="006B56BC">
        <w:rPr>
          <w:color w:val="000000"/>
          <w:sz w:val="28"/>
          <w:szCs w:val="28"/>
        </w:rPr>
        <w:t>…</w:t>
      </w:r>
      <w:r w:rsidR="00FE747B">
        <w:rPr>
          <w:color w:val="000000"/>
          <w:sz w:val="28"/>
          <w:szCs w:val="28"/>
        </w:rPr>
        <w:t xml:space="preserve">, 01.10.2013 року народження, в Україні </w:t>
      </w:r>
      <w:r w:rsidR="009959C6" w:rsidRPr="009959C6">
        <w:rPr>
          <w:color w:val="000000"/>
          <w:sz w:val="28"/>
          <w:szCs w:val="28"/>
        </w:rPr>
        <w:t xml:space="preserve">за адресою: вул. </w:t>
      </w:r>
      <w:r w:rsidR="006B56BC">
        <w:rPr>
          <w:color w:val="000000"/>
          <w:sz w:val="28"/>
          <w:szCs w:val="28"/>
        </w:rPr>
        <w:t>…</w:t>
      </w:r>
      <w:r w:rsidR="009959C6" w:rsidRPr="009959C6">
        <w:rPr>
          <w:color w:val="000000"/>
          <w:sz w:val="28"/>
          <w:szCs w:val="28"/>
        </w:rPr>
        <w:t>, м. Тернопіль</w:t>
      </w:r>
      <w:r w:rsidR="009959C6">
        <w:rPr>
          <w:color w:val="000000"/>
          <w:sz w:val="28"/>
          <w:szCs w:val="28"/>
        </w:rPr>
        <w:t>, може створити правові підстави, посилаючись на які батько може ініціювати процедуру повернення доньки на територію України, для проживання за адресою визначеною су</w:t>
      </w:r>
      <w:r w:rsidR="00504075">
        <w:rPr>
          <w:color w:val="000000"/>
          <w:sz w:val="28"/>
          <w:szCs w:val="28"/>
        </w:rPr>
        <w:t>дом</w:t>
      </w:r>
      <w:r w:rsidR="00E84BE4">
        <w:rPr>
          <w:color w:val="000000"/>
          <w:sz w:val="28"/>
          <w:szCs w:val="28"/>
        </w:rPr>
        <w:t xml:space="preserve">. Тому мати вважає, що </w:t>
      </w:r>
      <w:r w:rsidR="00504075">
        <w:rPr>
          <w:color w:val="000000"/>
          <w:sz w:val="28"/>
          <w:szCs w:val="28"/>
        </w:rPr>
        <w:t>на даний час у зв’язку з воєнним станом та не стабільною ситуацією</w:t>
      </w:r>
      <w:r w:rsidR="00E84BE4">
        <w:rPr>
          <w:color w:val="000000"/>
          <w:sz w:val="28"/>
          <w:szCs w:val="28"/>
        </w:rPr>
        <w:t xml:space="preserve"> у </w:t>
      </w:r>
      <w:r w:rsidR="00E84BE4">
        <w:rPr>
          <w:color w:val="000000"/>
          <w:sz w:val="28"/>
          <w:szCs w:val="28"/>
        </w:rPr>
        <w:lastRenderedPageBreak/>
        <w:t>країні</w:t>
      </w:r>
      <w:r w:rsidR="00504075">
        <w:rPr>
          <w:color w:val="000000"/>
          <w:sz w:val="28"/>
          <w:szCs w:val="28"/>
        </w:rPr>
        <w:t xml:space="preserve">, </w:t>
      </w:r>
      <w:r w:rsidR="00E84BE4">
        <w:rPr>
          <w:color w:val="000000"/>
          <w:sz w:val="28"/>
          <w:szCs w:val="28"/>
        </w:rPr>
        <w:t>найкращим</w:t>
      </w:r>
      <w:r w:rsidR="00504075">
        <w:rPr>
          <w:color w:val="000000"/>
          <w:sz w:val="28"/>
          <w:szCs w:val="28"/>
        </w:rPr>
        <w:t xml:space="preserve"> інтересам </w:t>
      </w:r>
      <w:r w:rsidR="00E84BE4">
        <w:rPr>
          <w:color w:val="000000"/>
          <w:sz w:val="28"/>
          <w:szCs w:val="28"/>
        </w:rPr>
        <w:t xml:space="preserve">буде відповідати проживання </w:t>
      </w:r>
      <w:r w:rsidR="00504075">
        <w:rPr>
          <w:color w:val="000000"/>
          <w:sz w:val="28"/>
          <w:szCs w:val="28"/>
        </w:rPr>
        <w:t>за кордоном.</w:t>
      </w:r>
      <w:r w:rsidR="00B7693C">
        <w:rPr>
          <w:color w:val="000000"/>
          <w:sz w:val="28"/>
          <w:szCs w:val="28"/>
        </w:rPr>
        <w:t xml:space="preserve"> Щодо встановлення графіку та способу побачень із дитиною, адвокат зазначив, що мати не чинить батьку перешкод у спілкуванні з </w:t>
      </w:r>
      <w:r w:rsidR="00A81E1C">
        <w:rPr>
          <w:color w:val="000000"/>
          <w:sz w:val="28"/>
          <w:szCs w:val="28"/>
        </w:rPr>
        <w:t>дочкою</w:t>
      </w:r>
      <w:r w:rsidR="00B7693C">
        <w:rPr>
          <w:color w:val="000000"/>
          <w:sz w:val="28"/>
          <w:szCs w:val="28"/>
        </w:rPr>
        <w:t xml:space="preserve">, </w:t>
      </w:r>
      <w:r w:rsidR="00A81E1C">
        <w:rPr>
          <w:color w:val="000000"/>
          <w:sz w:val="28"/>
          <w:szCs w:val="28"/>
        </w:rPr>
        <w:t xml:space="preserve">дитина </w:t>
      </w:r>
      <w:r w:rsidR="00005639">
        <w:rPr>
          <w:color w:val="000000"/>
          <w:sz w:val="28"/>
          <w:szCs w:val="28"/>
        </w:rPr>
        <w:t>досягла</w:t>
      </w:r>
      <w:r w:rsidR="00B7693C">
        <w:rPr>
          <w:color w:val="000000"/>
          <w:sz w:val="28"/>
          <w:szCs w:val="28"/>
        </w:rPr>
        <w:t xml:space="preserve"> </w:t>
      </w:r>
      <w:r w:rsidR="00853030">
        <w:rPr>
          <w:color w:val="000000"/>
          <w:sz w:val="28"/>
          <w:szCs w:val="28"/>
        </w:rPr>
        <w:t xml:space="preserve">одинадцятирічного віку і може самостійно </w:t>
      </w:r>
      <w:r w:rsidR="00005639">
        <w:rPr>
          <w:color w:val="000000"/>
          <w:sz w:val="28"/>
          <w:szCs w:val="28"/>
        </w:rPr>
        <w:t>прийняти</w:t>
      </w:r>
      <w:r w:rsidR="00EC673D">
        <w:rPr>
          <w:color w:val="000000"/>
          <w:sz w:val="28"/>
          <w:szCs w:val="28"/>
        </w:rPr>
        <w:t xml:space="preserve"> </w:t>
      </w:r>
      <w:r w:rsidR="00005639">
        <w:rPr>
          <w:color w:val="000000"/>
          <w:sz w:val="28"/>
          <w:szCs w:val="28"/>
        </w:rPr>
        <w:t>рішення</w:t>
      </w:r>
      <w:r w:rsidR="00853030">
        <w:rPr>
          <w:color w:val="000000"/>
          <w:sz w:val="28"/>
          <w:szCs w:val="28"/>
        </w:rPr>
        <w:t xml:space="preserve"> </w:t>
      </w:r>
      <w:r w:rsidR="00923D7A">
        <w:rPr>
          <w:color w:val="000000"/>
          <w:sz w:val="28"/>
          <w:szCs w:val="28"/>
        </w:rPr>
        <w:t>як і коли</w:t>
      </w:r>
      <w:r w:rsidR="00A81E1C" w:rsidRPr="00A81E1C">
        <w:rPr>
          <w:color w:val="000000"/>
          <w:sz w:val="28"/>
          <w:szCs w:val="28"/>
        </w:rPr>
        <w:t xml:space="preserve"> </w:t>
      </w:r>
      <w:r w:rsidR="00A81E1C">
        <w:rPr>
          <w:color w:val="000000"/>
          <w:sz w:val="28"/>
          <w:szCs w:val="28"/>
        </w:rPr>
        <w:t>спілкуватися з батьком</w:t>
      </w:r>
      <w:r w:rsidR="00923D7A">
        <w:rPr>
          <w:color w:val="000000"/>
          <w:sz w:val="28"/>
          <w:szCs w:val="28"/>
        </w:rPr>
        <w:t xml:space="preserve">, мати не може </w:t>
      </w:r>
      <w:r w:rsidR="00930E18">
        <w:rPr>
          <w:color w:val="000000"/>
          <w:sz w:val="28"/>
          <w:szCs w:val="28"/>
        </w:rPr>
        <w:t>зобов’язувати дочку спілкуватися з батьком, якщо дитина не бажає</w:t>
      </w:r>
      <w:r w:rsidR="00A81E1C">
        <w:rPr>
          <w:color w:val="000000"/>
          <w:sz w:val="28"/>
          <w:szCs w:val="28"/>
        </w:rPr>
        <w:t xml:space="preserve">. </w:t>
      </w:r>
    </w:p>
    <w:p w14:paraId="0D02ADB1" w14:textId="56F281B4" w:rsidR="006A5EA6" w:rsidRPr="00D35558" w:rsidRDefault="00360ABB" w:rsidP="006A5EA6">
      <w:pPr>
        <w:pStyle w:val="ab"/>
        <w:spacing w:before="0" w:beforeAutospacing="0" w:after="0" w:afterAutospacing="0"/>
        <w:ind w:right="-2" w:firstLine="709"/>
        <w:jc w:val="both"/>
        <w:rPr>
          <w:color w:val="000000"/>
          <w:sz w:val="28"/>
          <w:szCs w:val="28"/>
        </w:rPr>
      </w:pPr>
      <w:r>
        <w:rPr>
          <w:color w:val="000000"/>
          <w:sz w:val="28"/>
          <w:szCs w:val="28"/>
        </w:rPr>
        <w:t xml:space="preserve">Встановлено, що </w:t>
      </w:r>
      <w:r w:rsidR="006A5EA6">
        <w:rPr>
          <w:color w:val="000000"/>
          <w:sz w:val="28"/>
          <w:szCs w:val="28"/>
        </w:rPr>
        <w:t xml:space="preserve">28.05.2006 народилася </w:t>
      </w:r>
      <w:r w:rsidR="006B56BC">
        <w:rPr>
          <w:color w:val="000000"/>
          <w:sz w:val="28"/>
          <w:szCs w:val="28"/>
        </w:rPr>
        <w:t>…</w:t>
      </w:r>
      <w:r w:rsidR="006A5EA6">
        <w:rPr>
          <w:color w:val="000000"/>
          <w:sz w:val="28"/>
          <w:szCs w:val="28"/>
        </w:rPr>
        <w:t xml:space="preserve"> (яка на даний час є повнолітньою), батьками якої є </w:t>
      </w:r>
      <w:r w:rsidR="006B56BC">
        <w:rPr>
          <w:color w:val="000000"/>
          <w:sz w:val="28"/>
          <w:szCs w:val="28"/>
        </w:rPr>
        <w:t>…</w:t>
      </w:r>
      <w:r w:rsidR="006A5EA6">
        <w:rPr>
          <w:color w:val="000000"/>
          <w:sz w:val="28"/>
          <w:szCs w:val="28"/>
        </w:rPr>
        <w:t xml:space="preserve"> та </w:t>
      </w:r>
      <w:r w:rsidR="006B56BC">
        <w:rPr>
          <w:color w:val="000000"/>
          <w:sz w:val="28"/>
          <w:szCs w:val="28"/>
        </w:rPr>
        <w:t>…</w:t>
      </w:r>
      <w:r w:rsidR="006A5EA6">
        <w:rPr>
          <w:color w:val="000000"/>
          <w:sz w:val="28"/>
          <w:szCs w:val="28"/>
        </w:rPr>
        <w:t>. Вказане підтверджується свідоцтвом про народження серії І-ИД № 0278</w:t>
      </w:r>
      <w:r w:rsidR="00123A7B">
        <w:rPr>
          <w:color w:val="000000"/>
          <w:sz w:val="28"/>
          <w:szCs w:val="28"/>
        </w:rPr>
        <w:t>8</w:t>
      </w:r>
      <w:r w:rsidR="006A5EA6">
        <w:rPr>
          <w:color w:val="000000"/>
          <w:sz w:val="28"/>
          <w:szCs w:val="28"/>
        </w:rPr>
        <w:t>4, виданим 06.06.2006 Відділом реєстрації актів цивільного стану Тернопільського міського управління юстиції</w:t>
      </w:r>
      <w:r w:rsidR="00B62495">
        <w:rPr>
          <w:color w:val="000000"/>
          <w:sz w:val="28"/>
          <w:szCs w:val="28"/>
        </w:rPr>
        <w:t xml:space="preserve"> Тернопільської області України</w:t>
      </w:r>
      <w:r w:rsidR="006A5EA6">
        <w:rPr>
          <w:color w:val="000000"/>
          <w:sz w:val="28"/>
          <w:szCs w:val="28"/>
        </w:rPr>
        <w:t xml:space="preserve">. </w:t>
      </w:r>
    </w:p>
    <w:p w14:paraId="3ACE224A" w14:textId="5AD0096C" w:rsidR="00D35558" w:rsidRPr="00D35558" w:rsidRDefault="00D35558" w:rsidP="00E57FED">
      <w:pPr>
        <w:pStyle w:val="ab"/>
        <w:spacing w:before="0" w:beforeAutospacing="0" w:after="0" w:afterAutospacing="0"/>
        <w:ind w:right="-2" w:firstLine="709"/>
        <w:jc w:val="both"/>
        <w:rPr>
          <w:color w:val="000000"/>
          <w:sz w:val="28"/>
          <w:szCs w:val="28"/>
        </w:rPr>
      </w:pPr>
      <w:r>
        <w:rPr>
          <w:color w:val="000000"/>
          <w:sz w:val="28"/>
          <w:szCs w:val="28"/>
        </w:rPr>
        <w:t xml:space="preserve">01.10.2013 народилася </w:t>
      </w:r>
      <w:r w:rsidR="006B56BC">
        <w:rPr>
          <w:color w:val="000000"/>
          <w:sz w:val="28"/>
          <w:szCs w:val="28"/>
        </w:rPr>
        <w:t>…</w:t>
      </w:r>
      <w:r>
        <w:rPr>
          <w:color w:val="000000"/>
          <w:sz w:val="28"/>
          <w:szCs w:val="28"/>
        </w:rPr>
        <w:t xml:space="preserve">, батьками якої є </w:t>
      </w:r>
      <w:r w:rsidR="006B56BC">
        <w:rPr>
          <w:color w:val="000000"/>
          <w:sz w:val="28"/>
          <w:szCs w:val="28"/>
        </w:rPr>
        <w:t>…</w:t>
      </w:r>
      <w:r>
        <w:rPr>
          <w:color w:val="000000"/>
          <w:sz w:val="28"/>
          <w:szCs w:val="28"/>
        </w:rPr>
        <w:t xml:space="preserve"> та </w:t>
      </w:r>
      <w:r w:rsidR="006B56BC">
        <w:rPr>
          <w:color w:val="000000"/>
          <w:sz w:val="28"/>
          <w:szCs w:val="28"/>
        </w:rPr>
        <w:t>…</w:t>
      </w:r>
      <w:r w:rsidR="00E57FED">
        <w:rPr>
          <w:color w:val="000000"/>
          <w:sz w:val="28"/>
          <w:szCs w:val="28"/>
        </w:rPr>
        <w:t>, про що свідчить свідоцтво</w:t>
      </w:r>
      <w:r>
        <w:rPr>
          <w:color w:val="000000"/>
          <w:sz w:val="28"/>
          <w:szCs w:val="28"/>
        </w:rPr>
        <w:t xml:space="preserve"> про народження серії І-ИД № 1</w:t>
      </w:r>
      <w:r w:rsidR="00123A7B">
        <w:rPr>
          <w:color w:val="000000"/>
          <w:sz w:val="28"/>
          <w:szCs w:val="28"/>
        </w:rPr>
        <w:t>86</w:t>
      </w:r>
      <w:r>
        <w:rPr>
          <w:color w:val="000000"/>
          <w:sz w:val="28"/>
          <w:szCs w:val="28"/>
        </w:rPr>
        <w:t>381, видан</w:t>
      </w:r>
      <w:r w:rsidR="00E57FED">
        <w:rPr>
          <w:color w:val="000000"/>
          <w:sz w:val="28"/>
          <w:szCs w:val="28"/>
        </w:rPr>
        <w:t>е</w:t>
      </w:r>
      <w:r>
        <w:rPr>
          <w:color w:val="000000"/>
          <w:sz w:val="28"/>
          <w:szCs w:val="28"/>
        </w:rPr>
        <w:t xml:space="preserve"> 10.10.2013 Відділом державної реєстрації актів цивільного стану реєстраційної служби Тернопільського</w:t>
      </w:r>
      <w:r w:rsidR="004C310E">
        <w:rPr>
          <w:color w:val="000000"/>
          <w:sz w:val="28"/>
          <w:szCs w:val="28"/>
        </w:rPr>
        <w:t xml:space="preserve"> міського управління юстиції.</w:t>
      </w:r>
      <w:r w:rsidR="006A5EA6">
        <w:rPr>
          <w:color w:val="000000"/>
          <w:sz w:val="28"/>
          <w:szCs w:val="28"/>
        </w:rPr>
        <w:t xml:space="preserve"> </w:t>
      </w:r>
    </w:p>
    <w:p w14:paraId="11063333" w14:textId="58CAEB32" w:rsidR="00D35558" w:rsidRDefault="008C1524" w:rsidP="001B2942">
      <w:pPr>
        <w:pStyle w:val="ab"/>
        <w:spacing w:before="0" w:beforeAutospacing="0" w:after="0" w:afterAutospacing="0"/>
        <w:ind w:right="-2" w:firstLine="709"/>
        <w:jc w:val="both"/>
        <w:rPr>
          <w:color w:val="000000"/>
          <w:sz w:val="28"/>
          <w:szCs w:val="28"/>
        </w:rPr>
      </w:pPr>
      <w:r>
        <w:rPr>
          <w:color w:val="000000"/>
          <w:sz w:val="28"/>
          <w:szCs w:val="28"/>
        </w:rPr>
        <w:t xml:space="preserve">Відповідно до довідки ПП «Вікторія-М» від 26.07.2024 № 19, </w:t>
      </w:r>
      <w:r w:rsidR="006B56BC">
        <w:rPr>
          <w:color w:val="000000"/>
          <w:sz w:val="28"/>
          <w:szCs w:val="28"/>
        </w:rPr>
        <w:t>…</w:t>
      </w:r>
      <w:r w:rsidR="005F0004">
        <w:rPr>
          <w:color w:val="000000"/>
          <w:sz w:val="28"/>
          <w:szCs w:val="28"/>
        </w:rPr>
        <w:t xml:space="preserve">, 09.06.1981 року народження, </w:t>
      </w:r>
      <w:r>
        <w:rPr>
          <w:color w:val="000000"/>
          <w:sz w:val="28"/>
          <w:szCs w:val="28"/>
        </w:rPr>
        <w:t xml:space="preserve"> є власником житлового приміщення за адресою: </w:t>
      </w:r>
      <w:r w:rsidR="001B2942">
        <w:rPr>
          <w:color w:val="000000"/>
          <w:sz w:val="28"/>
          <w:szCs w:val="28"/>
        </w:rPr>
        <w:t xml:space="preserve">вул. </w:t>
      </w:r>
      <w:r w:rsidR="006B56BC">
        <w:rPr>
          <w:color w:val="000000"/>
          <w:sz w:val="28"/>
          <w:szCs w:val="28"/>
        </w:rPr>
        <w:t>…</w:t>
      </w:r>
      <w:r w:rsidR="001B2942">
        <w:rPr>
          <w:color w:val="000000"/>
          <w:sz w:val="28"/>
          <w:szCs w:val="28"/>
        </w:rPr>
        <w:t>,</w:t>
      </w:r>
      <w:r w:rsidR="001B2942" w:rsidRPr="001B2942">
        <w:rPr>
          <w:color w:val="000000"/>
          <w:sz w:val="28"/>
          <w:szCs w:val="28"/>
        </w:rPr>
        <w:t xml:space="preserve"> </w:t>
      </w:r>
      <w:r w:rsidR="005F0004">
        <w:rPr>
          <w:color w:val="000000"/>
          <w:sz w:val="28"/>
          <w:szCs w:val="28"/>
        </w:rPr>
        <w:t xml:space="preserve">    </w:t>
      </w:r>
      <w:r w:rsidR="001B2942">
        <w:rPr>
          <w:color w:val="000000"/>
          <w:sz w:val="28"/>
          <w:szCs w:val="28"/>
        </w:rPr>
        <w:t>м. Тернопіль, де зареєстрований і проживає</w:t>
      </w:r>
      <w:r w:rsidR="005F0004">
        <w:rPr>
          <w:color w:val="000000"/>
          <w:sz w:val="28"/>
          <w:szCs w:val="28"/>
        </w:rPr>
        <w:t xml:space="preserve">. </w:t>
      </w:r>
      <w:r w:rsidR="00B812EE">
        <w:rPr>
          <w:color w:val="000000"/>
          <w:sz w:val="28"/>
          <w:szCs w:val="28"/>
        </w:rPr>
        <w:t>Р</w:t>
      </w:r>
      <w:r w:rsidR="005F0004">
        <w:rPr>
          <w:color w:val="000000"/>
          <w:sz w:val="28"/>
          <w:szCs w:val="28"/>
        </w:rPr>
        <w:t xml:space="preserve">азом із ним проживають та до складу сім’ї входять: </w:t>
      </w:r>
      <w:r w:rsidR="006B56BC">
        <w:rPr>
          <w:color w:val="000000"/>
          <w:sz w:val="28"/>
          <w:szCs w:val="28"/>
        </w:rPr>
        <w:t>…</w:t>
      </w:r>
      <w:r w:rsidR="005F0004">
        <w:rPr>
          <w:color w:val="000000"/>
          <w:sz w:val="28"/>
          <w:szCs w:val="28"/>
        </w:rPr>
        <w:t xml:space="preserve"> (дружина), 19.01.1980 року народження, </w:t>
      </w:r>
      <w:r w:rsidR="006B56BC">
        <w:rPr>
          <w:color w:val="000000"/>
          <w:sz w:val="28"/>
          <w:szCs w:val="28"/>
        </w:rPr>
        <w:t>…</w:t>
      </w:r>
      <w:r w:rsidR="005F0004">
        <w:rPr>
          <w:color w:val="000000"/>
          <w:sz w:val="28"/>
          <w:szCs w:val="28"/>
        </w:rPr>
        <w:t xml:space="preserve"> (дочка), 28.05.2006 року народження, </w:t>
      </w:r>
      <w:r w:rsidR="006B56BC">
        <w:rPr>
          <w:color w:val="000000"/>
          <w:sz w:val="28"/>
          <w:szCs w:val="28"/>
        </w:rPr>
        <w:t xml:space="preserve">… </w:t>
      </w:r>
      <w:r w:rsidR="005F0004">
        <w:rPr>
          <w:color w:val="000000"/>
          <w:sz w:val="28"/>
          <w:szCs w:val="28"/>
        </w:rPr>
        <w:t>(дочка), 01.10.2013 року народження.</w:t>
      </w:r>
    </w:p>
    <w:p w14:paraId="35E6D57D" w14:textId="77777777" w:rsidR="00DB28A3" w:rsidRDefault="00DB28A3" w:rsidP="001B2942">
      <w:pPr>
        <w:pStyle w:val="ab"/>
        <w:spacing w:before="0" w:beforeAutospacing="0" w:after="0" w:afterAutospacing="0"/>
        <w:ind w:right="-2" w:firstLine="709"/>
        <w:jc w:val="both"/>
        <w:rPr>
          <w:color w:val="000000"/>
          <w:sz w:val="28"/>
          <w:szCs w:val="28"/>
        </w:rPr>
      </w:pPr>
      <w:r>
        <w:rPr>
          <w:color w:val="000000"/>
          <w:sz w:val="28"/>
          <w:szCs w:val="28"/>
        </w:rPr>
        <w:t xml:space="preserve">Рішенням Тернопільського міськрайонного суду Тернопільської області від 18.09.2024 у справі № 607/12699/24 шлюб між батьками дітей розірвано. </w:t>
      </w:r>
    </w:p>
    <w:p w14:paraId="7398EB75" w14:textId="02E4F62C" w:rsidR="00D35558" w:rsidRDefault="003C1BC1" w:rsidP="00BC2A3E">
      <w:pPr>
        <w:pStyle w:val="ab"/>
        <w:spacing w:before="0" w:beforeAutospacing="0" w:after="0" w:afterAutospacing="0"/>
        <w:ind w:right="-2" w:firstLine="709"/>
        <w:jc w:val="both"/>
        <w:rPr>
          <w:color w:val="000000"/>
          <w:sz w:val="28"/>
          <w:szCs w:val="28"/>
        </w:rPr>
      </w:pPr>
      <w:r>
        <w:rPr>
          <w:color w:val="000000"/>
          <w:sz w:val="28"/>
          <w:szCs w:val="28"/>
        </w:rPr>
        <w:t xml:space="preserve">Відносно </w:t>
      </w:r>
      <w:r w:rsidR="006B56BC">
        <w:rPr>
          <w:color w:val="000000"/>
          <w:sz w:val="28"/>
          <w:szCs w:val="28"/>
        </w:rPr>
        <w:t>…</w:t>
      </w:r>
      <w:r>
        <w:rPr>
          <w:color w:val="000000"/>
          <w:sz w:val="28"/>
          <w:szCs w:val="28"/>
        </w:rPr>
        <w:t xml:space="preserve"> </w:t>
      </w:r>
      <w:r w:rsidR="0099276B">
        <w:rPr>
          <w:color w:val="000000"/>
          <w:sz w:val="28"/>
          <w:szCs w:val="28"/>
        </w:rPr>
        <w:t xml:space="preserve">у Великій Британії </w:t>
      </w:r>
      <w:r>
        <w:rPr>
          <w:color w:val="000000"/>
          <w:sz w:val="28"/>
          <w:szCs w:val="28"/>
        </w:rPr>
        <w:t xml:space="preserve">винесено </w:t>
      </w:r>
      <w:r w:rsidR="00371E6E">
        <w:rPr>
          <w:color w:val="000000"/>
          <w:sz w:val="28"/>
          <w:szCs w:val="28"/>
        </w:rPr>
        <w:t>обмежувальн</w:t>
      </w:r>
      <w:r>
        <w:rPr>
          <w:color w:val="000000"/>
          <w:sz w:val="28"/>
          <w:szCs w:val="28"/>
        </w:rPr>
        <w:t>ий</w:t>
      </w:r>
      <w:r w:rsidR="00371E6E">
        <w:rPr>
          <w:color w:val="000000"/>
          <w:sz w:val="28"/>
          <w:szCs w:val="28"/>
        </w:rPr>
        <w:t xml:space="preserve"> судов</w:t>
      </w:r>
      <w:r>
        <w:rPr>
          <w:color w:val="000000"/>
          <w:sz w:val="28"/>
          <w:szCs w:val="28"/>
        </w:rPr>
        <w:t>ий наказ</w:t>
      </w:r>
      <w:r w:rsidR="00371E6E">
        <w:rPr>
          <w:color w:val="000000"/>
          <w:sz w:val="28"/>
          <w:szCs w:val="28"/>
        </w:rPr>
        <w:t xml:space="preserve"> (за згодою), </w:t>
      </w:r>
      <w:r>
        <w:rPr>
          <w:color w:val="000000"/>
          <w:sz w:val="28"/>
          <w:szCs w:val="28"/>
        </w:rPr>
        <w:t xml:space="preserve">який </w:t>
      </w:r>
      <w:r w:rsidR="00371E6E">
        <w:rPr>
          <w:color w:val="000000"/>
          <w:sz w:val="28"/>
          <w:szCs w:val="28"/>
        </w:rPr>
        <w:t>видано окружним суддею Вотсоном під час з</w:t>
      </w:r>
      <w:r w:rsidR="00BC2A3E">
        <w:rPr>
          <w:color w:val="000000"/>
          <w:sz w:val="28"/>
          <w:szCs w:val="28"/>
        </w:rPr>
        <w:t xml:space="preserve">акритого засідання 04.04.2024, заявник </w:t>
      </w:r>
      <w:r w:rsidR="006B56BC">
        <w:rPr>
          <w:color w:val="000000"/>
          <w:sz w:val="28"/>
          <w:szCs w:val="28"/>
        </w:rPr>
        <w:t>…</w:t>
      </w:r>
      <w:r w:rsidR="00BC2A3E">
        <w:rPr>
          <w:color w:val="000000"/>
          <w:sz w:val="28"/>
          <w:szCs w:val="28"/>
        </w:rPr>
        <w:t>, обмежувальний судовий наказ діяв</w:t>
      </w:r>
      <w:r w:rsidR="00371E6E">
        <w:rPr>
          <w:color w:val="000000"/>
          <w:sz w:val="28"/>
          <w:szCs w:val="28"/>
        </w:rPr>
        <w:t xml:space="preserve"> до 16:00 04.08.2024</w:t>
      </w:r>
      <w:r w:rsidR="00BC2A3E">
        <w:rPr>
          <w:color w:val="000000"/>
          <w:sz w:val="28"/>
          <w:szCs w:val="28"/>
        </w:rPr>
        <w:t>.</w:t>
      </w:r>
    </w:p>
    <w:p w14:paraId="4C8DD98B" w14:textId="77777777" w:rsidR="00D3002D" w:rsidRPr="00D3002D" w:rsidRDefault="00D3002D" w:rsidP="007F74AF">
      <w:pPr>
        <w:pStyle w:val="ab"/>
        <w:spacing w:before="0" w:beforeAutospacing="0" w:after="0" w:afterAutospacing="0"/>
        <w:ind w:firstLine="709"/>
        <w:jc w:val="both"/>
        <w:rPr>
          <w:color w:val="000000"/>
          <w:sz w:val="28"/>
          <w:szCs w:val="28"/>
        </w:rPr>
      </w:pPr>
      <w:r w:rsidRPr="00D3002D">
        <w:rPr>
          <w:color w:val="000000"/>
          <w:sz w:val="28"/>
          <w:szCs w:val="28"/>
        </w:rPr>
        <w:t>Стаття 15 Закону України «Про охорону д</w:t>
      </w:r>
      <w:r w:rsidR="000643C9">
        <w:rPr>
          <w:color w:val="000000"/>
          <w:sz w:val="28"/>
          <w:szCs w:val="28"/>
        </w:rPr>
        <w:t xml:space="preserve">итинства» визначає, що дитина, </w:t>
      </w:r>
      <w:r w:rsidRPr="00D3002D">
        <w:rPr>
          <w:color w:val="000000"/>
          <w:sz w:val="28"/>
          <w:szCs w:val="28"/>
        </w:rPr>
        <w:t>яка проживає окремо від батьків або одного з них, має право на підтримання з ними регулярних особистих стосунків і прямих контактів. Батьки, які проживають окремо від дитини, зобов`язані брати участь у її вихованні і мають право спілкуватися з нею, якщо судом визнано, що таке спілкування не перешкоджатиме нормальному вихованню дитини. У разі коли батьки не можуть дійти згоди щодо участі одного з батьків, який проживає окремо, у вихованні дитини, порядок такої участі визначається органами опіки та піклування за участю батьків виходячи з інтересів дитини. Рішення органів опіки та піклування з цих питань можуть бути оскаржені до суду у порядку, встановленому законом.</w:t>
      </w:r>
    </w:p>
    <w:p w14:paraId="78DF9504" w14:textId="77777777" w:rsidR="0083523B" w:rsidRPr="00E53F24" w:rsidRDefault="0083523B" w:rsidP="0083523B">
      <w:pPr>
        <w:pStyle w:val="ab"/>
        <w:spacing w:before="0" w:beforeAutospacing="0" w:after="0" w:afterAutospacing="0"/>
        <w:ind w:firstLine="709"/>
        <w:jc w:val="both"/>
        <w:rPr>
          <w:color w:val="000000"/>
          <w:sz w:val="28"/>
          <w:szCs w:val="28"/>
        </w:rPr>
      </w:pPr>
      <w:r w:rsidRPr="00E53F24">
        <w:rPr>
          <w:color w:val="000000"/>
          <w:sz w:val="28"/>
          <w:szCs w:val="28"/>
        </w:rPr>
        <w:t xml:space="preserve">Статтею 141 </w:t>
      </w:r>
      <w:r>
        <w:rPr>
          <w:color w:val="000000"/>
          <w:sz w:val="28"/>
          <w:szCs w:val="28"/>
        </w:rPr>
        <w:t>Сімейного кодексу</w:t>
      </w:r>
      <w:r w:rsidRPr="00E53F24">
        <w:rPr>
          <w:color w:val="000000"/>
          <w:sz w:val="28"/>
          <w:szCs w:val="28"/>
        </w:rPr>
        <w:t xml:space="preserve"> України визначено, що мати, батько мають рівні права та обов`язки щодо дитини, незалежно від того, чи перебували вони у шлюбі між собою. Розірвання шлюбу між батьками, </w:t>
      </w:r>
      <w:r w:rsidRPr="00E53F24">
        <w:rPr>
          <w:color w:val="000000"/>
          <w:sz w:val="28"/>
          <w:szCs w:val="28"/>
        </w:rPr>
        <w:lastRenderedPageBreak/>
        <w:t>проживання їх окремо від дитини не впливає на обсяг їхніх прав і не звільняє від обов`язків щодо дитини, крім випадку, передбаченого частиною п`ятою статті 157 цього Кодексу.</w:t>
      </w:r>
    </w:p>
    <w:p w14:paraId="3464AD65" w14:textId="77777777" w:rsidR="0083523B" w:rsidRPr="00E53F24" w:rsidRDefault="0083523B" w:rsidP="0083523B">
      <w:pPr>
        <w:pStyle w:val="ab"/>
        <w:spacing w:before="0" w:beforeAutospacing="0" w:after="0" w:afterAutospacing="0"/>
        <w:ind w:firstLine="709"/>
        <w:jc w:val="both"/>
        <w:rPr>
          <w:color w:val="000000"/>
          <w:sz w:val="28"/>
          <w:szCs w:val="28"/>
        </w:rPr>
      </w:pPr>
      <w:r w:rsidRPr="00E53F24">
        <w:rPr>
          <w:color w:val="000000"/>
          <w:sz w:val="28"/>
          <w:szCs w:val="28"/>
        </w:rPr>
        <w:t>Відповідно до статті 142 Сімейного кодексу України</w:t>
      </w:r>
      <w:r w:rsidR="00D9491E">
        <w:rPr>
          <w:color w:val="000000"/>
          <w:sz w:val="28"/>
          <w:szCs w:val="28"/>
        </w:rPr>
        <w:t>,</w:t>
      </w:r>
      <w:r w:rsidRPr="00E53F24">
        <w:rPr>
          <w:color w:val="000000"/>
          <w:sz w:val="28"/>
          <w:szCs w:val="28"/>
        </w:rPr>
        <w:t xml:space="preserve"> діти мають рівні права та обов`язки щодо батьків, незалежно від того, чи перебували їхні батьки у шлюбі між собою.</w:t>
      </w:r>
    </w:p>
    <w:p w14:paraId="155CC7BF" w14:textId="77777777" w:rsidR="0083523B" w:rsidRDefault="0083523B" w:rsidP="0083523B">
      <w:pPr>
        <w:pStyle w:val="ab"/>
        <w:spacing w:before="0" w:beforeAutospacing="0" w:after="0" w:afterAutospacing="0"/>
        <w:ind w:firstLine="709"/>
        <w:jc w:val="both"/>
        <w:rPr>
          <w:color w:val="000000"/>
          <w:sz w:val="27"/>
          <w:szCs w:val="27"/>
        </w:rPr>
      </w:pPr>
      <w:r>
        <w:rPr>
          <w:color w:val="000000"/>
          <w:sz w:val="28"/>
          <w:szCs w:val="28"/>
        </w:rPr>
        <w:t xml:space="preserve">Згідно </w:t>
      </w:r>
      <w:r w:rsidR="00C60A22">
        <w:rPr>
          <w:color w:val="000000"/>
          <w:sz w:val="28"/>
          <w:szCs w:val="28"/>
        </w:rPr>
        <w:t>і</w:t>
      </w:r>
      <w:r>
        <w:rPr>
          <w:color w:val="000000"/>
          <w:sz w:val="28"/>
          <w:szCs w:val="28"/>
        </w:rPr>
        <w:t xml:space="preserve">з статтею 153 Сімейного кодексу України, </w:t>
      </w:r>
      <w:r>
        <w:rPr>
          <w:color w:val="000000"/>
          <w:sz w:val="28"/>
          <w:szCs w:val="28"/>
          <w:shd w:val="clear" w:color="auto" w:fill="FFFFFF"/>
        </w:rPr>
        <w:t>мати, батько та дитина мають право на безперешкодне спілкування між собою, крім випадків, коли таке право обмежене законом.</w:t>
      </w:r>
    </w:p>
    <w:p w14:paraId="2367ABE0" w14:textId="77777777" w:rsidR="0083523B" w:rsidRDefault="0083523B" w:rsidP="0083523B">
      <w:pPr>
        <w:pStyle w:val="ab"/>
        <w:spacing w:before="0" w:beforeAutospacing="0" w:after="0" w:afterAutospacing="0"/>
        <w:ind w:right="-2" w:firstLine="709"/>
        <w:jc w:val="both"/>
        <w:rPr>
          <w:color w:val="000000"/>
          <w:sz w:val="28"/>
          <w:szCs w:val="28"/>
          <w:shd w:val="clear" w:color="auto" w:fill="FFFFFF"/>
        </w:rPr>
      </w:pPr>
      <w:r>
        <w:rPr>
          <w:color w:val="000000"/>
          <w:sz w:val="28"/>
          <w:szCs w:val="28"/>
          <w:shd w:val="clear" w:color="auto" w:fill="FFFFFF"/>
        </w:rPr>
        <w:t xml:space="preserve">Відповідно до частини другої статті 157 Сімейного кодексу України, той із батьків, хто проживає окремо від дитини, зобов'язаний брати участь у її вихованні і має право на особисте спілкування з нею. </w:t>
      </w:r>
    </w:p>
    <w:p w14:paraId="5B3980C6" w14:textId="77777777" w:rsidR="00D3002D" w:rsidRPr="00D3002D" w:rsidRDefault="00D3002D" w:rsidP="007F74AF">
      <w:pPr>
        <w:pStyle w:val="ab"/>
        <w:spacing w:before="0" w:beforeAutospacing="0" w:after="0" w:afterAutospacing="0"/>
        <w:ind w:firstLine="709"/>
        <w:jc w:val="both"/>
        <w:rPr>
          <w:color w:val="000000"/>
          <w:sz w:val="28"/>
          <w:szCs w:val="28"/>
        </w:rPr>
      </w:pPr>
      <w:r w:rsidRPr="00D3002D">
        <w:rPr>
          <w:color w:val="000000"/>
          <w:sz w:val="28"/>
          <w:szCs w:val="28"/>
        </w:rPr>
        <w:t xml:space="preserve">З огляду на статтю 158 </w:t>
      </w:r>
      <w:r w:rsidR="000643C9">
        <w:rPr>
          <w:color w:val="000000"/>
          <w:sz w:val="28"/>
          <w:szCs w:val="28"/>
        </w:rPr>
        <w:t>Сімейного кодексу</w:t>
      </w:r>
      <w:r w:rsidRPr="00D3002D">
        <w:rPr>
          <w:color w:val="000000"/>
          <w:sz w:val="28"/>
          <w:szCs w:val="28"/>
        </w:rPr>
        <w:t xml:space="preserve"> України, за заявою матері, батька дитини орган опіки та піклування визначає способи участі у вихованні дитини та спілкуванні з нею того з батьків, хто проживає окремо від неї. Рішення про це орган опіки та піклування постановляє на підставі вивчення умов життя батьків, їхнього ставлення до дитини, інших обставин, що мають істотне значення.</w:t>
      </w:r>
    </w:p>
    <w:p w14:paraId="480E01F2" w14:textId="77777777" w:rsidR="00D3002D" w:rsidRDefault="00D3002D" w:rsidP="007F74AF">
      <w:pPr>
        <w:pStyle w:val="ab"/>
        <w:spacing w:before="0" w:beforeAutospacing="0" w:after="0" w:afterAutospacing="0"/>
        <w:ind w:firstLine="709"/>
        <w:jc w:val="both"/>
        <w:rPr>
          <w:color w:val="000000"/>
          <w:sz w:val="28"/>
          <w:szCs w:val="28"/>
        </w:rPr>
      </w:pPr>
      <w:r w:rsidRPr="00D3002D">
        <w:rPr>
          <w:color w:val="000000"/>
          <w:sz w:val="28"/>
          <w:szCs w:val="28"/>
        </w:rPr>
        <w:t xml:space="preserve">На підставі статті 159 </w:t>
      </w:r>
      <w:r w:rsidR="000643C9">
        <w:rPr>
          <w:color w:val="000000"/>
          <w:sz w:val="28"/>
          <w:szCs w:val="28"/>
        </w:rPr>
        <w:t>Сімейного кодексу</w:t>
      </w:r>
      <w:r w:rsidRPr="00D3002D">
        <w:rPr>
          <w:color w:val="000000"/>
          <w:sz w:val="28"/>
          <w:szCs w:val="28"/>
        </w:rPr>
        <w:t xml:space="preserve"> України, якщо той із батьків, з ким проживає дитина, чинить перешкоди тому з</w:t>
      </w:r>
      <w:r w:rsidR="000643C9">
        <w:rPr>
          <w:color w:val="000000"/>
          <w:sz w:val="28"/>
          <w:szCs w:val="28"/>
        </w:rPr>
        <w:t xml:space="preserve"> батьків, хто проживає окремо, </w:t>
      </w:r>
      <w:r w:rsidRPr="00D3002D">
        <w:rPr>
          <w:color w:val="000000"/>
          <w:sz w:val="28"/>
          <w:szCs w:val="28"/>
        </w:rPr>
        <w:t>у спілкуванні з дитиною та у її вихованні, зокрема якщо він ухиляється від виконання рішення органу опіки та піклування, другий із батьків має право звернутися до суду з позовом про усунення цих перешкод.</w:t>
      </w:r>
    </w:p>
    <w:p w14:paraId="5C6D8ED5" w14:textId="77777777" w:rsidR="00E53F24" w:rsidRDefault="00E53F24" w:rsidP="007F74AF">
      <w:pPr>
        <w:pStyle w:val="ab"/>
        <w:spacing w:before="0" w:beforeAutospacing="0" w:after="0" w:afterAutospacing="0"/>
        <w:ind w:right="-2" w:firstLine="709"/>
        <w:jc w:val="both"/>
        <w:rPr>
          <w:color w:val="000000"/>
          <w:sz w:val="27"/>
          <w:szCs w:val="27"/>
        </w:rPr>
      </w:pPr>
      <w:r>
        <w:rPr>
          <w:color w:val="000000"/>
          <w:sz w:val="28"/>
          <w:szCs w:val="28"/>
          <w:shd w:val="clear" w:color="auto" w:fill="FFFFFF"/>
        </w:rPr>
        <w:t xml:space="preserve">Відповідно до частини другої </w:t>
      </w:r>
      <w:r>
        <w:rPr>
          <w:color w:val="000000"/>
          <w:sz w:val="28"/>
          <w:szCs w:val="28"/>
        </w:rPr>
        <w:t>статті 160 Сімейного кодексу України, місце проживання дитини, яка досягла десяти років, визначається за спільною згодою батьків та самої дитини.</w:t>
      </w:r>
    </w:p>
    <w:p w14:paraId="720D6D20" w14:textId="77777777" w:rsidR="00360ABB" w:rsidRDefault="00360ABB" w:rsidP="007F74AF">
      <w:pPr>
        <w:pStyle w:val="ab"/>
        <w:spacing w:before="0" w:beforeAutospacing="0" w:after="0" w:afterAutospacing="0"/>
        <w:ind w:firstLine="709"/>
        <w:jc w:val="both"/>
        <w:rPr>
          <w:color w:val="000000"/>
          <w:sz w:val="28"/>
          <w:szCs w:val="28"/>
          <w:shd w:val="clear" w:color="auto" w:fill="FFFFFF"/>
        </w:rPr>
      </w:pPr>
      <w:r>
        <w:rPr>
          <w:color w:val="000000"/>
          <w:sz w:val="28"/>
          <w:szCs w:val="28"/>
        </w:rPr>
        <w:t>Згідно з частиною першої статті 161 Сімейного кодексу України</w:t>
      </w:r>
      <w:r w:rsidR="00667945">
        <w:rPr>
          <w:color w:val="000000"/>
          <w:sz w:val="28"/>
          <w:szCs w:val="28"/>
        </w:rPr>
        <w:t>,</w:t>
      </w:r>
      <w:r>
        <w:rPr>
          <w:color w:val="000000"/>
          <w:sz w:val="28"/>
          <w:szCs w:val="28"/>
        </w:rPr>
        <w:t xml:space="preserve"> </w:t>
      </w:r>
      <w:r>
        <w:rPr>
          <w:color w:val="000000"/>
          <w:sz w:val="28"/>
          <w:szCs w:val="28"/>
          <w:shd w:val="clear" w:color="auto" w:fill="FFFFFF"/>
        </w:rPr>
        <w:t>якщо мати та батько, які проживають окремо, не дійшли згоди щодо того, з ким із них буде проживати малолітня дитина, спір між ними може вирішуватися органом опіки та піклування або судом. Під час вирішення спору щодо місця проживання малолітньої дитини беруться до уваги ставлення батьків до виконання своїх батьківських обов'язків, особиста прихильність дитини до кожного з них, вік дитини, стан її здоров'я та інші обставини, що мають істотне значення.</w:t>
      </w:r>
    </w:p>
    <w:p w14:paraId="0820461C" w14:textId="77777777" w:rsidR="00D3002D" w:rsidRPr="00D3002D" w:rsidRDefault="00D3002D" w:rsidP="007F74AF">
      <w:pPr>
        <w:pStyle w:val="ab"/>
        <w:spacing w:before="0" w:beforeAutospacing="0" w:after="0" w:afterAutospacing="0"/>
        <w:ind w:firstLine="709"/>
        <w:jc w:val="both"/>
        <w:rPr>
          <w:color w:val="000000"/>
          <w:sz w:val="28"/>
          <w:szCs w:val="28"/>
          <w:shd w:val="clear" w:color="auto" w:fill="FFFFFF"/>
        </w:rPr>
      </w:pPr>
      <w:r w:rsidRPr="00D3002D">
        <w:rPr>
          <w:color w:val="000000"/>
          <w:sz w:val="28"/>
          <w:szCs w:val="28"/>
          <w:shd w:val="clear" w:color="auto" w:fill="FFFFFF"/>
        </w:rPr>
        <w:t>Частиною першою статті 3 Конвенції про права дитини від 20 листопада 1989 року (ратифікована Україною 27 лютого 1991 року, дата набуття чинності для України 27 вересня 1991 року) визначено, що в усіх діях щодо дітей, незалежно від того, здійснюються вони державними чи приватними установами, що займаються питанням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w:t>
      </w:r>
    </w:p>
    <w:p w14:paraId="592E5FC9" w14:textId="77777777" w:rsidR="00AE7085" w:rsidRDefault="00483685" w:rsidP="00483685">
      <w:pPr>
        <w:pStyle w:val="ab"/>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lastRenderedPageBreak/>
        <w:t xml:space="preserve">У постанові </w:t>
      </w:r>
      <w:r w:rsidRPr="00AE7085">
        <w:rPr>
          <w:color w:val="000000"/>
          <w:sz w:val="28"/>
          <w:szCs w:val="28"/>
          <w:shd w:val="clear" w:color="auto" w:fill="FFFFFF"/>
        </w:rPr>
        <w:t>Верховн</w:t>
      </w:r>
      <w:r>
        <w:rPr>
          <w:color w:val="000000"/>
          <w:sz w:val="28"/>
          <w:szCs w:val="28"/>
          <w:shd w:val="clear" w:color="auto" w:fill="FFFFFF"/>
        </w:rPr>
        <w:t>ого</w:t>
      </w:r>
      <w:r w:rsidRPr="00AE7085">
        <w:rPr>
          <w:color w:val="000000"/>
          <w:sz w:val="28"/>
          <w:szCs w:val="28"/>
          <w:shd w:val="clear" w:color="auto" w:fill="FFFFFF"/>
        </w:rPr>
        <w:t xml:space="preserve"> Суд</w:t>
      </w:r>
      <w:r>
        <w:rPr>
          <w:color w:val="000000"/>
          <w:sz w:val="28"/>
          <w:szCs w:val="28"/>
          <w:shd w:val="clear" w:color="auto" w:fill="FFFFFF"/>
        </w:rPr>
        <w:t>у</w:t>
      </w:r>
      <w:r w:rsidRPr="00AE7085">
        <w:rPr>
          <w:color w:val="000000"/>
          <w:sz w:val="28"/>
          <w:szCs w:val="28"/>
          <w:shd w:val="clear" w:color="auto" w:fill="FFFFFF"/>
        </w:rPr>
        <w:t xml:space="preserve"> </w:t>
      </w:r>
      <w:r>
        <w:rPr>
          <w:color w:val="000000"/>
          <w:sz w:val="28"/>
          <w:szCs w:val="28"/>
          <w:shd w:val="clear" w:color="auto" w:fill="FFFFFF"/>
        </w:rPr>
        <w:t>від 29.01.2025 у справі №</w:t>
      </w:r>
      <w:r w:rsidRPr="00AE7085">
        <w:rPr>
          <w:color w:val="000000"/>
          <w:sz w:val="28"/>
          <w:szCs w:val="28"/>
          <w:shd w:val="clear" w:color="auto" w:fill="FFFFFF"/>
        </w:rPr>
        <w:t xml:space="preserve"> 759/8056/22</w:t>
      </w:r>
      <w:r>
        <w:rPr>
          <w:color w:val="000000"/>
          <w:sz w:val="28"/>
          <w:szCs w:val="28"/>
          <w:shd w:val="clear" w:color="auto" w:fill="FFFFFF"/>
        </w:rPr>
        <w:t xml:space="preserve"> зазначено, що з</w:t>
      </w:r>
      <w:r w:rsidR="00AE7085" w:rsidRPr="00AE7085">
        <w:rPr>
          <w:color w:val="000000"/>
          <w:sz w:val="28"/>
          <w:szCs w:val="28"/>
          <w:shd w:val="clear" w:color="auto" w:fill="FFFFFF"/>
        </w:rPr>
        <w:t xml:space="preserve"> огляду на введення воєнного стану в Україні, вирішуючи спори, що стосуються прав та інтересів дитини, першочерговим завданням держави є забезпечення її безпеки і права на життя. </w:t>
      </w:r>
      <w:r w:rsidR="00CC5334">
        <w:rPr>
          <w:color w:val="000000"/>
          <w:sz w:val="28"/>
          <w:szCs w:val="28"/>
          <w:shd w:val="clear" w:color="auto" w:fill="FFFFFF"/>
        </w:rPr>
        <w:t>П</w:t>
      </w:r>
      <w:r w:rsidR="00AE7085" w:rsidRPr="00AE7085">
        <w:rPr>
          <w:color w:val="000000"/>
          <w:sz w:val="28"/>
          <w:szCs w:val="28"/>
          <w:shd w:val="clear" w:color="auto" w:fill="FFFFFF"/>
        </w:rPr>
        <w:t xml:space="preserve">озивач не надав достатніх належних та допустимих доказів на підтвердження необхідності визначення місця проживання дитини з батьком з огляду на інтереси самої дитини, які переважають над інтересами і бажаннями її батьків, а також, що в умовах воєнного стану в Україні дитині безпечніше залишатись з матір'ю </w:t>
      </w:r>
      <w:r w:rsidR="00DD4A2D">
        <w:rPr>
          <w:color w:val="000000"/>
          <w:sz w:val="28"/>
          <w:szCs w:val="28"/>
          <w:shd w:val="clear" w:color="auto" w:fill="FFFFFF"/>
        </w:rPr>
        <w:t>за кордоном</w:t>
      </w:r>
      <w:r w:rsidR="00AE7085" w:rsidRPr="00AE7085">
        <w:rPr>
          <w:color w:val="000000"/>
          <w:sz w:val="28"/>
          <w:szCs w:val="28"/>
          <w:shd w:val="clear" w:color="auto" w:fill="FFFFFF"/>
        </w:rPr>
        <w:t>.</w:t>
      </w:r>
    </w:p>
    <w:p w14:paraId="631D8406" w14:textId="3D12AD15" w:rsidR="00360ABB" w:rsidRDefault="00360ABB" w:rsidP="007F74AF">
      <w:pPr>
        <w:pStyle w:val="ab"/>
        <w:spacing w:before="0" w:beforeAutospacing="0" w:after="0" w:afterAutospacing="0"/>
        <w:ind w:firstLine="709"/>
        <w:jc w:val="both"/>
        <w:rPr>
          <w:color w:val="000000"/>
          <w:sz w:val="28"/>
          <w:szCs w:val="28"/>
        </w:rPr>
      </w:pPr>
      <w:r>
        <w:rPr>
          <w:color w:val="000000"/>
          <w:sz w:val="28"/>
          <w:szCs w:val="28"/>
        </w:rPr>
        <w:t>Враховуючи викладене, захищаючи інтереси дитини, керуючись           ч. 5 ст. 19, ст.</w:t>
      </w:r>
      <w:r w:rsidR="008536DE">
        <w:rPr>
          <w:color w:val="000000"/>
          <w:sz w:val="28"/>
          <w:szCs w:val="28"/>
        </w:rPr>
        <w:t xml:space="preserve"> </w:t>
      </w:r>
      <w:r>
        <w:rPr>
          <w:color w:val="000000"/>
          <w:sz w:val="28"/>
          <w:szCs w:val="28"/>
        </w:rPr>
        <w:t>ст. 153, 157, 160, 161 Сімейного кодексу України, беручи до уваги пропозиції комісії з питань захисту прав дитини, орган опіки і піклування вважає, що підстав для визначення місця проживання</w:t>
      </w:r>
      <w:r w:rsidR="0026672C">
        <w:rPr>
          <w:color w:val="000000"/>
          <w:sz w:val="28"/>
          <w:szCs w:val="28"/>
        </w:rPr>
        <w:t xml:space="preserve"> малолітньої </w:t>
      </w:r>
      <w:r>
        <w:rPr>
          <w:color w:val="000000"/>
          <w:sz w:val="28"/>
          <w:szCs w:val="28"/>
        </w:rPr>
        <w:t xml:space="preserve">дитини </w:t>
      </w:r>
      <w:r w:rsidR="006B56BC">
        <w:rPr>
          <w:color w:val="000000"/>
          <w:sz w:val="28"/>
          <w:szCs w:val="28"/>
        </w:rPr>
        <w:t>…</w:t>
      </w:r>
      <w:r w:rsidR="00794F84" w:rsidRPr="00794F84">
        <w:rPr>
          <w:color w:val="000000"/>
          <w:sz w:val="28"/>
          <w:szCs w:val="28"/>
        </w:rPr>
        <w:t>, 01.10.2013 року народження, за адресою</w:t>
      </w:r>
      <w:r w:rsidR="00794F84">
        <w:rPr>
          <w:color w:val="000000"/>
          <w:sz w:val="28"/>
          <w:szCs w:val="28"/>
        </w:rPr>
        <w:t>:</w:t>
      </w:r>
      <w:r w:rsidR="00794F84" w:rsidRPr="00794F84">
        <w:rPr>
          <w:color w:val="000000"/>
          <w:sz w:val="28"/>
          <w:szCs w:val="28"/>
        </w:rPr>
        <w:t xml:space="preserve"> вул. </w:t>
      </w:r>
      <w:r w:rsidR="006B56BC">
        <w:rPr>
          <w:color w:val="000000"/>
          <w:sz w:val="28"/>
          <w:szCs w:val="28"/>
        </w:rPr>
        <w:t>…</w:t>
      </w:r>
      <w:r w:rsidR="00794F84">
        <w:rPr>
          <w:color w:val="000000"/>
          <w:sz w:val="28"/>
          <w:szCs w:val="28"/>
        </w:rPr>
        <w:t>,</w:t>
      </w:r>
      <w:r w:rsidR="00794F84" w:rsidRPr="00794F84">
        <w:rPr>
          <w:color w:val="000000"/>
          <w:sz w:val="28"/>
          <w:szCs w:val="28"/>
        </w:rPr>
        <w:t xml:space="preserve"> м. Тернопіль </w:t>
      </w:r>
      <w:r>
        <w:rPr>
          <w:color w:val="000000"/>
          <w:sz w:val="28"/>
          <w:szCs w:val="28"/>
        </w:rPr>
        <w:t xml:space="preserve">немає. </w:t>
      </w:r>
    </w:p>
    <w:p w14:paraId="7E5ECA7E" w14:textId="60F4B39B" w:rsidR="00777FBB" w:rsidRDefault="001914BD" w:rsidP="001914BD">
      <w:pPr>
        <w:pStyle w:val="ab"/>
        <w:spacing w:before="0" w:beforeAutospacing="0" w:after="0" w:afterAutospacing="0"/>
        <w:ind w:firstLine="709"/>
        <w:jc w:val="both"/>
        <w:rPr>
          <w:color w:val="000000"/>
          <w:sz w:val="28"/>
          <w:szCs w:val="28"/>
        </w:rPr>
      </w:pPr>
      <w:r>
        <w:rPr>
          <w:color w:val="000000"/>
          <w:sz w:val="28"/>
          <w:szCs w:val="28"/>
        </w:rPr>
        <w:t xml:space="preserve">Рекомендувати </w:t>
      </w:r>
      <w:r w:rsidR="006B56BC">
        <w:rPr>
          <w:color w:val="000000"/>
          <w:sz w:val="28"/>
          <w:szCs w:val="28"/>
        </w:rPr>
        <w:t>…</w:t>
      </w:r>
      <w:r w:rsidRPr="001914BD">
        <w:t xml:space="preserve"> </w:t>
      </w:r>
      <w:r w:rsidRPr="001914BD">
        <w:rPr>
          <w:color w:val="000000"/>
          <w:sz w:val="28"/>
          <w:szCs w:val="28"/>
        </w:rPr>
        <w:t>здійснювати свою участь у вихованні малолітньої дитини</w:t>
      </w:r>
      <w:r w:rsidRPr="001914BD">
        <w:t xml:space="preserve"> </w:t>
      </w:r>
      <w:r w:rsidR="006B56BC">
        <w:rPr>
          <w:color w:val="000000"/>
          <w:sz w:val="28"/>
          <w:szCs w:val="28"/>
        </w:rPr>
        <w:t>…</w:t>
      </w:r>
      <w:r w:rsidRPr="001914BD">
        <w:rPr>
          <w:color w:val="000000"/>
          <w:sz w:val="28"/>
          <w:szCs w:val="28"/>
        </w:rPr>
        <w:t>, 01.10.2013 року народження,</w:t>
      </w:r>
      <w:r w:rsidR="00EF5419">
        <w:rPr>
          <w:color w:val="000000"/>
          <w:sz w:val="28"/>
          <w:szCs w:val="28"/>
        </w:rPr>
        <w:t xml:space="preserve"> </w:t>
      </w:r>
      <w:r w:rsidR="00137ED4">
        <w:rPr>
          <w:color w:val="000000"/>
          <w:sz w:val="28"/>
          <w:szCs w:val="28"/>
        </w:rPr>
        <w:t xml:space="preserve">у будь-який зручний час для </w:t>
      </w:r>
      <w:r w:rsidR="00777FBB" w:rsidRPr="00777FBB">
        <w:rPr>
          <w:color w:val="000000"/>
          <w:sz w:val="28"/>
          <w:szCs w:val="28"/>
        </w:rPr>
        <w:t>дитини</w:t>
      </w:r>
      <w:r w:rsidR="00777FBB">
        <w:rPr>
          <w:color w:val="000000"/>
          <w:sz w:val="28"/>
          <w:szCs w:val="28"/>
        </w:rPr>
        <w:t xml:space="preserve">, за її бажанням та </w:t>
      </w:r>
      <w:r w:rsidR="00777FBB" w:rsidRPr="00777FBB">
        <w:rPr>
          <w:color w:val="000000"/>
          <w:sz w:val="28"/>
          <w:szCs w:val="28"/>
        </w:rPr>
        <w:t>за попередньою домовленістю між батьками дитини</w:t>
      </w:r>
      <w:r w:rsidR="00777FBB">
        <w:rPr>
          <w:color w:val="000000"/>
          <w:sz w:val="28"/>
          <w:szCs w:val="28"/>
        </w:rPr>
        <w:t>.</w:t>
      </w:r>
    </w:p>
    <w:p w14:paraId="158B4EB2" w14:textId="77777777" w:rsidR="00DD4A2D" w:rsidRDefault="00DD4A2D" w:rsidP="001914BD">
      <w:pPr>
        <w:pStyle w:val="ab"/>
        <w:spacing w:before="0" w:beforeAutospacing="0" w:after="0" w:afterAutospacing="0"/>
        <w:ind w:firstLine="709"/>
        <w:jc w:val="both"/>
        <w:rPr>
          <w:color w:val="000000"/>
          <w:sz w:val="28"/>
          <w:szCs w:val="28"/>
        </w:rPr>
      </w:pPr>
    </w:p>
    <w:p w14:paraId="1C56AD27" w14:textId="77777777" w:rsidR="00360ABB" w:rsidRDefault="00360ABB" w:rsidP="00360ABB">
      <w:pPr>
        <w:pStyle w:val="ab"/>
        <w:spacing w:before="0" w:beforeAutospacing="0" w:after="0" w:afterAutospacing="0"/>
        <w:ind w:right="-2"/>
        <w:jc w:val="both"/>
        <w:rPr>
          <w:color w:val="000000"/>
          <w:sz w:val="28"/>
          <w:szCs w:val="28"/>
        </w:rPr>
      </w:pPr>
      <w:r>
        <w:rPr>
          <w:color w:val="000000"/>
          <w:sz w:val="28"/>
          <w:szCs w:val="28"/>
        </w:rPr>
        <w:t> </w:t>
      </w:r>
    </w:p>
    <w:p w14:paraId="443D6445" w14:textId="77777777" w:rsidR="00AF1EB7" w:rsidRPr="004153AC" w:rsidRDefault="00360ABB" w:rsidP="004153AC">
      <w:pPr>
        <w:pStyle w:val="ab"/>
        <w:spacing w:before="0" w:beforeAutospacing="0" w:after="0" w:afterAutospacing="0"/>
        <w:ind w:right="-2"/>
        <w:jc w:val="both"/>
        <w:rPr>
          <w:color w:val="000000"/>
          <w:sz w:val="27"/>
          <w:szCs w:val="27"/>
        </w:rPr>
      </w:pPr>
      <w:r>
        <w:rPr>
          <w:color w:val="000000"/>
          <w:sz w:val="28"/>
          <w:szCs w:val="28"/>
        </w:rPr>
        <w:t>Міський голова                                                                                Сергій НАДАЛ</w:t>
      </w:r>
    </w:p>
    <w:sectPr w:rsidR="00AF1EB7" w:rsidRPr="004153AC" w:rsidSect="001454DD">
      <w:headerReference w:type="default" r:id="rId8"/>
      <w:pgSz w:w="11906" w:h="16838"/>
      <w:pgMar w:top="1134"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47787" w14:textId="77777777" w:rsidR="0021180F" w:rsidRDefault="0021180F" w:rsidP="00E221DA">
      <w:r>
        <w:separator/>
      </w:r>
    </w:p>
  </w:endnote>
  <w:endnote w:type="continuationSeparator" w:id="0">
    <w:p w14:paraId="21BE2794" w14:textId="77777777" w:rsidR="0021180F" w:rsidRDefault="0021180F" w:rsidP="00E2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C8044" w14:textId="77777777" w:rsidR="0021180F" w:rsidRDefault="0021180F" w:rsidP="00E221DA">
      <w:r>
        <w:separator/>
      </w:r>
    </w:p>
  </w:footnote>
  <w:footnote w:type="continuationSeparator" w:id="0">
    <w:p w14:paraId="418289D0" w14:textId="77777777" w:rsidR="0021180F" w:rsidRDefault="0021180F" w:rsidP="00E22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4596841"/>
      <w:docPartObj>
        <w:docPartGallery w:val="Page Numbers (Top of Page)"/>
        <w:docPartUnique/>
      </w:docPartObj>
    </w:sdtPr>
    <w:sdtEndPr/>
    <w:sdtContent>
      <w:p w14:paraId="1F08AF25" w14:textId="77777777" w:rsidR="00E221DA" w:rsidRDefault="00E221DA" w:rsidP="00E221DA">
        <w:pPr>
          <w:pStyle w:val="a7"/>
          <w:jc w:val="center"/>
        </w:pPr>
        <w:r>
          <w:fldChar w:fldCharType="begin"/>
        </w:r>
        <w:r>
          <w:instrText>PAGE   \* MERGEFORMAT</w:instrText>
        </w:r>
        <w:r>
          <w:fldChar w:fldCharType="separate"/>
        </w:r>
        <w:r w:rsidR="00D43ADE">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1A6BF7"/>
    <w:multiLevelType w:val="hybridMultilevel"/>
    <w:tmpl w:val="29F60920"/>
    <w:lvl w:ilvl="0" w:tplc="FAFC1B64">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num w:numId="1" w16cid:durableId="100921688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1F"/>
    <w:rsid w:val="00005639"/>
    <w:rsid w:val="00007ADB"/>
    <w:rsid w:val="00010530"/>
    <w:rsid w:val="00010AC4"/>
    <w:rsid w:val="00013567"/>
    <w:rsid w:val="00017CC2"/>
    <w:rsid w:val="000332A0"/>
    <w:rsid w:val="000361D7"/>
    <w:rsid w:val="00040613"/>
    <w:rsid w:val="00043373"/>
    <w:rsid w:val="00043D87"/>
    <w:rsid w:val="000521B1"/>
    <w:rsid w:val="00053F82"/>
    <w:rsid w:val="0005408A"/>
    <w:rsid w:val="00057213"/>
    <w:rsid w:val="00057AEF"/>
    <w:rsid w:val="00060FC6"/>
    <w:rsid w:val="00064293"/>
    <w:rsid w:val="000643C9"/>
    <w:rsid w:val="00066DF7"/>
    <w:rsid w:val="00072FC9"/>
    <w:rsid w:val="00073706"/>
    <w:rsid w:val="000765DA"/>
    <w:rsid w:val="00080E55"/>
    <w:rsid w:val="0008393C"/>
    <w:rsid w:val="000926A0"/>
    <w:rsid w:val="00094053"/>
    <w:rsid w:val="000B0C88"/>
    <w:rsid w:val="000B3693"/>
    <w:rsid w:val="000B4556"/>
    <w:rsid w:val="000B796E"/>
    <w:rsid w:val="000B7B3D"/>
    <w:rsid w:val="000C3A0B"/>
    <w:rsid w:val="000C4A8F"/>
    <w:rsid w:val="000C6F57"/>
    <w:rsid w:val="000E1C3A"/>
    <w:rsid w:val="000E28BA"/>
    <w:rsid w:val="000E2C27"/>
    <w:rsid w:val="000E5489"/>
    <w:rsid w:val="000E6F2C"/>
    <w:rsid w:val="000E7C5C"/>
    <w:rsid w:val="000F4768"/>
    <w:rsid w:val="000F5480"/>
    <w:rsid w:val="000F7C15"/>
    <w:rsid w:val="001041BC"/>
    <w:rsid w:val="00104859"/>
    <w:rsid w:val="00110021"/>
    <w:rsid w:val="00111A7B"/>
    <w:rsid w:val="00123A7B"/>
    <w:rsid w:val="001243A0"/>
    <w:rsid w:val="0013468E"/>
    <w:rsid w:val="00137ED4"/>
    <w:rsid w:val="001454DD"/>
    <w:rsid w:val="00150546"/>
    <w:rsid w:val="001514A2"/>
    <w:rsid w:val="001533A9"/>
    <w:rsid w:val="001536AE"/>
    <w:rsid w:val="001607BC"/>
    <w:rsid w:val="001618D5"/>
    <w:rsid w:val="00162E7F"/>
    <w:rsid w:val="001671AE"/>
    <w:rsid w:val="001677F8"/>
    <w:rsid w:val="00167922"/>
    <w:rsid w:val="00170619"/>
    <w:rsid w:val="00170E41"/>
    <w:rsid w:val="0017224D"/>
    <w:rsid w:val="001726B2"/>
    <w:rsid w:val="00172A5C"/>
    <w:rsid w:val="00173370"/>
    <w:rsid w:val="001744CF"/>
    <w:rsid w:val="001775B2"/>
    <w:rsid w:val="001804D3"/>
    <w:rsid w:val="00185B11"/>
    <w:rsid w:val="001914BD"/>
    <w:rsid w:val="001932D1"/>
    <w:rsid w:val="001A21A1"/>
    <w:rsid w:val="001A354F"/>
    <w:rsid w:val="001B0A84"/>
    <w:rsid w:val="001B2942"/>
    <w:rsid w:val="001B4759"/>
    <w:rsid w:val="001D11A8"/>
    <w:rsid w:val="001D1835"/>
    <w:rsid w:val="001D3AA3"/>
    <w:rsid w:val="001D5781"/>
    <w:rsid w:val="001E1F97"/>
    <w:rsid w:val="001E7177"/>
    <w:rsid w:val="001F5230"/>
    <w:rsid w:val="002034F6"/>
    <w:rsid w:val="00206A18"/>
    <w:rsid w:val="0021180F"/>
    <w:rsid w:val="0021653D"/>
    <w:rsid w:val="00220160"/>
    <w:rsid w:val="00220FF4"/>
    <w:rsid w:val="002216CC"/>
    <w:rsid w:val="002260F8"/>
    <w:rsid w:val="00230FD3"/>
    <w:rsid w:val="00237DDF"/>
    <w:rsid w:val="00244F43"/>
    <w:rsid w:val="00245748"/>
    <w:rsid w:val="00251492"/>
    <w:rsid w:val="00264DA6"/>
    <w:rsid w:val="0026672C"/>
    <w:rsid w:val="002723F4"/>
    <w:rsid w:val="0028366F"/>
    <w:rsid w:val="00292E63"/>
    <w:rsid w:val="0029300C"/>
    <w:rsid w:val="0029368E"/>
    <w:rsid w:val="00294FB4"/>
    <w:rsid w:val="00297AC5"/>
    <w:rsid w:val="002A1F31"/>
    <w:rsid w:val="002B1318"/>
    <w:rsid w:val="002B3FCD"/>
    <w:rsid w:val="002B7494"/>
    <w:rsid w:val="002C3E0A"/>
    <w:rsid w:val="002C46F4"/>
    <w:rsid w:val="002D697A"/>
    <w:rsid w:val="002E2025"/>
    <w:rsid w:val="002E3C58"/>
    <w:rsid w:val="002E4B8F"/>
    <w:rsid w:val="002F1893"/>
    <w:rsid w:val="002F3B1B"/>
    <w:rsid w:val="002F4B3F"/>
    <w:rsid w:val="00301FFC"/>
    <w:rsid w:val="0031140F"/>
    <w:rsid w:val="00311858"/>
    <w:rsid w:val="0031437A"/>
    <w:rsid w:val="003153D6"/>
    <w:rsid w:val="003205C2"/>
    <w:rsid w:val="00323623"/>
    <w:rsid w:val="00325934"/>
    <w:rsid w:val="00334CCC"/>
    <w:rsid w:val="003368F8"/>
    <w:rsid w:val="00337EBB"/>
    <w:rsid w:val="003410C9"/>
    <w:rsid w:val="00355140"/>
    <w:rsid w:val="00355830"/>
    <w:rsid w:val="00360ABB"/>
    <w:rsid w:val="00366345"/>
    <w:rsid w:val="003719B8"/>
    <w:rsid w:val="00371E6E"/>
    <w:rsid w:val="00372D0D"/>
    <w:rsid w:val="00375B81"/>
    <w:rsid w:val="00376613"/>
    <w:rsid w:val="00380D72"/>
    <w:rsid w:val="00382827"/>
    <w:rsid w:val="00385E3D"/>
    <w:rsid w:val="003A238D"/>
    <w:rsid w:val="003A46DC"/>
    <w:rsid w:val="003A6FA5"/>
    <w:rsid w:val="003B071B"/>
    <w:rsid w:val="003C06B9"/>
    <w:rsid w:val="003C1551"/>
    <w:rsid w:val="003C1BC1"/>
    <w:rsid w:val="003C2886"/>
    <w:rsid w:val="003C57CD"/>
    <w:rsid w:val="003D017F"/>
    <w:rsid w:val="003D10D8"/>
    <w:rsid w:val="003D2895"/>
    <w:rsid w:val="003D5B99"/>
    <w:rsid w:val="003D6EF7"/>
    <w:rsid w:val="003E13EE"/>
    <w:rsid w:val="003E6B67"/>
    <w:rsid w:val="003F0099"/>
    <w:rsid w:val="003F161B"/>
    <w:rsid w:val="00402749"/>
    <w:rsid w:val="004050E0"/>
    <w:rsid w:val="00405A52"/>
    <w:rsid w:val="00406279"/>
    <w:rsid w:val="004153AC"/>
    <w:rsid w:val="004167C5"/>
    <w:rsid w:val="0041714C"/>
    <w:rsid w:val="004272C3"/>
    <w:rsid w:val="00430872"/>
    <w:rsid w:val="004308C7"/>
    <w:rsid w:val="00433801"/>
    <w:rsid w:val="004365F9"/>
    <w:rsid w:val="00445026"/>
    <w:rsid w:val="00445070"/>
    <w:rsid w:val="0046375D"/>
    <w:rsid w:val="004638DF"/>
    <w:rsid w:val="0046436B"/>
    <w:rsid w:val="004807FE"/>
    <w:rsid w:val="00483465"/>
    <w:rsid w:val="00483685"/>
    <w:rsid w:val="00483EB5"/>
    <w:rsid w:val="004862F9"/>
    <w:rsid w:val="004921E5"/>
    <w:rsid w:val="00492EFF"/>
    <w:rsid w:val="004967AA"/>
    <w:rsid w:val="004A2370"/>
    <w:rsid w:val="004A3338"/>
    <w:rsid w:val="004A5B58"/>
    <w:rsid w:val="004B3C98"/>
    <w:rsid w:val="004B4909"/>
    <w:rsid w:val="004C01F2"/>
    <w:rsid w:val="004C046F"/>
    <w:rsid w:val="004C310E"/>
    <w:rsid w:val="004C4775"/>
    <w:rsid w:val="004C47AA"/>
    <w:rsid w:val="004C5C1B"/>
    <w:rsid w:val="004D16EA"/>
    <w:rsid w:val="004D328C"/>
    <w:rsid w:val="004D422A"/>
    <w:rsid w:val="004E0D6C"/>
    <w:rsid w:val="004E3A1E"/>
    <w:rsid w:val="004E411D"/>
    <w:rsid w:val="004F3AE3"/>
    <w:rsid w:val="004F3E0B"/>
    <w:rsid w:val="004F4C70"/>
    <w:rsid w:val="004F641F"/>
    <w:rsid w:val="004F6EBF"/>
    <w:rsid w:val="00504075"/>
    <w:rsid w:val="0050772F"/>
    <w:rsid w:val="00510276"/>
    <w:rsid w:val="005114E4"/>
    <w:rsid w:val="00520417"/>
    <w:rsid w:val="00521EF4"/>
    <w:rsid w:val="00522FE2"/>
    <w:rsid w:val="00525349"/>
    <w:rsid w:val="00525FA2"/>
    <w:rsid w:val="005262E8"/>
    <w:rsid w:val="00530491"/>
    <w:rsid w:val="00531569"/>
    <w:rsid w:val="00531B75"/>
    <w:rsid w:val="00534734"/>
    <w:rsid w:val="005347D3"/>
    <w:rsid w:val="005417A2"/>
    <w:rsid w:val="005417A7"/>
    <w:rsid w:val="00541E85"/>
    <w:rsid w:val="00543571"/>
    <w:rsid w:val="00547006"/>
    <w:rsid w:val="0054759E"/>
    <w:rsid w:val="00547DD6"/>
    <w:rsid w:val="00556717"/>
    <w:rsid w:val="00557D18"/>
    <w:rsid w:val="005627B3"/>
    <w:rsid w:val="00566F65"/>
    <w:rsid w:val="005706BE"/>
    <w:rsid w:val="005708DC"/>
    <w:rsid w:val="00573E24"/>
    <w:rsid w:val="005822FB"/>
    <w:rsid w:val="00582A44"/>
    <w:rsid w:val="00584493"/>
    <w:rsid w:val="00584BFC"/>
    <w:rsid w:val="005856A7"/>
    <w:rsid w:val="00592D52"/>
    <w:rsid w:val="00595EBA"/>
    <w:rsid w:val="005A6727"/>
    <w:rsid w:val="005B25C8"/>
    <w:rsid w:val="005B2C74"/>
    <w:rsid w:val="005C0236"/>
    <w:rsid w:val="005C4E93"/>
    <w:rsid w:val="005C7254"/>
    <w:rsid w:val="005D0539"/>
    <w:rsid w:val="005D1515"/>
    <w:rsid w:val="005D51AC"/>
    <w:rsid w:val="005E3119"/>
    <w:rsid w:val="005E488F"/>
    <w:rsid w:val="005E7250"/>
    <w:rsid w:val="005F0004"/>
    <w:rsid w:val="005F530E"/>
    <w:rsid w:val="00607BCE"/>
    <w:rsid w:val="006204A1"/>
    <w:rsid w:val="00620BCF"/>
    <w:rsid w:val="00621030"/>
    <w:rsid w:val="00623E31"/>
    <w:rsid w:val="00635838"/>
    <w:rsid w:val="0063599E"/>
    <w:rsid w:val="00641FD2"/>
    <w:rsid w:val="006467E0"/>
    <w:rsid w:val="00652C83"/>
    <w:rsid w:val="00653CFF"/>
    <w:rsid w:val="00656455"/>
    <w:rsid w:val="00667945"/>
    <w:rsid w:val="0067334F"/>
    <w:rsid w:val="00675029"/>
    <w:rsid w:val="006844AB"/>
    <w:rsid w:val="00684DB4"/>
    <w:rsid w:val="006901E4"/>
    <w:rsid w:val="006A09C7"/>
    <w:rsid w:val="006A16C9"/>
    <w:rsid w:val="006A5EA6"/>
    <w:rsid w:val="006B105A"/>
    <w:rsid w:val="006B56BC"/>
    <w:rsid w:val="006C14C2"/>
    <w:rsid w:val="006C3180"/>
    <w:rsid w:val="006D1023"/>
    <w:rsid w:val="006E3A16"/>
    <w:rsid w:val="006E7E6D"/>
    <w:rsid w:val="006F0750"/>
    <w:rsid w:val="006F4165"/>
    <w:rsid w:val="006F6C1E"/>
    <w:rsid w:val="006F7478"/>
    <w:rsid w:val="007020A2"/>
    <w:rsid w:val="0070477B"/>
    <w:rsid w:val="00707B48"/>
    <w:rsid w:val="007106D8"/>
    <w:rsid w:val="00711D92"/>
    <w:rsid w:val="007202BB"/>
    <w:rsid w:val="00742D90"/>
    <w:rsid w:val="00745356"/>
    <w:rsid w:val="007463E6"/>
    <w:rsid w:val="00763B17"/>
    <w:rsid w:val="00764CDF"/>
    <w:rsid w:val="00766026"/>
    <w:rsid w:val="00766377"/>
    <w:rsid w:val="00775979"/>
    <w:rsid w:val="00777B2A"/>
    <w:rsid w:val="00777FBB"/>
    <w:rsid w:val="00784D8E"/>
    <w:rsid w:val="00790748"/>
    <w:rsid w:val="0079232D"/>
    <w:rsid w:val="00792587"/>
    <w:rsid w:val="007936F5"/>
    <w:rsid w:val="00793835"/>
    <w:rsid w:val="00794F84"/>
    <w:rsid w:val="00797A78"/>
    <w:rsid w:val="007A6459"/>
    <w:rsid w:val="007B1F94"/>
    <w:rsid w:val="007B228A"/>
    <w:rsid w:val="007B4E9A"/>
    <w:rsid w:val="007B6DE9"/>
    <w:rsid w:val="007C1D36"/>
    <w:rsid w:val="007D0D19"/>
    <w:rsid w:val="007E3F2E"/>
    <w:rsid w:val="007E6B04"/>
    <w:rsid w:val="007F138A"/>
    <w:rsid w:val="007F74AF"/>
    <w:rsid w:val="00801CD1"/>
    <w:rsid w:val="00804342"/>
    <w:rsid w:val="008047BF"/>
    <w:rsid w:val="0080687D"/>
    <w:rsid w:val="008143DC"/>
    <w:rsid w:val="00821B7B"/>
    <w:rsid w:val="0082469C"/>
    <w:rsid w:val="008256A9"/>
    <w:rsid w:val="00825728"/>
    <w:rsid w:val="00825AB0"/>
    <w:rsid w:val="0083523B"/>
    <w:rsid w:val="00843C77"/>
    <w:rsid w:val="008467B8"/>
    <w:rsid w:val="0084761C"/>
    <w:rsid w:val="00851B2A"/>
    <w:rsid w:val="00853030"/>
    <w:rsid w:val="008535FC"/>
    <w:rsid w:val="008536DE"/>
    <w:rsid w:val="00860716"/>
    <w:rsid w:val="0087464C"/>
    <w:rsid w:val="00875CC6"/>
    <w:rsid w:val="00891FEA"/>
    <w:rsid w:val="00894871"/>
    <w:rsid w:val="0089784C"/>
    <w:rsid w:val="008A199A"/>
    <w:rsid w:val="008B2180"/>
    <w:rsid w:val="008B3103"/>
    <w:rsid w:val="008C0ABC"/>
    <w:rsid w:val="008C1524"/>
    <w:rsid w:val="008C5E6E"/>
    <w:rsid w:val="008C6609"/>
    <w:rsid w:val="008C7A74"/>
    <w:rsid w:val="008D1811"/>
    <w:rsid w:val="008D3036"/>
    <w:rsid w:val="008D4030"/>
    <w:rsid w:val="008D41A6"/>
    <w:rsid w:val="008D760C"/>
    <w:rsid w:val="008F424E"/>
    <w:rsid w:val="008F5D39"/>
    <w:rsid w:val="008F69E4"/>
    <w:rsid w:val="008F6BE4"/>
    <w:rsid w:val="009007EF"/>
    <w:rsid w:val="009011FE"/>
    <w:rsid w:val="009032A6"/>
    <w:rsid w:val="00904674"/>
    <w:rsid w:val="00914F77"/>
    <w:rsid w:val="009163B1"/>
    <w:rsid w:val="00923D7A"/>
    <w:rsid w:val="00927C93"/>
    <w:rsid w:val="00930E18"/>
    <w:rsid w:val="0093546E"/>
    <w:rsid w:val="009360FC"/>
    <w:rsid w:val="009373B7"/>
    <w:rsid w:val="00940ABB"/>
    <w:rsid w:val="009419E2"/>
    <w:rsid w:val="0094380E"/>
    <w:rsid w:val="00947608"/>
    <w:rsid w:val="009525EE"/>
    <w:rsid w:val="00953224"/>
    <w:rsid w:val="00955B31"/>
    <w:rsid w:val="00956486"/>
    <w:rsid w:val="009572F8"/>
    <w:rsid w:val="00957F75"/>
    <w:rsid w:val="009619F6"/>
    <w:rsid w:val="0096215A"/>
    <w:rsid w:val="00970D01"/>
    <w:rsid w:val="00974D59"/>
    <w:rsid w:val="009759CC"/>
    <w:rsid w:val="00977C09"/>
    <w:rsid w:val="0098059C"/>
    <w:rsid w:val="00980FBC"/>
    <w:rsid w:val="009844F5"/>
    <w:rsid w:val="0099276B"/>
    <w:rsid w:val="009959C6"/>
    <w:rsid w:val="009A58F1"/>
    <w:rsid w:val="009A78F2"/>
    <w:rsid w:val="009B1F5B"/>
    <w:rsid w:val="009B2DA1"/>
    <w:rsid w:val="009B3FDF"/>
    <w:rsid w:val="009C0081"/>
    <w:rsid w:val="009C0B3A"/>
    <w:rsid w:val="009C1F94"/>
    <w:rsid w:val="009C3756"/>
    <w:rsid w:val="009C37B8"/>
    <w:rsid w:val="009D3A60"/>
    <w:rsid w:val="009D52AC"/>
    <w:rsid w:val="009E21EF"/>
    <w:rsid w:val="009E26C7"/>
    <w:rsid w:val="009E748E"/>
    <w:rsid w:val="009F050F"/>
    <w:rsid w:val="009F3733"/>
    <w:rsid w:val="009F5F31"/>
    <w:rsid w:val="009F6E7B"/>
    <w:rsid w:val="00A0303B"/>
    <w:rsid w:val="00A051F4"/>
    <w:rsid w:val="00A116B1"/>
    <w:rsid w:val="00A145AA"/>
    <w:rsid w:val="00A1585E"/>
    <w:rsid w:val="00A16F65"/>
    <w:rsid w:val="00A24B37"/>
    <w:rsid w:val="00A32008"/>
    <w:rsid w:val="00A36732"/>
    <w:rsid w:val="00A36F7A"/>
    <w:rsid w:val="00A37984"/>
    <w:rsid w:val="00A403DF"/>
    <w:rsid w:val="00A418E8"/>
    <w:rsid w:val="00A42402"/>
    <w:rsid w:val="00A53850"/>
    <w:rsid w:val="00A538A1"/>
    <w:rsid w:val="00A55A16"/>
    <w:rsid w:val="00A604BC"/>
    <w:rsid w:val="00A62230"/>
    <w:rsid w:val="00A636E2"/>
    <w:rsid w:val="00A637D2"/>
    <w:rsid w:val="00A75B39"/>
    <w:rsid w:val="00A81E1C"/>
    <w:rsid w:val="00A930D4"/>
    <w:rsid w:val="00A95FB5"/>
    <w:rsid w:val="00A966A4"/>
    <w:rsid w:val="00AA3643"/>
    <w:rsid w:val="00AA5DF1"/>
    <w:rsid w:val="00AB4F6B"/>
    <w:rsid w:val="00AB6B20"/>
    <w:rsid w:val="00AC067C"/>
    <w:rsid w:val="00AD183B"/>
    <w:rsid w:val="00AD1EC8"/>
    <w:rsid w:val="00AD455E"/>
    <w:rsid w:val="00AD57CA"/>
    <w:rsid w:val="00AD6B5A"/>
    <w:rsid w:val="00AE47F9"/>
    <w:rsid w:val="00AE487A"/>
    <w:rsid w:val="00AE4CA2"/>
    <w:rsid w:val="00AE4D3A"/>
    <w:rsid w:val="00AE5257"/>
    <w:rsid w:val="00AE7085"/>
    <w:rsid w:val="00AF1EB7"/>
    <w:rsid w:val="00AF6A36"/>
    <w:rsid w:val="00AF7C28"/>
    <w:rsid w:val="00B01A50"/>
    <w:rsid w:val="00B07950"/>
    <w:rsid w:val="00B10C4C"/>
    <w:rsid w:val="00B13D37"/>
    <w:rsid w:val="00B14013"/>
    <w:rsid w:val="00B1470C"/>
    <w:rsid w:val="00B16478"/>
    <w:rsid w:val="00B16C9B"/>
    <w:rsid w:val="00B21B37"/>
    <w:rsid w:val="00B22174"/>
    <w:rsid w:val="00B261B8"/>
    <w:rsid w:val="00B3552C"/>
    <w:rsid w:val="00B40A05"/>
    <w:rsid w:val="00B44DDB"/>
    <w:rsid w:val="00B46EAE"/>
    <w:rsid w:val="00B524B3"/>
    <w:rsid w:val="00B557CC"/>
    <w:rsid w:val="00B62495"/>
    <w:rsid w:val="00B70BD4"/>
    <w:rsid w:val="00B76362"/>
    <w:rsid w:val="00B7693C"/>
    <w:rsid w:val="00B76F25"/>
    <w:rsid w:val="00B8119F"/>
    <w:rsid w:val="00B812EE"/>
    <w:rsid w:val="00B84BD0"/>
    <w:rsid w:val="00B91755"/>
    <w:rsid w:val="00B97F40"/>
    <w:rsid w:val="00BA01DD"/>
    <w:rsid w:val="00BA0725"/>
    <w:rsid w:val="00BA2399"/>
    <w:rsid w:val="00BA33B8"/>
    <w:rsid w:val="00BB226E"/>
    <w:rsid w:val="00BB269D"/>
    <w:rsid w:val="00BB2E8F"/>
    <w:rsid w:val="00BB42B5"/>
    <w:rsid w:val="00BB61EE"/>
    <w:rsid w:val="00BC2A3E"/>
    <w:rsid w:val="00BD1539"/>
    <w:rsid w:val="00BD1D82"/>
    <w:rsid w:val="00BD29F4"/>
    <w:rsid w:val="00BD2D87"/>
    <w:rsid w:val="00BD5A09"/>
    <w:rsid w:val="00BD6E4C"/>
    <w:rsid w:val="00BE02D6"/>
    <w:rsid w:val="00BE1A7C"/>
    <w:rsid w:val="00BE60B4"/>
    <w:rsid w:val="00BF5050"/>
    <w:rsid w:val="00BF74FC"/>
    <w:rsid w:val="00BF797E"/>
    <w:rsid w:val="00C01621"/>
    <w:rsid w:val="00C02878"/>
    <w:rsid w:val="00C02FEB"/>
    <w:rsid w:val="00C04DE2"/>
    <w:rsid w:val="00C06327"/>
    <w:rsid w:val="00C07859"/>
    <w:rsid w:val="00C116FC"/>
    <w:rsid w:val="00C16B11"/>
    <w:rsid w:val="00C31F12"/>
    <w:rsid w:val="00C32B6A"/>
    <w:rsid w:val="00C34249"/>
    <w:rsid w:val="00C348A7"/>
    <w:rsid w:val="00C353A1"/>
    <w:rsid w:val="00C53D1E"/>
    <w:rsid w:val="00C567A7"/>
    <w:rsid w:val="00C56D2C"/>
    <w:rsid w:val="00C56D5B"/>
    <w:rsid w:val="00C57E0D"/>
    <w:rsid w:val="00C60A22"/>
    <w:rsid w:val="00C611E2"/>
    <w:rsid w:val="00C6437E"/>
    <w:rsid w:val="00C64FB6"/>
    <w:rsid w:val="00C66108"/>
    <w:rsid w:val="00C676A8"/>
    <w:rsid w:val="00C73507"/>
    <w:rsid w:val="00C76561"/>
    <w:rsid w:val="00C94988"/>
    <w:rsid w:val="00CB14C9"/>
    <w:rsid w:val="00CB3A7E"/>
    <w:rsid w:val="00CB44E0"/>
    <w:rsid w:val="00CB6087"/>
    <w:rsid w:val="00CB6F56"/>
    <w:rsid w:val="00CC5334"/>
    <w:rsid w:val="00CC572E"/>
    <w:rsid w:val="00CC6F68"/>
    <w:rsid w:val="00CD5C03"/>
    <w:rsid w:val="00CD68EA"/>
    <w:rsid w:val="00CD6ACA"/>
    <w:rsid w:val="00CE27DE"/>
    <w:rsid w:val="00CE331A"/>
    <w:rsid w:val="00CE468F"/>
    <w:rsid w:val="00CE4E73"/>
    <w:rsid w:val="00CF27FD"/>
    <w:rsid w:val="00D00803"/>
    <w:rsid w:val="00D01D98"/>
    <w:rsid w:val="00D036B6"/>
    <w:rsid w:val="00D07C61"/>
    <w:rsid w:val="00D108B1"/>
    <w:rsid w:val="00D10E65"/>
    <w:rsid w:val="00D173B6"/>
    <w:rsid w:val="00D23161"/>
    <w:rsid w:val="00D26FCD"/>
    <w:rsid w:val="00D3002D"/>
    <w:rsid w:val="00D31926"/>
    <w:rsid w:val="00D35558"/>
    <w:rsid w:val="00D35946"/>
    <w:rsid w:val="00D406C5"/>
    <w:rsid w:val="00D43ADE"/>
    <w:rsid w:val="00D47AC4"/>
    <w:rsid w:val="00D53EDD"/>
    <w:rsid w:val="00D5587D"/>
    <w:rsid w:val="00D56619"/>
    <w:rsid w:val="00D56D5D"/>
    <w:rsid w:val="00D57474"/>
    <w:rsid w:val="00D6126E"/>
    <w:rsid w:val="00D61502"/>
    <w:rsid w:val="00D63179"/>
    <w:rsid w:val="00D63399"/>
    <w:rsid w:val="00D664B3"/>
    <w:rsid w:val="00D7167B"/>
    <w:rsid w:val="00D749EE"/>
    <w:rsid w:val="00D76419"/>
    <w:rsid w:val="00D779E1"/>
    <w:rsid w:val="00D8055B"/>
    <w:rsid w:val="00D80D6C"/>
    <w:rsid w:val="00D86625"/>
    <w:rsid w:val="00D919D9"/>
    <w:rsid w:val="00D91D2C"/>
    <w:rsid w:val="00D94703"/>
    <w:rsid w:val="00D9491E"/>
    <w:rsid w:val="00DA3EC2"/>
    <w:rsid w:val="00DA60F2"/>
    <w:rsid w:val="00DB00C2"/>
    <w:rsid w:val="00DB01B6"/>
    <w:rsid w:val="00DB03AD"/>
    <w:rsid w:val="00DB28A3"/>
    <w:rsid w:val="00DB6033"/>
    <w:rsid w:val="00DC2182"/>
    <w:rsid w:val="00DC4AFC"/>
    <w:rsid w:val="00DD01FC"/>
    <w:rsid w:val="00DD1757"/>
    <w:rsid w:val="00DD1C77"/>
    <w:rsid w:val="00DD2F3B"/>
    <w:rsid w:val="00DD4A2D"/>
    <w:rsid w:val="00DE2215"/>
    <w:rsid w:val="00DE4426"/>
    <w:rsid w:val="00DE46C4"/>
    <w:rsid w:val="00DE47CE"/>
    <w:rsid w:val="00DE7A4B"/>
    <w:rsid w:val="00DF50A8"/>
    <w:rsid w:val="00DF69FC"/>
    <w:rsid w:val="00DF737C"/>
    <w:rsid w:val="00E110BF"/>
    <w:rsid w:val="00E1699D"/>
    <w:rsid w:val="00E221DA"/>
    <w:rsid w:val="00E258A3"/>
    <w:rsid w:val="00E367C2"/>
    <w:rsid w:val="00E37D2C"/>
    <w:rsid w:val="00E443E0"/>
    <w:rsid w:val="00E46C0C"/>
    <w:rsid w:val="00E53EFE"/>
    <w:rsid w:val="00E53F24"/>
    <w:rsid w:val="00E5589B"/>
    <w:rsid w:val="00E57FED"/>
    <w:rsid w:val="00E6402D"/>
    <w:rsid w:val="00E701EB"/>
    <w:rsid w:val="00E75D3D"/>
    <w:rsid w:val="00E8280E"/>
    <w:rsid w:val="00E84BE4"/>
    <w:rsid w:val="00E84D93"/>
    <w:rsid w:val="00E84F5A"/>
    <w:rsid w:val="00E868CD"/>
    <w:rsid w:val="00E87138"/>
    <w:rsid w:val="00EA1075"/>
    <w:rsid w:val="00EA260A"/>
    <w:rsid w:val="00EA302C"/>
    <w:rsid w:val="00EA5153"/>
    <w:rsid w:val="00EB2E06"/>
    <w:rsid w:val="00EC112B"/>
    <w:rsid w:val="00EC3B85"/>
    <w:rsid w:val="00EC673D"/>
    <w:rsid w:val="00ED26A0"/>
    <w:rsid w:val="00ED3D98"/>
    <w:rsid w:val="00EE0FEA"/>
    <w:rsid w:val="00EE7384"/>
    <w:rsid w:val="00EF0A0B"/>
    <w:rsid w:val="00EF5419"/>
    <w:rsid w:val="00F11D26"/>
    <w:rsid w:val="00F12DD6"/>
    <w:rsid w:val="00F14922"/>
    <w:rsid w:val="00F171EA"/>
    <w:rsid w:val="00F1724E"/>
    <w:rsid w:val="00F27A50"/>
    <w:rsid w:val="00F30095"/>
    <w:rsid w:val="00F306E3"/>
    <w:rsid w:val="00F347D5"/>
    <w:rsid w:val="00F3762C"/>
    <w:rsid w:val="00F37CE2"/>
    <w:rsid w:val="00F40E1E"/>
    <w:rsid w:val="00F54B85"/>
    <w:rsid w:val="00F614F2"/>
    <w:rsid w:val="00F61954"/>
    <w:rsid w:val="00F63F2B"/>
    <w:rsid w:val="00F6538E"/>
    <w:rsid w:val="00F66381"/>
    <w:rsid w:val="00F70720"/>
    <w:rsid w:val="00F74BAF"/>
    <w:rsid w:val="00F82E15"/>
    <w:rsid w:val="00F84087"/>
    <w:rsid w:val="00F85BE7"/>
    <w:rsid w:val="00F86BED"/>
    <w:rsid w:val="00F90E66"/>
    <w:rsid w:val="00F96582"/>
    <w:rsid w:val="00FA0DE0"/>
    <w:rsid w:val="00FA1AD2"/>
    <w:rsid w:val="00FA248D"/>
    <w:rsid w:val="00FA260E"/>
    <w:rsid w:val="00FB158C"/>
    <w:rsid w:val="00FB6A6F"/>
    <w:rsid w:val="00FC5811"/>
    <w:rsid w:val="00FD02D4"/>
    <w:rsid w:val="00FD1DA2"/>
    <w:rsid w:val="00FD3CBE"/>
    <w:rsid w:val="00FD3F47"/>
    <w:rsid w:val="00FD65C0"/>
    <w:rsid w:val="00FD6B15"/>
    <w:rsid w:val="00FD6EE0"/>
    <w:rsid w:val="00FD7D97"/>
    <w:rsid w:val="00FE6B02"/>
    <w:rsid w:val="00FE747B"/>
    <w:rsid w:val="00FF51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6C1DDB"/>
  <w15:docId w15:val="{776C1B81-C75F-49D0-8653-D7AF03AB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41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basedOn w:val="a0"/>
    <w:link w:val="a4"/>
    <w:locked/>
    <w:rsid w:val="004F641F"/>
    <w:rPr>
      <w:sz w:val="28"/>
      <w:szCs w:val="24"/>
      <w:lang w:eastAsia="ru-RU"/>
    </w:rPr>
  </w:style>
  <w:style w:type="paragraph" w:styleId="a4">
    <w:name w:val="Body Text"/>
    <w:basedOn w:val="a"/>
    <w:link w:val="a3"/>
    <w:rsid w:val="004F641F"/>
    <w:pPr>
      <w:jc w:val="both"/>
    </w:pPr>
    <w:rPr>
      <w:rFonts w:asciiTheme="minorHAnsi" w:eastAsiaTheme="minorHAnsi" w:hAnsiTheme="minorHAnsi" w:cstheme="minorBidi"/>
      <w:sz w:val="28"/>
      <w:lang w:val="uk-UA"/>
    </w:rPr>
  </w:style>
  <w:style w:type="character" w:customStyle="1" w:styleId="1">
    <w:name w:val="Основний текст Знак1"/>
    <w:basedOn w:val="a0"/>
    <w:uiPriority w:val="99"/>
    <w:semiHidden/>
    <w:rsid w:val="004F641F"/>
    <w:rPr>
      <w:rFonts w:ascii="Times New Roman" w:eastAsia="Times New Roman" w:hAnsi="Times New Roman" w:cs="Times New Roman"/>
      <w:sz w:val="24"/>
      <w:szCs w:val="24"/>
      <w:lang w:val="ru-RU" w:eastAsia="ru-RU"/>
    </w:rPr>
  </w:style>
  <w:style w:type="paragraph" w:customStyle="1" w:styleId="rvps2">
    <w:name w:val="rvps2"/>
    <w:basedOn w:val="a"/>
    <w:rsid w:val="004F6EBF"/>
    <w:pPr>
      <w:spacing w:before="100" w:beforeAutospacing="1" w:after="100" w:afterAutospacing="1"/>
    </w:pPr>
  </w:style>
  <w:style w:type="paragraph" w:styleId="a5">
    <w:name w:val="Balloon Text"/>
    <w:basedOn w:val="a"/>
    <w:link w:val="a6"/>
    <w:uiPriority w:val="99"/>
    <w:semiHidden/>
    <w:unhideWhenUsed/>
    <w:rsid w:val="004967AA"/>
    <w:rPr>
      <w:rFonts w:ascii="Segoe UI" w:hAnsi="Segoe UI" w:cs="Segoe UI"/>
      <w:sz w:val="18"/>
      <w:szCs w:val="18"/>
    </w:rPr>
  </w:style>
  <w:style w:type="character" w:customStyle="1" w:styleId="a6">
    <w:name w:val="Текст у виносці Знак"/>
    <w:basedOn w:val="a0"/>
    <w:link w:val="a5"/>
    <w:uiPriority w:val="99"/>
    <w:semiHidden/>
    <w:rsid w:val="004967AA"/>
    <w:rPr>
      <w:rFonts w:ascii="Segoe UI" w:eastAsia="Times New Roman" w:hAnsi="Segoe UI" w:cs="Segoe UI"/>
      <w:sz w:val="18"/>
      <w:szCs w:val="18"/>
      <w:lang w:val="ru-RU" w:eastAsia="ru-RU"/>
    </w:rPr>
  </w:style>
  <w:style w:type="paragraph" w:styleId="a7">
    <w:name w:val="header"/>
    <w:basedOn w:val="a"/>
    <w:link w:val="a8"/>
    <w:uiPriority w:val="99"/>
    <w:unhideWhenUsed/>
    <w:rsid w:val="00E221DA"/>
    <w:pPr>
      <w:tabs>
        <w:tab w:val="center" w:pos="4819"/>
        <w:tab w:val="right" w:pos="9639"/>
      </w:tabs>
    </w:pPr>
  </w:style>
  <w:style w:type="character" w:customStyle="1" w:styleId="a8">
    <w:name w:val="Верхній колонтитул Знак"/>
    <w:basedOn w:val="a0"/>
    <w:link w:val="a7"/>
    <w:uiPriority w:val="99"/>
    <w:rsid w:val="00E221DA"/>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E221DA"/>
    <w:pPr>
      <w:tabs>
        <w:tab w:val="center" w:pos="4819"/>
        <w:tab w:val="right" w:pos="9639"/>
      </w:tabs>
    </w:pPr>
  </w:style>
  <w:style w:type="character" w:customStyle="1" w:styleId="aa">
    <w:name w:val="Нижній колонтитул Знак"/>
    <w:basedOn w:val="a0"/>
    <w:link w:val="a9"/>
    <w:uiPriority w:val="99"/>
    <w:rsid w:val="00E221DA"/>
    <w:rPr>
      <w:rFonts w:ascii="Times New Roman" w:eastAsia="Times New Roman" w:hAnsi="Times New Roman" w:cs="Times New Roman"/>
      <w:sz w:val="24"/>
      <w:szCs w:val="24"/>
      <w:lang w:val="ru-RU" w:eastAsia="ru-RU"/>
    </w:rPr>
  </w:style>
  <w:style w:type="paragraph" w:styleId="ab">
    <w:name w:val="Normal (Web)"/>
    <w:basedOn w:val="a"/>
    <w:uiPriority w:val="99"/>
    <w:unhideWhenUsed/>
    <w:rsid w:val="00360ABB"/>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786589">
      <w:bodyDiv w:val="1"/>
      <w:marLeft w:val="0"/>
      <w:marRight w:val="0"/>
      <w:marTop w:val="0"/>
      <w:marBottom w:val="0"/>
      <w:divBdr>
        <w:top w:val="none" w:sz="0" w:space="0" w:color="auto"/>
        <w:left w:val="none" w:sz="0" w:space="0" w:color="auto"/>
        <w:bottom w:val="none" w:sz="0" w:space="0" w:color="auto"/>
        <w:right w:val="none" w:sz="0" w:space="0" w:color="auto"/>
      </w:divBdr>
    </w:div>
    <w:div w:id="1826314909">
      <w:bodyDiv w:val="1"/>
      <w:marLeft w:val="0"/>
      <w:marRight w:val="0"/>
      <w:marTop w:val="0"/>
      <w:marBottom w:val="0"/>
      <w:divBdr>
        <w:top w:val="none" w:sz="0" w:space="0" w:color="auto"/>
        <w:left w:val="none" w:sz="0" w:space="0" w:color="auto"/>
        <w:bottom w:val="none" w:sz="0" w:space="0" w:color="auto"/>
        <w:right w:val="none" w:sz="0" w:space="0" w:color="auto"/>
      </w:divBdr>
    </w:div>
    <w:div w:id="196753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A05BF-ADA3-4342-A450-00321677C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1374</Words>
  <Characters>7835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d24-Meleh</dc:creator>
  <cp:keywords/>
  <dc:description/>
  <cp:lastModifiedBy>D03-Gural</cp:lastModifiedBy>
  <cp:revision>3</cp:revision>
  <cp:lastPrinted>2025-02-14T08:03:00Z</cp:lastPrinted>
  <dcterms:created xsi:type="dcterms:W3CDTF">2025-02-19T14:29:00Z</dcterms:created>
  <dcterms:modified xsi:type="dcterms:W3CDTF">2025-02-20T06:38:00Z</dcterms:modified>
</cp:coreProperties>
</file>