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B9CB" w14:textId="77777777" w:rsidR="0019421C" w:rsidRDefault="00C31059">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14:paraId="6F116993" w14:textId="77777777" w:rsidR="0019421C" w:rsidRDefault="00C31059">
      <w:pPr>
        <w:tabs>
          <w:tab w:val="left" w:pos="567"/>
        </w:tabs>
        <w:spacing w:after="0" w:line="240" w:lineRule="auto"/>
        <w:rPr>
          <w:rFonts w:ascii="Times New Roman" w:hAnsi="Times New Roman"/>
          <w:sz w:val="28"/>
          <w:szCs w:val="28"/>
          <w:lang w:val="uk-UA"/>
        </w:rPr>
      </w:pPr>
      <w:r>
        <w:rPr>
          <w:rFonts w:ascii="Times New Roman" w:hAnsi="Times New Roman"/>
          <w:sz w:val="28"/>
          <w:szCs w:val="28"/>
          <w:lang w:val="uk-UA"/>
        </w:rPr>
        <w:t xml:space="preserve">                                                                            рішення виконавчого комітету</w:t>
      </w:r>
    </w:p>
    <w:p w14:paraId="0A0C1B86" w14:textId="77777777" w:rsidR="0019421C" w:rsidRDefault="00C31059">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14:paraId="0D88A58C" w14:textId="77777777" w:rsidR="0019421C" w:rsidRDefault="0019421C">
      <w:pPr>
        <w:pStyle w:val="a3"/>
        <w:rPr>
          <w:szCs w:val="28"/>
        </w:rPr>
      </w:pPr>
    </w:p>
    <w:p w14:paraId="4E43925F" w14:textId="77777777" w:rsidR="0019421C" w:rsidRDefault="00C31059">
      <w:pPr>
        <w:pStyle w:val="a3"/>
        <w:jc w:val="center"/>
        <w:rPr>
          <w:szCs w:val="28"/>
        </w:rPr>
      </w:pPr>
      <w:r>
        <w:rPr>
          <w:szCs w:val="28"/>
        </w:rPr>
        <w:t>ВИСНОВОК</w:t>
      </w:r>
    </w:p>
    <w:p w14:paraId="11532E4A" w14:textId="5CF8F7AF" w:rsidR="0019421C" w:rsidRDefault="00C31059">
      <w:pPr>
        <w:pStyle w:val="a3"/>
        <w:ind w:left="284" w:hanging="2"/>
        <w:jc w:val="center"/>
        <w:rPr>
          <w:szCs w:val="28"/>
        </w:rPr>
      </w:pPr>
      <w:r>
        <w:rPr>
          <w:szCs w:val="28"/>
        </w:rPr>
        <w:t xml:space="preserve">органу опіки та піклування  щодо зміни порядку участі матері </w:t>
      </w:r>
      <w:r w:rsidR="00AF0138">
        <w:rPr>
          <w:szCs w:val="28"/>
        </w:rPr>
        <w:t>…</w:t>
      </w:r>
      <w:r>
        <w:rPr>
          <w:szCs w:val="28"/>
        </w:rPr>
        <w:t xml:space="preserve"> у вихованні дітей </w:t>
      </w:r>
      <w:r w:rsidR="00AF0138">
        <w:rPr>
          <w:szCs w:val="28"/>
          <w:lang w:val="ru-RU"/>
        </w:rPr>
        <w:t>…</w:t>
      </w:r>
      <w:r>
        <w:rPr>
          <w:szCs w:val="28"/>
        </w:rPr>
        <w:t xml:space="preserve"> 06.03.2016 року народження, </w:t>
      </w:r>
      <w:r w:rsidR="00AF0138" w:rsidRPr="00AF0138">
        <w:rPr>
          <w:szCs w:val="28"/>
        </w:rPr>
        <w:t>…</w:t>
      </w:r>
      <w:r>
        <w:rPr>
          <w:szCs w:val="28"/>
        </w:rPr>
        <w:t xml:space="preserve"> 02.10.2019 року народження </w:t>
      </w:r>
    </w:p>
    <w:p w14:paraId="3F239650" w14:textId="77777777" w:rsidR="0019421C" w:rsidRDefault="0019421C">
      <w:pPr>
        <w:spacing w:after="0" w:line="240" w:lineRule="auto"/>
        <w:ind w:left="1" w:hanging="3"/>
        <w:jc w:val="both"/>
        <w:rPr>
          <w:rFonts w:ascii="Times New Roman" w:hAnsi="Times New Roman"/>
          <w:color w:val="FF0000"/>
          <w:sz w:val="28"/>
          <w:szCs w:val="28"/>
          <w:lang w:val="uk-UA"/>
        </w:rPr>
      </w:pPr>
    </w:p>
    <w:p w14:paraId="534A5533" w14:textId="09E50367" w:rsidR="0019421C" w:rsidRDefault="00C31059">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Органом опіки та піклування розглянуто звернення</w:t>
      </w:r>
      <w:r>
        <w:rPr>
          <w:lang w:val="uk-UA"/>
        </w:rPr>
        <w:t xml:space="preserve"> </w:t>
      </w:r>
      <w:r w:rsidR="00AF0138">
        <w:rPr>
          <w:rFonts w:ascii="Times New Roman" w:hAnsi="Times New Roman"/>
          <w:sz w:val="28"/>
          <w:szCs w:val="28"/>
          <w:lang w:val="uk-UA"/>
        </w:rPr>
        <w:t>…</w:t>
      </w:r>
      <w:r>
        <w:rPr>
          <w:rFonts w:ascii="Times New Roman" w:hAnsi="Times New Roman"/>
          <w:sz w:val="28"/>
          <w:szCs w:val="28"/>
          <w:lang w:val="uk-UA"/>
        </w:rPr>
        <w:t xml:space="preserve"> та відповідні документи щодо зміни порядку її участі у вихованні дітей </w:t>
      </w:r>
      <w:r w:rsidR="00AF0138">
        <w:rPr>
          <w:rFonts w:ascii="Times New Roman" w:hAnsi="Times New Roman"/>
          <w:sz w:val="28"/>
          <w:szCs w:val="28"/>
          <w:lang w:val="uk-UA"/>
        </w:rPr>
        <w:t>…</w:t>
      </w:r>
      <w:r>
        <w:rPr>
          <w:rFonts w:ascii="Times New Roman" w:hAnsi="Times New Roman"/>
          <w:sz w:val="28"/>
          <w:szCs w:val="28"/>
          <w:lang w:val="uk-UA"/>
        </w:rPr>
        <w:t xml:space="preserve"> 06.03.2016 року народження, </w:t>
      </w:r>
      <w:r w:rsidR="00AF0138" w:rsidRPr="00AF0138">
        <w:rPr>
          <w:rFonts w:ascii="Times New Roman" w:hAnsi="Times New Roman"/>
          <w:sz w:val="28"/>
          <w:szCs w:val="28"/>
          <w:lang w:val="uk-UA"/>
        </w:rPr>
        <w:t>…</w:t>
      </w:r>
      <w:r>
        <w:rPr>
          <w:rFonts w:ascii="Times New Roman" w:hAnsi="Times New Roman"/>
          <w:sz w:val="28"/>
          <w:szCs w:val="28"/>
          <w:lang w:val="uk-UA"/>
        </w:rPr>
        <w:t xml:space="preserve"> 02.10.2019 року народження. Встановлено, що у  </w:t>
      </w:r>
      <w:r w:rsidR="00AF0138">
        <w:rPr>
          <w:rFonts w:ascii="Times New Roman" w:hAnsi="Times New Roman"/>
          <w:sz w:val="28"/>
          <w:szCs w:val="28"/>
          <w:lang w:val="uk-UA"/>
        </w:rPr>
        <w:t>…</w:t>
      </w:r>
      <w:r>
        <w:rPr>
          <w:rFonts w:ascii="Times New Roman" w:hAnsi="Times New Roman"/>
          <w:sz w:val="28"/>
          <w:szCs w:val="28"/>
          <w:lang w:val="uk-UA"/>
        </w:rPr>
        <w:t xml:space="preserve"> та </w:t>
      </w:r>
      <w:r w:rsidR="00AF0138">
        <w:rPr>
          <w:rFonts w:ascii="Times New Roman" w:hAnsi="Times New Roman"/>
          <w:sz w:val="28"/>
          <w:szCs w:val="28"/>
        </w:rPr>
        <w:t>…</w:t>
      </w:r>
      <w:r>
        <w:rPr>
          <w:rFonts w:ascii="Times New Roman" w:hAnsi="Times New Roman"/>
          <w:sz w:val="28"/>
          <w:szCs w:val="28"/>
          <w:lang w:val="uk-UA"/>
        </w:rPr>
        <w:t xml:space="preserve"> народилося двоє дітей </w:t>
      </w:r>
      <w:r w:rsidR="00AF0138">
        <w:rPr>
          <w:rFonts w:ascii="Times New Roman" w:hAnsi="Times New Roman"/>
          <w:sz w:val="28"/>
          <w:szCs w:val="28"/>
        </w:rPr>
        <w:t>…</w:t>
      </w:r>
      <w:r>
        <w:rPr>
          <w:rFonts w:ascii="Times New Roman" w:hAnsi="Times New Roman"/>
          <w:sz w:val="28"/>
          <w:szCs w:val="28"/>
          <w:lang w:val="uk-UA"/>
        </w:rPr>
        <w:t xml:space="preserve"> 06.03.2016 року народження, </w:t>
      </w:r>
      <w:r w:rsidR="00AF0138" w:rsidRPr="00AF0138">
        <w:rPr>
          <w:rFonts w:ascii="Times New Roman" w:hAnsi="Times New Roman"/>
          <w:sz w:val="28"/>
          <w:szCs w:val="28"/>
        </w:rPr>
        <w:t>…</w:t>
      </w:r>
      <w:r>
        <w:rPr>
          <w:rFonts w:ascii="Times New Roman" w:hAnsi="Times New Roman"/>
          <w:sz w:val="28"/>
          <w:szCs w:val="28"/>
          <w:lang w:val="uk-UA"/>
        </w:rPr>
        <w:t xml:space="preserve"> 02.10.2019 року народження.</w:t>
      </w:r>
    </w:p>
    <w:p w14:paraId="65B37312" w14:textId="69267575" w:rsidR="0019421C" w:rsidRDefault="00C31059">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Батьки дітей перебувають у процесі розірвання шлюбу (ухвала Тернопільського міськрайонного суду Тернопільської області від 17.07.2024 року про відкриття провадження  у справі №607/14648/24 за позовом </w:t>
      </w:r>
      <w:r w:rsidR="00AF0138">
        <w:rPr>
          <w:rFonts w:ascii="Times New Roman" w:hAnsi="Times New Roman"/>
          <w:sz w:val="28"/>
          <w:szCs w:val="28"/>
          <w:lang w:val="uk-UA"/>
        </w:rPr>
        <w:t>…</w:t>
      </w:r>
      <w:r>
        <w:rPr>
          <w:rFonts w:ascii="Times New Roman" w:hAnsi="Times New Roman"/>
          <w:sz w:val="28"/>
          <w:szCs w:val="28"/>
          <w:lang w:val="uk-UA"/>
        </w:rPr>
        <w:t xml:space="preserve"> до </w:t>
      </w:r>
      <w:r w:rsidR="00AF0138">
        <w:rPr>
          <w:rFonts w:ascii="Times New Roman" w:hAnsi="Times New Roman"/>
          <w:sz w:val="28"/>
          <w:szCs w:val="28"/>
          <w:lang w:val="uk-UA"/>
        </w:rPr>
        <w:t>…</w:t>
      </w:r>
      <w:r>
        <w:rPr>
          <w:rFonts w:ascii="Times New Roman" w:hAnsi="Times New Roman"/>
          <w:sz w:val="28"/>
          <w:szCs w:val="28"/>
          <w:lang w:val="uk-UA"/>
        </w:rPr>
        <w:t xml:space="preserve"> про розірвання шлюбу та визначення місця проживання дітей).  </w:t>
      </w:r>
    </w:p>
    <w:p w14:paraId="305268CF" w14:textId="1A3A873F" w:rsidR="0019421C" w:rsidRDefault="00C31059">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Рішенням виконавчого комітету Тернопільської міської ради від 08.01.2025 року №26 затверджено висновок органу опіки та піклування  про участь у вихованні дітей та у разі потреби порядок побачення з дітьми</w:t>
      </w:r>
      <w:r>
        <w:rPr>
          <w:lang w:val="uk-UA"/>
        </w:rPr>
        <w:t xml:space="preserve"> </w:t>
      </w:r>
      <w:r w:rsidR="00AF0138">
        <w:rPr>
          <w:rFonts w:ascii="Times New Roman" w:hAnsi="Times New Roman"/>
          <w:sz w:val="28"/>
          <w:szCs w:val="28"/>
          <w:lang w:val="uk-UA"/>
        </w:rPr>
        <w:t>…</w:t>
      </w:r>
      <w:r>
        <w:rPr>
          <w:rFonts w:ascii="Times New Roman" w:hAnsi="Times New Roman"/>
          <w:sz w:val="28"/>
          <w:szCs w:val="28"/>
          <w:lang w:val="uk-UA"/>
        </w:rPr>
        <w:t xml:space="preserve"> 06.03.2016 року народження, </w:t>
      </w:r>
      <w:r w:rsidR="00AF0138" w:rsidRPr="00AF0138">
        <w:rPr>
          <w:rFonts w:ascii="Times New Roman" w:hAnsi="Times New Roman"/>
          <w:sz w:val="28"/>
          <w:szCs w:val="28"/>
          <w:lang w:val="uk-UA"/>
        </w:rPr>
        <w:t>…</w:t>
      </w:r>
      <w:r>
        <w:rPr>
          <w:rFonts w:ascii="Times New Roman" w:hAnsi="Times New Roman"/>
          <w:sz w:val="28"/>
          <w:szCs w:val="28"/>
          <w:lang w:val="uk-UA"/>
        </w:rPr>
        <w:t xml:space="preserve"> 02.10.2019 року народження, матері </w:t>
      </w:r>
      <w:r w:rsidR="00AF0138" w:rsidRPr="00AF0138">
        <w:rPr>
          <w:rFonts w:ascii="Times New Roman" w:hAnsi="Times New Roman"/>
          <w:sz w:val="28"/>
          <w:szCs w:val="28"/>
          <w:lang w:val="uk-UA"/>
        </w:rPr>
        <w:t>…</w:t>
      </w:r>
      <w:r>
        <w:rPr>
          <w:rFonts w:ascii="Times New Roman" w:hAnsi="Times New Roman"/>
          <w:sz w:val="28"/>
          <w:szCs w:val="28"/>
          <w:lang w:val="uk-UA"/>
        </w:rPr>
        <w:t>.</w:t>
      </w:r>
    </w:p>
    <w:p w14:paraId="648B9CEC" w14:textId="4DFA45E1" w:rsidR="0019421C" w:rsidRDefault="00C31059">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w:t>
      </w:r>
      <w:r w:rsidR="00AF0138" w:rsidRPr="00AF0138">
        <w:rPr>
          <w:rFonts w:ascii="Times New Roman" w:hAnsi="Times New Roman"/>
          <w:sz w:val="28"/>
          <w:szCs w:val="28"/>
          <w:lang w:val="uk-UA"/>
        </w:rPr>
        <w:t>…</w:t>
      </w:r>
      <w:r>
        <w:rPr>
          <w:rFonts w:ascii="Times New Roman" w:hAnsi="Times New Roman"/>
          <w:sz w:val="28"/>
          <w:szCs w:val="28"/>
          <w:lang w:val="uk-UA"/>
        </w:rPr>
        <w:t xml:space="preserve"> повідомила, що бажає змінити порядок своєї участі у вихованні дітей </w:t>
      </w:r>
      <w:r w:rsidR="00AF0138">
        <w:rPr>
          <w:rFonts w:ascii="Times New Roman" w:hAnsi="Times New Roman"/>
          <w:sz w:val="28"/>
          <w:szCs w:val="28"/>
        </w:rPr>
        <w:t>…</w:t>
      </w:r>
      <w:r>
        <w:rPr>
          <w:rFonts w:ascii="Times New Roman" w:hAnsi="Times New Roman"/>
          <w:sz w:val="28"/>
          <w:szCs w:val="28"/>
          <w:lang w:val="uk-UA"/>
        </w:rPr>
        <w:t xml:space="preserve"> 06.03.2016 року народження, </w:t>
      </w:r>
      <w:r w:rsidR="00AF0138" w:rsidRPr="00AF0138">
        <w:rPr>
          <w:rFonts w:ascii="Times New Roman" w:hAnsi="Times New Roman"/>
          <w:sz w:val="28"/>
          <w:szCs w:val="28"/>
          <w:lang w:val="uk-UA"/>
        </w:rPr>
        <w:t>…</w:t>
      </w:r>
      <w:r>
        <w:rPr>
          <w:rFonts w:ascii="Times New Roman" w:hAnsi="Times New Roman"/>
          <w:sz w:val="28"/>
          <w:szCs w:val="28"/>
          <w:lang w:val="uk-UA"/>
        </w:rPr>
        <w:t xml:space="preserve"> 02.10.2019 року народження, оскільки їй не вдається дійти згоди з батьком дітей </w:t>
      </w:r>
      <w:r w:rsidR="00AF0138">
        <w:rPr>
          <w:rFonts w:ascii="Times New Roman" w:hAnsi="Times New Roman"/>
          <w:sz w:val="28"/>
          <w:szCs w:val="28"/>
        </w:rPr>
        <w:t>…</w:t>
      </w:r>
      <w:r>
        <w:rPr>
          <w:rFonts w:ascii="Times New Roman" w:hAnsi="Times New Roman"/>
          <w:sz w:val="28"/>
          <w:szCs w:val="28"/>
          <w:lang w:val="uk-UA"/>
        </w:rPr>
        <w:t xml:space="preserve"> згідно встановленого графіку.</w:t>
      </w:r>
    </w:p>
    <w:p w14:paraId="5B0FEDC3" w14:textId="6E553CA8" w:rsidR="0019421C" w:rsidRDefault="00C31059">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З метою уникнення непорозумінь </w:t>
      </w:r>
      <w:r w:rsidR="00AF0138">
        <w:rPr>
          <w:rFonts w:ascii="Times New Roman" w:hAnsi="Times New Roman"/>
          <w:sz w:val="28"/>
          <w:szCs w:val="28"/>
        </w:rPr>
        <w:t>…</w:t>
      </w:r>
      <w:r>
        <w:rPr>
          <w:rFonts w:ascii="Times New Roman" w:hAnsi="Times New Roman"/>
          <w:sz w:val="28"/>
          <w:szCs w:val="28"/>
          <w:lang w:val="uk-UA"/>
        </w:rPr>
        <w:t xml:space="preserve"> бажає встановити чіткий порядок її участі у вихованні доньок.</w:t>
      </w:r>
    </w:p>
    <w:p w14:paraId="0D213E7D" w14:textId="0858AD7C" w:rsidR="0019421C" w:rsidRDefault="00C31059">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16.10.2024 року працівниками служби у справах дітей управління сімʼї, молодіжної політики та захисту дітей Тернопільської міської ради проведено обстеження умов проживання </w:t>
      </w:r>
      <w:r w:rsidR="00AF0138">
        <w:rPr>
          <w:rFonts w:ascii="Times New Roman" w:hAnsi="Times New Roman"/>
          <w:sz w:val="28"/>
          <w:szCs w:val="28"/>
          <w:lang w:val="uk-UA"/>
        </w:rPr>
        <w:t>…</w:t>
      </w:r>
      <w:r>
        <w:rPr>
          <w:rFonts w:ascii="Times New Roman" w:hAnsi="Times New Roman"/>
          <w:sz w:val="28"/>
          <w:szCs w:val="28"/>
          <w:lang w:val="uk-UA"/>
        </w:rPr>
        <w:t xml:space="preserve"> за адресою: м.Тернопіль, вул</w:t>
      </w:r>
      <w:r w:rsidR="00AF0138">
        <w:rPr>
          <w:rFonts w:ascii="Times New Roman" w:hAnsi="Times New Roman"/>
          <w:sz w:val="28"/>
          <w:szCs w:val="28"/>
          <w:lang w:val="uk-UA"/>
        </w:rPr>
        <w:t>…</w:t>
      </w:r>
      <w:r w:rsidR="00AF0138" w:rsidRPr="00AF0138">
        <w:rPr>
          <w:rFonts w:ascii="Times New Roman" w:hAnsi="Times New Roman"/>
          <w:sz w:val="28"/>
          <w:szCs w:val="28"/>
          <w:lang w:val="uk-UA"/>
        </w:rPr>
        <w:t>.</w:t>
      </w:r>
      <w:r>
        <w:rPr>
          <w:rFonts w:ascii="Times New Roman" w:hAnsi="Times New Roman"/>
          <w:sz w:val="28"/>
          <w:szCs w:val="28"/>
          <w:lang w:val="uk-UA"/>
        </w:rPr>
        <w:t xml:space="preserve">. Однокімнатна квартира розташована на другому поверсі п’яти поверхового будинку. Для дітей відведено розсувний диван для сну та відпочинку, шафа для одягу, наявний дитячий одяг та взуття, засоби особистої гігієни, іграшки. Створено відповідні умови для повноцінного та гармонійного розвитку дітей.  </w:t>
      </w:r>
    </w:p>
    <w:p w14:paraId="32E2DF37" w14:textId="77777777" w:rsidR="00AF0138" w:rsidRDefault="00C31059">
      <w:pPr>
        <w:tabs>
          <w:tab w:val="left" w:pos="4253"/>
        </w:tabs>
        <w:spacing w:after="0" w:line="240" w:lineRule="auto"/>
        <w:ind w:left="1" w:hanging="3"/>
        <w:jc w:val="both"/>
        <w:rPr>
          <w:rFonts w:ascii="Times New Roman" w:hAnsi="Times New Roman"/>
          <w:color w:val="FF0000"/>
          <w:sz w:val="28"/>
          <w:szCs w:val="28"/>
          <w:lang w:val="uk-UA"/>
        </w:rPr>
      </w:pPr>
      <w:r>
        <w:rPr>
          <w:rFonts w:ascii="Times New Roman" w:hAnsi="Times New Roman"/>
          <w:color w:val="FF0000"/>
          <w:sz w:val="28"/>
          <w:szCs w:val="28"/>
          <w:lang w:val="uk-UA"/>
        </w:rPr>
        <w:t xml:space="preserve">                                                            </w:t>
      </w:r>
    </w:p>
    <w:p w14:paraId="646E99B4" w14:textId="77777777" w:rsidR="00AF0138" w:rsidRDefault="00AF0138">
      <w:pPr>
        <w:tabs>
          <w:tab w:val="left" w:pos="4253"/>
        </w:tabs>
        <w:spacing w:after="0" w:line="240" w:lineRule="auto"/>
        <w:ind w:left="1" w:hanging="3"/>
        <w:jc w:val="both"/>
        <w:rPr>
          <w:rFonts w:ascii="Times New Roman" w:hAnsi="Times New Roman"/>
          <w:color w:val="FF0000"/>
          <w:sz w:val="28"/>
          <w:szCs w:val="28"/>
          <w:lang w:val="uk-UA"/>
        </w:rPr>
      </w:pPr>
    </w:p>
    <w:p w14:paraId="0EA9C312" w14:textId="77777777" w:rsidR="00AF0138" w:rsidRDefault="00AF0138">
      <w:pPr>
        <w:tabs>
          <w:tab w:val="left" w:pos="4253"/>
        </w:tabs>
        <w:spacing w:after="0" w:line="240" w:lineRule="auto"/>
        <w:ind w:left="1" w:hanging="3"/>
        <w:jc w:val="both"/>
        <w:rPr>
          <w:rFonts w:ascii="Times New Roman" w:hAnsi="Times New Roman"/>
          <w:color w:val="FF0000"/>
          <w:sz w:val="28"/>
          <w:szCs w:val="28"/>
          <w:lang w:val="uk-UA"/>
        </w:rPr>
      </w:pPr>
    </w:p>
    <w:p w14:paraId="0C94FBF2" w14:textId="77777777" w:rsidR="00AF0138" w:rsidRDefault="00AF0138">
      <w:pPr>
        <w:tabs>
          <w:tab w:val="left" w:pos="4253"/>
        </w:tabs>
        <w:spacing w:after="0" w:line="240" w:lineRule="auto"/>
        <w:ind w:left="1" w:hanging="3"/>
        <w:jc w:val="both"/>
        <w:rPr>
          <w:rFonts w:ascii="Times New Roman" w:hAnsi="Times New Roman"/>
          <w:color w:val="FF0000"/>
          <w:sz w:val="28"/>
          <w:szCs w:val="28"/>
          <w:lang w:val="uk-UA"/>
        </w:rPr>
      </w:pPr>
    </w:p>
    <w:p w14:paraId="6236CEC0" w14:textId="77777777" w:rsidR="00AF0138" w:rsidRDefault="00AF0138">
      <w:pPr>
        <w:tabs>
          <w:tab w:val="left" w:pos="4253"/>
        </w:tabs>
        <w:spacing w:after="0" w:line="240" w:lineRule="auto"/>
        <w:ind w:left="1" w:hanging="3"/>
        <w:jc w:val="both"/>
        <w:rPr>
          <w:rFonts w:ascii="Times New Roman" w:hAnsi="Times New Roman"/>
          <w:color w:val="FF0000"/>
          <w:sz w:val="28"/>
          <w:szCs w:val="28"/>
          <w:lang w:val="uk-UA"/>
        </w:rPr>
      </w:pPr>
    </w:p>
    <w:p w14:paraId="6F38AE26" w14:textId="77777777" w:rsidR="00AF0138" w:rsidRDefault="00AF0138">
      <w:pPr>
        <w:tabs>
          <w:tab w:val="left" w:pos="4253"/>
        </w:tabs>
        <w:spacing w:after="0" w:line="240" w:lineRule="auto"/>
        <w:ind w:left="1" w:hanging="3"/>
        <w:jc w:val="both"/>
        <w:rPr>
          <w:rFonts w:ascii="Times New Roman" w:hAnsi="Times New Roman"/>
          <w:color w:val="FF0000"/>
          <w:sz w:val="28"/>
          <w:szCs w:val="28"/>
          <w:lang w:val="uk-UA"/>
        </w:rPr>
      </w:pPr>
    </w:p>
    <w:p w14:paraId="34E9EA18" w14:textId="77777777" w:rsidR="00AF0138" w:rsidRDefault="00AF0138">
      <w:pPr>
        <w:tabs>
          <w:tab w:val="left" w:pos="4253"/>
        </w:tabs>
        <w:spacing w:after="0" w:line="240" w:lineRule="auto"/>
        <w:ind w:left="1" w:hanging="3"/>
        <w:jc w:val="both"/>
        <w:rPr>
          <w:rFonts w:ascii="Times New Roman" w:hAnsi="Times New Roman"/>
          <w:color w:val="FF0000"/>
          <w:sz w:val="28"/>
          <w:szCs w:val="28"/>
          <w:lang w:val="uk-UA"/>
        </w:rPr>
      </w:pPr>
    </w:p>
    <w:p w14:paraId="4F67036C" w14:textId="6C7DE5E8" w:rsidR="0019421C" w:rsidRDefault="00C31059" w:rsidP="00AF0138">
      <w:pPr>
        <w:tabs>
          <w:tab w:val="left" w:pos="4253"/>
        </w:tabs>
        <w:spacing w:after="0" w:line="240" w:lineRule="auto"/>
        <w:ind w:left="1" w:hanging="3"/>
        <w:jc w:val="center"/>
        <w:rPr>
          <w:rFonts w:ascii="Times New Roman" w:hAnsi="Times New Roman"/>
          <w:sz w:val="28"/>
          <w:szCs w:val="28"/>
          <w:lang w:val="uk-UA"/>
        </w:rPr>
      </w:pPr>
      <w:r>
        <w:rPr>
          <w:rFonts w:ascii="Times New Roman" w:hAnsi="Times New Roman"/>
          <w:sz w:val="28"/>
          <w:szCs w:val="28"/>
          <w:lang w:val="uk-UA"/>
        </w:rPr>
        <w:lastRenderedPageBreak/>
        <w:t>2</w:t>
      </w:r>
    </w:p>
    <w:p w14:paraId="3DFB210C" w14:textId="77777777" w:rsidR="0019421C" w:rsidRDefault="0019421C">
      <w:pPr>
        <w:spacing w:after="0" w:line="240" w:lineRule="auto"/>
        <w:ind w:left="1" w:hanging="3"/>
        <w:jc w:val="both"/>
        <w:rPr>
          <w:rFonts w:ascii="Times New Roman" w:hAnsi="Times New Roman"/>
          <w:color w:val="FF0000"/>
          <w:sz w:val="28"/>
          <w:szCs w:val="28"/>
          <w:lang w:val="uk-UA"/>
        </w:rPr>
      </w:pPr>
    </w:p>
    <w:p w14:paraId="662FA8E4" w14:textId="7BA0ECC8" w:rsidR="0019421C" w:rsidRDefault="00C31059">
      <w:pPr>
        <w:spacing w:after="0" w:line="240" w:lineRule="auto"/>
        <w:ind w:left="1" w:hanging="3"/>
        <w:jc w:val="both"/>
        <w:rPr>
          <w:rFonts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На засіданні комісії батько дітей </w:t>
      </w:r>
      <w:r w:rsidR="00AF0138">
        <w:rPr>
          <w:rFonts w:ascii="Times New Roman" w:hAnsi="Times New Roman"/>
          <w:sz w:val="28"/>
          <w:szCs w:val="28"/>
          <w:lang w:val="uk-UA"/>
        </w:rPr>
        <w:t>…</w:t>
      </w:r>
      <w:r>
        <w:rPr>
          <w:rFonts w:ascii="Times New Roman" w:hAnsi="Times New Roman"/>
          <w:sz w:val="28"/>
          <w:szCs w:val="28"/>
          <w:lang w:val="uk-UA"/>
        </w:rPr>
        <w:t xml:space="preserve"> повідомив, що заперечує щодо зміни порядку участі матері у вихованні дітей.                                                                  </w:t>
      </w:r>
    </w:p>
    <w:p w14:paraId="4D6F235F" w14:textId="77777777" w:rsidR="0019421C" w:rsidRDefault="00C31059">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24.09.2008 року №866,  беручи  до  уваги рішення комісії  з  питань    захисту   прав дитини від 29.01.2025 року №48, орган опіки та піклування вважає за доцільне:                                                                                                                                                                          </w:t>
      </w:r>
    </w:p>
    <w:p w14:paraId="3BACC69C" w14:textId="064A2836" w:rsidR="0019421C" w:rsidRDefault="00C31059">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1. Рекомендувати матері</w:t>
      </w:r>
      <w:r>
        <w:rPr>
          <w:sz w:val="28"/>
          <w:szCs w:val="28"/>
          <w:lang w:val="uk-UA" w:eastAsia="en-GB"/>
        </w:rPr>
        <w:t xml:space="preserve"> </w:t>
      </w:r>
      <w:r w:rsidR="00AF0138">
        <w:rPr>
          <w:rFonts w:ascii="Times New Roman" w:hAnsi="Times New Roman"/>
          <w:sz w:val="28"/>
          <w:szCs w:val="28"/>
          <w:lang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брати участь у вихованні дітей </w:t>
      </w:r>
      <w:r w:rsidR="00AF0138">
        <w:rPr>
          <w:rFonts w:ascii="Times New Roman" w:hAnsi="Times New Roman"/>
          <w:sz w:val="28"/>
          <w:szCs w:val="28"/>
        </w:rPr>
        <w:t>…</w:t>
      </w:r>
      <w:r w:rsidR="00AF0138" w:rsidRPr="00AF0138">
        <w:rPr>
          <w:rFonts w:ascii="Times New Roman" w:hAnsi="Times New Roman"/>
          <w:sz w:val="28"/>
          <w:szCs w:val="28"/>
        </w:rPr>
        <w:t xml:space="preserve"> </w:t>
      </w:r>
      <w:r>
        <w:rPr>
          <w:rFonts w:ascii="Times New Roman" w:hAnsi="Times New Roman"/>
          <w:sz w:val="28"/>
          <w:szCs w:val="28"/>
          <w:lang w:val="uk-UA"/>
        </w:rPr>
        <w:t xml:space="preserve">06.03.2016 року народження, </w:t>
      </w:r>
      <w:r w:rsidR="00AF0138" w:rsidRPr="00AF0138">
        <w:rPr>
          <w:rFonts w:ascii="Times New Roman" w:hAnsi="Times New Roman"/>
          <w:sz w:val="28"/>
          <w:szCs w:val="28"/>
        </w:rPr>
        <w:t>…</w:t>
      </w:r>
      <w:r>
        <w:rPr>
          <w:rFonts w:ascii="Times New Roman" w:hAnsi="Times New Roman"/>
          <w:sz w:val="28"/>
          <w:szCs w:val="28"/>
          <w:lang w:val="uk-UA"/>
        </w:rPr>
        <w:t xml:space="preserve"> 02.10.2019 року народження, відповідно до порядку спілкування, а саме:   </w:t>
      </w:r>
    </w:p>
    <w:p w14:paraId="6E4C1301" w14:textId="4B99F3A2" w:rsidR="0019421C" w:rsidRDefault="00C31059">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 понеділок через понеділок (тиждень через тиждень): у понеділок </w:t>
      </w:r>
      <w:r w:rsidR="00AF0138">
        <w:rPr>
          <w:rFonts w:ascii="Times New Roman" w:hAnsi="Times New Roman"/>
          <w:sz w:val="28"/>
          <w:szCs w:val="28"/>
        </w:rPr>
        <w:t>…</w:t>
      </w:r>
      <w:r>
        <w:rPr>
          <w:rFonts w:ascii="Times New Roman" w:hAnsi="Times New Roman"/>
          <w:sz w:val="28"/>
          <w:szCs w:val="28"/>
          <w:lang w:val="uk-UA"/>
        </w:rPr>
        <w:t xml:space="preserve"> забирає дітей після занять з навчальних закладів (школа, садок); </w:t>
      </w:r>
    </w:p>
    <w:p w14:paraId="77820060" w14:textId="18A12276" w:rsidR="0019421C" w:rsidRDefault="00C31059">
      <w:pPr>
        <w:tabs>
          <w:tab w:val="left" w:pos="284"/>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  станом на понеділок батько дітей </w:t>
      </w:r>
      <w:r w:rsidR="00AF0138">
        <w:rPr>
          <w:rFonts w:ascii="Times New Roman" w:hAnsi="Times New Roman"/>
          <w:sz w:val="28"/>
          <w:szCs w:val="28"/>
        </w:rPr>
        <w:t>…</w:t>
      </w:r>
      <w:r>
        <w:rPr>
          <w:rFonts w:ascii="Times New Roman" w:hAnsi="Times New Roman"/>
          <w:sz w:val="28"/>
          <w:szCs w:val="28"/>
          <w:lang w:val="uk-UA"/>
        </w:rPr>
        <w:t xml:space="preserve">  повинен зібрати всі речі, які необхідні для дітей </w:t>
      </w:r>
      <w:r w:rsidR="00AF0138">
        <w:rPr>
          <w:rFonts w:ascii="Times New Roman" w:hAnsi="Times New Roman"/>
          <w:sz w:val="28"/>
          <w:szCs w:val="28"/>
        </w:rPr>
        <w:t>…</w:t>
      </w:r>
      <w:r>
        <w:rPr>
          <w:rFonts w:ascii="Times New Roman" w:hAnsi="Times New Roman"/>
          <w:sz w:val="28"/>
          <w:szCs w:val="28"/>
          <w:lang w:val="uk-UA"/>
        </w:rPr>
        <w:t xml:space="preserve"> 06.03.2016 року народження, </w:t>
      </w:r>
      <w:r w:rsidR="00AF0138" w:rsidRPr="00AF0138">
        <w:rPr>
          <w:rFonts w:ascii="Times New Roman" w:hAnsi="Times New Roman"/>
          <w:sz w:val="28"/>
          <w:szCs w:val="28"/>
        </w:rPr>
        <w:t>…</w:t>
      </w:r>
      <w:r>
        <w:rPr>
          <w:rFonts w:ascii="Times New Roman" w:hAnsi="Times New Roman"/>
          <w:sz w:val="28"/>
          <w:szCs w:val="28"/>
          <w:lang w:val="uk-UA"/>
        </w:rPr>
        <w:t xml:space="preserve"> 02.10.2019 року народження,  для тижневого проживання з матір’ю </w:t>
      </w:r>
      <w:r w:rsidR="00AF0138">
        <w:rPr>
          <w:rFonts w:ascii="Times New Roman" w:hAnsi="Times New Roman"/>
          <w:sz w:val="28"/>
          <w:szCs w:val="28"/>
        </w:rPr>
        <w:t>…</w:t>
      </w:r>
      <w:r>
        <w:rPr>
          <w:rFonts w:ascii="Times New Roman" w:hAnsi="Times New Roman"/>
          <w:sz w:val="28"/>
          <w:szCs w:val="28"/>
          <w:lang w:val="uk-UA"/>
        </w:rPr>
        <w:t xml:space="preserve"> за місцем її проживання;</w:t>
      </w:r>
    </w:p>
    <w:p w14:paraId="51555C2F" w14:textId="549A72E5" w:rsidR="0019421C" w:rsidRDefault="00C31059">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 через тиждень, у понеділок </w:t>
      </w:r>
      <w:r w:rsidR="00AF0138">
        <w:rPr>
          <w:rFonts w:ascii="Times New Roman" w:hAnsi="Times New Roman"/>
          <w:sz w:val="28"/>
          <w:szCs w:val="28"/>
        </w:rPr>
        <w:t>…</w:t>
      </w:r>
      <w:r>
        <w:rPr>
          <w:rFonts w:ascii="Times New Roman" w:hAnsi="Times New Roman"/>
          <w:sz w:val="28"/>
          <w:szCs w:val="28"/>
          <w:lang w:val="uk-UA"/>
        </w:rPr>
        <w:t xml:space="preserve"> забезпечує підвезення дітей до  навчальних закладів (школа, садок).</w:t>
      </w:r>
    </w:p>
    <w:p w14:paraId="52BE53E9" w14:textId="087072EF" w:rsidR="0019421C" w:rsidRDefault="00C31059">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В період коли діти </w:t>
      </w:r>
      <w:r w:rsidR="00AF0138" w:rsidRPr="00AF0138">
        <w:rPr>
          <w:rFonts w:ascii="Times New Roman" w:hAnsi="Times New Roman"/>
          <w:sz w:val="28"/>
          <w:szCs w:val="28"/>
        </w:rPr>
        <w:t>…</w:t>
      </w:r>
      <w:r>
        <w:rPr>
          <w:rFonts w:ascii="Times New Roman" w:hAnsi="Times New Roman"/>
          <w:sz w:val="28"/>
          <w:szCs w:val="28"/>
          <w:lang w:val="uk-UA"/>
        </w:rPr>
        <w:t xml:space="preserve"> 06.03.2016 року народження, </w:t>
      </w:r>
      <w:r w:rsidR="00AF0138">
        <w:rPr>
          <w:rFonts w:ascii="Times New Roman" w:hAnsi="Times New Roman"/>
          <w:sz w:val="28"/>
          <w:szCs w:val="28"/>
        </w:rPr>
        <w:t>…</w:t>
      </w:r>
      <w:r w:rsidR="00AF0138" w:rsidRPr="00AF0138">
        <w:rPr>
          <w:rFonts w:ascii="Times New Roman" w:hAnsi="Times New Roman"/>
          <w:sz w:val="28"/>
          <w:szCs w:val="28"/>
        </w:rPr>
        <w:t xml:space="preserve"> </w:t>
      </w:r>
      <w:r>
        <w:rPr>
          <w:rFonts w:ascii="Times New Roman" w:hAnsi="Times New Roman"/>
          <w:sz w:val="28"/>
          <w:szCs w:val="28"/>
          <w:lang w:val="uk-UA"/>
        </w:rPr>
        <w:t xml:space="preserve">02.10.2019 року народження, проживають разом з матір’ю  </w:t>
      </w:r>
      <w:r w:rsidR="00AF0138">
        <w:rPr>
          <w:rFonts w:ascii="Times New Roman" w:hAnsi="Times New Roman"/>
          <w:sz w:val="28"/>
          <w:szCs w:val="28"/>
        </w:rPr>
        <w:t>…</w:t>
      </w:r>
      <w:r>
        <w:rPr>
          <w:rFonts w:ascii="Times New Roman" w:hAnsi="Times New Roman"/>
          <w:sz w:val="28"/>
          <w:szCs w:val="28"/>
          <w:lang w:val="uk-UA"/>
        </w:rPr>
        <w:t xml:space="preserve">  вони будуть відвідувати дитячий садок, школу, гуртки та інші заклади, а також разом з матір</w:t>
      </w:r>
      <w:r>
        <w:rPr>
          <w:rFonts w:ascii="Times New Roman" w:hAnsi="Times New Roman"/>
          <w:sz w:val="28"/>
          <w:szCs w:val="28"/>
        </w:rPr>
        <w:t>’</w:t>
      </w:r>
      <w:r>
        <w:rPr>
          <w:rFonts w:ascii="Times New Roman" w:hAnsi="Times New Roman"/>
          <w:sz w:val="28"/>
          <w:szCs w:val="28"/>
          <w:lang w:val="uk-UA"/>
        </w:rPr>
        <w:t>ю зможуть  вільно проводити час на території м.Тернополя та за його межами, в межах України.</w:t>
      </w:r>
    </w:p>
    <w:p w14:paraId="6AA5ED81" w14:textId="770EC241" w:rsidR="0019421C" w:rsidRDefault="00C31059">
      <w:pPr>
        <w:tabs>
          <w:tab w:val="left" w:pos="426"/>
          <w:tab w:val="left" w:pos="709"/>
        </w:tabs>
        <w:spacing w:after="0" w:line="240" w:lineRule="auto"/>
        <w:jc w:val="both"/>
        <w:rPr>
          <w:rFonts w:ascii="Times New Roman" w:hAnsi="Times New Roman"/>
          <w:sz w:val="28"/>
          <w:szCs w:val="28"/>
          <w:lang w:val="uk-UA"/>
        </w:rPr>
      </w:pPr>
      <w:r>
        <w:rPr>
          <w:rFonts w:ascii="Times New Roman" w:hAnsi="Times New Roman"/>
          <w:color w:val="FF0000"/>
          <w:sz w:val="28"/>
          <w:szCs w:val="28"/>
          <w:lang w:val="uk-UA"/>
        </w:rPr>
        <w:t xml:space="preserve">     </w:t>
      </w:r>
      <w:r w:rsidR="00AF0138" w:rsidRPr="00AF0138">
        <w:rPr>
          <w:rFonts w:ascii="Times New Roman" w:hAnsi="Times New Roman"/>
          <w:sz w:val="28"/>
          <w:szCs w:val="28"/>
          <w:lang w:val="uk-UA"/>
        </w:rPr>
        <w:t>…</w:t>
      </w:r>
      <w:r>
        <w:rPr>
          <w:rFonts w:ascii="Times New Roman" w:hAnsi="Times New Roman"/>
          <w:sz w:val="28"/>
          <w:szCs w:val="28"/>
          <w:lang w:val="uk-UA"/>
        </w:rPr>
        <w:t xml:space="preserve"> повідомляти </w:t>
      </w:r>
      <w:r w:rsidR="00AF0138">
        <w:rPr>
          <w:rFonts w:ascii="Times New Roman" w:hAnsi="Times New Roman"/>
          <w:sz w:val="28"/>
          <w:szCs w:val="28"/>
          <w:lang w:val="uk-UA"/>
        </w:rPr>
        <w:t>…</w:t>
      </w:r>
      <w:r>
        <w:rPr>
          <w:rFonts w:ascii="Times New Roman" w:hAnsi="Times New Roman"/>
          <w:sz w:val="28"/>
          <w:szCs w:val="28"/>
          <w:lang w:val="uk-UA"/>
        </w:rPr>
        <w:t xml:space="preserve"> про обставини, що унеможливлюють виконання нею вищезазначеного порядку її участі у вихованні дітей, а саме: її хвороба, з метою запобігання</w:t>
      </w:r>
      <w:r>
        <w:rPr>
          <w:lang w:val="uk-UA"/>
        </w:rPr>
        <w:t xml:space="preserve"> </w:t>
      </w:r>
      <w:r>
        <w:rPr>
          <w:rFonts w:ascii="Times New Roman" w:hAnsi="Times New Roman"/>
          <w:sz w:val="28"/>
          <w:szCs w:val="28"/>
          <w:lang w:val="uk-UA"/>
        </w:rPr>
        <w:t>загрози поширення епідемії, пандемії.</w:t>
      </w:r>
    </w:p>
    <w:p w14:paraId="7A956239" w14:textId="447479CC" w:rsidR="0019421C" w:rsidRDefault="00C31059">
      <w:pPr>
        <w:tabs>
          <w:tab w:val="left" w:pos="426"/>
          <w:tab w:val="left" w:pos="709"/>
        </w:tabs>
        <w:spacing w:after="0" w:line="240" w:lineRule="auto"/>
        <w:ind w:left="1" w:hanging="3"/>
        <w:jc w:val="both"/>
        <w:rPr>
          <w:rFonts w:ascii="Times New Roman" w:hAnsi="Times New Roman"/>
          <w:color w:val="FF0000"/>
          <w:sz w:val="28"/>
          <w:szCs w:val="28"/>
          <w:lang w:val="uk-UA"/>
        </w:rPr>
      </w:pPr>
      <w:r>
        <w:rPr>
          <w:rFonts w:ascii="Times New Roman" w:hAnsi="Times New Roman"/>
          <w:sz w:val="28"/>
          <w:szCs w:val="28"/>
          <w:lang w:val="uk-UA"/>
        </w:rPr>
        <w:t xml:space="preserve">     </w:t>
      </w:r>
      <w:r w:rsidR="00AF0138" w:rsidRPr="00AF0138">
        <w:rPr>
          <w:rFonts w:ascii="Times New Roman" w:hAnsi="Times New Roman"/>
          <w:sz w:val="28"/>
          <w:szCs w:val="28"/>
          <w:lang w:val="uk-UA"/>
        </w:rPr>
        <w:t>…</w:t>
      </w:r>
      <w:r>
        <w:rPr>
          <w:rFonts w:ascii="Times New Roman" w:hAnsi="Times New Roman"/>
          <w:sz w:val="28"/>
          <w:szCs w:val="28"/>
          <w:lang w:val="uk-UA"/>
        </w:rPr>
        <w:t xml:space="preserve"> повідомляти </w:t>
      </w:r>
      <w:r>
        <w:rPr>
          <w:lang w:val="uk-UA"/>
        </w:rPr>
        <w:t xml:space="preserve"> </w:t>
      </w:r>
      <w:r w:rsidR="00AF0138">
        <w:rPr>
          <w:rFonts w:ascii="Times New Roman" w:hAnsi="Times New Roman"/>
          <w:sz w:val="28"/>
          <w:szCs w:val="28"/>
          <w:lang w:val="uk-UA"/>
        </w:rPr>
        <w:t>…</w:t>
      </w:r>
      <w:r>
        <w:rPr>
          <w:rFonts w:ascii="Times New Roman" w:hAnsi="Times New Roman"/>
          <w:sz w:val="28"/>
          <w:szCs w:val="28"/>
          <w:lang w:val="uk-UA"/>
        </w:rPr>
        <w:t xml:space="preserve"> про</w:t>
      </w:r>
      <w:r>
        <w:rPr>
          <w:lang w:val="uk-UA"/>
        </w:rPr>
        <w:t xml:space="preserve"> </w:t>
      </w:r>
      <w:r>
        <w:rPr>
          <w:rFonts w:ascii="Times New Roman" w:hAnsi="Times New Roman"/>
          <w:sz w:val="28"/>
          <w:szCs w:val="28"/>
          <w:lang w:val="uk-UA"/>
        </w:rPr>
        <w:t xml:space="preserve">обставини, що унеможливлюють виконання вищезазначеного порядку участі матері у вихованні дітей, а саме: хвороба дітей, з метою запобігання загрози поширення епідемії, пандемії.                                                       </w:t>
      </w:r>
    </w:p>
    <w:p w14:paraId="4FE62848" w14:textId="77777777" w:rsidR="0019421C" w:rsidRDefault="0019421C">
      <w:pPr>
        <w:tabs>
          <w:tab w:val="left" w:pos="284"/>
          <w:tab w:val="left" w:pos="709"/>
        </w:tabs>
        <w:spacing w:after="0" w:line="240" w:lineRule="auto"/>
        <w:ind w:left="1" w:hanging="3"/>
        <w:jc w:val="both"/>
        <w:rPr>
          <w:rFonts w:ascii="Times New Roman" w:hAnsi="Times New Roman"/>
          <w:sz w:val="28"/>
          <w:szCs w:val="28"/>
          <w:lang w:val="uk-UA"/>
        </w:rPr>
      </w:pPr>
    </w:p>
    <w:p w14:paraId="4BA42A7F" w14:textId="77777777" w:rsidR="0019421C" w:rsidRDefault="0019421C">
      <w:pPr>
        <w:tabs>
          <w:tab w:val="left" w:pos="284"/>
          <w:tab w:val="left" w:pos="709"/>
        </w:tabs>
        <w:spacing w:after="0" w:line="240" w:lineRule="auto"/>
        <w:ind w:left="1" w:hanging="3"/>
        <w:jc w:val="both"/>
        <w:rPr>
          <w:rFonts w:ascii="Times New Roman" w:hAnsi="Times New Roman"/>
          <w:sz w:val="28"/>
          <w:szCs w:val="28"/>
          <w:lang w:val="uk-UA"/>
        </w:rPr>
      </w:pPr>
    </w:p>
    <w:p w14:paraId="73FF29E4" w14:textId="77777777" w:rsidR="0019421C" w:rsidRDefault="00C31059">
      <w:pPr>
        <w:tabs>
          <w:tab w:val="left" w:pos="284"/>
          <w:tab w:val="left" w:pos="709"/>
          <w:tab w:val="left" w:pos="4253"/>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w:t>
      </w:r>
    </w:p>
    <w:p w14:paraId="71C84B2B" w14:textId="77777777" w:rsidR="00AF0138" w:rsidRDefault="00C31059">
      <w:pPr>
        <w:tabs>
          <w:tab w:val="left" w:pos="284"/>
          <w:tab w:val="left" w:pos="709"/>
          <w:tab w:val="left" w:pos="4253"/>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w:t>
      </w:r>
    </w:p>
    <w:p w14:paraId="7B65A5D9" w14:textId="77777777" w:rsidR="00AF0138" w:rsidRDefault="00AF0138">
      <w:pPr>
        <w:tabs>
          <w:tab w:val="left" w:pos="284"/>
          <w:tab w:val="left" w:pos="709"/>
          <w:tab w:val="left" w:pos="4253"/>
        </w:tabs>
        <w:spacing w:after="0" w:line="240" w:lineRule="auto"/>
        <w:ind w:left="1" w:hanging="3"/>
        <w:jc w:val="both"/>
        <w:rPr>
          <w:rFonts w:ascii="Times New Roman" w:hAnsi="Times New Roman"/>
          <w:sz w:val="28"/>
          <w:szCs w:val="28"/>
          <w:lang w:val="uk-UA"/>
        </w:rPr>
      </w:pPr>
    </w:p>
    <w:p w14:paraId="417CD10E" w14:textId="77777777" w:rsidR="00AF0138" w:rsidRDefault="00AF0138">
      <w:pPr>
        <w:tabs>
          <w:tab w:val="left" w:pos="284"/>
          <w:tab w:val="left" w:pos="709"/>
          <w:tab w:val="left" w:pos="4253"/>
        </w:tabs>
        <w:spacing w:after="0" w:line="240" w:lineRule="auto"/>
        <w:ind w:left="1" w:hanging="3"/>
        <w:jc w:val="both"/>
        <w:rPr>
          <w:rFonts w:ascii="Times New Roman" w:hAnsi="Times New Roman"/>
          <w:sz w:val="28"/>
          <w:szCs w:val="28"/>
          <w:lang w:val="uk-UA"/>
        </w:rPr>
      </w:pPr>
    </w:p>
    <w:p w14:paraId="253996E8" w14:textId="77777777" w:rsidR="00AF0138" w:rsidRDefault="00AF0138">
      <w:pPr>
        <w:tabs>
          <w:tab w:val="left" w:pos="284"/>
          <w:tab w:val="left" w:pos="709"/>
          <w:tab w:val="left" w:pos="4253"/>
        </w:tabs>
        <w:spacing w:after="0" w:line="240" w:lineRule="auto"/>
        <w:ind w:left="1" w:hanging="3"/>
        <w:jc w:val="both"/>
        <w:rPr>
          <w:rFonts w:ascii="Times New Roman" w:hAnsi="Times New Roman"/>
          <w:sz w:val="28"/>
          <w:szCs w:val="28"/>
          <w:lang w:val="uk-UA"/>
        </w:rPr>
      </w:pPr>
    </w:p>
    <w:p w14:paraId="2F23A3DB" w14:textId="77777777" w:rsidR="00AF0138" w:rsidRDefault="00AF0138">
      <w:pPr>
        <w:tabs>
          <w:tab w:val="left" w:pos="284"/>
          <w:tab w:val="left" w:pos="709"/>
          <w:tab w:val="left" w:pos="4253"/>
        </w:tabs>
        <w:spacing w:after="0" w:line="240" w:lineRule="auto"/>
        <w:ind w:left="1" w:hanging="3"/>
        <w:jc w:val="both"/>
        <w:rPr>
          <w:rFonts w:ascii="Times New Roman" w:hAnsi="Times New Roman"/>
          <w:sz w:val="28"/>
          <w:szCs w:val="28"/>
          <w:lang w:val="uk-UA"/>
        </w:rPr>
      </w:pPr>
    </w:p>
    <w:p w14:paraId="30E8BA6B" w14:textId="77777777" w:rsidR="00AF0138" w:rsidRDefault="00AF0138">
      <w:pPr>
        <w:tabs>
          <w:tab w:val="left" w:pos="284"/>
          <w:tab w:val="left" w:pos="709"/>
          <w:tab w:val="left" w:pos="4253"/>
        </w:tabs>
        <w:spacing w:after="0" w:line="240" w:lineRule="auto"/>
        <w:ind w:left="1" w:hanging="3"/>
        <w:jc w:val="both"/>
        <w:rPr>
          <w:rFonts w:ascii="Times New Roman" w:hAnsi="Times New Roman"/>
          <w:sz w:val="28"/>
          <w:szCs w:val="28"/>
          <w:lang w:val="uk-UA"/>
        </w:rPr>
      </w:pPr>
    </w:p>
    <w:p w14:paraId="3A9A8EAC" w14:textId="77777777" w:rsidR="00AF0138" w:rsidRDefault="00AF0138">
      <w:pPr>
        <w:tabs>
          <w:tab w:val="left" w:pos="284"/>
          <w:tab w:val="left" w:pos="709"/>
          <w:tab w:val="left" w:pos="4253"/>
        </w:tabs>
        <w:spacing w:after="0" w:line="240" w:lineRule="auto"/>
        <w:ind w:left="1" w:hanging="3"/>
        <w:jc w:val="both"/>
        <w:rPr>
          <w:rFonts w:ascii="Times New Roman" w:hAnsi="Times New Roman"/>
          <w:sz w:val="28"/>
          <w:szCs w:val="28"/>
          <w:lang w:val="uk-UA"/>
        </w:rPr>
      </w:pPr>
    </w:p>
    <w:p w14:paraId="1EF71547" w14:textId="566029BC" w:rsidR="0019421C" w:rsidRDefault="00C31059" w:rsidP="00AF0138">
      <w:pPr>
        <w:tabs>
          <w:tab w:val="left" w:pos="284"/>
          <w:tab w:val="left" w:pos="709"/>
          <w:tab w:val="left" w:pos="4253"/>
        </w:tabs>
        <w:spacing w:after="0" w:line="240" w:lineRule="auto"/>
        <w:ind w:left="1" w:hanging="3"/>
        <w:jc w:val="center"/>
        <w:rPr>
          <w:rFonts w:ascii="Times New Roman" w:hAnsi="Times New Roman"/>
          <w:sz w:val="28"/>
          <w:szCs w:val="28"/>
          <w:lang w:val="uk-UA"/>
        </w:rPr>
      </w:pPr>
      <w:r>
        <w:rPr>
          <w:rFonts w:ascii="Times New Roman" w:hAnsi="Times New Roman"/>
          <w:sz w:val="28"/>
          <w:szCs w:val="28"/>
          <w:lang w:val="uk-UA"/>
        </w:rPr>
        <w:lastRenderedPageBreak/>
        <w:t>3</w:t>
      </w:r>
    </w:p>
    <w:p w14:paraId="07F80B9B" w14:textId="77777777" w:rsidR="0019421C" w:rsidRDefault="0019421C">
      <w:pPr>
        <w:tabs>
          <w:tab w:val="left" w:pos="284"/>
          <w:tab w:val="left" w:pos="709"/>
        </w:tabs>
        <w:spacing w:after="0" w:line="240" w:lineRule="auto"/>
        <w:ind w:left="1" w:hanging="3"/>
        <w:jc w:val="both"/>
        <w:rPr>
          <w:rFonts w:ascii="Times New Roman" w:hAnsi="Times New Roman"/>
          <w:sz w:val="28"/>
          <w:szCs w:val="28"/>
          <w:lang w:val="uk-UA"/>
        </w:rPr>
      </w:pPr>
    </w:p>
    <w:p w14:paraId="51E1DF5F" w14:textId="77777777" w:rsidR="0019421C" w:rsidRDefault="00C31059">
      <w:pPr>
        <w:tabs>
          <w:tab w:val="left" w:pos="284"/>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14:paraId="614323D7" w14:textId="5EDCAC67" w:rsidR="0019421C" w:rsidRDefault="00C31059">
      <w:pPr>
        <w:tabs>
          <w:tab w:val="left" w:pos="284"/>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2.  Рекомендувати  матері  </w:t>
      </w:r>
      <w:r w:rsidR="00AF0138">
        <w:rPr>
          <w:rFonts w:ascii="Times New Roman" w:hAnsi="Times New Roman"/>
          <w:sz w:val="28"/>
          <w:szCs w:val="28"/>
        </w:rPr>
        <w:t>…</w:t>
      </w:r>
      <w:r>
        <w:rPr>
          <w:rFonts w:ascii="Times New Roman" w:hAnsi="Times New Roman"/>
          <w:sz w:val="28"/>
          <w:szCs w:val="28"/>
          <w:lang w:val="uk-UA"/>
        </w:rPr>
        <w:t xml:space="preserve"> не порушувати порядок спілкування, виконувати свої батьківські обов’язки, приділяти дітям увагу і турботу, виховувати їх.</w:t>
      </w:r>
    </w:p>
    <w:p w14:paraId="67C2D142" w14:textId="3EEF223C" w:rsidR="0019421C" w:rsidRDefault="00C31059">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3.  Рекомендувати  батькові </w:t>
      </w:r>
      <w:r w:rsidR="00AF0138">
        <w:rPr>
          <w:rFonts w:ascii="Times New Roman" w:hAnsi="Times New Roman"/>
          <w:sz w:val="28"/>
          <w:szCs w:val="28"/>
        </w:rPr>
        <w:t>…</w:t>
      </w:r>
      <w:r>
        <w:rPr>
          <w:rFonts w:ascii="Times New Roman" w:hAnsi="Times New Roman"/>
          <w:sz w:val="28"/>
          <w:szCs w:val="28"/>
          <w:lang w:val="uk-UA"/>
        </w:rPr>
        <w:t xml:space="preserve"> поважати батьківські права, не чинити перешкод у спілкуванні матері з дітьми.</w:t>
      </w:r>
    </w:p>
    <w:p w14:paraId="37E2CF3B" w14:textId="77777777" w:rsidR="0019421C" w:rsidRDefault="0019421C">
      <w:pPr>
        <w:tabs>
          <w:tab w:val="left" w:pos="426"/>
          <w:tab w:val="left" w:pos="709"/>
        </w:tabs>
        <w:spacing w:after="0" w:line="240" w:lineRule="auto"/>
        <w:ind w:left="1" w:hanging="3"/>
        <w:jc w:val="both"/>
        <w:rPr>
          <w:rFonts w:ascii="Times New Roman" w:hAnsi="Times New Roman"/>
          <w:sz w:val="28"/>
          <w:szCs w:val="28"/>
          <w:lang w:val="uk-UA"/>
        </w:rPr>
      </w:pPr>
    </w:p>
    <w:p w14:paraId="1334E6C0" w14:textId="77777777" w:rsidR="0019421C" w:rsidRDefault="00C31059">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Міський голова                                                                                Сергій НАДАЛ</w:t>
      </w:r>
    </w:p>
    <w:sectPr w:rsidR="0019421C">
      <w:pgSz w:w="11906" w:h="16838"/>
      <w:pgMar w:top="1134" w:right="851" w:bottom="22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99895" w14:textId="77777777" w:rsidR="0019421C" w:rsidRDefault="0019421C">
      <w:pPr>
        <w:spacing w:after="0" w:line="240" w:lineRule="auto"/>
      </w:pPr>
    </w:p>
  </w:endnote>
  <w:endnote w:type="continuationSeparator" w:id="0">
    <w:p w14:paraId="2E058997" w14:textId="77777777" w:rsidR="0019421C" w:rsidRDefault="00194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1C3A" w14:textId="77777777" w:rsidR="0019421C" w:rsidRDefault="0019421C">
      <w:pPr>
        <w:spacing w:after="0" w:line="240" w:lineRule="auto"/>
      </w:pPr>
    </w:p>
  </w:footnote>
  <w:footnote w:type="continuationSeparator" w:id="0">
    <w:p w14:paraId="2CDC58C4" w14:textId="77777777" w:rsidR="0019421C" w:rsidRDefault="001942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F0C06"/>
    <w:multiLevelType w:val="hybridMultilevel"/>
    <w:tmpl w:val="E7F2DD64"/>
    <w:lvl w:ilvl="0" w:tplc="161C8A9A">
      <w:start w:val="1"/>
      <w:numFmt w:val="bullet"/>
      <w:lvlText w:val="-"/>
      <w:lvlJc w:val="left"/>
      <w:pPr>
        <w:ind w:left="854" w:hanging="360"/>
      </w:pPr>
      <w:rPr>
        <w:rFonts w:ascii="Times New Roman" w:hAnsi="Times New Roman"/>
      </w:rPr>
    </w:lvl>
    <w:lvl w:ilvl="1" w:tplc="04190003">
      <w:start w:val="1"/>
      <w:numFmt w:val="bullet"/>
      <w:lvlText w:val="o"/>
      <w:lvlJc w:val="left"/>
      <w:pPr>
        <w:ind w:left="1574" w:hanging="360"/>
      </w:pPr>
      <w:rPr>
        <w:rFonts w:ascii="Courier New" w:hAnsi="Courier New"/>
      </w:rPr>
    </w:lvl>
    <w:lvl w:ilvl="2" w:tplc="04190005">
      <w:start w:val="1"/>
      <w:numFmt w:val="bullet"/>
      <w:lvlText w:val=""/>
      <w:lvlJc w:val="left"/>
      <w:pPr>
        <w:ind w:left="2294" w:hanging="360"/>
      </w:pPr>
      <w:rPr>
        <w:rFonts w:ascii="Wingdings" w:hAnsi="Wingdings"/>
      </w:rPr>
    </w:lvl>
    <w:lvl w:ilvl="3" w:tplc="04190001">
      <w:start w:val="1"/>
      <w:numFmt w:val="bullet"/>
      <w:lvlText w:val=""/>
      <w:lvlJc w:val="left"/>
      <w:pPr>
        <w:ind w:left="3014" w:hanging="360"/>
      </w:pPr>
      <w:rPr>
        <w:rFonts w:ascii="Symbol" w:hAnsi="Symbol"/>
      </w:rPr>
    </w:lvl>
    <w:lvl w:ilvl="4" w:tplc="04190003">
      <w:start w:val="1"/>
      <w:numFmt w:val="bullet"/>
      <w:lvlText w:val="o"/>
      <w:lvlJc w:val="left"/>
      <w:pPr>
        <w:ind w:left="3734" w:hanging="360"/>
      </w:pPr>
      <w:rPr>
        <w:rFonts w:ascii="Courier New" w:hAnsi="Courier New"/>
      </w:rPr>
    </w:lvl>
    <w:lvl w:ilvl="5" w:tplc="04190005">
      <w:start w:val="1"/>
      <w:numFmt w:val="bullet"/>
      <w:lvlText w:val=""/>
      <w:lvlJc w:val="left"/>
      <w:pPr>
        <w:ind w:left="4454" w:hanging="360"/>
      </w:pPr>
      <w:rPr>
        <w:rFonts w:ascii="Wingdings" w:hAnsi="Wingdings"/>
      </w:rPr>
    </w:lvl>
    <w:lvl w:ilvl="6" w:tplc="04190001">
      <w:start w:val="1"/>
      <w:numFmt w:val="bullet"/>
      <w:lvlText w:val=""/>
      <w:lvlJc w:val="left"/>
      <w:pPr>
        <w:ind w:left="5174" w:hanging="360"/>
      </w:pPr>
      <w:rPr>
        <w:rFonts w:ascii="Symbol" w:hAnsi="Symbol"/>
      </w:rPr>
    </w:lvl>
    <w:lvl w:ilvl="7" w:tplc="04190003">
      <w:start w:val="1"/>
      <w:numFmt w:val="bullet"/>
      <w:lvlText w:val="o"/>
      <w:lvlJc w:val="left"/>
      <w:pPr>
        <w:ind w:left="5894" w:hanging="360"/>
      </w:pPr>
      <w:rPr>
        <w:rFonts w:ascii="Courier New" w:hAnsi="Courier New"/>
      </w:rPr>
    </w:lvl>
    <w:lvl w:ilvl="8" w:tplc="04190005">
      <w:start w:val="1"/>
      <w:numFmt w:val="bullet"/>
      <w:lvlText w:val=""/>
      <w:lvlJc w:val="left"/>
      <w:pPr>
        <w:ind w:left="6614" w:hanging="360"/>
      </w:pPr>
      <w:rPr>
        <w:rFonts w:ascii="Wingdings" w:hAnsi="Wingdings"/>
      </w:rPr>
    </w:lvl>
  </w:abstractNum>
  <w:num w:numId="1" w16cid:durableId="44986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1C"/>
    <w:rsid w:val="0019421C"/>
    <w:rsid w:val="003E4882"/>
    <w:rsid w:val="00AF0138"/>
    <w:rsid w:val="00C310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9226"/>
  <w15:docId w15:val="{9BF68436-DA8A-4268-BC30-2F897608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0" w:line="240" w:lineRule="auto"/>
      <w:jc w:val="both"/>
    </w:pPr>
    <w:rPr>
      <w:rFonts w:ascii="Times New Roman" w:hAnsi="Times New Roman"/>
      <w:sz w:val="28"/>
      <w:szCs w:val="24"/>
      <w:lang w:val="uk-UA"/>
    </w:rPr>
  </w:style>
  <w:style w:type="paragraph" w:styleId="a5">
    <w:name w:val="header"/>
    <w:basedOn w:val="a"/>
    <w:link w:val="a6"/>
    <w:pPr>
      <w:tabs>
        <w:tab w:val="center" w:pos="4677"/>
        <w:tab w:val="right" w:pos="9355"/>
      </w:tabs>
      <w:spacing w:after="0" w:line="240" w:lineRule="auto"/>
    </w:pPr>
  </w:style>
  <w:style w:type="paragraph" w:styleId="a7">
    <w:name w:val="footer"/>
    <w:basedOn w:val="a"/>
    <w:link w:val="a8"/>
    <w:pPr>
      <w:tabs>
        <w:tab w:val="center" w:pos="4677"/>
        <w:tab w:val="right" w:pos="9355"/>
      </w:tabs>
      <w:spacing w:after="0" w:line="240" w:lineRule="auto"/>
    </w:pPr>
  </w:style>
  <w:style w:type="paragraph" w:styleId="a9">
    <w:name w:val="List Paragraph"/>
    <w:basedOn w:val="a"/>
    <w:qFormat/>
    <w:pPr>
      <w:ind w:left="720"/>
      <w:contextualSpacing/>
    </w:pPr>
  </w:style>
  <w:style w:type="paragraph" w:styleId="aa">
    <w:name w:val="Balloon Text"/>
    <w:basedOn w:val="a"/>
    <w:link w:val="ab"/>
    <w:semiHidden/>
    <w:pPr>
      <w:spacing w:after="0" w:line="240" w:lineRule="auto"/>
    </w:pPr>
    <w:rPr>
      <w:rFonts w:ascii="Segoe UI" w:hAnsi="Segoe UI"/>
      <w:sz w:val="18"/>
      <w:szCs w:val="18"/>
    </w:rPr>
  </w:style>
  <w:style w:type="paragraph" w:styleId="ac">
    <w:name w:val="footnote text"/>
    <w:link w:val="ad"/>
    <w:semiHidden/>
    <w:pPr>
      <w:spacing w:after="0" w:line="240" w:lineRule="auto"/>
    </w:pPr>
    <w:rPr>
      <w:sz w:val="20"/>
      <w:szCs w:val="20"/>
    </w:rPr>
  </w:style>
  <w:style w:type="paragraph" w:styleId="ae">
    <w:name w:val="endnote text"/>
    <w:link w:val="af"/>
    <w:semiHidden/>
    <w:pPr>
      <w:spacing w:after="0" w:line="240" w:lineRule="auto"/>
    </w:pPr>
    <w:rPr>
      <w:sz w:val="20"/>
      <w:szCs w:val="20"/>
    </w:rPr>
  </w:style>
  <w:style w:type="character" w:styleId="af0">
    <w:name w:val="line number"/>
    <w:basedOn w:val="a0"/>
    <w:semiHidden/>
  </w:style>
  <w:style w:type="character" w:styleId="af1">
    <w:name w:val="Hyperlink"/>
    <w:rPr>
      <w:color w:val="0000FF"/>
      <w:u w:val="single"/>
    </w:rPr>
  </w:style>
  <w:style w:type="character" w:customStyle="1" w:styleId="a4">
    <w:name w:val="Основний текст Знак"/>
    <w:basedOn w:val="a0"/>
    <w:link w:val="a3"/>
    <w:rPr>
      <w:rFonts w:ascii="Times New Roman" w:hAnsi="Times New Roman"/>
      <w:sz w:val="28"/>
      <w:szCs w:val="24"/>
      <w:lang w:val="uk-UA" w:eastAsia="ru-RU"/>
    </w:rPr>
  </w:style>
  <w:style w:type="character" w:customStyle="1" w:styleId="a6">
    <w:name w:val="Верхній колонтитул Знак"/>
    <w:basedOn w:val="a0"/>
    <w:link w:val="a5"/>
    <w:rPr>
      <w:lang w:eastAsia="ru-RU"/>
    </w:rPr>
  </w:style>
  <w:style w:type="character" w:customStyle="1" w:styleId="a8">
    <w:name w:val="Нижній колонтитул Знак"/>
    <w:basedOn w:val="a0"/>
    <w:link w:val="a7"/>
    <w:rPr>
      <w:lang w:eastAsia="ru-RU"/>
    </w:rPr>
  </w:style>
  <w:style w:type="character" w:customStyle="1" w:styleId="ab">
    <w:name w:val="Текст у виносці Знак"/>
    <w:basedOn w:val="a0"/>
    <w:link w:val="aa"/>
    <w:semiHidden/>
    <w:rPr>
      <w:rFonts w:ascii="Segoe UI" w:hAnsi="Segoe UI"/>
      <w:sz w:val="18"/>
      <w:szCs w:val="18"/>
      <w:lang w:eastAsia="ru-RU"/>
    </w:rPr>
  </w:style>
  <w:style w:type="character" w:styleId="af2">
    <w:name w:val="footnote reference"/>
    <w:semiHidden/>
    <w:rPr>
      <w:vertAlign w:val="superscript"/>
    </w:rPr>
  </w:style>
  <w:style w:type="character" w:customStyle="1" w:styleId="ad">
    <w:name w:val="Текст виноски Знак"/>
    <w:link w:val="ac"/>
    <w:semiHidden/>
    <w:rPr>
      <w:sz w:val="20"/>
      <w:szCs w:val="20"/>
    </w:rPr>
  </w:style>
  <w:style w:type="character" w:styleId="af3">
    <w:name w:val="endnote reference"/>
    <w:semiHidden/>
    <w:rPr>
      <w:vertAlign w:val="superscript"/>
    </w:rPr>
  </w:style>
  <w:style w:type="character" w:customStyle="1" w:styleId="af">
    <w:name w:val="Текст кінцевої виноски Знак"/>
    <w:link w:val="ae"/>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4182</Characters>
  <Application>Microsoft Office Word</Application>
  <DocSecurity>0</DocSecurity>
  <Lines>34</Lines>
  <Paragraphs>9</Paragraphs>
  <ScaleCrop>false</ScaleCrop>
  <Company>Reanimator Extreme Edition</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d24-Pozdneeva</dc:creator>
  <cp:lastModifiedBy>D03-Gural</cp:lastModifiedBy>
  <cp:revision>3</cp:revision>
  <cp:lastPrinted>2025-02-03T10:05:00Z</cp:lastPrinted>
  <dcterms:created xsi:type="dcterms:W3CDTF">2025-02-05T12:31:00Z</dcterms:created>
  <dcterms:modified xsi:type="dcterms:W3CDTF">2025-02-05T12:55:00Z</dcterms:modified>
</cp:coreProperties>
</file>