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1" w:rsidRPr="00181C6D" w:rsidRDefault="00836C2D" w:rsidP="00A363CA">
      <w:pPr>
        <w:ind w:left="4963" w:firstLine="709"/>
        <w:rPr>
          <w:rFonts w:ascii="Times New Roman" w:hAnsi="Times New Roman" w:cs="Times New Roman"/>
        </w:rPr>
      </w:pPr>
      <w:r w:rsidRPr="00181C6D">
        <w:rPr>
          <w:rFonts w:ascii="Times New Roman" w:hAnsi="Times New Roman" w:cs="Times New Roman"/>
        </w:rPr>
        <w:t xml:space="preserve">Додаток </w:t>
      </w:r>
    </w:p>
    <w:p w:rsidR="00D92E09" w:rsidRPr="00181C6D" w:rsidRDefault="00836C2D" w:rsidP="00A363CA">
      <w:pPr>
        <w:ind w:left="5672"/>
        <w:rPr>
          <w:rFonts w:ascii="Times New Roman" w:hAnsi="Times New Roman" w:cs="Times New Roman"/>
        </w:rPr>
      </w:pPr>
      <w:bookmarkStart w:id="0" w:name="_GoBack"/>
      <w:bookmarkEnd w:id="0"/>
      <w:r w:rsidRPr="00181C6D">
        <w:rPr>
          <w:rFonts w:ascii="Times New Roman" w:hAnsi="Times New Roman" w:cs="Times New Roman"/>
        </w:rPr>
        <w:t xml:space="preserve">до рішення виконавчого комітету </w:t>
      </w:r>
    </w:p>
    <w:p w:rsidR="00D92E09" w:rsidRPr="00181C6D" w:rsidRDefault="00D92E09" w:rsidP="00181C6D">
      <w:pPr>
        <w:pStyle w:val="Standard"/>
        <w:tabs>
          <w:tab w:val="left" w:pos="2160"/>
          <w:tab w:val="left" w:pos="10080"/>
        </w:tabs>
        <w:jc w:val="center"/>
      </w:pPr>
    </w:p>
    <w:p w:rsidR="00D92E09" w:rsidRPr="00181C6D" w:rsidRDefault="00D92E09" w:rsidP="00181C6D">
      <w:pPr>
        <w:pStyle w:val="Standard"/>
        <w:tabs>
          <w:tab w:val="left" w:pos="2160"/>
          <w:tab w:val="left" w:pos="10080"/>
        </w:tabs>
        <w:jc w:val="center"/>
      </w:pPr>
    </w:p>
    <w:p w:rsidR="00D92E09" w:rsidRPr="00181C6D" w:rsidRDefault="00836C2D" w:rsidP="00181C6D">
      <w:pPr>
        <w:pStyle w:val="Standard"/>
        <w:tabs>
          <w:tab w:val="left" w:pos="2160"/>
          <w:tab w:val="left" w:pos="10080"/>
        </w:tabs>
        <w:jc w:val="center"/>
      </w:pPr>
      <w:r w:rsidRPr="00181C6D">
        <w:rPr>
          <w:rFonts w:eastAsia="Lucida Sans Unicode"/>
          <w:b/>
          <w:bCs/>
        </w:rPr>
        <w:t>ПОТОЧНІ ІНДИВІДУАЛЬНІ ТЕХНОЛОГІЧНІ НОРМАТИВИ</w:t>
      </w:r>
    </w:p>
    <w:p w:rsidR="00D92E09" w:rsidRPr="00181C6D" w:rsidRDefault="00836C2D" w:rsidP="00181C6D">
      <w:pPr>
        <w:pStyle w:val="Standard"/>
        <w:tabs>
          <w:tab w:val="left" w:pos="2160"/>
          <w:tab w:val="left" w:pos="10080"/>
        </w:tabs>
        <w:jc w:val="center"/>
      </w:pPr>
      <w:r w:rsidRPr="00181C6D">
        <w:rPr>
          <w:rFonts w:eastAsia="Lucida Sans Unicode"/>
          <w:b/>
          <w:bCs/>
        </w:rPr>
        <w:t>ВИКОРИСТАННЯ ПИТНОЇ ВОДИ</w:t>
      </w:r>
    </w:p>
    <w:p w:rsidR="00D92E09" w:rsidRPr="00181C6D" w:rsidRDefault="0084674E" w:rsidP="00181C6D">
      <w:pPr>
        <w:pStyle w:val="Standard"/>
        <w:tabs>
          <w:tab w:val="left" w:pos="2160"/>
          <w:tab w:val="left" w:pos="10080"/>
        </w:tabs>
        <w:jc w:val="center"/>
        <w:rPr>
          <w:rFonts w:eastAsia="Lucida Sans Unicode"/>
          <w:b/>
          <w:bCs/>
        </w:rPr>
      </w:pPr>
      <w:r w:rsidRPr="00181C6D">
        <w:rPr>
          <w:rFonts w:eastAsia="Lucida Sans Unicode"/>
          <w:b/>
          <w:bCs/>
        </w:rPr>
        <w:t>КП «ТЕРНОПІЛЬВОДОКАНАЛ»</w:t>
      </w:r>
    </w:p>
    <w:p w:rsidR="00181C6D" w:rsidRPr="00181C6D" w:rsidRDefault="00181C6D" w:rsidP="00181C6D">
      <w:pPr>
        <w:pStyle w:val="Standard"/>
        <w:tabs>
          <w:tab w:val="left" w:pos="2160"/>
          <w:tab w:val="left" w:pos="10080"/>
        </w:tabs>
        <w:jc w:val="center"/>
      </w:pPr>
    </w:p>
    <w:tbl>
      <w:tblPr>
        <w:tblW w:w="97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994"/>
        <w:gridCol w:w="1160"/>
        <w:gridCol w:w="1305"/>
        <w:gridCol w:w="2414"/>
      </w:tblGrid>
      <w:tr w:rsidR="00D92E09" w:rsidRPr="00181C6D">
        <w:trPr>
          <w:trHeight w:val="395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  <w:p w:rsidR="00D92E09" w:rsidRPr="00181C6D" w:rsidRDefault="00836C2D" w:rsidP="00181C6D">
            <w:pPr>
              <w:pStyle w:val="a8"/>
              <w:jc w:val="center"/>
            </w:pPr>
            <w:r w:rsidRPr="00181C6D">
              <w:rPr>
                <w:rFonts w:eastAsia="Times New Roman"/>
              </w:rPr>
              <w:t xml:space="preserve">№       </w:t>
            </w:r>
            <w:r w:rsidRPr="00181C6D">
              <w:t>з/п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>Поточні ПІТНВПВ: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 xml:space="preserve">Номер додатку з розрахунком та документами, що підтверджують </w:t>
            </w:r>
          </w:p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>вказані дані</w:t>
            </w:r>
          </w:p>
        </w:tc>
      </w:tr>
      <w:tr w:rsidR="00D92E09" w:rsidRPr="00181C6D">
        <w:trPr>
          <w:trHeight w:val="118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>тис. м³/рік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t>м³/1000 м³ піднятої води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rPr>
                <w:rFonts w:ascii="Times New Roman" w:hAnsi="Times New Roman" w:cs="Times New Roman"/>
              </w:rPr>
            </w:pPr>
          </w:p>
        </w:tc>
      </w:tr>
      <w:tr w:rsidR="00D92E09" w:rsidRPr="00181C6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5</w:t>
            </w:r>
          </w:p>
        </w:tc>
      </w:tr>
      <w:tr w:rsidR="00D92E09" w:rsidRPr="00181C6D">
        <w:trPr>
          <w:trHeight w:val="496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E09" w:rsidRPr="00181C6D" w:rsidRDefault="00836C2D" w:rsidP="00181C6D">
            <w:pPr>
              <w:pStyle w:val="Standard"/>
              <w:jc w:val="center"/>
              <w:rPr>
                <w:b/>
              </w:rPr>
            </w:pPr>
            <w:r w:rsidRPr="00181C6D">
              <w:rPr>
                <w:b/>
              </w:rPr>
              <w:t>І. ІТНВПВ у водопровідному господарстві, м³/1000м³ піднятої води</w:t>
            </w:r>
          </w:p>
        </w:tc>
      </w:tr>
      <w:tr w:rsidR="00D92E09" w:rsidRPr="00181C6D">
        <w:trPr>
          <w:trHeight w:val="60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Втрати води підприємства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bCs/>
                <w:color w:val="000000"/>
              </w:rPr>
              <w:t>3 724,870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280,000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4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1.1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Витоки питної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color w:val="000000"/>
              </w:rPr>
              <w:t>2 508,242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color w:val="000000"/>
              </w:rPr>
              <w:t>188,546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8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при підйомі та очищенні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color w:val="000000"/>
              </w:rPr>
              <w:t>440,186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color w:val="000000"/>
              </w:rPr>
              <w:t>33,090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4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1.1.1.1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з трубопроводів при аваріях на водоводах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85,310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6,413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67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1.1.1.2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сховані витоки води з водоводів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268,499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20,183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8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1.1.1.3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з ємнісних споруд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79,277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5,960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40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1.1.1.4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через нещільності арматури на водоводах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7,100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0,534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з трубопроводів при аваріях на водопровідних мережах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80,368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6,041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7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сховані витоки води з трубопроводів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1 326,604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99,721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з ємнісних споруд;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9,592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0,721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через нещільності арматури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651,492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48,973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1.1.6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витоки води на водорозбірних колонках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3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1.2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Необліковані втрати питної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bCs/>
              </w:rPr>
              <w:t>1 216,628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91,454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8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1.2.1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1 185,060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89,081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9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1.2.2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</w:tbl>
    <w:p w:rsidR="0084674E" w:rsidRPr="00181C6D" w:rsidRDefault="0084674E" w:rsidP="00181C6D">
      <w:pPr>
        <w:rPr>
          <w:rFonts w:ascii="Times New Roman" w:hAnsi="Times New Roman" w:cs="Times New Roman"/>
        </w:rPr>
      </w:pPr>
    </w:p>
    <w:p w:rsidR="0084674E" w:rsidRPr="00181C6D" w:rsidRDefault="0084674E" w:rsidP="00181C6D">
      <w:pPr>
        <w:jc w:val="center"/>
        <w:rPr>
          <w:rFonts w:ascii="Times New Roman" w:hAnsi="Times New Roman" w:cs="Times New Roman"/>
        </w:rPr>
      </w:pPr>
      <w:r w:rsidRPr="00181C6D">
        <w:rPr>
          <w:rFonts w:ascii="Times New Roman" w:hAnsi="Times New Roman" w:cs="Times New Roman"/>
        </w:rPr>
        <w:lastRenderedPageBreak/>
        <w:t>2</w:t>
      </w:r>
    </w:p>
    <w:p w:rsidR="0084674E" w:rsidRPr="00181C6D" w:rsidRDefault="0084674E" w:rsidP="00181C6D">
      <w:pPr>
        <w:rPr>
          <w:rFonts w:ascii="Times New Roman" w:hAnsi="Times New Roman" w:cs="Times New Roman"/>
        </w:rPr>
      </w:pPr>
    </w:p>
    <w:tbl>
      <w:tblPr>
        <w:tblW w:w="97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994"/>
        <w:gridCol w:w="1160"/>
        <w:gridCol w:w="1305"/>
        <w:gridCol w:w="2414"/>
      </w:tblGrid>
      <w:tr w:rsidR="00D92E09" w:rsidRPr="00181C6D">
        <w:trPr>
          <w:trHeight w:val="6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1.2.3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втрати, пов’язані з несанкціонованим відбором води з мережі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4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1.2.4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втрати води на протипожежні цілі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31,568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2,373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1 284,748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96,575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Технологічні витрати на виробництво питної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937,058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70,439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412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</w:pPr>
            <w:r w:rsidRPr="00181C6D">
              <w:rPr>
                <w:rFonts w:eastAsia="Times New Roman"/>
                <w:color w:val="000000"/>
              </w:rPr>
              <w:t xml:space="preserve">     </w:t>
            </w:r>
            <w:r w:rsidRPr="00181C6D">
              <w:rPr>
                <w:color w:val="000000"/>
              </w:rPr>
              <w:t>1) при водозаборі з поверхневих джерел: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  <w:rPr>
                <w:b/>
              </w:rPr>
            </w:pPr>
          </w:p>
        </w:tc>
      </w:tr>
      <w:tr w:rsidR="00D92E09" w:rsidRPr="00181C6D">
        <w:trPr>
          <w:trHeight w:val="6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на випускання осаду з відстійників або освітлювачів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промивку швидких фільтрів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обмивання і дезінфекцію ємнісного обладнання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інші технологічні витрати води при підйомі та очищені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406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2) при водозаборі з підземних джерел: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937,058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70,439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913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2.1.5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промивання свердловин і підтримання в них необхідного рівня води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58,800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4,420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60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2.1.6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 xml:space="preserve">витрати на промивку фільтрів </w:t>
            </w:r>
            <w:proofErr w:type="spellStart"/>
            <w:r w:rsidRPr="00181C6D">
              <w:rPr>
                <w:color w:val="000000"/>
              </w:rPr>
              <w:t>знезалізнення</w:t>
            </w:r>
            <w:proofErr w:type="spellEnd"/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713,110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53,605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8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2.1.7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на обслуговування іншого обладнання (при наявності спеціальних методів очищення – пом’якшення, зворотного осмосу)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85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2.1.8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на роботу хіміко-бактеріологічної лабораторії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1,148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0,086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9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2.1.9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при використанні спеціальних методів очищення води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0,000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90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2.1.10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обмивання та дезінфекцію ємнісного обладнання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164,000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12,328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79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Технологічні витрати води на транспортування і постачання питної води: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312,282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23,474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2.2.1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планову дезінфекцію і промивання мереж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282,762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21,255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2.2.2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власні потреби насосних станцій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17,520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1,317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</w:tbl>
    <w:p w:rsidR="0084674E" w:rsidRPr="00181C6D" w:rsidRDefault="0084674E" w:rsidP="00181C6D">
      <w:pPr>
        <w:rPr>
          <w:rFonts w:ascii="Times New Roman" w:hAnsi="Times New Roman" w:cs="Times New Roman"/>
        </w:rPr>
      </w:pPr>
    </w:p>
    <w:p w:rsidR="0084674E" w:rsidRPr="00181C6D" w:rsidRDefault="0084674E" w:rsidP="00181C6D">
      <w:pPr>
        <w:jc w:val="center"/>
        <w:rPr>
          <w:rFonts w:ascii="Times New Roman" w:hAnsi="Times New Roman" w:cs="Times New Roman"/>
        </w:rPr>
      </w:pPr>
      <w:r w:rsidRPr="00181C6D">
        <w:rPr>
          <w:rFonts w:ascii="Times New Roman" w:hAnsi="Times New Roman" w:cs="Times New Roman"/>
        </w:rPr>
        <w:lastRenderedPageBreak/>
        <w:t>3</w:t>
      </w:r>
    </w:p>
    <w:p w:rsidR="0084674E" w:rsidRPr="00181C6D" w:rsidRDefault="0084674E" w:rsidP="00181C6D">
      <w:pPr>
        <w:rPr>
          <w:rFonts w:ascii="Times New Roman" w:hAnsi="Times New Roman" w:cs="Times New Roman"/>
        </w:rPr>
      </w:pPr>
    </w:p>
    <w:tbl>
      <w:tblPr>
        <w:tblW w:w="97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994"/>
        <w:gridCol w:w="1160"/>
        <w:gridCol w:w="1305"/>
        <w:gridCol w:w="2414"/>
      </w:tblGrid>
      <w:tr w:rsidR="00D92E09" w:rsidRPr="00181C6D">
        <w:trPr>
          <w:trHeight w:val="61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2.2.3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витрати води на обмивання і дезінфекцію резервуарів чистої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12,000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0,902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3,551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0,267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2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Витрати води на господарсько-питні потреби робітників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3,455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0,260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8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2.5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Витрати води на утримання зон</w:t>
            </w:r>
          </w:p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санітарної охорони</w:t>
            </w:r>
          </w:p>
          <w:p w:rsidR="00D92E09" w:rsidRPr="00181C6D" w:rsidRDefault="00D92E09" w:rsidP="00181C6D">
            <w:pPr>
              <w:pStyle w:val="Standard"/>
              <w:rPr>
                <w:b/>
                <w:bCs/>
                <w:color w:val="000000"/>
              </w:rPr>
            </w:pPr>
          </w:p>
          <w:p w:rsidR="00D92E09" w:rsidRPr="00181C6D" w:rsidRDefault="00D92E09" w:rsidP="00181C6D">
            <w:pPr>
              <w:pStyle w:val="Standard"/>
              <w:rPr>
                <w:b/>
                <w:bCs/>
                <w:color w:val="000000"/>
              </w:rPr>
            </w:pPr>
          </w:p>
          <w:p w:rsidR="00D92E09" w:rsidRPr="00181C6D" w:rsidRDefault="00D92E09" w:rsidP="00181C6D">
            <w:pPr>
              <w:pStyle w:val="Standard"/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28,402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2,135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504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2E09" w:rsidRPr="00181C6D" w:rsidRDefault="00836C2D" w:rsidP="00181C6D">
            <w:pPr>
              <w:pStyle w:val="Standard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ІІ. ПІТНВПВ у каналізаційному господарстві, м³/1000м³ відведених стічних вод</w:t>
            </w:r>
          </w:p>
        </w:tc>
      </w:tr>
      <w:tr w:rsidR="00D92E09" w:rsidRPr="00181C6D">
        <w:trPr>
          <w:trHeight w:val="6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Технологічні витрати питної води у каналізаційному господарстві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105,350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</w:rPr>
            </w:pPr>
            <w:r w:rsidRPr="00181C6D">
              <w:rPr>
                <w:b/>
              </w:rPr>
              <w:t>7,259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91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витрати питної води на відведення (збір та транспортування) стічних вод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31,576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2,176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90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1,088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0,075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5,864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0,404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89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витрати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64,017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4,411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6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t>3.5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E09" w:rsidRPr="00181C6D" w:rsidRDefault="00836C2D" w:rsidP="00181C6D">
            <w:pPr>
              <w:pStyle w:val="Standard"/>
              <w:rPr>
                <w:color w:val="000000"/>
              </w:rPr>
            </w:pPr>
            <w:r w:rsidRPr="00181C6D">
              <w:rPr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2,805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09" w:rsidRPr="00181C6D" w:rsidRDefault="00836C2D" w:rsidP="00181C6D">
            <w:pPr>
              <w:pStyle w:val="a8"/>
              <w:jc w:val="center"/>
            </w:pPr>
            <w:r w:rsidRPr="00181C6D">
              <w:t>0,193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</w:pPr>
          </w:p>
        </w:tc>
      </w:tr>
      <w:tr w:rsidR="00D92E09" w:rsidRPr="00181C6D">
        <w:trPr>
          <w:trHeight w:val="90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</w:pPr>
            <w:r w:rsidRPr="00181C6D">
              <w:rPr>
                <w:b/>
                <w:bCs/>
                <w:color w:val="000000"/>
              </w:rPr>
              <w:t xml:space="preserve">Втрати та витрати у водопровідному господарстві, </w:t>
            </w:r>
            <w:r w:rsidRPr="00181C6D">
              <w:rPr>
                <w:b/>
                <w:bCs/>
              </w:rPr>
              <w:t>м³</w:t>
            </w:r>
            <w:r w:rsidRPr="00181C6D">
              <w:rPr>
                <w:b/>
                <w:bCs/>
                <w:color w:val="000000"/>
              </w:rPr>
              <w:t xml:space="preserve">/1000 </w:t>
            </w:r>
            <w:r w:rsidRPr="00181C6D">
              <w:rPr>
                <w:b/>
                <w:bCs/>
              </w:rPr>
              <w:t xml:space="preserve">м³ </w:t>
            </w:r>
            <w:r w:rsidRPr="00181C6D">
              <w:rPr>
                <w:b/>
                <w:bCs/>
                <w:color w:val="000000"/>
              </w:rPr>
              <w:t>піднятої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bCs/>
              </w:rPr>
              <w:t>5 009,618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  <w:bCs/>
              </w:rPr>
              <w:t>376,575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  <w:rPr>
                <w:b/>
                <w:bCs/>
              </w:rPr>
            </w:pPr>
          </w:p>
        </w:tc>
      </w:tr>
      <w:tr w:rsidR="00D92E09" w:rsidRPr="00181C6D">
        <w:trPr>
          <w:trHeight w:val="91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E09" w:rsidRPr="00181C6D" w:rsidRDefault="00836C2D" w:rsidP="00181C6D">
            <w:pPr>
              <w:pStyle w:val="Standard"/>
            </w:pPr>
            <w:r w:rsidRPr="00181C6D">
              <w:rPr>
                <w:b/>
                <w:bCs/>
                <w:color w:val="000000"/>
              </w:rPr>
              <w:t xml:space="preserve">Витрати у каналізаційному господарстві, </w:t>
            </w:r>
            <w:r w:rsidRPr="00181C6D">
              <w:rPr>
                <w:b/>
                <w:bCs/>
              </w:rPr>
              <w:t>м³</w:t>
            </w:r>
            <w:r w:rsidRPr="00181C6D">
              <w:rPr>
                <w:b/>
                <w:bCs/>
                <w:color w:val="000000"/>
              </w:rPr>
              <w:t xml:space="preserve">/1000 </w:t>
            </w:r>
            <w:r w:rsidRPr="00181C6D">
              <w:rPr>
                <w:b/>
                <w:bCs/>
              </w:rPr>
              <w:t>м³</w:t>
            </w:r>
            <w:r w:rsidRPr="00181C6D">
              <w:rPr>
                <w:b/>
                <w:bCs/>
                <w:color w:val="000000"/>
              </w:rPr>
              <w:t xml:space="preserve"> піднятої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105,350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jc w:val="center"/>
              <w:rPr>
                <w:b/>
                <w:bCs/>
              </w:rPr>
            </w:pPr>
            <w:r w:rsidRPr="00181C6D">
              <w:rPr>
                <w:b/>
                <w:bCs/>
              </w:rPr>
              <w:t>7,919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  <w:rPr>
                <w:b/>
                <w:bCs/>
              </w:rPr>
            </w:pPr>
          </w:p>
        </w:tc>
      </w:tr>
      <w:tr w:rsidR="00D92E09" w:rsidRPr="00181C6D">
        <w:trPr>
          <w:trHeight w:val="791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Standard"/>
              <w:jc w:val="center"/>
              <w:rPr>
                <w:b/>
                <w:bCs/>
                <w:color w:val="000000"/>
              </w:rPr>
            </w:pPr>
            <w:r w:rsidRPr="00181C6D">
              <w:rPr>
                <w:b/>
                <w:bCs/>
                <w:color w:val="000000"/>
              </w:rPr>
              <w:t xml:space="preserve">Поточний ІТНВПВ для підприємства, </w:t>
            </w:r>
          </w:p>
          <w:p w:rsidR="00D92E09" w:rsidRPr="00181C6D" w:rsidRDefault="00836C2D" w:rsidP="00181C6D">
            <w:pPr>
              <w:pStyle w:val="Standard"/>
              <w:jc w:val="center"/>
            </w:pPr>
            <w:r w:rsidRPr="00181C6D">
              <w:rPr>
                <w:b/>
                <w:bCs/>
              </w:rPr>
              <w:t>м³</w:t>
            </w:r>
            <w:r w:rsidRPr="00181C6D">
              <w:rPr>
                <w:b/>
                <w:bCs/>
                <w:color w:val="000000"/>
              </w:rPr>
              <w:t xml:space="preserve">/1000 </w:t>
            </w:r>
            <w:r w:rsidRPr="00181C6D">
              <w:rPr>
                <w:b/>
                <w:bCs/>
              </w:rPr>
              <w:t>м³</w:t>
            </w:r>
            <w:r w:rsidRPr="00181C6D">
              <w:rPr>
                <w:b/>
                <w:bCs/>
                <w:color w:val="000000"/>
              </w:rPr>
              <w:t xml:space="preserve"> піднятої води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</w:rPr>
              <w:t>5 114,968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836C2D" w:rsidP="00181C6D">
            <w:pPr>
              <w:pStyle w:val="a8"/>
              <w:snapToGrid w:val="0"/>
              <w:jc w:val="center"/>
            </w:pPr>
            <w:r w:rsidRPr="00181C6D">
              <w:rPr>
                <w:b/>
              </w:rPr>
              <w:t>384,494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E09" w:rsidRPr="00181C6D" w:rsidRDefault="00D92E09" w:rsidP="00181C6D">
            <w:pPr>
              <w:pStyle w:val="a8"/>
              <w:snapToGrid w:val="0"/>
              <w:jc w:val="center"/>
              <w:rPr>
                <w:b/>
              </w:rPr>
            </w:pPr>
          </w:p>
        </w:tc>
      </w:tr>
    </w:tbl>
    <w:p w:rsidR="0084674E" w:rsidRPr="00181C6D" w:rsidRDefault="0084674E" w:rsidP="00181C6D">
      <w:pPr>
        <w:jc w:val="both"/>
        <w:rPr>
          <w:rFonts w:ascii="Times New Roman" w:hAnsi="Times New Roman" w:cs="Times New Roman"/>
        </w:rPr>
      </w:pPr>
    </w:p>
    <w:p w:rsidR="0084674E" w:rsidRPr="00181C6D" w:rsidRDefault="0084674E" w:rsidP="00181C6D">
      <w:pPr>
        <w:jc w:val="both"/>
        <w:rPr>
          <w:rFonts w:ascii="Times New Roman" w:hAnsi="Times New Roman" w:cs="Times New Roman"/>
        </w:rPr>
      </w:pPr>
    </w:p>
    <w:p w:rsidR="00D92E09" w:rsidRPr="00181C6D" w:rsidRDefault="00836C2D" w:rsidP="00181C6D">
      <w:pPr>
        <w:jc w:val="both"/>
        <w:rPr>
          <w:rFonts w:ascii="Times New Roman" w:hAnsi="Times New Roman" w:cs="Times New Roman"/>
        </w:rPr>
      </w:pPr>
      <w:r w:rsidRPr="00181C6D">
        <w:rPr>
          <w:rFonts w:ascii="Times New Roman" w:hAnsi="Times New Roman" w:cs="Times New Roman"/>
        </w:rPr>
        <w:t xml:space="preserve">Міський голова </w:t>
      </w:r>
      <w:r w:rsidRPr="00181C6D">
        <w:rPr>
          <w:rFonts w:ascii="Times New Roman" w:hAnsi="Times New Roman" w:cs="Times New Roman"/>
        </w:rPr>
        <w:tab/>
      </w:r>
      <w:r w:rsidRPr="00181C6D">
        <w:rPr>
          <w:rFonts w:ascii="Times New Roman" w:hAnsi="Times New Roman" w:cs="Times New Roman"/>
        </w:rPr>
        <w:tab/>
      </w:r>
      <w:r w:rsidRPr="00181C6D">
        <w:rPr>
          <w:rFonts w:ascii="Times New Roman" w:hAnsi="Times New Roman" w:cs="Times New Roman"/>
        </w:rPr>
        <w:tab/>
      </w:r>
      <w:r w:rsidRPr="00181C6D">
        <w:rPr>
          <w:rFonts w:ascii="Times New Roman" w:hAnsi="Times New Roman" w:cs="Times New Roman"/>
        </w:rPr>
        <w:tab/>
        <w:t xml:space="preserve">                       </w:t>
      </w:r>
      <w:r w:rsidRPr="00181C6D">
        <w:rPr>
          <w:rFonts w:ascii="Times New Roman" w:hAnsi="Times New Roman" w:cs="Times New Roman"/>
        </w:rPr>
        <w:tab/>
      </w:r>
      <w:r w:rsidRPr="00181C6D">
        <w:rPr>
          <w:rFonts w:ascii="Times New Roman" w:hAnsi="Times New Roman" w:cs="Times New Roman"/>
        </w:rPr>
        <w:tab/>
        <w:t xml:space="preserve">Сергій НАДАЛ </w:t>
      </w:r>
    </w:p>
    <w:sectPr w:rsidR="00D92E09" w:rsidRPr="00181C6D" w:rsidSect="001D5E73">
      <w:pgSz w:w="11906" w:h="16838"/>
      <w:pgMar w:top="1134" w:right="1134" w:bottom="226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92E09"/>
    <w:rsid w:val="00181C6D"/>
    <w:rsid w:val="001D5E73"/>
    <w:rsid w:val="0026375B"/>
    <w:rsid w:val="002E0DDF"/>
    <w:rsid w:val="00703A71"/>
    <w:rsid w:val="00836C2D"/>
    <w:rsid w:val="0084674E"/>
    <w:rsid w:val="00A363CA"/>
    <w:rsid w:val="00D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Andale Sans UI;Arial Unicode MS" w:hAnsi="Times New Roman" w:cs="Times New Roman"/>
      <w:lang w:bidi="ar-SA"/>
    </w:rPr>
  </w:style>
  <w:style w:type="paragraph" w:customStyle="1" w:styleId="a8">
    <w:name w:val="Вміст таблиці"/>
    <w:basedOn w:val="Standard"/>
    <w:qFormat/>
    <w:pPr>
      <w:suppressLineNumbers/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Andale Sans UI;Arial Unicode MS" w:hAnsi="Times New Roman" w:cs="Times New Roman"/>
      <w:lang w:bidi="ar-SA"/>
    </w:rPr>
  </w:style>
  <w:style w:type="paragraph" w:customStyle="1" w:styleId="a8">
    <w:name w:val="Вміст таблиці"/>
    <w:basedOn w:val="Standard"/>
    <w:qFormat/>
    <w:pPr>
      <w:suppressLineNumbers/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D06E-E6C9-4069-99DC-66DD5CCA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2703</Words>
  <Characters>1542</Characters>
  <Application>Microsoft Office Word</Application>
  <DocSecurity>0</DocSecurity>
  <Lines>12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d15-Gavlich</cp:lastModifiedBy>
  <cp:revision>9</cp:revision>
  <dcterms:created xsi:type="dcterms:W3CDTF">2024-11-20T10:43:00Z</dcterms:created>
  <dcterms:modified xsi:type="dcterms:W3CDTF">2024-11-20T13:23:00Z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2024-11-13T11:43:24Z</dcterms:created>
  <dc:creator/>
  <dc:description/>
  <dc:language>uk-UA</dc:language>
  <cp:lastModifiedBy/>
  <dcterms:modified xsi:type="dcterms:W3CDTF">2024-11-13T11:49:04Z</dcterms:modified>
  <cp:revision>2</cp:revision>
  <dc:subject/>
  <dc:title/>
</cp:coreProperties>
</file>