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1A" w:rsidRDefault="00E47F1A" w:rsidP="00DE42BC">
      <w:pPr>
        <w:tabs>
          <w:tab w:val="left" w:pos="709"/>
          <w:tab w:val="left" w:pos="5387"/>
        </w:tabs>
        <w:ind w:right="-1"/>
        <w:jc w:val="center"/>
        <w:rPr>
          <w:b/>
          <w:sz w:val="23"/>
          <w:szCs w:val="23"/>
        </w:rPr>
      </w:pPr>
      <w:bookmarkStart w:id="0" w:name="_GoBack"/>
      <w:bookmarkEnd w:id="0"/>
      <w:proofErr w:type="spellStart"/>
      <w:r w:rsidRPr="00DE42BC">
        <w:rPr>
          <w:rFonts w:ascii="Helvetica" w:hAnsi="Helvetica"/>
          <w:b/>
          <w:sz w:val="23"/>
          <w:szCs w:val="23"/>
        </w:rPr>
        <w:t>Адреси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місць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розташування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рекламних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засобів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, </w:t>
      </w:r>
      <w:proofErr w:type="spellStart"/>
      <w:r w:rsidRPr="00DE42BC">
        <w:rPr>
          <w:rFonts w:ascii="Helvetica" w:hAnsi="Helvetica"/>
          <w:b/>
          <w:sz w:val="23"/>
          <w:szCs w:val="23"/>
        </w:rPr>
        <w:t>які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встановлені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без </w:t>
      </w:r>
      <w:proofErr w:type="spellStart"/>
      <w:r w:rsidRPr="00DE42BC">
        <w:rPr>
          <w:rFonts w:ascii="Helvetica" w:hAnsi="Helvetica"/>
          <w:b/>
          <w:sz w:val="23"/>
          <w:szCs w:val="23"/>
        </w:rPr>
        <w:t>дозволу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на </w:t>
      </w:r>
      <w:proofErr w:type="spellStart"/>
      <w:r w:rsidRPr="00DE42BC">
        <w:rPr>
          <w:rFonts w:ascii="Helvetica" w:hAnsi="Helvetica"/>
          <w:b/>
          <w:sz w:val="23"/>
          <w:szCs w:val="23"/>
        </w:rPr>
        <w:t>розміщення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зовнішньої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</w:t>
      </w:r>
      <w:proofErr w:type="spellStart"/>
      <w:r w:rsidRPr="00DE42BC">
        <w:rPr>
          <w:rFonts w:ascii="Helvetica" w:hAnsi="Helvetica"/>
          <w:b/>
          <w:sz w:val="23"/>
          <w:szCs w:val="23"/>
        </w:rPr>
        <w:t>реклами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і </w:t>
      </w:r>
      <w:proofErr w:type="spellStart"/>
      <w:r w:rsidRPr="00DE42BC">
        <w:rPr>
          <w:rFonts w:ascii="Helvetica" w:hAnsi="Helvetica"/>
          <w:b/>
          <w:sz w:val="23"/>
          <w:szCs w:val="23"/>
        </w:rPr>
        <w:t>підлягають</w:t>
      </w:r>
      <w:proofErr w:type="spellEnd"/>
      <w:r w:rsidRPr="00DE42BC">
        <w:rPr>
          <w:rFonts w:ascii="Helvetica" w:hAnsi="Helvetica"/>
          <w:b/>
          <w:sz w:val="23"/>
          <w:szCs w:val="23"/>
        </w:rPr>
        <w:t xml:space="preserve"> демонтажу:</w:t>
      </w:r>
    </w:p>
    <w:p w:rsidR="00DE42BC" w:rsidRPr="00DE42BC" w:rsidRDefault="00DE42BC" w:rsidP="00DE42BC">
      <w:pPr>
        <w:tabs>
          <w:tab w:val="left" w:pos="709"/>
          <w:tab w:val="left" w:pos="5387"/>
        </w:tabs>
        <w:ind w:right="-1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4030"/>
        <w:gridCol w:w="4536"/>
      </w:tblGrid>
      <w:tr w:rsidR="00DE42BC" w:rsidRPr="00DE42BC" w:rsidTr="00DE42BC">
        <w:trPr>
          <w:trHeight w:val="898"/>
        </w:trPr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/>
                <w:sz w:val="23"/>
                <w:szCs w:val="23"/>
              </w:rPr>
            </w:pPr>
            <w:r w:rsidRPr="00DE42BC">
              <w:rPr>
                <w:rFonts w:ascii="Helvetica" w:hAnsi="Helvetica"/>
                <w:b/>
                <w:sz w:val="23"/>
                <w:szCs w:val="23"/>
              </w:rPr>
              <w:t>№ п/п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Найменування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розповсюджувача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зовнішньої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реклами</w:t>
            </w:r>
            <w:proofErr w:type="spellEnd"/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DE42BC">
              <w:rPr>
                <w:rFonts w:ascii="Helvetica" w:hAnsi="Helvetica"/>
                <w:b/>
                <w:sz w:val="23"/>
                <w:szCs w:val="23"/>
              </w:rPr>
              <w:t xml:space="preserve">Адреса </w:t>
            </w: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місця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розташування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</w:rPr>
              <w:t xml:space="preserve"> рекламного </w:t>
            </w:r>
            <w:proofErr w:type="spellStart"/>
            <w:r w:rsidRPr="00DE42BC">
              <w:rPr>
                <w:rFonts w:ascii="Helvetica" w:hAnsi="Helvetica"/>
                <w:b/>
                <w:sz w:val="23"/>
                <w:szCs w:val="23"/>
              </w:rPr>
              <w:t>засобу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  <w:lang w:val="uk-UA"/>
              </w:rPr>
              <w:t>, вул.</w:t>
            </w:r>
          </w:p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/>
                <w:sz w:val="23"/>
                <w:szCs w:val="23"/>
              </w:rPr>
            </w:pPr>
            <w:r w:rsidRPr="00DE42BC">
              <w:rPr>
                <w:rFonts w:ascii="Helvetica" w:hAnsi="Helvetica"/>
                <w:b/>
                <w:sz w:val="23"/>
                <w:szCs w:val="23"/>
              </w:rPr>
              <w:t>(</w:t>
            </w:r>
            <w:r w:rsidRPr="00DE42BC">
              <w:rPr>
                <w:rFonts w:ascii="Helvetica" w:hAnsi="Helvetica"/>
                <w:b/>
                <w:i/>
                <w:sz w:val="23"/>
                <w:szCs w:val="23"/>
              </w:rPr>
              <w:t>к-</w:t>
            </w:r>
            <w:proofErr w:type="spellStart"/>
            <w:r w:rsidRPr="00DE42BC">
              <w:rPr>
                <w:rFonts w:ascii="Helvetica" w:hAnsi="Helvetica"/>
                <w:b/>
                <w:i/>
                <w:sz w:val="23"/>
                <w:szCs w:val="23"/>
              </w:rPr>
              <w:t>ть</w:t>
            </w:r>
            <w:proofErr w:type="spellEnd"/>
            <w:r w:rsidRPr="00DE42BC">
              <w:rPr>
                <w:rFonts w:ascii="Helvetica" w:hAnsi="Helvetica"/>
                <w:b/>
                <w:sz w:val="23"/>
                <w:szCs w:val="23"/>
              </w:rPr>
              <w:t>)</w:t>
            </w:r>
          </w:p>
        </w:tc>
      </w:tr>
      <w:tr w:rsidR="00DE42BC" w:rsidRPr="00DE42BC" w:rsidTr="00DE42BC"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1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ФОПКлим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О.П.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Бродівська</w:t>
            </w:r>
            <w:proofErr w:type="spellEnd"/>
          </w:p>
        </w:tc>
      </w:tr>
      <w:tr w:rsidR="00DE42BC" w:rsidRPr="00DE42BC" w:rsidTr="00DE42BC"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2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ФОПКлим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О.П.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Б.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Хмельницького</w:t>
            </w:r>
            <w:proofErr w:type="spellEnd"/>
          </w:p>
        </w:tc>
      </w:tr>
      <w:tr w:rsidR="00DE42BC" w:rsidRPr="00DE42BC" w:rsidTr="00DE42BC"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3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ФОП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Грицишин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А.А.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Б.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Хмельницького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–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Бродівська</w:t>
            </w:r>
            <w:proofErr w:type="spellEnd"/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(6 шт.)</w:t>
            </w:r>
          </w:p>
        </w:tc>
      </w:tr>
      <w:tr w:rsidR="00DE42BC" w:rsidRPr="00DE42BC" w:rsidTr="00DE42BC"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4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ПП «КВВ-Д»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Вояків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дивізії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«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Галичина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>»</w:t>
            </w:r>
          </w:p>
        </w:tc>
      </w:tr>
      <w:tr w:rsidR="00DE42BC" w:rsidRPr="00DE42BC" w:rsidTr="00DE42BC"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5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Інформаційно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-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рекламна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агенція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Ріа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Бродівська</w:t>
            </w:r>
            <w:proofErr w:type="spellEnd"/>
          </w:p>
        </w:tc>
      </w:tr>
      <w:tr w:rsidR="00DE42BC" w:rsidRPr="00DE42BC" w:rsidTr="00DE42BC">
        <w:tc>
          <w:tcPr>
            <w:tcW w:w="614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6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Інформаційно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-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рекламна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агенція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Ріа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С.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Крушельницької</w:t>
            </w:r>
            <w:proofErr w:type="spellEnd"/>
          </w:p>
        </w:tc>
      </w:tr>
      <w:tr w:rsidR="00DE42BC" w:rsidRPr="00DE42BC" w:rsidTr="00DE42BC"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7</w:t>
            </w:r>
          </w:p>
        </w:tc>
        <w:tc>
          <w:tcPr>
            <w:tcW w:w="4030" w:type="dxa"/>
          </w:tcPr>
          <w:p w:rsidR="00DE42BC" w:rsidRPr="00DE42BC" w:rsidRDefault="00DE42BC" w:rsidP="002205C1">
            <w:pPr>
              <w:tabs>
                <w:tab w:val="left" w:pos="709"/>
                <w:tab w:val="left" w:pos="5387"/>
                <w:tab w:val="left" w:pos="7088"/>
              </w:tabs>
              <w:ind w:right="-1"/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ТОВ «Партнер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Медіа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С.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Крушельницької</w:t>
            </w:r>
            <w:proofErr w:type="spellEnd"/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(3 шт.)</w:t>
            </w:r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8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Б.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Хмельницького</w:t>
            </w:r>
            <w:proofErr w:type="spellEnd"/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>(2 шт.)</w:t>
            </w:r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9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Бродівська</w:t>
            </w:r>
            <w:proofErr w:type="spellEnd"/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10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С.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Крушельницької</w:t>
            </w:r>
            <w:proofErr w:type="spellEnd"/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11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С.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Крушельницької</w:t>
            </w:r>
            <w:proofErr w:type="spellEnd"/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12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Б.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Хмельницького</w:t>
            </w:r>
            <w:proofErr w:type="spellEnd"/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13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DE42BC">
              <w:rPr>
                <w:rFonts w:ascii="Helvetica" w:hAnsi="Helvetica"/>
                <w:sz w:val="23"/>
                <w:szCs w:val="23"/>
              </w:rPr>
              <w:t xml:space="preserve">Б.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Хмельницького</w:t>
            </w:r>
            <w:proofErr w:type="spellEnd"/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14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Вояків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дивізії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«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Галичина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>»</w:t>
            </w:r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lastRenderedPageBreak/>
              <w:t>15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Вояків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дивізії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 xml:space="preserve"> «</w:t>
            </w: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Галичина</w:t>
            </w:r>
            <w:proofErr w:type="spellEnd"/>
            <w:r w:rsidRPr="00DE42BC">
              <w:rPr>
                <w:rFonts w:ascii="Helvetica" w:hAnsi="Helvetica"/>
                <w:sz w:val="23"/>
                <w:szCs w:val="23"/>
              </w:rPr>
              <w:t>»</w:t>
            </w:r>
          </w:p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16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Бродівська</w:t>
            </w:r>
            <w:proofErr w:type="spellEnd"/>
          </w:p>
        </w:tc>
      </w:tr>
      <w:tr w:rsidR="00DE42BC" w:rsidRPr="00DE42BC" w:rsidTr="00DE42BC">
        <w:trPr>
          <w:trHeight w:val="569"/>
        </w:trPr>
        <w:tc>
          <w:tcPr>
            <w:tcW w:w="614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17</w:t>
            </w:r>
          </w:p>
        </w:tc>
        <w:tc>
          <w:tcPr>
            <w:tcW w:w="4030" w:type="dxa"/>
            <w:vAlign w:val="center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bCs/>
                <w:sz w:val="23"/>
                <w:szCs w:val="23"/>
              </w:rPr>
            </w:pPr>
            <w:r w:rsidRPr="00DE42BC">
              <w:rPr>
                <w:rFonts w:ascii="Helvetica" w:hAnsi="Helvetica"/>
                <w:bCs/>
                <w:sz w:val="23"/>
                <w:szCs w:val="23"/>
              </w:rPr>
              <w:t>ТОВ «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Маркетингові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  <w:proofErr w:type="spellStart"/>
            <w:r w:rsidRPr="00DE42BC">
              <w:rPr>
                <w:rFonts w:ascii="Helvetica" w:hAnsi="Helvetica"/>
                <w:bCs/>
                <w:sz w:val="23"/>
                <w:szCs w:val="23"/>
              </w:rPr>
              <w:t>технології</w:t>
            </w:r>
            <w:proofErr w:type="spellEnd"/>
            <w:r w:rsidRPr="00DE42BC">
              <w:rPr>
                <w:rFonts w:ascii="Helvetica" w:hAnsi="Helvetica"/>
                <w:bCs/>
                <w:sz w:val="23"/>
                <w:szCs w:val="23"/>
              </w:rPr>
              <w:t xml:space="preserve"> ПБС»</w:t>
            </w:r>
          </w:p>
        </w:tc>
        <w:tc>
          <w:tcPr>
            <w:tcW w:w="4536" w:type="dxa"/>
          </w:tcPr>
          <w:p w:rsidR="00DE42BC" w:rsidRPr="00DE42BC" w:rsidRDefault="00DE42BC" w:rsidP="002205C1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E42BC">
              <w:rPr>
                <w:rFonts w:ascii="Helvetica" w:hAnsi="Helvetica"/>
                <w:sz w:val="23"/>
                <w:szCs w:val="23"/>
              </w:rPr>
              <w:t>Бродівська</w:t>
            </w:r>
            <w:proofErr w:type="spellEnd"/>
          </w:p>
        </w:tc>
      </w:tr>
    </w:tbl>
    <w:p w:rsidR="00E47F1A" w:rsidRPr="000539E2" w:rsidRDefault="00E47F1A" w:rsidP="00E47F1A">
      <w:pPr>
        <w:tabs>
          <w:tab w:val="left" w:pos="709"/>
          <w:tab w:val="left" w:pos="7088"/>
        </w:tabs>
        <w:ind w:right="-1"/>
        <w:rPr>
          <w:sz w:val="28"/>
          <w:szCs w:val="28"/>
        </w:rPr>
      </w:pPr>
    </w:p>
    <w:p w:rsidR="00B53C64" w:rsidRDefault="00B53C64"/>
    <w:sectPr w:rsidR="00B53C64" w:rsidSect="00C71E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1A"/>
    <w:rsid w:val="0095510D"/>
    <w:rsid w:val="00B53C64"/>
    <w:rsid w:val="00DE42BC"/>
    <w:rsid w:val="00E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EC341-0748-4D6C-A17E-4ABA3077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d01-Bluznyk</cp:lastModifiedBy>
  <cp:revision>2</cp:revision>
  <dcterms:created xsi:type="dcterms:W3CDTF">2019-01-30T09:17:00Z</dcterms:created>
  <dcterms:modified xsi:type="dcterms:W3CDTF">2019-01-30T09:17:00Z</dcterms:modified>
</cp:coreProperties>
</file>