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66" w:rsidRPr="006E6FA3" w:rsidRDefault="00393381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Річний  план</w:t>
      </w:r>
      <w:r w:rsidR="003F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закупівель зі змінами</w:t>
      </w:r>
      <w:r w:rsidR="0050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3266" w:rsidRPr="006E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рік</w:t>
      </w:r>
    </w:p>
    <w:p w:rsidR="00743266" w:rsidRPr="006E6FA3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7137F4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7137F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2127"/>
        <w:gridCol w:w="2264"/>
        <w:gridCol w:w="2549"/>
        <w:gridCol w:w="1565"/>
        <w:gridCol w:w="1418"/>
        <w:gridCol w:w="1559"/>
      </w:tblGrid>
      <w:tr w:rsidR="00743266" w:rsidRPr="00754748" w:rsidTr="00ED3B4A">
        <w:trPr>
          <w:cantSplit/>
          <w:trHeight w:val="400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(за наявності)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Код згідно з КЕКВ (для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 закупівлі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(грн. з</w:t>
            </w:r>
            <w:r w:rsidR="00C94CBB"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54748" w:rsidRDefault="00743266" w:rsidP="00521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743266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3565C" w:rsidRPr="00754748" w:rsidRDefault="0043565C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754748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754748" w:rsidTr="00ED3B4A">
        <w:trPr>
          <w:trHeight w:val="9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754748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E25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754748" w:rsidRDefault="00750CA4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860</w:t>
            </w:r>
            <w:r w:rsidR="00765608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9323E3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754748" w:rsidRDefault="009323E3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="00750CA4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ісімсот шістдесят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тисяч гривень 00 коп</w:t>
            </w:r>
            <w:r w:rsidR="00750CA4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2017р.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754748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819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3C2819" w:rsidRPr="00754748" w:rsidRDefault="003C2819" w:rsidP="003C2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475581" w:rsidRPr="00754748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3C2819" w:rsidRPr="00754748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09310000-5</w:t>
            </w:r>
          </w:p>
          <w:p w:rsidR="003C2819" w:rsidRPr="00754748" w:rsidRDefault="003C2819" w:rsidP="00F7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E25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F" w:rsidRPr="00754748" w:rsidRDefault="003C2819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505</w:t>
            </w:r>
            <w:r w:rsidR="00765608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000,00</w:t>
            </w:r>
          </w:p>
          <w:p w:rsidR="003C2819" w:rsidRPr="00754748" w:rsidRDefault="003C2819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C587F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’ятсот  п’ять тисяч</w:t>
            </w:r>
            <w:r w:rsidR="002C587F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00коп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3C2819" w:rsidRPr="00754748" w:rsidRDefault="003C2819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2017р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754748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D1B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8" w:rsidRPr="00754748" w:rsidRDefault="00172A18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754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lastRenderedPageBreak/>
              <w:t xml:space="preserve">Постачання </w:t>
            </w:r>
            <w:r w:rsidR="002A5098" w:rsidRPr="00754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754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37487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754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  <w:p w:rsidR="006911F1" w:rsidRPr="00754748" w:rsidRDefault="006911F1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E259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D" w:rsidRPr="00754748" w:rsidRDefault="00F53D1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225</w:t>
            </w:r>
            <w:r w:rsidR="00765608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4F8D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000,00</w:t>
            </w:r>
          </w:p>
          <w:p w:rsidR="00F53D1B" w:rsidRPr="00754748" w:rsidRDefault="005C4F8D" w:rsidP="00BD3FB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="00F53D1B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вісті  двадцять п’ять тисяч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2017р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D1B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2A5098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3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E259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2B" w:rsidRPr="00754748" w:rsidRDefault="00F53D1B" w:rsidP="009323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  <w:r w:rsidR="00765608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210,59</w:t>
            </w:r>
          </w:p>
          <w:p w:rsidR="00F53D1B" w:rsidRPr="00754748" w:rsidRDefault="0098122B" w:rsidP="009323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="00F53D1B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ев′яносто три тися</w:t>
            </w:r>
            <w:r w:rsidR="007C62CA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чі двісті десять гривень 59 коп</w:t>
            </w:r>
            <w:r w:rsidR="00F53D1B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F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Січень</w:t>
            </w:r>
          </w:p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2018р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754748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 ЗУ «Про публічні закупівлі» (ст.35, частина друга п.5)</w:t>
            </w:r>
          </w:p>
        </w:tc>
      </w:tr>
      <w:tr w:rsidR="00A17B65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754748" w:rsidRDefault="00A17B65" w:rsidP="00E351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ПК «Березіль» на придбання обладнання для глядацького залу «Перемога» (громадський бюджет)</w:t>
            </w:r>
          </w:p>
          <w:p w:rsidR="00E351AE" w:rsidRPr="00754748" w:rsidRDefault="00E351AE" w:rsidP="00E351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 крісла глядацького залу з встановленням)</w:t>
            </w:r>
          </w:p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Сидіння, стільці та супутні вироби і частини до них </w:t>
            </w:r>
          </w:p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39110000-6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9177D0" w:rsidP="00E259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754748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400 000,00</w:t>
            </w:r>
          </w:p>
          <w:p w:rsidR="001C5B76" w:rsidRPr="00754748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(Чотириста тисяч гривень 00 коп)</w:t>
            </w:r>
          </w:p>
          <w:p w:rsidR="00A17B65" w:rsidRPr="00754748" w:rsidRDefault="00A17B65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Березень</w:t>
            </w:r>
          </w:p>
          <w:p w:rsidR="00A17B65" w:rsidRPr="00754748" w:rsidRDefault="00A17B65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2018р.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5" w:rsidRPr="00754748" w:rsidRDefault="009177D0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рішення сесії ТМР від 20.04.2018р.Замінити КЕКВ 3110 н</w:t>
            </w:r>
            <w:r w:rsidR="0008793C"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754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2210</w:t>
            </w:r>
          </w:p>
          <w:p w:rsidR="006911F1" w:rsidRPr="00754748" w:rsidRDefault="006911F1" w:rsidP="00A17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69A4" w:rsidRPr="00754748" w:rsidTr="00ED3B4A">
        <w:trPr>
          <w:trHeight w:val="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1" w:rsidRPr="00ED01CE" w:rsidRDefault="003E69A4" w:rsidP="00F55261">
            <w:pPr>
              <w:spacing w:after="0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D01CE">
              <w:rPr>
                <w:rFonts w:ascii="Times New Roman" w:hAnsi="Times New Roman" w:cs="Times New Roman"/>
                <w:i/>
                <w:sz w:val="24"/>
                <w:szCs w:val="24"/>
              </w:rPr>
              <w:t>ПК «Березіль» на придбання обладнання для глядацького залу «Перемога» (громадський бюджет)</w:t>
            </w:r>
            <w:r w:rsidR="00F55261" w:rsidRPr="00ED0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6DC2" w:rsidRPr="00ED01C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55261" w:rsidRPr="00ED01C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світлодіодний </w:t>
            </w:r>
            <w:r w:rsidR="00F55261" w:rsidRPr="00ED01C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екран)</w:t>
            </w:r>
          </w:p>
          <w:p w:rsidR="00796DC2" w:rsidRPr="00ED01CE" w:rsidRDefault="00796DC2" w:rsidP="00F5526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ED01CE" w:rsidRDefault="00052613" w:rsidP="005E37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1C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Телевізійне й аудіовізуальне обладнання </w:t>
            </w:r>
            <w:r w:rsidR="005E3700" w:rsidRPr="00ED0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ДК(021:2015)- </w:t>
            </w:r>
          </w:p>
          <w:p w:rsidR="00F55261" w:rsidRPr="00ED01CE" w:rsidRDefault="00F55261" w:rsidP="00052613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D01C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32320000-2 </w:t>
            </w:r>
          </w:p>
          <w:p w:rsidR="00F55261" w:rsidRPr="00ED01CE" w:rsidRDefault="00F55261" w:rsidP="00F55261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ED01CE" w:rsidRDefault="007D5150" w:rsidP="0091542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1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ED01CE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E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  <w:p w:rsidR="003E69A4" w:rsidRPr="00ED01CE" w:rsidRDefault="001C5B76" w:rsidP="001C5B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1CE">
              <w:rPr>
                <w:rFonts w:ascii="Times New Roman" w:hAnsi="Times New Roman" w:cs="Times New Roman"/>
                <w:sz w:val="24"/>
                <w:szCs w:val="24"/>
              </w:rPr>
              <w:t>(Шістсот тисяч гривень 00 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ED01CE" w:rsidRDefault="003E69A4" w:rsidP="003E69A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1CE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D" w:rsidRPr="00ED01CE" w:rsidRDefault="0044646A" w:rsidP="003E69A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1CE"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3E69A4" w:rsidRPr="00ED01CE" w:rsidRDefault="003E69A4" w:rsidP="003E69A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1CE">
              <w:rPr>
                <w:rFonts w:ascii="Times New Roman" w:hAnsi="Times New Roman" w:cs="Times New Roman"/>
                <w:i/>
                <w:sz w:val="24"/>
                <w:szCs w:val="24"/>
              </w:rPr>
              <w:t>2018р.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4" w:rsidRPr="00754748" w:rsidRDefault="003E69A4" w:rsidP="003E69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51A1" w:rsidRPr="00754748" w:rsidRDefault="006A697B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 xml:space="preserve">           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3410C6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Протокол </w:t>
      </w:r>
      <w:r w:rsidR="00306B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№91/2 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306B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306B94" w:rsidRPr="00306B94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05</w:t>
      </w:r>
      <w:r w:rsidR="00306B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»   листопада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2018р.</w:t>
      </w:r>
      <w:r w:rsidR="009177D0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A17B65" w:rsidRPr="00754748" w:rsidRDefault="00A17B65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754748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754748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9177D0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</w:t>
      </w:r>
      <w:r w:rsidR="00011152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Голова</w:t>
      </w: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тендерного </w:t>
      </w:r>
      <w:r w:rsidR="00AB2040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комітету       </w:t>
      </w:r>
      <w:r w:rsidR="00011152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Мізюк І.І.</w:t>
      </w: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</w:t>
      </w:r>
      <w:r w:rsidR="00011152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</w:t>
      </w: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_______________________</w:t>
      </w:r>
    </w:p>
    <w:p w:rsidR="00FB51A1" w:rsidRPr="00754748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Pr="00754748" w:rsidRDefault="00FB51A1" w:rsidP="00367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754748" w:rsidRDefault="003670AE" w:rsidP="0036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</w:t>
      </w:r>
      <w:r w:rsidR="002D00C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 комітету      </w:t>
      </w:r>
      <w:bookmarkStart w:id="0" w:name="_GoBack"/>
      <w:bookmarkEnd w:id="0"/>
      <w:r w:rsidR="00011152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Андрійчук </w:t>
      </w:r>
      <w:r w:rsidR="00F173F7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Ю.Л.</w:t>
      </w:r>
      <w:r w:rsidR="00FB51A1" w:rsidRPr="007547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_______________________</w:t>
      </w:r>
    </w:p>
    <w:sectPr w:rsidR="00B0086E" w:rsidRPr="00754748" w:rsidSect="003670AE">
      <w:footerReference w:type="default" r:id="rId7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51" w:rsidRDefault="00CB7C51" w:rsidP="003670AE">
      <w:pPr>
        <w:spacing w:after="0" w:line="240" w:lineRule="auto"/>
      </w:pPr>
      <w:r>
        <w:separator/>
      </w:r>
    </w:p>
  </w:endnote>
  <w:endnote w:type="continuationSeparator" w:id="1">
    <w:p w:rsidR="00CB7C51" w:rsidRDefault="00CB7C51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22118"/>
      <w:docPartObj>
        <w:docPartGallery w:val="Page Numbers (Bottom of Page)"/>
        <w:docPartUnique/>
      </w:docPartObj>
    </w:sdtPr>
    <w:sdtContent>
      <w:p w:rsidR="003670AE" w:rsidRDefault="00125242">
        <w:pPr>
          <w:pStyle w:val="a6"/>
        </w:pPr>
        <w:r>
          <w:fldChar w:fldCharType="begin"/>
        </w:r>
        <w:r w:rsidR="003670AE">
          <w:instrText>PAGE   \* MERGEFORMAT</w:instrText>
        </w:r>
        <w:r>
          <w:fldChar w:fldCharType="separate"/>
        </w:r>
        <w:r w:rsidR="000C7DAA" w:rsidRPr="000C7DAA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51" w:rsidRDefault="00CB7C51" w:rsidP="003670AE">
      <w:pPr>
        <w:spacing w:after="0" w:line="240" w:lineRule="auto"/>
      </w:pPr>
      <w:r>
        <w:separator/>
      </w:r>
    </w:p>
  </w:footnote>
  <w:footnote w:type="continuationSeparator" w:id="1">
    <w:p w:rsidR="00CB7C51" w:rsidRDefault="00CB7C51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196"/>
    <w:rsid w:val="00011152"/>
    <w:rsid w:val="0001512B"/>
    <w:rsid w:val="000177F7"/>
    <w:rsid w:val="0003495A"/>
    <w:rsid w:val="00052613"/>
    <w:rsid w:val="000725E2"/>
    <w:rsid w:val="0008793C"/>
    <w:rsid w:val="000A5BD9"/>
    <w:rsid w:val="000C1C89"/>
    <w:rsid w:val="000C4591"/>
    <w:rsid w:val="000C7DAA"/>
    <w:rsid w:val="000D37D4"/>
    <w:rsid w:val="000F5C4A"/>
    <w:rsid w:val="00111308"/>
    <w:rsid w:val="00125242"/>
    <w:rsid w:val="0014798E"/>
    <w:rsid w:val="00172A18"/>
    <w:rsid w:val="001C5B76"/>
    <w:rsid w:val="001D1196"/>
    <w:rsid w:val="00237487"/>
    <w:rsid w:val="00273309"/>
    <w:rsid w:val="00276765"/>
    <w:rsid w:val="002A022F"/>
    <w:rsid w:val="002A25EB"/>
    <w:rsid w:val="002A2D80"/>
    <w:rsid w:val="002A5098"/>
    <w:rsid w:val="002A6FB1"/>
    <w:rsid w:val="002B3B2C"/>
    <w:rsid w:val="002C587F"/>
    <w:rsid w:val="002C640D"/>
    <w:rsid w:val="002D00C3"/>
    <w:rsid w:val="002E239A"/>
    <w:rsid w:val="002E759D"/>
    <w:rsid w:val="00306B94"/>
    <w:rsid w:val="00310E3F"/>
    <w:rsid w:val="003410C6"/>
    <w:rsid w:val="003670AE"/>
    <w:rsid w:val="00372D5D"/>
    <w:rsid w:val="00393381"/>
    <w:rsid w:val="003C03A3"/>
    <w:rsid w:val="003C2819"/>
    <w:rsid w:val="003D4C51"/>
    <w:rsid w:val="003E69A4"/>
    <w:rsid w:val="003F1C56"/>
    <w:rsid w:val="00416632"/>
    <w:rsid w:val="0042126C"/>
    <w:rsid w:val="0043565C"/>
    <w:rsid w:val="00443FB8"/>
    <w:rsid w:val="0044646A"/>
    <w:rsid w:val="00475581"/>
    <w:rsid w:val="0048637F"/>
    <w:rsid w:val="004A7B04"/>
    <w:rsid w:val="004C4F04"/>
    <w:rsid w:val="004E12C6"/>
    <w:rsid w:val="0050007F"/>
    <w:rsid w:val="005106A3"/>
    <w:rsid w:val="005145CA"/>
    <w:rsid w:val="00523F4C"/>
    <w:rsid w:val="00531B55"/>
    <w:rsid w:val="005C2DB8"/>
    <w:rsid w:val="005C4F8D"/>
    <w:rsid w:val="005E3700"/>
    <w:rsid w:val="00603D22"/>
    <w:rsid w:val="0064544F"/>
    <w:rsid w:val="00652864"/>
    <w:rsid w:val="00657A4E"/>
    <w:rsid w:val="006911F1"/>
    <w:rsid w:val="00694C54"/>
    <w:rsid w:val="006A697B"/>
    <w:rsid w:val="00707773"/>
    <w:rsid w:val="007137F4"/>
    <w:rsid w:val="0072317A"/>
    <w:rsid w:val="00743266"/>
    <w:rsid w:val="007455A6"/>
    <w:rsid w:val="00750CA4"/>
    <w:rsid w:val="00754748"/>
    <w:rsid w:val="0076298A"/>
    <w:rsid w:val="00765608"/>
    <w:rsid w:val="007930EB"/>
    <w:rsid w:val="00796DC2"/>
    <w:rsid w:val="007A4FCB"/>
    <w:rsid w:val="007A6479"/>
    <w:rsid w:val="007C4748"/>
    <w:rsid w:val="007C62CA"/>
    <w:rsid w:val="007D5150"/>
    <w:rsid w:val="007D6FE9"/>
    <w:rsid w:val="007E4890"/>
    <w:rsid w:val="007F3878"/>
    <w:rsid w:val="007F39D3"/>
    <w:rsid w:val="00805628"/>
    <w:rsid w:val="0082642C"/>
    <w:rsid w:val="008561BF"/>
    <w:rsid w:val="0088601E"/>
    <w:rsid w:val="008C4CA1"/>
    <w:rsid w:val="008F1FB3"/>
    <w:rsid w:val="00915425"/>
    <w:rsid w:val="009177D0"/>
    <w:rsid w:val="009323E3"/>
    <w:rsid w:val="0098122B"/>
    <w:rsid w:val="0098798F"/>
    <w:rsid w:val="00A17B65"/>
    <w:rsid w:val="00A41A4D"/>
    <w:rsid w:val="00A44899"/>
    <w:rsid w:val="00A66646"/>
    <w:rsid w:val="00A86ED1"/>
    <w:rsid w:val="00AB2040"/>
    <w:rsid w:val="00AB5333"/>
    <w:rsid w:val="00AE4EC0"/>
    <w:rsid w:val="00B0086E"/>
    <w:rsid w:val="00B304AE"/>
    <w:rsid w:val="00B364EE"/>
    <w:rsid w:val="00B66D5C"/>
    <w:rsid w:val="00BB41CF"/>
    <w:rsid w:val="00BC771F"/>
    <w:rsid w:val="00BD3FB1"/>
    <w:rsid w:val="00BF1847"/>
    <w:rsid w:val="00C17779"/>
    <w:rsid w:val="00C26F1E"/>
    <w:rsid w:val="00C31050"/>
    <w:rsid w:val="00C64566"/>
    <w:rsid w:val="00C70B8A"/>
    <w:rsid w:val="00C94C5C"/>
    <w:rsid w:val="00C94CBB"/>
    <w:rsid w:val="00CB7C51"/>
    <w:rsid w:val="00CE18CF"/>
    <w:rsid w:val="00CF41C4"/>
    <w:rsid w:val="00D15E73"/>
    <w:rsid w:val="00D728A9"/>
    <w:rsid w:val="00D9245C"/>
    <w:rsid w:val="00DA5CAA"/>
    <w:rsid w:val="00DF71E4"/>
    <w:rsid w:val="00E01978"/>
    <w:rsid w:val="00E06D81"/>
    <w:rsid w:val="00E25170"/>
    <w:rsid w:val="00E259D7"/>
    <w:rsid w:val="00E351AE"/>
    <w:rsid w:val="00E62196"/>
    <w:rsid w:val="00EA7923"/>
    <w:rsid w:val="00EB1806"/>
    <w:rsid w:val="00ED01CE"/>
    <w:rsid w:val="00ED3B4A"/>
    <w:rsid w:val="00EE23AC"/>
    <w:rsid w:val="00F173F7"/>
    <w:rsid w:val="00F53D1B"/>
    <w:rsid w:val="00F55261"/>
    <w:rsid w:val="00F738B9"/>
    <w:rsid w:val="00F8069F"/>
    <w:rsid w:val="00F83942"/>
    <w:rsid w:val="00F938F6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paragraph" w:styleId="a8">
    <w:name w:val="Balloon Text"/>
    <w:basedOn w:val="a"/>
    <w:link w:val="a9"/>
    <w:uiPriority w:val="99"/>
    <w:semiHidden/>
    <w:unhideWhenUsed/>
    <w:rsid w:val="0034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paragraph" w:styleId="a8">
    <w:name w:val="Balloon Text"/>
    <w:basedOn w:val="a"/>
    <w:link w:val="a9"/>
    <w:uiPriority w:val="99"/>
    <w:semiHidden/>
    <w:unhideWhenUsed/>
    <w:rsid w:val="0034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2018-02-16T09:56:00Z</cp:lastPrinted>
  <dcterms:created xsi:type="dcterms:W3CDTF">2018-11-08T15:38:00Z</dcterms:created>
  <dcterms:modified xsi:type="dcterms:W3CDTF">2018-11-08T15:38:00Z</dcterms:modified>
</cp:coreProperties>
</file>