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86" w:rsidRPr="00637B86" w:rsidRDefault="005A1C86" w:rsidP="005A1C86">
      <w:pPr>
        <w:pStyle w:val="a3"/>
        <w:shd w:val="clear" w:color="auto" w:fill="FFFFFF"/>
        <w:spacing w:before="0" w:beforeAutospacing="0" w:after="0" w:afterAutospacing="0"/>
        <w:jc w:val="center"/>
        <w:rPr>
          <w:color w:val="000000"/>
          <w:sz w:val="22"/>
          <w:szCs w:val="22"/>
          <w:lang w:val="uk-UA"/>
        </w:rPr>
      </w:pPr>
      <w:r w:rsidRPr="00637B86">
        <w:rPr>
          <w:color w:val="000000"/>
          <w:sz w:val="22"/>
          <w:szCs w:val="22"/>
          <w:lang w:val="uk-UA"/>
        </w:rPr>
        <w:t>Протокол</w:t>
      </w:r>
    </w:p>
    <w:p w:rsidR="005A1C86" w:rsidRPr="00637B86" w:rsidRDefault="005A1C86" w:rsidP="005A1C86">
      <w:pPr>
        <w:pStyle w:val="a3"/>
        <w:shd w:val="clear" w:color="auto" w:fill="FFFFFF"/>
        <w:spacing w:before="0" w:beforeAutospacing="0" w:after="0" w:afterAutospacing="0"/>
        <w:jc w:val="center"/>
        <w:rPr>
          <w:color w:val="000000"/>
          <w:sz w:val="22"/>
          <w:szCs w:val="22"/>
          <w:lang w:val="uk-UA"/>
        </w:rPr>
      </w:pPr>
      <w:r w:rsidRPr="00637B86">
        <w:rPr>
          <w:color w:val="000000"/>
          <w:sz w:val="22"/>
          <w:szCs w:val="22"/>
          <w:lang w:val="uk-UA"/>
        </w:rPr>
        <w:t>про публічне представлення інформації по виконанню бюджету міста Тернополя та звітів про виконання паспортів бюджетних програм головними розпорядниками бюджетних коштів за 2018 рік.</w:t>
      </w:r>
    </w:p>
    <w:p w:rsidR="005A1C86" w:rsidRPr="00637B86" w:rsidRDefault="005A1C86" w:rsidP="005A1C86">
      <w:pPr>
        <w:pStyle w:val="a3"/>
        <w:shd w:val="clear" w:color="auto" w:fill="FFFFFF"/>
        <w:spacing w:before="0" w:beforeAutospacing="0" w:after="0" w:afterAutospacing="0"/>
        <w:jc w:val="both"/>
        <w:rPr>
          <w:color w:val="000000"/>
          <w:sz w:val="22"/>
          <w:szCs w:val="22"/>
          <w:lang w:val="uk-UA"/>
        </w:rPr>
      </w:pPr>
    </w:p>
    <w:p w:rsidR="005A1C86" w:rsidRPr="00637B86" w:rsidRDefault="005A1C86" w:rsidP="005A1C86">
      <w:pPr>
        <w:pStyle w:val="a3"/>
        <w:shd w:val="clear" w:color="auto" w:fill="FFFFFF"/>
        <w:spacing w:before="0" w:beforeAutospacing="0" w:after="0" w:afterAutospacing="0"/>
        <w:jc w:val="both"/>
        <w:rPr>
          <w:color w:val="000000"/>
          <w:sz w:val="22"/>
          <w:szCs w:val="22"/>
          <w:lang w:val="uk-UA"/>
        </w:rPr>
      </w:pPr>
    </w:p>
    <w:p w:rsidR="005A1C86" w:rsidRDefault="005A1C86" w:rsidP="005A1C86">
      <w:pPr>
        <w:pStyle w:val="a3"/>
        <w:shd w:val="clear" w:color="auto" w:fill="FFFFFF"/>
        <w:spacing w:before="0" w:beforeAutospacing="0" w:after="0" w:afterAutospacing="0"/>
        <w:jc w:val="both"/>
        <w:rPr>
          <w:color w:val="000000"/>
          <w:sz w:val="22"/>
          <w:szCs w:val="22"/>
          <w:lang w:val="uk-UA"/>
        </w:rPr>
      </w:pPr>
    </w:p>
    <w:p w:rsidR="005A1C86" w:rsidRPr="00637B86" w:rsidRDefault="005A1C86" w:rsidP="005A1C86">
      <w:pPr>
        <w:pStyle w:val="a3"/>
        <w:shd w:val="clear" w:color="auto" w:fill="FFFFFF"/>
        <w:spacing w:before="0" w:beforeAutospacing="0" w:after="0" w:afterAutospacing="0"/>
        <w:jc w:val="both"/>
        <w:rPr>
          <w:color w:val="000000"/>
          <w:sz w:val="22"/>
          <w:szCs w:val="22"/>
          <w:lang w:val="uk-UA"/>
        </w:rPr>
      </w:pPr>
    </w:p>
    <w:p w:rsidR="005A1C86" w:rsidRPr="00637B86" w:rsidRDefault="005A1C86" w:rsidP="005A1C86">
      <w:pPr>
        <w:pStyle w:val="a3"/>
        <w:shd w:val="clear" w:color="auto" w:fill="FFFFFF"/>
        <w:spacing w:before="0" w:beforeAutospacing="0" w:after="0" w:afterAutospacing="0"/>
        <w:jc w:val="both"/>
        <w:rPr>
          <w:color w:val="000000"/>
          <w:sz w:val="22"/>
          <w:szCs w:val="22"/>
          <w:lang w:val="uk-UA"/>
        </w:rPr>
      </w:pPr>
    </w:p>
    <w:p w:rsidR="005A1C86" w:rsidRPr="00637B86" w:rsidRDefault="005A1C86" w:rsidP="005A1C86">
      <w:pPr>
        <w:pStyle w:val="a3"/>
        <w:shd w:val="clear" w:color="auto" w:fill="FFFFFF"/>
        <w:spacing w:before="0" w:beforeAutospacing="0" w:after="0" w:afterAutospacing="0"/>
        <w:jc w:val="both"/>
        <w:rPr>
          <w:sz w:val="22"/>
          <w:szCs w:val="22"/>
          <w:lang w:val="uk-UA"/>
        </w:rPr>
      </w:pPr>
      <w:r w:rsidRPr="00637B86">
        <w:rPr>
          <w:sz w:val="22"/>
          <w:szCs w:val="22"/>
          <w:lang w:val="uk-UA"/>
        </w:rPr>
        <w:t>«7» березня 2019 року</w:t>
      </w:r>
    </w:p>
    <w:p w:rsidR="005A1C86" w:rsidRPr="00637B86" w:rsidRDefault="005A1C86" w:rsidP="005A1C86">
      <w:pPr>
        <w:pStyle w:val="a3"/>
        <w:shd w:val="clear" w:color="auto" w:fill="FFFFFF"/>
        <w:spacing w:before="0" w:beforeAutospacing="0" w:after="0" w:afterAutospacing="0"/>
        <w:jc w:val="both"/>
        <w:rPr>
          <w:sz w:val="22"/>
          <w:szCs w:val="22"/>
          <w:lang w:val="uk-UA"/>
        </w:rPr>
      </w:pPr>
      <w:r w:rsidRPr="00637B86">
        <w:rPr>
          <w:sz w:val="22"/>
          <w:szCs w:val="22"/>
          <w:lang w:val="uk-UA"/>
        </w:rPr>
        <w:t>Місце проведення: сесійна зала Тернопільської міської ради</w:t>
      </w:r>
    </w:p>
    <w:p w:rsidR="005A1C86" w:rsidRPr="00637B86" w:rsidRDefault="005A1C86" w:rsidP="005A1C86">
      <w:pPr>
        <w:pStyle w:val="a3"/>
        <w:shd w:val="clear" w:color="auto" w:fill="FFFFFF"/>
        <w:spacing w:before="0" w:beforeAutospacing="0" w:after="0" w:afterAutospacing="0"/>
        <w:jc w:val="both"/>
        <w:rPr>
          <w:sz w:val="22"/>
          <w:szCs w:val="22"/>
          <w:lang w:val="uk-UA"/>
        </w:rPr>
      </w:pPr>
      <w:r w:rsidRPr="00637B86">
        <w:rPr>
          <w:sz w:val="22"/>
          <w:szCs w:val="22"/>
          <w:lang w:val="uk-UA"/>
        </w:rPr>
        <w:t>Час проведення: 12.00 год.</w:t>
      </w:r>
    </w:p>
    <w:p w:rsidR="005A1C86" w:rsidRPr="00637B86" w:rsidRDefault="005A1C86" w:rsidP="005A1C86">
      <w:pPr>
        <w:pStyle w:val="a3"/>
        <w:shd w:val="clear" w:color="auto" w:fill="FFFFFF"/>
        <w:spacing w:before="0" w:beforeAutospacing="0" w:after="0" w:afterAutospacing="0"/>
        <w:jc w:val="both"/>
        <w:rPr>
          <w:sz w:val="22"/>
          <w:szCs w:val="22"/>
          <w:lang w:val="uk-UA"/>
        </w:rPr>
      </w:pPr>
    </w:p>
    <w:p w:rsidR="005A1C86" w:rsidRDefault="005A1C86" w:rsidP="005A1C86">
      <w:pPr>
        <w:pStyle w:val="a3"/>
        <w:shd w:val="clear" w:color="auto" w:fill="FFFFFF"/>
        <w:spacing w:before="0" w:beforeAutospacing="0" w:after="0" w:afterAutospacing="0"/>
        <w:jc w:val="both"/>
        <w:rPr>
          <w:sz w:val="22"/>
          <w:szCs w:val="22"/>
          <w:lang w:val="uk-UA"/>
        </w:rPr>
      </w:pPr>
      <w:r w:rsidRPr="00637B86">
        <w:rPr>
          <w:sz w:val="22"/>
          <w:szCs w:val="22"/>
          <w:lang w:val="uk-UA"/>
        </w:rPr>
        <w:t xml:space="preserve">Голова засідання – </w:t>
      </w:r>
      <w:r>
        <w:rPr>
          <w:sz w:val="22"/>
          <w:szCs w:val="22"/>
          <w:lang w:val="uk-UA"/>
        </w:rPr>
        <w:t xml:space="preserve">Остапчук В.О.- заступник міського голови  з питань діяльності виконавчих органів влади </w:t>
      </w:r>
    </w:p>
    <w:p w:rsidR="005A1C86" w:rsidRPr="00637B86" w:rsidRDefault="005A1C86" w:rsidP="005A1C86">
      <w:pPr>
        <w:pStyle w:val="a3"/>
        <w:shd w:val="clear" w:color="auto" w:fill="FFFFFF"/>
        <w:spacing w:before="0" w:beforeAutospacing="0" w:after="0" w:afterAutospacing="0"/>
        <w:jc w:val="both"/>
        <w:rPr>
          <w:sz w:val="22"/>
          <w:szCs w:val="22"/>
          <w:lang w:val="uk-UA"/>
        </w:rPr>
      </w:pPr>
      <w:r w:rsidRPr="00637B86">
        <w:rPr>
          <w:sz w:val="22"/>
          <w:szCs w:val="22"/>
          <w:lang w:val="uk-UA"/>
        </w:rPr>
        <w:t xml:space="preserve">Секретар засідання – </w:t>
      </w:r>
      <w:proofErr w:type="spellStart"/>
      <w:r w:rsidRPr="00637B86">
        <w:rPr>
          <w:sz w:val="22"/>
          <w:szCs w:val="22"/>
          <w:lang w:val="uk-UA"/>
        </w:rPr>
        <w:t>Дячук</w:t>
      </w:r>
      <w:proofErr w:type="spellEnd"/>
      <w:r w:rsidRPr="00637B86">
        <w:rPr>
          <w:sz w:val="22"/>
          <w:szCs w:val="22"/>
          <w:lang w:val="uk-UA"/>
        </w:rPr>
        <w:t xml:space="preserve"> І.О.</w:t>
      </w:r>
      <w:r>
        <w:rPr>
          <w:sz w:val="22"/>
          <w:szCs w:val="22"/>
          <w:lang w:val="uk-UA"/>
        </w:rPr>
        <w:t>- головний економіст фінансового управління  міської ради</w:t>
      </w:r>
    </w:p>
    <w:p w:rsidR="005A1C86" w:rsidRPr="00637B86" w:rsidRDefault="005A1C86" w:rsidP="005A1C86">
      <w:pPr>
        <w:pStyle w:val="a3"/>
        <w:shd w:val="clear" w:color="auto" w:fill="FFFFFF"/>
        <w:spacing w:before="0" w:beforeAutospacing="0" w:after="0" w:afterAutospacing="0"/>
        <w:jc w:val="both"/>
        <w:rPr>
          <w:sz w:val="22"/>
          <w:szCs w:val="22"/>
          <w:lang w:val="uk-UA"/>
        </w:rPr>
      </w:pPr>
    </w:p>
    <w:p w:rsidR="005A1C86" w:rsidRPr="00637B86" w:rsidRDefault="005A1C86" w:rsidP="005A1C86">
      <w:pPr>
        <w:pStyle w:val="a3"/>
        <w:shd w:val="clear" w:color="auto" w:fill="FFFFFF"/>
        <w:spacing w:before="0" w:beforeAutospacing="0" w:after="0" w:afterAutospacing="0"/>
        <w:jc w:val="both"/>
        <w:rPr>
          <w:sz w:val="22"/>
          <w:szCs w:val="22"/>
          <w:lang w:val="uk-UA"/>
        </w:rPr>
      </w:pPr>
      <w:r w:rsidRPr="00637B86">
        <w:rPr>
          <w:b/>
          <w:sz w:val="22"/>
          <w:szCs w:val="22"/>
          <w:lang w:val="uk-UA"/>
        </w:rPr>
        <w:t>Присутні:</w:t>
      </w:r>
      <w:r w:rsidRPr="00637B86">
        <w:rPr>
          <w:sz w:val="22"/>
          <w:szCs w:val="22"/>
          <w:lang w:val="uk-UA"/>
        </w:rPr>
        <w:t xml:space="preserve"> Учасники громадських слухань в кількості 47 чоловік </w:t>
      </w:r>
    </w:p>
    <w:p w:rsidR="005A1C86" w:rsidRPr="00637B86" w:rsidRDefault="005A1C86" w:rsidP="005A1C86">
      <w:pPr>
        <w:pStyle w:val="a3"/>
        <w:shd w:val="clear" w:color="auto" w:fill="FFFFFF"/>
        <w:spacing w:before="0" w:beforeAutospacing="0" w:after="0" w:afterAutospacing="0"/>
        <w:jc w:val="both"/>
        <w:rPr>
          <w:b/>
          <w:sz w:val="22"/>
          <w:szCs w:val="22"/>
          <w:lang w:val="uk-UA"/>
        </w:rPr>
      </w:pPr>
      <w:r w:rsidRPr="00637B86">
        <w:rPr>
          <w:b/>
          <w:sz w:val="22"/>
          <w:szCs w:val="22"/>
          <w:lang w:val="uk-UA"/>
        </w:rPr>
        <w:t>Порядок денний:</w:t>
      </w:r>
    </w:p>
    <w:p w:rsidR="005A1C86" w:rsidRPr="00637B86" w:rsidRDefault="005A1C86" w:rsidP="005A1C86">
      <w:pPr>
        <w:pStyle w:val="a3"/>
        <w:shd w:val="clear" w:color="auto" w:fill="FFFFFF"/>
        <w:spacing w:before="0" w:beforeAutospacing="0" w:after="0" w:afterAutospacing="0"/>
        <w:jc w:val="both"/>
        <w:rPr>
          <w:sz w:val="22"/>
          <w:szCs w:val="22"/>
          <w:lang w:val="uk-UA"/>
        </w:rPr>
      </w:pPr>
    </w:p>
    <w:p w:rsidR="005A1C86" w:rsidRDefault="005A1C86" w:rsidP="005A1C86">
      <w:pPr>
        <w:pStyle w:val="a3"/>
        <w:shd w:val="clear" w:color="auto" w:fill="FFFFFF"/>
        <w:spacing w:before="0" w:beforeAutospacing="0" w:after="0" w:afterAutospacing="0"/>
        <w:jc w:val="both"/>
        <w:rPr>
          <w:sz w:val="22"/>
          <w:szCs w:val="22"/>
          <w:lang w:val="uk-UA"/>
        </w:rPr>
      </w:pPr>
      <w:r w:rsidRPr="00637B86">
        <w:rPr>
          <w:sz w:val="22"/>
          <w:szCs w:val="22"/>
          <w:lang w:val="uk-UA"/>
        </w:rPr>
        <w:t>1.Публічне представлення інформації по виконанню бюджету міста Тернополя за 2018 рік.</w:t>
      </w:r>
    </w:p>
    <w:p w:rsidR="005A1C86" w:rsidRPr="00637B86" w:rsidRDefault="005A1C86" w:rsidP="005A1C86">
      <w:pPr>
        <w:pStyle w:val="a3"/>
        <w:shd w:val="clear" w:color="auto" w:fill="FFFFFF"/>
        <w:spacing w:before="0" w:beforeAutospacing="0" w:after="0" w:afterAutospacing="0"/>
        <w:jc w:val="both"/>
        <w:rPr>
          <w:sz w:val="22"/>
          <w:szCs w:val="22"/>
          <w:lang w:val="uk-UA"/>
        </w:rPr>
      </w:pPr>
      <w:r>
        <w:rPr>
          <w:sz w:val="22"/>
          <w:szCs w:val="22"/>
          <w:lang w:val="uk-UA"/>
        </w:rPr>
        <w:t xml:space="preserve">2.Публічне обговорення виконання плану соціально-економічного розвитку </w:t>
      </w:r>
      <w:proofErr w:type="spellStart"/>
      <w:r>
        <w:rPr>
          <w:sz w:val="22"/>
          <w:szCs w:val="22"/>
          <w:lang w:val="uk-UA"/>
        </w:rPr>
        <w:t>м.Тернополя</w:t>
      </w:r>
      <w:proofErr w:type="spellEnd"/>
      <w:r>
        <w:rPr>
          <w:sz w:val="22"/>
          <w:szCs w:val="22"/>
          <w:lang w:val="uk-UA"/>
        </w:rPr>
        <w:t xml:space="preserve"> за 2018 рік.</w:t>
      </w:r>
    </w:p>
    <w:p w:rsidR="005A1C86" w:rsidRPr="00637B86" w:rsidRDefault="005A1C86" w:rsidP="005A1C86">
      <w:pPr>
        <w:pStyle w:val="a3"/>
        <w:shd w:val="clear" w:color="auto" w:fill="FFFFFF"/>
        <w:spacing w:before="0" w:beforeAutospacing="0" w:after="0" w:afterAutospacing="0"/>
        <w:jc w:val="both"/>
        <w:rPr>
          <w:sz w:val="22"/>
          <w:szCs w:val="22"/>
          <w:lang w:val="uk-UA"/>
        </w:rPr>
      </w:pPr>
      <w:r>
        <w:rPr>
          <w:sz w:val="22"/>
          <w:szCs w:val="22"/>
          <w:lang w:val="uk-UA"/>
        </w:rPr>
        <w:t>3</w:t>
      </w:r>
      <w:r w:rsidRPr="00637B86">
        <w:rPr>
          <w:sz w:val="22"/>
          <w:szCs w:val="22"/>
          <w:lang w:val="uk-UA"/>
        </w:rPr>
        <w:t>.Представлення звітів про виконання паспортів бюджетних програм головними розпорядниками бюджетних коштів за 2018 рік.</w:t>
      </w:r>
    </w:p>
    <w:p w:rsidR="005A1C86" w:rsidRPr="00637B86" w:rsidRDefault="005A1C86" w:rsidP="005A1C86">
      <w:pPr>
        <w:pStyle w:val="a3"/>
        <w:shd w:val="clear" w:color="auto" w:fill="FFFFFF"/>
        <w:spacing w:before="0" w:beforeAutospacing="0" w:after="0" w:afterAutospacing="0"/>
        <w:jc w:val="both"/>
        <w:rPr>
          <w:sz w:val="22"/>
          <w:szCs w:val="22"/>
          <w:lang w:val="uk-UA"/>
        </w:rPr>
      </w:pPr>
    </w:p>
    <w:p w:rsidR="005A1C86" w:rsidRPr="00637B86" w:rsidRDefault="005A1C86" w:rsidP="005A1C86">
      <w:pPr>
        <w:pStyle w:val="a3"/>
        <w:shd w:val="clear" w:color="auto" w:fill="FFFFFF"/>
        <w:spacing w:before="0" w:beforeAutospacing="0" w:after="0" w:afterAutospacing="0"/>
        <w:jc w:val="both"/>
        <w:rPr>
          <w:color w:val="000000"/>
          <w:sz w:val="22"/>
          <w:szCs w:val="22"/>
          <w:lang w:val="uk-UA"/>
        </w:rPr>
      </w:pPr>
    </w:p>
    <w:p w:rsidR="005A1C86" w:rsidRPr="00637B86" w:rsidRDefault="005A1C86" w:rsidP="005A1C86">
      <w:pPr>
        <w:pStyle w:val="a3"/>
        <w:shd w:val="clear" w:color="auto" w:fill="FFFFFF"/>
        <w:spacing w:before="0" w:beforeAutospacing="0" w:after="0" w:afterAutospacing="0"/>
        <w:jc w:val="both"/>
        <w:rPr>
          <w:color w:val="000000"/>
          <w:sz w:val="22"/>
          <w:szCs w:val="22"/>
          <w:lang w:val="uk-UA"/>
        </w:rPr>
      </w:pPr>
    </w:p>
    <w:p w:rsidR="005A1C86" w:rsidRDefault="005A1C86" w:rsidP="005A1C86">
      <w:pPr>
        <w:pStyle w:val="a3"/>
        <w:shd w:val="clear" w:color="auto" w:fill="FFFFFF"/>
        <w:spacing w:before="0" w:beforeAutospacing="0" w:after="0" w:afterAutospacing="0"/>
        <w:jc w:val="both"/>
        <w:rPr>
          <w:b/>
          <w:color w:val="000000"/>
          <w:sz w:val="22"/>
          <w:szCs w:val="22"/>
          <w:lang w:val="uk-UA"/>
        </w:rPr>
      </w:pPr>
      <w:r w:rsidRPr="00637B86">
        <w:rPr>
          <w:b/>
          <w:color w:val="000000"/>
          <w:sz w:val="22"/>
          <w:szCs w:val="22"/>
          <w:lang w:val="uk-UA"/>
        </w:rPr>
        <w:t>Слухали:</w:t>
      </w:r>
    </w:p>
    <w:p w:rsidR="005A1C86" w:rsidRDefault="005A1C86" w:rsidP="005A1C86">
      <w:pPr>
        <w:pStyle w:val="a3"/>
        <w:shd w:val="clear" w:color="auto" w:fill="FFFFFF"/>
        <w:spacing w:before="0" w:beforeAutospacing="0" w:after="0" w:afterAutospacing="0"/>
        <w:jc w:val="both"/>
        <w:rPr>
          <w:b/>
          <w:color w:val="000000"/>
          <w:sz w:val="22"/>
          <w:szCs w:val="22"/>
          <w:lang w:val="uk-UA"/>
        </w:rPr>
      </w:pPr>
      <w:r>
        <w:rPr>
          <w:b/>
          <w:color w:val="000000"/>
          <w:sz w:val="22"/>
          <w:szCs w:val="22"/>
          <w:lang w:val="uk-UA"/>
        </w:rPr>
        <w:t>1.По першому питанню порядку денного  –  н</w:t>
      </w:r>
      <w:r w:rsidRPr="00637B86">
        <w:rPr>
          <w:b/>
          <w:color w:val="000000"/>
          <w:sz w:val="22"/>
          <w:szCs w:val="22"/>
          <w:lang w:val="uk-UA"/>
        </w:rPr>
        <w:t>ачальника фін</w:t>
      </w:r>
      <w:r>
        <w:rPr>
          <w:b/>
          <w:color w:val="000000"/>
          <w:sz w:val="22"/>
          <w:szCs w:val="22"/>
          <w:lang w:val="uk-UA"/>
        </w:rPr>
        <w:t>ансового управління Кучер Н.П .</w:t>
      </w:r>
    </w:p>
    <w:p w:rsidR="005A1C86" w:rsidRDefault="005A1C86" w:rsidP="005A1C86">
      <w:pPr>
        <w:pStyle w:val="a3"/>
        <w:shd w:val="clear" w:color="auto" w:fill="FFFFFF"/>
        <w:spacing w:before="0" w:beforeAutospacing="0" w:after="0" w:afterAutospacing="0"/>
        <w:jc w:val="both"/>
        <w:rPr>
          <w:b/>
          <w:color w:val="000000"/>
          <w:sz w:val="22"/>
          <w:szCs w:val="22"/>
          <w:lang w:val="uk-UA"/>
        </w:rPr>
      </w:pPr>
    </w:p>
    <w:p w:rsidR="005A1C86" w:rsidRPr="00543210" w:rsidRDefault="005A1C86" w:rsidP="005A1C86">
      <w:pPr>
        <w:pStyle w:val="a3"/>
        <w:shd w:val="clear" w:color="auto" w:fill="FFFFFF"/>
        <w:spacing w:before="0" w:beforeAutospacing="0" w:after="0" w:afterAutospacing="0"/>
        <w:ind w:firstLine="567"/>
        <w:jc w:val="both"/>
        <w:rPr>
          <w:color w:val="000000"/>
          <w:sz w:val="22"/>
          <w:szCs w:val="22"/>
          <w:lang w:val="uk-UA"/>
        </w:rPr>
      </w:pPr>
      <w:r w:rsidRPr="00543210">
        <w:rPr>
          <w:color w:val="000000"/>
          <w:sz w:val="22"/>
          <w:szCs w:val="22"/>
          <w:lang w:val="uk-UA"/>
        </w:rPr>
        <w:t xml:space="preserve">Бюджет – головний фінансовий документ міста , а наповнення міського </w:t>
      </w:r>
      <w:proofErr w:type="spellStart"/>
      <w:r w:rsidRPr="00543210">
        <w:rPr>
          <w:color w:val="000000"/>
          <w:sz w:val="22"/>
          <w:szCs w:val="22"/>
          <w:lang w:val="uk-UA"/>
        </w:rPr>
        <w:t>бюджету-</w:t>
      </w:r>
      <w:proofErr w:type="spellEnd"/>
      <w:r w:rsidRPr="00543210">
        <w:rPr>
          <w:color w:val="000000"/>
          <w:sz w:val="22"/>
          <w:szCs w:val="22"/>
          <w:lang w:val="uk-UA"/>
        </w:rPr>
        <w:t xml:space="preserve"> це запорука фінансової стабільності та самостійності . Починаючи з 2015 року формування бюджету відбувається в умовах децентралізації</w:t>
      </w:r>
      <w:r>
        <w:rPr>
          <w:color w:val="000000"/>
          <w:sz w:val="22"/>
          <w:szCs w:val="22"/>
          <w:lang w:val="uk-UA"/>
        </w:rPr>
        <w:t>.</w:t>
      </w:r>
    </w:p>
    <w:p w:rsidR="005A1C86" w:rsidRPr="00C1230C" w:rsidRDefault="005A1C86" w:rsidP="005A1C86">
      <w:pPr>
        <w:ind w:firstLine="567"/>
        <w:jc w:val="both"/>
        <w:rPr>
          <w:rFonts w:eastAsia="Calibri" w:cs="Times New Roman"/>
          <w:sz w:val="22"/>
          <w:lang w:val="uk-UA"/>
        </w:rPr>
      </w:pPr>
      <w:r w:rsidRPr="005A1C86">
        <w:rPr>
          <w:rFonts w:eastAsia="Calibri" w:cs="Times New Roman"/>
          <w:sz w:val="22"/>
          <w:lang w:val="uk-UA"/>
        </w:rPr>
        <w:t>Як результат, протягом останніх років динаміка надходжень до бюджету м.</w:t>
      </w:r>
      <w:r w:rsidRPr="00C1230C">
        <w:rPr>
          <w:rFonts w:eastAsia="Calibri" w:cs="Times New Roman"/>
          <w:sz w:val="22"/>
        </w:rPr>
        <w:t> </w:t>
      </w:r>
      <w:r w:rsidRPr="005A1C86">
        <w:rPr>
          <w:rFonts w:eastAsia="Calibri" w:cs="Times New Roman"/>
          <w:sz w:val="22"/>
          <w:lang w:val="uk-UA"/>
        </w:rPr>
        <w:t>Тернополя демонструє стабільний приріст та перевиконання планових показників</w:t>
      </w:r>
      <w:r w:rsidRPr="00C1230C">
        <w:rPr>
          <w:rFonts w:eastAsia="Calibri" w:cs="Times New Roman"/>
          <w:sz w:val="22"/>
          <w:lang w:val="uk-UA"/>
        </w:rPr>
        <w:t xml:space="preserve">. </w:t>
      </w:r>
    </w:p>
    <w:p w:rsidR="005A1C86" w:rsidRPr="00C1230C" w:rsidRDefault="005A1C86" w:rsidP="005A1C86">
      <w:pPr>
        <w:tabs>
          <w:tab w:val="left" w:pos="4536"/>
        </w:tabs>
        <w:ind w:firstLine="284"/>
        <w:jc w:val="both"/>
        <w:rPr>
          <w:rFonts w:eastAsia="Calibri" w:cs="Times New Roman"/>
          <w:sz w:val="22"/>
          <w:lang w:val="uk-UA"/>
        </w:rPr>
      </w:pPr>
      <w:r w:rsidRPr="00C1230C">
        <w:rPr>
          <w:rFonts w:eastAsia="Calibri" w:cs="Times New Roman"/>
          <w:sz w:val="22"/>
          <w:lang w:val="uk-UA"/>
        </w:rPr>
        <w:t xml:space="preserve">      Формування бюджету міста  на 2018 рік відбувалось із врахуванням норм бюджетного та податкового законодавства</w:t>
      </w:r>
      <w:r>
        <w:rPr>
          <w:rFonts w:eastAsia="Calibri" w:cs="Times New Roman"/>
          <w:sz w:val="22"/>
          <w:lang w:val="uk-UA"/>
        </w:rPr>
        <w:t>.</w:t>
      </w:r>
    </w:p>
    <w:p w:rsidR="005A1C86" w:rsidRPr="00C1230C" w:rsidRDefault="005A1C86" w:rsidP="005A1C86">
      <w:pPr>
        <w:tabs>
          <w:tab w:val="left" w:pos="4536"/>
        </w:tabs>
        <w:ind w:firstLine="284"/>
        <w:jc w:val="both"/>
        <w:rPr>
          <w:rFonts w:eastAsia="Calibri" w:cs="Times New Roman"/>
          <w:sz w:val="22"/>
          <w:lang w:val="uk-UA"/>
        </w:rPr>
      </w:pPr>
      <w:r w:rsidRPr="00C1230C">
        <w:rPr>
          <w:rFonts w:eastAsia="Calibri" w:cs="Times New Roman"/>
          <w:sz w:val="22"/>
          <w:lang w:val="uk-UA"/>
        </w:rPr>
        <w:t xml:space="preserve">      Бюджет міста по доходах на 2018 рік був затверджений в сумі  2469,0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З урахуванням змін, </w:t>
      </w:r>
      <w:r>
        <w:rPr>
          <w:rFonts w:eastAsia="Calibri" w:cs="Times New Roman"/>
          <w:sz w:val="22"/>
          <w:lang w:val="uk-UA"/>
        </w:rPr>
        <w:t>(6 разів)</w:t>
      </w:r>
      <w:r w:rsidRPr="00C1230C">
        <w:rPr>
          <w:rFonts w:eastAsia="Calibri" w:cs="Times New Roman"/>
          <w:sz w:val="22"/>
          <w:lang w:val="uk-UA"/>
        </w:rPr>
        <w:t xml:space="preserve"> які вносились протягом року,  його  показник склав 2429,0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тобто, зменшився на 40,0 </w:t>
      </w:r>
      <w:proofErr w:type="spellStart"/>
      <w:r w:rsidRPr="00C1230C">
        <w:rPr>
          <w:rFonts w:eastAsia="Calibri" w:cs="Times New Roman"/>
          <w:sz w:val="22"/>
          <w:lang w:val="uk-UA"/>
        </w:rPr>
        <w:t>млн.грн</w:t>
      </w:r>
      <w:proofErr w:type="spellEnd"/>
      <w:r w:rsidRPr="00C1230C">
        <w:rPr>
          <w:rFonts w:eastAsia="Calibri" w:cs="Times New Roman"/>
          <w:sz w:val="22"/>
          <w:lang w:val="uk-UA"/>
        </w:rPr>
        <w:t>.</w:t>
      </w:r>
    </w:p>
    <w:p w:rsidR="005A1C86" w:rsidRPr="00C1230C" w:rsidRDefault="005A1C86" w:rsidP="005A1C86">
      <w:pPr>
        <w:tabs>
          <w:tab w:val="left" w:pos="4536"/>
        </w:tabs>
        <w:ind w:firstLine="284"/>
        <w:jc w:val="both"/>
        <w:rPr>
          <w:rFonts w:eastAsia="Calibri" w:cs="Times New Roman"/>
          <w:sz w:val="22"/>
          <w:lang w:val="uk-UA"/>
        </w:rPr>
      </w:pPr>
      <w:r w:rsidRPr="00C1230C">
        <w:rPr>
          <w:rFonts w:eastAsia="Calibri" w:cs="Times New Roman"/>
          <w:sz w:val="22"/>
          <w:lang w:val="uk-UA"/>
        </w:rPr>
        <w:t xml:space="preserve">      Це </w:t>
      </w:r>
      <w:proofErr w:type="spellStart"/>
      <w:r w:rsidRPr="00C1230C">
        <w:rPr>
          <w:rFonts w:eastAsia="Calibri" w:cs="Times New Roman"/>
          <w:sz w:val="22"/>
          <w:lang w:val="uk-UA"/>
        </w:rPr>
        <w:t>пов»язано</w:t>
      </w:r>
      <w:proofErr w:type="spellEnd"/>
      <w:r w:rsidRPr="00C1230C">
        <w:rPr>
          <w:rFonts w:eastAsia="Calibri" w:cs="Times New Roman"/>
          <w:sz w:val="22"/>
          <w:lang w:val="uk-UA"/>
        </w:rPr>
        <w:t xml:space="preserve"> із зменшенням планового обсягу міжбюджетних трансфертів (пільги та субсидії) на 83,0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та збільшенням плану по власних доходах бюджету на 43,0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w:t>
      </w:r>
    </w:p>
    <w:p w:rsidR="005A1C86" w:rsidRPr="00C1230C" w:rsidRDefault="005A1C86" w:rsidP="005A1C86">
      <w:pPr>
        <w:tabs>
          <w:tab w:val="left" w:pos="4536"/>
        </w:tabs>
        <w:ind w:firstLine="284"/>
        <w:jc w:val="both"/>
        <w:rPr>
          <w:rFonts w:eastAsia="Calibri" w:cs="Times New Roman"/>
          <w:sz w:val="22"/>
          <w:lang w:val="uk-UA"/>
        </w:rPr>
      </w:pPr>
      <w:r w:rsidRPr="00C1230C">
        <w:rPr>
          <w:rFonts w:eastAsia="Calibri" w:cs="Times New Roman"/>
          <w:sz w:val="22"/>
          <w:lang w:val="uk-UA"/>
        </w:rPr>
        <w:t xml:space="preserve">       За результатами звітного року фактичні надходження склали  – 2450,7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або доходи бюджету виконані на 100,9 відсотків.</w:t>
      </w:r>
    </w:p>
    <w:p w:rsidR="005A1C86" w:rsidRPr="00C1230C" w:rsidRDefault="005A1C86" w:rsidP="005A1C86">
      <w:pPr>
        <w:tabs>
          <w:tab w:val="left" w:pos="4536"/>
        </w:tabs>
        <w:ind w:firstLine="284"/>
        <w:jc w:val="both"/>
        <w:rPr>
          <w:rFonts w:eastAsia="Calibri" w:cs="Times New Roman"/>
          <w:sz w:val="22"/>
          <w:lang w:val="uk-UA"/>
        </w:rPr>
      </w:pPr>
      <w:r w:rsidRPr="00C1230C">
        <w:rPr>
          <w:rFonts w:eastAsia="Calibri" w:cs="Times New Roman"/>
          <w:sz w:val="22"/>
          <w:lang w:val="uk-UA"/>
        </w:rPr>
        <w:t xml:space="preserve">    Якщо порівнювати з минулим роком, то дохідна частина  бюджету зросла на 4,7 відсотки або на 109,6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( 2017р. – 2341,0)</w:t>
      </w:r>
    </w:p>
    <w:p w:rsidR="005A1C86" w:rsidRPr="00C1230C" w:rsidRDefault="005A1C86" w:rsidP="005A1C86">
      <w:pPr>
        <w:tabs>
          <w:tab w:val="left" w:pos="4536"/>
        </w:tabs>
        <w:ind w:firstLine="284"/>
        <w:jc w:val="both"/>
        <w:rPr>
          <w:rFonts w:eastAsia="Calibri" w:cs="Times New Roman"/>
          <w:sz w:val="22"/>
          <w:lang w:val="uk-UA"/>
        </w:rPr>
      </w:pPr>
      <w:r w:rsidRPr="00C1230C">
        <w:rPr>
          <w:rFonts w:eastAsia="Calibri" w:cs="Times New Roman"/>
          <w:sz w:val="22"/>
          <w:lang w:val="uk-UA"/>
        </w:rPr>
        <w:t xml:space="preserve">В структурі дохідної частини бюджету міста у 2018 році 97% припадало на доходи  загального фонду (2366,3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та лише 3,0% - на спеціальний фонд (84,4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w:t>
      </w:r>
    </w:p>
    <w:p w:rsidR="005A1C86" w:rsidRPr="00C1230C" w:rsidRDefault="005A1C86" w:rsidP="005A1C86">
      <w:pPr>
        <w:tabs>
          <w:tab w:val="left" w:pos="4536"/>
        </w:tabs>
        <w:ind w:firstLine="284"/>
        <w:jc w:val="both"/>
        <w:rPr>
          <w:rFonts w:eastAsia="Calibri" w:cs="Times New Roman"/>
          <w:sz w:val="22"/>
          <w:lang w:val="uk-UA"/>
        </w:rPr>
      </w:pPr>
    </w:p>
    <w:p w:rsidR="005A1C86" w:rsidRPr="00C1230C" w:rsidRDefault="005A1C86" w:rsidP="005A1C86">
      <w:pPr>
        <w:tabs>
          <w:tab w:val="left" w:pos="4536"/>
        </w:tabs>
        <w:ind w:firstLine="284"/>
        <w:jc w:val="both"/>
        <w:rPr>
          <w:rFonts w:eastAsia="Calibri" w:cs="Times New Roman"/>
          <w:sz w:val="22"/>
          <w:lang w:val="uk-UA"/>
        </w:rPr>
      </w:pPr>
      <w:r w:rsidRPr="00C1230C">
        <w:rPr>
          <w:rFonts w:eastAsia="Calibri" w:cs="Times New Roman"/>
          <w:sz w:val="22"/>
          <w:lang w:val="uk-UA"/>
        </w:rPr>
        <w:t xml:space="preserve">       Доходи загального фонду за звітний період формували власні доходи та міжбюджетні трансферти, відповідно в сумах 1115,0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та 1251,3 </w:t>
      </w:r>
      <w:proofErr w:type="spellStart"/>
      <w:r w:rsidRPr="00C1230C">
        <w:rPr>
          <w:rFonts w:eastAsia="Calibri" w:cs="Times New Roman"/>
          <w:sz w:val="22"/>
          <w:lang w:val="uk-UA"/>
        </w:rPr>
        <w:t>млн.грн</w:t>
      </w:r>
      <w:proofErr w:type="spellEnd"/>
      <w:r w:rsidRPr="00C1230C">
        <w:rPr>
          <w:rFonts w:eastAsia="Calibri" w:cs="Times New Roman"/>
          <w:sz w:val="22"/>
          <w:lang w:val="uk-UA"/>
        </w:rPr>
        <w:t>.</w:t>
      </w:r>
    </w:p>
    <w:p w:rsidR="005A1C86" w:rsidRPr="00C1230C" w:rsidRDefault="005A1C86" w:rsidP="005A1C86">
      <w:pPr>
        <w:tabs>
          <w:tab w:val="left" w:pos="4536"/>
        </w:tabs>
        <w:ind w:firstLine="284"/>
        <w:jc w:val="both"/>
        <w:rPr>
          <w:rFonts w:eastAsia="Calibri" w:cs="Times New Roman"/>
          <w:sz w:val="22"/>
          <w:lang w:val="uk-UA"/>
        </w:rPr>
      </w:pPr>
      <w:r w:rsidRPr="00C1230C">
        <w:rPr>
          <w:rFonts w:eastAsia="Calibri" w:cs="Times New Roman"/>
          <w:sz w:val="22"/>
          <w:lang w:val="uk-UA"/>
        </w:rPr>
        <w:t xml:space="preserve">      Як і в минулих бюджетних періодах, найбільшим бюджетоутворюючим джерелом власних надходжень міського бюджету був  податок на доходи фізичних осіб(ПДФО), поступлення якого склали 751,9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w:t>
      </w:r>
    </w:p>
    <w:p w:rsidR="005A1C86" w:rsidRPr="00C1230C" w:rsidRDefault="005A1C86" w:rsidP="005A1C86">
      <w:pPr>
        <w:tabs>
          <w:tab w:val="left" w:pos="4536"/>
        </w:tabs>
        <w:ind w:firstLine="284"/>
        <w:jc w:val="both"/>
        <w:rPr>
          <w:rFonts w:eastAsia="Calibri" w:cs="Times New Roman"/>
          <w:sz w:val="22"/>
          <w:lang w:val="uk-UA"/>
        </w:rPr>
      </w:pPr>
      <w:r w:rsidRPr="00C1230C">
        <w:rPr>
          <w:rFonts w:eastAsia="Calibri" w:cs="Times New Roman"/>
          <w:sz w:val="22"/>
          <w:lang w:val="uk-UA"/>
        </w:rPr>
        <w:t xml:space="preserve">      В порівнянні з 2017 роком надходження цього платежу зросли на 134,7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або на 21,8 відсотків ( в основному, це </w:t>
      </w:r>
      <w:proofErr w:type="spellStart"/>
      <w:r w:rsidRPr="00C1230C">
        <w:rPr>
          <w:rFonts w:eastAsia="Calibri" w:cs="Times New Roman"/>
          <w:sz w:val="22"/>
          <w:lang w:val="uk-UA"/>
        </w:rPr>
        <w:t>пов»язано</w:t>
      </w:r>
      <w:proofErr w:type="spellEnd"/>
      <w:r w:rsidRPr="00C1230C">
        <w:rPr>
          <w:rFonts w:eastAsia="Calibri" w:cs="Times New Roman"/>
          <w:sz w:val="22"/>
          <w:lang w:val="uk-UA"/>
        </w:rPr>
        <w:t xml:space="preserve"> із ростом мінімальної зарплати, що призвела до зростання на </w:t>
      </w:r>
      <w:r w:rsidRPr="00C1230C">
        <w:rPr>
          <w:rFonts w:eastAsia="Calibri" w:cs="Times New Roman"/>
          <w:sz w:val="22"/>
          <w:lang w:val="uk-UA"/>
        </w:rPr>
        <w:lastRenderedPageBreak/>
        <w:t xml:space="preserve">32,2 відсотків в порівнянні з минулим роком середньої зарплати по місту ( з 6106,00 </w:t>
      </w:r>
      <w:proofErr w:type="spellStart"/>
      <w:r w:rsidRPr="00C1230C">
        <w:rPr>
          <w:rFonts w:eastAsia="Calibri" w:cs="Times New Roman"/>
          <w:sz w:val="22"/>
          <w:lang w:val="uk-UA"/>
        </w:rPr>
        <w:t>грн</w:t>
      </w:r>
      <w:proofErr w:type="spellEnd"/>
      <w:r w:rsidRPr="00C1230C">
        <w:rPr>
          <w:rFonts w:eastAsia="Calibri" w:cs="Times New Roman"/>
          <w:sz w:val="22"/>
          <w:lang w:val="uk-UA"/>
        </w:rPr>
        <w:t xml:space="preserve"> на 01.01.18р. до 8078,0 </w:t>
      </w:r>
      <w:proofErr w:type="spellStart"/>
      <w:r w:rsidRPr="00C1230C">
        <w:rPr>
          <w:rFonts w:eastAsia="Calibri" w:cs="Times New Roman"/>
          <w:sz w:val="22"/>
          <w:lang w:val="uk-UA"/>
        </w:rPr>
        <w:t>грн</w:t>
      </w:r>
      <w:proofErr w:type="spellEnd"/>
      <w:r w:rsidRPr="00C1230C">
        <w:rPr>
          <w:rFonts w:eastAsia="Calibri" w:cs="Times New Roman"/>
          <w:sz w:val="22"/>
          <w:lang w:val="uk-UA"/>
        </w:rPr>
        <w:t xml:space="preserve"> – на 01.01.19). </w:t>
      </w:r>
    </w:p>
    <w:p w:rsidR="005A1C86" w:rsidRPr="00C1230C" w:rsidRDefault="005A1C86" w:rsidP="005A1C86">
      <w:pPr>
        <w:pStyle w:val="a6"/>
        <w:spacing w:after="0" w:line="240" w:lineRule="auto"/>
        <w:ind w:left="0"/>
        <w:jc w:val="both"/>
        <w:rPr>
          <w:rFonts w:ascii="Times New Roman" w:eastAsia="Calibri" w:hAnsi="Times New Roman" w:cs="Times New Roman"/>
          <w:lang w:val="uk-UA" w:eastAsia="en-US"/>
        </w:rPr>
      </w:pPr>
      <w:r w:rsidRPr="00C1230C">
        <w:rPr>
          <w:rFonts w:ascii="Times New Roman" w:eastAsia="Times New Roman" w:hAnsi="Times New Roman" w:cs="Times New Roman"/>
          <w:lang w:val="uk-UA"/>
        </w:rPr>
        <w:t xml:space="preserve">          </w:t>
      </w:r>
      <w:r w:rsidRPr="00C1230C">
        <w:rPr>
          <w:rFonts w:ascii="Times New Roman" w:eastAsia="Calibri" w:hAnsi="Times New Roman" w:cs="Times New Roman"/>
          <w:lang w:val="uk-UA" w:eastAsia="en-US"/>
        </w:rPr>
        <w:t xml:space="preserve">Вагомими дохідними джерелами бюджету міста  залишаються місцеві податки і збори, поступлення яких  склали 325,3 </w:t>
      </w:r>
      <w:proofErr w:type="spellStart"/>
      <w:r w:rsidRPr="00C1230C">
        <w:rPr>
          <w:rFonts w:ascii="Times New Roman" w:eastAsia="Calibri" w:hAnsi="Times New Roman" w:cs="Times New Roman"/>
          <w:lang w:val="uk-UA" w:eastAsia="en-US"/>
        </w:rPr>
        <w:t>млн.грн</w:t>
      </w:r>
      <w:proofErr w:type="spellEnd"/>
      <w:r w:rsidRPr="00C1230C">
        <w:rPr>
          <w:rFonts w:ascii="Times New Roman" w:eastAsia="Calibri" w:hAnsi="Times New Roman" w:cs="Times New Roman"/>
          <w:lang w:val="uk-UA" w:eastAsia="en-US"/>
        </w:rPr>
        <w:t xml:space="preserve">., а саме :  податок на майно - в сумі 123,3млн.грн (плата за землю, транспортний податок та податок на нерухоме майно, відмінне від земельної ділянки), єдиний податок – 200,1 </w:t>
      </w:r>
      <w:proofErr w:type="spellStart"/>
      <w:r w:rsidRPr="00C1230C">
        <w:rPr>
          <w:rFonts w:ascii="Times New Roman" w:eastAsia="Calibri" w:hAnsi="Times New Roman" w:cs="Times New Roman"/>
          <w:lang w:val="uk-UA" w:eastAsia="en-US"/>
        </w:rPr>
        <w:t>млн.грн</w:t>
      </w:r>
      <w:proofErr w:type="spellEnd"/>
      <w:r w:rsidRPr="00C1230C">
        <w:rPr>
          <w:rFonts w:ascii="Times New Roman" w:eastAsia="Calibri" w:hAnsi="Times New Roman" w:cs="Times New Roman"/>
          <w:lang w:val="uk-UA" w:eastAsia="en-US"/>
        </w:rPr>
        <w:t xml:space="preserve"> та ін.</w:t>
      </w:r>
    </w:p>
    <w:p w:rsidR="005A1C86" w:rsidRPr="00C1230C" w:rsidRDefault="005A1C86" w:rsidP="005A1C86">
      <w:pPr>
        <w:pStyle w:val="a6"/>
        <w:spacing w:after="0" w:line="240" w:lineRule="auto"/>
        <w:ind w:left="0" w:firstLine="567"/>
        <w:jc w:val="both"/>
        <w:rPr>
          <w:rFonts w:ascii="Times New Roman" w:eastAsia="Calibri" w:hAnsi="Times New Roman" w:cs="Times New Roman"/>
          <w:lang w:val="uk-UA" w:eastAsia="en-US"/>
        </w:rPr>
      </w:pPr>
      <w:r w:rsidRPr="00C1230C">
        <w:rPr>
          <w:rFonts w:ascii="Times New Roman" w:eastAsia="Calibri" w:hAnsi="Times New Roman" w:cs="Times New Roman"/>
          <w:lang w:val="uk-UA" w:eastAsia="en-US"/>
        </w:rPr>
        <w:t xml:space="preserve">Значними надходженнями також є   плата за надання інших адміністративних послуг –25,8 </w:t>
      </w:r>
      <w:proofErr w:type="spellStart"/>
      <w:r w:rsidRPr="00C1230C">
        <w:rPr>
          <w:rFonts w:ascii="Times New Roman" w:eastAsia="Calibri" w:hAnsi="Times New Roman" w:cs="Times New Roman"/>
          <w:lang w:val="uk-UA" w:eastAsia="en-US"/>
        </w:rPr>
        <w:t>млн.грн</w:t>
      </w:r>
      <w:proofErr w:type="spellEnd"/>
      <w:r w:rsidRPr="00C1230C">
        <w:rPr>
          <w:rFonts w:ascii="Times New Roman" w:eastAsia="Calibri" w:hAnsi="Times New Roman" w:cs="Times New Roman"/>
          <w:lang w:val="uk-UA" w:eastAsia="en-US"/>
        </w:rPr>
        <w:t xml:space="preserve">, акцизний податок  - 128,7 </w:t>
      </w:r>
      <w:proofErr w:type="spellStart"/>
      <w:r w:rsidRPr="00C1230C">
        <w:rPr>
          <w:rFonts w:ascii="Times New Roman" w:eastAsia="Calibri" w:hAnsi="Times New Roman" w:cs="Times New Roman"/>
          <w:lang w:val="uk-UA" w:eastAsia="en-US"/>
        </w:rPr>
        <w:t>млн.грн</w:t>
      </w:r>
      <w:proofErr w:type="spellEnd"/>
      <w:r w:rsidRPr="00C1230C">
        <w:rPr>
          <w:rFonts w:ascii="Times New Roman" w:eastAsia="Calibri" w:hAnsi="Times New Roman" w:cs="Times New Roman"/>
          <w:lang w:val="uk-UA" w:eastAsia="en-US"/>
        </w:rPr>
        <w:t xml:space="preserve">, орендна плата за користування комунальним майном – 10,3 </w:t>
      </w:r>
      <w:proofErr w:type="spellStart"/>
      <w:r w:rsidRPr="00C1230C">
        <w:rPr>
          <w:rFonts w:ascii="Times New Roman" w:eastAsia="Calibri" w:hAnsi="Times New Roman" w:cs="Times New Roman"/>
          <w:lang w:val="uk-UA" w:eastAsia="en-US"/>
        </w:rPr>
        <w:t>млн.грн</w:t>
      </w:r>
      <w:proofErr w:type="spellEnd"/>
      <w:r w:rsidRPr="00C1230C">
        <w:rPr>
          <w:rFonts w:ascii="Times New Roman" w:eastAsia="Calibri" w:hAnsi="Times New Roman" w:cs="Times New Roman"/>
          <w:lang w:val="uk-UA" w:eastAsia="en-US"/>
        </w:rPr>
        <w:t xml:space="preserve">, тощо.  </w:t>
      </w:r>
    </w:p>
    <w:p w:rsidR="005A1C86" w:rsidRPr="00C1230C" w:rsidRDefault="005A1C86" w:rsidP="005A1C86">
      <w:pPr>
        <w:pStyle w:val="a6"/>
        <w:spacing w:after="0" w:line="240" w:lineRule="auto"/>
        <w:ind w:left="0" w:firstLine="567"/>
        <w:jc w:val="both"/>
        <w:rPr>
          <w:rFonts w:ascii="Times New Roman" w:eastAsia="Times New Roman" w:hAnsi="Times New Roman" w:cs="Times New Roman"/>
          <w:lang w:val="uk-UA"/>
        </w:rPr>
      </w:pPr>
      <w:r w:rsidRPr="00C1230C">
        <w:rPr>
          <w:rFonts w:ascii="Times New Roman" w:eastAsia="Calibri" w:hAnsi="Times New Roman" w:cs="Times New Roman"/>
          <w:lang w:val="uk-UA" w:eastAsia="en-US"/>
        </w:rPr>
        <w:t>Слід  зазначити, що починаючи з 2017-го року, бюджет міста поповнили нові джерела  -  а</w:t>
      </w:r>
      <w:r w:rsidRPr="00C1230C">
        <w:rPr>
          <w:rFonts w:ascii="Times New Roman" w:eastAsia="Times New Roman" w:hAnsi="Times New Roman" w:cs="Times New Roman"/>
          <w:lang w:val="uk-UA"/>
        </w:rPr>
        <w:t xml:space="preserve">кцизний податок із ввезеного та виробленого в Україні пального (13,44% від загальних поступлень), запроваджені  державою як компенсація втрат внаслідок відміни роздрібного акцизу з пального. При уточненому плані 63,9 млн. </w:t>
      </w:r>
      <w:proofErr w:type="spellStart"/>
      <w:r w:rsidRPr="00C1230C">
        <w:rPr>
          <w:rFonts w:ascii="Times New Roman" w:eastAsia="Times New Roman" w:hAnsi="Times New Roman" w:cs="Times New Roman"/>
          <w:lang w:val="uk-UA"/>
        </w:rPr>
        <w:t>грн</w:t>
      </w:r>
      <w:proofErr w:type="spellEnd"/>
      <w:r w:rsidRPr="00C1230C">
        <w:rPr>
          <w:rFonts w:ascii="Times New Roman" w:eastAsia="Times New Roman" w:hAnsi="Times New Roman" w:cs="Times New Roman"/>
          <w:lang w:val="uk-UA"/>
        </w:rPr>
        <w:t xml:space="preserve">  їх надходження склали 58,7 </w:t>
      </w:r>
      <w:proofErr w:type="spellStart"/>
      <w:r w:rsidRPr="00C1230C">
        <w:rPr>
          <w:rFonts w:ascii="Times New Roman" w:eastAsia="Times New Roman" w:hAnsi="Times New Roman" w:cs="Times New Roman"/>
          <w:lang w:val="uk-UA"/>
        </w:rPr>
        <w:t>млн.грн</w:t>
      </w:r>
      <w:proofErr w:type="spellEnd"/>
      <w:r w:rsidRPr="00C1230C">
        <w:rPr>
          <w:rFonts w:ascii="Times New Roman" w:eastAsia="Times New Roman" w:hAnsi="Times New Roman" w:cs="Times New Roman"/>
          <w:lang w:val="uk-UA"/>
        </w:rPr>
        <w:t xml:space="preserve">.  </w:t>
      </w:r>
    </w:p>
    <w:p w:rsidR="005A1C86" w:rsidRPr="00C1230C" w:rsidRDefault="005A1C86" w:rsidP="005A1C86">
      <w:pPr>
        <w:ind w:firstLine="567"/>
        <w:jc w:val="both"/>
        <w:rPr>
          <w:rFonts w:eastAsia="Calibri" w:cs="Times New Roman"/>
          <w:sz w:val="22"/>
          <w:lang w:val="uk-UA"/>
        </w:rPr>
      </w:pPr>
      <w:r w:rsidRPr="00C1230C">
        <w:rPr>
          <w:rFonts w:eastAsia="Calibri" w:cs="Times New Roman"/>
          <w:sz w:val="22"/>
          <w:lang w:val="uk-UA"/>
        </w:rPr>
        <w:t xml:space="preserve"> По переважній більшості  податків та зборів планові завдання перевиконані. </w:t>
      </w:r>
    </w:p>
    <w:p w:rsidR="005A1C86" w:rsidRPr="00C1230C" w:rsidRDefault="005A1C86" w:rsidP="005A1C86">
      <w:pPr>
        <w:ind w:firstLine="567"/>
        <w:jc w:val="both"/>
        <w:rPr>
          <w:rFonts w:eastAsia="Calibri" w:cs="Times New Roman"/>
          <w:sz w:val="22"/>
          <w:lang w:val="uk-UA"/>
        </w:rPr>
      </w:pPr>
      <w:r w:rsidRPr="00C1230C">
        <w:rPr>
          <w:rFonts w:eastAsia="Calibri" w:cs="Times New Roman"/>
          <w:sz w:val="22"/>
          <w:lang w:val="uk-UA"/>
        </w:rPr>
        <w:t xml:space="preserve"> Так, план по податку на доходи фізичних осіб забезпечено на 105,7 відсотків, додатково мобілізовано 40,8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По податку на нерухоме майно, відмінне від земельної ділянки,  планове завдання перевиконано на 2,9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або на 8,0 відсотків. </w:t>
      </w:r>
    </w:p>
    <w:p w:rsidR="005A1C86" w:rsidRPr="00C1230C" w:rsidRDefault="005A1C86" w:rsidP="005A1C86">
      <w:pPr>
        <w:ind w:firstLine="567"/>
        <w:jc w:val="both"/>
        <w:rPr>
          <w:rFonts w:eastAsia="Calibri" w:cs="Times New Roman"/>
          <w:sz w:val="22"/>
          <w:lang w:val="uk-UA"/>
        </w:rPr>
      </w:pPr>
      <w:r w:rsidRPr="00C1230C">
        <w:rPr>
          <w:rFonts w:eastAsia="Calibri" w:cs="Times New Roman"/>
          <w:sz w:val="22"/>
          <w:lang w:val="uk-UA"/>
        </w:rPr>
        <w:t xml:space="preserve">Додатково до плану залучено також плати за надання інших адміністративних послуг – 4,3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орендної плати за користування комунальним майном – 3,3 </w:t>
      </w:r>
      <w:proofErr w:type="spellStart"/>
      <w:r w:rsidRPr="00C1230C">
        <w:rPr>
          <w:rFonts w:eastAsia="Calibri" w:cs="Times New Roman"/>
          <w:sz w:val="22"/>
          <w:lang w:val="uk-UA"/>
        </w:rPr>
        <w:t>млн.грн</w:t>
      </w:r>
      <w:proofErr w:type="spellEnd"/>
      <w:r w:rsidRPr="00C1230C">
        <w:rPr>
          <w:rFonts w:eastAsia="Calibri" w:cs="Times New Roman"/>
          <w:sz w:val="22"/>
          <w:lang w:val="uk-UA"/>
        </w:rPr>
        <w:t xml:space="preserve"> та ін.</w:t>
      </w:r>
    </w:p>
    <w:p w:rsidR="005A1C86" w:rsidRPr="00C1230C" w:rsidRDefault="005A1C86" w:rsidP="005A1C86">
      <w:pPr>
        <w:pStyle w:val="aa"/>
        <w:shd w:val="clear" w:color="auto" w:fill="FFFFFF"/>
        <w:spacing w:after="0"/>
        <w:jc w:val="both"/>
        <w:rPr>
          <w:sz w:val="22"/>
          <w:szCs w:val="22"/>
        </w:rPr>
      </w:pPr>
      <w:r w:rsidRPr="00C1230C">
        <w:rPr>
          <w:sz w:val="22"/>
          <w:szCs w:val="22"/>
        </w:rPr>
        <w:t xml:space="preserve">          В той же час  не забезпечено виконання плану:</w:t>
      </w:r>
    </w:p>
    <w:p w:rsidR="005A1C86" w:rsidRPr="00C1230C" w:rsidRDefault="005A1C86" w:rsidP="005A1C86">
      <w:pPr>
        <w:pStyle w:val="aa"/>
        <w:shd w:val="clear" w:color="auto" w:fill="FFFFFF"/>
        <w:spacing w:after="0"/>
        <w:jc w:val="both"/>
        <w:rPr>
          <w:sz w:val="22"/>
          <w:szCs w:val="22"/>
        </w:rPr>
      </w:pPr>
      <w:r w:rsidRPr="00C1230C">
        <w:rPr>
          <w:sz w:val="22"/>
          <w:szCs w:val="22"/>
        </w:rPr>
        <w:t xml:space="preserve">-  по  платі за землю в сумі 6,9 </w:t>
      </w:r>
      <w:proofErr w:type="spellStart"/>
      <w:r w:rsidRPr="00C1230C">
        <w:rPr>
          <w:sz w:val="22"/>
          <w:szCs w:val="22"/>
        </w:rPr>
        <w:t>млн.грн</w:t>
      </w:r>
      <w:proofErr w:type="spellEnd"/>
      <w:r w:rsidRPr="00C1230C">
        <w:rPr>
          <w:sz w:val="22"/>
          <w:szCs w:val="22"/>
        </w:rPr>
        <w:t xml:space="preserve">  або на 7,8 відсотки (</w:t>
      </w:r>
      <w:proofErr w:type="spellStart"/>
      <w:r w:rsidRPr="00C1230C">
        <w:rPr>
          <w:sz w:val="22"/>
          <w:szCs w:val="22"/>
        </w:rPr>
        <w:t>пов”язано</w:t>
      </w:r>
      <w:proofErr w:type="spellEnd"/>
      <w:r w:rsidRPr="00C1230C">
        <w:rPr>
          <w:sz w:val="22"/>
          <w:szCs w:val="22"/>
        </w:rPr>
        <w:t xml:space="preserve"> із коефіцієнтом індексації землі , який зберігся на рівні 2017 року і не передбачав росту її нормативно-грошової оцінки, податковою заборгованістю, яка  зросла з 4,6 </w:t>
      </w:r>
      <w:proofErr w:type="spellStart"/>
      <w:r w:rsidRPr="00C1230C">
        <w:rPr>
          <w:sz w:val="22"/>
          <w:szCs w:val="22"/>
        </w:rPr>
        <w:t>млн.грн</w:t>
      </w:r>
      <w:proofErr w:type="spellEnd"/>
      <w:r w:rsidRPr="00C1230C">
        <w:rPr>
          <w:sz w:val="22"/>
          <w:szCs w:val="22"/>
        </w:rPr>
        <w:t xml:space="preserve">  за 2017 рік до  6,0 </w:t>
      </w:r>
      <w:proofErr w:type="spellStart"/>
      <w:r w:rsidRPr="00C1230C">
        <w:rPr>
          <w:sz w:val="22"/>
          <w:szCs w:val="22"/>
        </w:rPr>
        <w:t>млн.грн</w:t>
      </w:r>
      <w:proofErr w:type="spellEnd"/>
      <w:r w:rsidRPr="00C1230C">
        <w:rPr>
          <w:sz w:val="22"/>
          <w:szCs w:val="22"/>
        </w:rPr>
        <w:t xml:space="preserve">  за 2018 рік та застосуванням державою понижуючого коефіцієнту 0,25 для земель Укрзалізниці), </w:t>
      </w:r>
    </w:p>
    <w:p w:rsidR="005A1C86" w:rsidRPr="00C1230C" w:rsidRDefault="005A1C86" w:rsidP="005A1C86">
      <w:pPr>
        <w:pStyle w:val="aa"/>
        <w:shd w:val="clear" w:color="auto" w:fill="FFFFFF"/>
        <w:spacing w:after="0"/>
        <w:jc w:val="both"/>
        <w:rPr>
          <w:sz w:val="22"/>
          <w:szCs w:val="22"/>
        </w:rPr>
      </w:pPr>
      <w:r w:rsidRPr="00C1230C">
        <w:rPr>
          <w:sz w:val="22"/>
          <w:szCs w:val="22"/>
        </w:rPr>
        <w:t xml:space="preserve">- по єдиному  податку в сумі 8,7 </w:t>
      </w:r>
      <w:proofErr w:type="spellStart"/>
      <w:r w:rsidRPr="00C1230C">
        <w:rPr>
          <w:sz w:val="22"/>
          <w:szCs w:val="22"/>
        </w:rPr>
        <w:t>млн.грн</w:t>
      </w:r>
      <w:proofErr w:type="spellEnd"/>
      <w:r w:rsidRPr="00C1230C">
        <w:rPr>
          <w:sz w:val="22"/>
          <w:szCs w:val="22"/>
        </w:rPr>
        <w:t xml:space="preserve">, що </w:t>
      </w:r>
      <w:proofErr w:type="spellStart"/>
      <w:r w:rsidRPr="00C1230C">
        <w:rPr>
          <w:sz w:val="22"/>
          <w:szCs w:val="22"/>
        </w:rPr>
        <w:t>пов»язано</w:t>
      </w:r>
      <w:proofErr w:type="spellEnd"/>
      <w:r w:rsidRPr="00C1230C">
        <w:rPr>
          <w:sz w:val="22"/>
          <w:szCs w:val="22"/>
        </w:rPr>
        <w:t xml:space="preserve"> із  певним зменшенням  на протязі року кількості платників – фізичних осіб, з 9390 чол. на 01.01.18р. до -  6702 чол. на 01.01.19, тобто на 2688 чол., ряд з яких перейшли на загальну систему оподаткування;</w:t>
      </w:r>
    </w:p>
    <w:p w:rsidR="005A1C86" w:rsidRPr="00C1230C" w:rsidRDefault="005A1C86" w:rsidP="005A1C86">
      <w:pPr>
        <w:pStyle w:val="aa"/>
        <w:shd w:val="clear" w:color="auto" w:fill="FFFFFF"/>
        <w:spacing w:after="0"/>
        <w:jc w:val="both"/>
        <w:rPr>
          <w:sz w:val="22"/>
          <w:szCs w:val="22"/>
        </w:rPr>
      </w:pPr>
      <w:r w:rsidRPr="00C1230C">
        <w:rPr>
          <w:sz w:val="22"/>
          <w:szCs w:val="22"/>
        </w:rPr>
        <w:t xml:space="preserve">- по акцизному податку з реалізації </w:t>
      </w:r>
      <w:proofErr w:type="spellStart"/>
      <w:r w:rsidRPr="00C1230C">
        <w:rPr>
          <w:sz w:val="22"/>
          <w:szCs w:val="22"/>
        </w:rPr>
        <w:t>суб»єктами</w:t>
      </w:r>
      <w:proofErr w:type="spellEnd"/>
      <w:r w:rsidRPr="00C1230C">
        <w:rPr>
          <w:sz w:val="22"/>
          <w:szCs w:val="22"/>
        </w:rPr>
        <w:t xml:space="preserve"> господарювання роздрібної торгівлі </w:t>
      </w:r>
      <w:proofErr w:type="spellStart"/>
      <w:r w:rsidRPr="00C1230C">
        <w:rPr>
          <w:sz w:val="22"/>
          <w:szCs w:val="22"/>
        </w:rPr>
        <w:t>недоотримано</w:t>
      </w:r>
      <w:proofErr w:type="spellEnd"/>
      <w:r w:rsidRPr="00C1230C">
        <w:rPr>
          <w:sz w:val="22"/>
          <w:szCs w:val="22"/>
        </w:rPr>
        <w:t xml:space="preserve"> 15,3 </w:t>
      </w:r>
      <w:proofErr w:type="spellStart"/>
      <w:r w:rsidRPr="00C1230C">
        <w:rPr>
          <w:sz w:val="22"/>
          <w:szCs w:val="22"/>
        </w:rPr>
        <w:t>млн.грн</w:t>
      </w:r>
      <w:proofErr w:type="spellEnd"/>
      <w:r w:rsidRPr="00C1230C">
        <w:rPr>
          <w:sz w:val="22"/>
          <w:szCs w:val="22"/>
        </w:rPr>
        <w:t xml:space="preserve"> - за рахунок спаду кількості виданих ліцензій та відповідно - платників податку (наприклад,  кількість виданих ліцензій  на торгівлю алкоголем зменшилась  з 581 на 01.01.18р. до 578 на 01.01.19р., (на 3 </w:t>
      </w:r>
      <w:proofErr w:type="spellStart"/>
      <w:r w:rsidRPr="00C1230C">
        <w:rPr>
          <w:sz w:val="22"/>
          <w:szCs w:val="22"/>
        </w:rPr>
        <w:t>ліц</w:t>
      </w:r>
      <w:proofErr w:type="spellEnd"/>
      <w:r w:rsidRPr="00C1230C">
        <w:rPr>
          <w:sz w:val="22"/>
          <w:szCs w:val="22"/>
        </w:rPr>
        <w:t xml:space="preserve">.),  на торгівлю тютюновими виробами – відповідно з 424 до 411, тобто  на 13 </w:t>
      </w:r>
      <w:proofErr w:type="spellStart"/>
      <w:r w:rsidRPr="00C1230C">
        <w:rPr>
          <w:sz w:val="22"/>
          <w:szCs w:val="22"/>
        </w:rPr>
        <w:t>ліц</w:t>
      </w:r>
      <w:proofErr w:type="spellEnd"/>
      <w:r w:rsidRPr="00C1230C">
        <w:rPr>
          <w:sz w:val="22"/>
          <w:szCs w:val="22"/>
        </w:rPr>
        <w:t xml:space="preserve">.), а також внаслідок збільшення ставок на виробництво підакцизних товарів, що спричинило ріст цін та зменшення попиту на них). </w:t>
      </w:r>
    </w:p>
    <w:p w:rsidR="005A1C86" w:rsidRPr="00C1230C" w:rsidRDefault="005A1C86" w:rsidP="005A1C86">
      <w:pPr>
        <w:pStyle w:val="aa"/>
        <w:shd w:val="clear" w:color="auto" w:fill="FFFFFF"/>
        <w:spacing w:after="0"/>
        <w:ind w:firstLine="708"/>
        <w:jc w:val="both"/>
        <w:rPr>
          <w:sz w:val="22"/>
          <w:szCs w:val="22"/>
        </w:rPr>
      </w:pPr>
      <w:r w:rsidRPr="00C1230C">
        <w:rPr>
          <w:sz w:val="22"/>
          <w:szCs w:val="22"/>
        </w:rPr>
        <w:t xml:space="preserve">Також за інформацією ГУ ДФС у Тернопільській обл. на протязі 2018 року анульовано 142 ліцензії на право здійснення </w:t>
      </w:r>
      <w:proofErr w:type="spellStart"/>
      <w:r w:rsidRPr="00C1230C">
        <w:rPr>
          <w:sz w:val="22"/>
          <w:szCs w:val="22"/>
        </w:rPr>
        <w:t>роздр</w:t>
      </w:r>
      <w:proofErr w:type="spellEnd"/>
      <w:r w:rsidRPr="00C1230C">
        <w:rPr>
          <w:sz w:val="22"/>
          <w:szCs w:val="22"/>
        </w:rPr>
        <w:t xml:space="preserve">. торгівлі </w:t>
      </w:r>
      <w:proofErr w:type="spellStart"/>
      <w:r w:rsidRPr="00C1230C">
        <w:rPr>
          <w:sz w:val="22"/>
          <w:szCs w:val="22"/>
        </w:rPr>
        <w:t>алког.напоями</w:t>
      </w:r>
      <w:proofErr w:type="spellEnd"/>
      <w:r w:rsidRPr="00C1230C">
        <w:rPr>
          <w:sz w:val="22"/>
          <w:szCs w:val="22"/>
        </w:rPr>
        <w:t xml:space="preserve"> та 98 ліцензій </w:t>
      </w:r>
      <w:proofErr w:type="spellStart"/>
      <w:r w:rsidRPr="00C1230C">
        <w:rPr>
          <w:sz w:val="22"/>
          <w:szCs w:val="22"/>
        </w:rPr>
        <w:t>–тютюновими</w:t>
      </w:r>
      <w:proofErr w:type="spellEnd"/>
      <w:r w:rsidRPr="00C1230C">
        <w:rPr>
          <w:sz w:val="22"/>
          <w:szCs w:val="22"/>
        </w:rPr>
        <w:t xml:space="preserve"> виробами.  </w:t>
      </w:r>
    </w:p>
    <w:p w:rsidR="005A1C86" w:rsidRPr="00C1230C" w:rsidRDefault="005A1C86" w:rsidP="005A1C86">
      <w:pPr>
        <w:pStyle w:val="aa"/>
        <w:shd w:val="clear" w:color="auto" w:fill="FFFFFF"/>
        <w:spacing w:after="0"/>
        <w:ind w:firstLine="540"/>
        <w:jc w:val="both"/>
        <w:rPr>
          <w:sz w:val="22"/>
          <w:szCs w:val="22"/>
        </w:rPr>
      </w:pPr>
      <w:r w:rsidRPr="00C1230C">
        <w:rPr>
          <w:sz w:val="22"/>
          <w:szCs w:val="22"/>
        </w:rPr>
        <w:t xml:space="preserve">  Як і в попередніх періодах, протягом року до бюджету міста  надходили так звані  міжбюджетні трансферти -  у вигляді освітньої субвенції – 274,3 </w:t>
      </w:r>
      <w:proofErr w:type="spellStart"/>
      <w:r w:rsidRPr="00C1230C">
        <w:rPr>
          <w:sz w:val="22"/>
          <w:szCs w:val="22"/>
        </w:rPr>
        <w:t>млн.грн</w:t>
      </w:r>
      <w:proofErr w:type="spellEnd"/>
      <w:r w:rsidRPr="00C1230C">
        <w:rPr>
          <w:sz w:val="22"/>
          <w:szCs w:val="22"/>
        </w:rPr>
        <w:t xml:space="preserve">,  медичної субвенції – 184,0 </w:t>
      </w:r>
      <w:proofErr w:type="spellStart"/>
      <w:r w:rsidRPr="00C1230C">
        <w:rPr>
          <w:sz w:val="22"/>
          <w:szCs w:val="22"/>
        </w:rPr>
        <w:t>млн.грн</w:t>
      </w:r>
      <w:proofErr w:type="spellEnd"/>
      <w:r w:rsidRPr="00C1230C">
        <w:rPr>
          <w:sz w:val="22"/>
          <w:szCs w:val="22"/>
        </w:rPr>
        <w:t xml:space="preserve">,  в т.ч. іншої субвенції  (кошти отримані з ОТГ)  –3,0 </w:t>
      </w:r>
      <w:proofErr w:type="spellStart"/>
      <w:r w:rsidRPr="00C1230C">
        <w:rPr>
          <w:sz w:val="22"/>
          <w:szCs w:val="22"/>
        </w:rPr>
        <w:t>млн.грн</w:t>
      </w:r>
      <w:proofErr w:type="spellEnd"/>
      <w:r w:rsidRPr="00C1230C">
        <w:rPr>
          <w:sz w:val="22"/>
          <w:szCs w:val="22"/>
        </w:rPr>
        <w:t xml:space="preserve"> (на відшкодування медичних послуг мешканцям </w:t>
      </w:r>
      <w:proofErr w:type="spellStart"/>
      <w:r w:rsidRPr="00C1230C">
        <w:rPr>
          <w:sz w:val="22"/>
          <w:szCs w:val="22"/>
        </w:rPr>
        <w:t>Байковецької</w:t>
      </w:r>
      <w:proofErr w:type="spellEnd"/>
      <w:r w:rsidRPr="00C1230C">
        <w:rPr>
          <w:sz w:val="22"/>
          <w:szCs w:val="22"/>
        </w:rPr>
        <w:t xml:space="preserve"> та </w:t>
      </w:r>
      <w:proofErr w:type="spellStart"/>
      <w:r w:rsidRPr="00C1230C">
        <w:rPr>
          <w:sz w:val="22"/>
          <w:szCs w:val="22"/>
        </w:rPr>
        <w:t>Великогаївської</w:t>
      </w:r>
      <w:proofErr w:type="spellEnd"/>
      <w:r w:rsidRPr="00C1230C">
        <w:rPr>
          <w:sz w:val="22"/>
          <w:szCs w:val="22"/>
        </w:rPr>
        <w:t xml:space="preserve"> ОТГ), іншої субвенції (від ОТГ)- (на  відшкодування витрат по утриманню дітей  в міських ДНЗ  -  із бюджетів громад сіл </w:t>
      </w:r>
      <w:proofErr w:type="spellStart"/>
      <w:r w:rsidRPr="00C1230C">
        <w:rPr>
          <w:sz w:val="22"/>
          <w:szCs w:val="22"/>
        </w:rPr>
        <w:t>Байківці</w:t>
      </w:r>
      <w:proofErr w:type="spellEnd"/>
      <w:r w:rsidRPr="00C1230C">
        <w:rPr>
          <w:sz w:val="22"/>
          <w:szCs w:val="22"/>
        </w:rPr>
        <w:t xml:space="preserve">, </w:t>
      </w:r>
      <w:proofErr w:type="spellStart"/>
      <w:r w:rsidRPr="00C1230C">
        <w:rPr>
          <w:sz w:val="22"/>
          <w:szCs w:val="22"/>
        </w:rPr>
        <w:t>Заложці</w:t>
      </w:r>
      <w:proofErr w:type="spellEnd"/>
      <w:r w:rsidRPr="00C1230C">
        <w:rPr>
          <w:sz w:val="22"/>
          <w:szCs w:val="22"/>
        </w:rPr>
        <w:t xml:space="preserve">, В Гаї, Тернопільського районного та обласного бюджету (ЗОШ № 21)) - в сумі 4, 9 </w:t>
      </w:r>
      <w:proofErr w:type="spellStart"/>
      <w:r w:rsidRPr="00C1230C">
        <w:rPr>
          <w:sz w:val="22"/>
          <w:szCs w:val="22"/>
        </w:rPr>
        <w:t>млн.грн</w:t>
      </w:r>
      <w:proofErr w:type="spellEnd"/>
      <w:r w:rsidRPr="00C1230C">
        <w:rPr>
          <w:sz w:val="22"/>
          <w:szCs w:val="22"/>
        </w:rPr>
        <w:t xml:space="preserve">. </w:t>
      </w:r>
    </w:p>
    <w:p w:rsidR="005A1C86" w:rsidRPr="00C1230C" w:rsidRDefault="005A1C86" w:rsidP="005A1C86">
      <w:pPr>
        <w:pStyle w:val="aa"/>
        <w:shd w:val="clear" w:color="auto" w:fill="FFFFFF"/>
        <w:spacing w:after="0"/>
        <w:ind w:firstLine="708"/>
        <w:jc w:val="both"/>
        <w:rPr>
          <w:sz w:val="22"/>
          <w:szCs w:val="22"/>
        </w:rPr>
      </w:pPr>
      <w:r w:rsidRPr="00C1230C">
        <w:rPr>
          <w:sz w:val="22"/>
          <w:szCs w:val="22"/>
        </w:rPr>
        <w:t xml:space="preserve">Протягом </w:t>
      </w:r>
      <w:proofErr w:type="spellStart"/>
      <w:r w:rsidRPr="00C1230C">
        <w:rPr>
          <w:sz w:val="22"/>
          <w:szCs w:val="22"/>
        </w:rPr>
        <w:t>звітнього</w:t>
      </w:r>
      <w:proofErr w:type="spellEnd"/>
      <w:r w:rsidRPr="00C1230C">
        <w:rPr>
          <w:sz w:val="22"/>
          <w:szCs w:val="22"/>
        </w:rPr>
        <w:t xml:space="preserve"> року до бюджету </w:t>
      </w:r>
      <w:r>
        <w:rPr>
          <w:sz w:val="22"/>
          <w:szCs w:val="22"/>
        </w:rPr>
        <w:t>надійшло :</w:t>
      </w:r>
    </w:p>
    <w:p w:rsidR="005A1C86" w:rsidRPr="00C1230C" w:rsidRDefault="005A1C86" w:rsidP="005A1C86">
      <w:pPr>
        <w:pStyle w:val="aa"/>
        <w:shd w:val="clear" w:color="auto" w:fill="FFFFFF"/>
        <w:spacing w:after="0"/>
        <w:jc w:val="both"/>
        <w:rPr>
          <w:sz w:val="22"/>
          <w:szCs w:val="22"/>
        </w:rPr>
      </w:pPr>
      <w:r w:rsidRPr="00C1230C">
        <w:rPr>
          <w:sz w:val="22"/>
          <w:szCs w:val="22"/>
        </w:rPr>
        <w:t xml:space="preserve">-  субвенції соціального спрямування (на надання пільг та житлових субсидій населенню, виплату допомоги </w:t>
      </w:r>
      <w:proofErr w:type="spellStart"/>
      <w:r w:rsidRPr="00C1230C">
        <w:rPr>
          <w:sz w:val="22"/>
          <w:szCs w:val="22"/>
        </w:rPr>
        <w:t>сім»ям</w:t>
      </w:r>
      <w:proofErr w:type="spellEnd"/>
      <w:r w:rsidRPr="00C1230C">
        <w:rPr>
          <w:sz w:val="22"/>
          <w:szCs w:val="22"/>
        </w:rPr>
        <w:t xml:space="preserve"> з дітьми,  виплату допомоги на дітей-сиріт, для надання державної підтримки особам з особливими освітніми потребами, тощо) – в сумі   609,2 </w:t>
      </w:r>
      <w:proofErr w:type="spellStart"/>
      <w:r w:rsidRPr="00C1230C">
        <w:rPr>
          <w:sz w:val="22"/>
          <w:szCs w:val="22"/>
        </w:rPr>
        <w:t>млн.грн</w:t>
      </w:r>
      <w:proofErr w:type="spellEnd"/>
      <w:r w:rsidRPr="00C1230C">
        <w:rPr>
          <w:sz w:val="22"/>
          <w:szCs w:val="22"/>
        </w:rPr>
        <w:t xml:space="preserve"> ;</w:t>
      </w:r>
    </w:p>
    <w:p w:rsidR="005A1C86" w:rsidRPr="00C1230C" w:rsidRDefault="005A1C86" w:rsidP="005A1C86">
      <w:pPr>
        <w:pStyle w:val="aa"/>
        <w:shd w:val="clear" w:color="auto" w:fill="FFFFFF"/>
        <w:spacing w:after="0"/>
        <w:jc w:val="both"/>
        <w:rPr>
          <w:sz w:val="22"/>
          <w:szCs w:val="22"/>
        </w:rPr>
      </w:pPr>
      <w:r w:rsidRPr="00C1230C">
        <w:rPr>
          <w:sz w:val="22"/>
          <w:szCs w:val="22"/>
        </w:rPr>
        <w:t xml:space="preserve">- на забезпечення якісної, сучасної освіти «Нова українська школа» -  4,6 </w:t>
      </w:r>
      <w:proofErr w:type="spellStart"/>
      <w:r w:rsidRPr="00C1230C">
        <w:rPr>
          <w:sz w:val="22"/>
          <w:szCs w:val="22"/>
        </w:rPr>
        <w:t>млн.грн</w:t>
      </w:r>
      <w:proofErr w:type="spellEnd"/>
      <w:r w:rsidRPr="00C1230C">
        <w:rPr>
          <w:sz w:val="22"/>
          <w:szCs w:val="22"/>
        </w:rPr>
        <w:t xml:space="preserve">, </w:t>
      </w:r>
    </w:p>
    <w:p w:rsidR="005A1C86" w:rsidRPr="00637B86" w:rsidRDefault="005A1C86" w:rsidP="005A1C86">
      <w:pPr>
        <w:pStyle w:val="aa"/>
        <w:shd w:val="clear" w:color="auto" w:fill="FFFFFF"/>
        <w:spacing w:after="0"/>
        <w:jc w:val="both"/>
        <w:rPr>
          <w:sz w:val="22"/>
          <w:szCs w:val="22"/>
        </w:rPr>
      </w:pPr>
      <w:r w:rsidRPr="00C1230C">
        <w:rPr>
          <w:sz w:val="22"/>
          <w:szCs w:val="22"/>
        </w:rPr>
        <w:t>-  на виплату компенсацій за житло  та придбання житла учасникам АТО та ін. категоріям –10,8</w:t>
      </w:r>
      <w:r w:rsidRPr="00637B86">
        <w:rPr>
          <w:sz w:val="22"/>
          <w:szCs w:val="22"/>
        </w:rPr>
        <w:t xml:space="preserve"> </w:t>
      </w:r>
      <w:proofErr w:type="spellStart"/>
      <w:r w:rsidRPr="00637B86">
        <w:rPr>
          <w:sz w:val="22"/>
          <w:szCs w:val="22"/>
        </w:rPr>
        <w:t>млн.грн</w:t>
      </w:r>
      <w:proofErr w:type="spellEnd"/>
      <w:r w:rsidRPr="00637B86">
        <w:rPr>
          <w:sz w:val="22"/>
          <w:szCs w:val="22"/>
        </w:rPr>
        <w:t>;</w:t>
      </w:r>
    </w:p>
    <w:p w:rsidR="005A1C86" w:rsidRPr="00637B86" w:rsidRDefault="005A1C86" w:rsidP="005A1C86">
      <w:pPr>
        <w:pStyle w:val="aa"/>
        <w:shd w:val="clear" w:color="auto" w:fill="FFFFFF"/>
        <w:spacing w:after="0"/>
        <w:jc w:val="both"/>
        <w:rPr>
          <w:sz w:val="22"/>
          <w:szCs w:val="22"/>
        </w:rPr>
      </w:pPr>
      <w:r w:rsidRPr="00637B86">
        <w:rPr>
          <w:sz w:val="22"/>
          <w:szCs w:val="22"/>
        </w:rPr>
        <w:t xml:space="preserve">- на відшкодування вартості лікарських засобів для лікування окремих захворювань – 5,1 </w:t>
      </w:r>
      <w:proofErr w:type="spellStart"/>
      <w:r w:rsidRPr="00637B86">
        <w:rPr>
          <w:sz w:val="22"/>
          <w:szCs w:val="22"/>
        </w:rPr>
        <w:t>млн.грн</w:t>
      </w:r>
      <w:proofErr w:type="spellEnd"/>
      <w:r w:rsidRPr="00637B86">
        <w:rPr>
          <w:sz w:val="22"/>
          <w:szCs w:val="22"/>
        </w:rPr>
        <w:t xml:space="preserve">; </w:t>
      </w:r>
    </w:p>
    <w:p w:rsidR="005A1C86" w:rsidRPr="00637B86" w:rsidRDefault="005A1C86" w:rsidP="005A1C86">
      <w:pPr>
        <w:pStyle w:val="aa"/>
        <w:shd w:val="clear" w:color="auto" w:fill="FFFFFF"/>
        <w:spacing w:after="0"/>
        <w:jc w:val="both"/>
        <w:rPr>
          <w:sz w:val="22"/>
          <w:szCs w:val="22"/>
        </w:rPr>
      </w:pPr>
      <w:r w:rsidRPr="00637B86">
        <w:rPr>
          <w:sz w:val="22"/>
          <w:szCs w:val="22"/>
        </w:rPr>
        <w:t xml:space="preserve">- на здійснення переданих видатків у сфері охорони </w:t>
      </w:r>
      <w:proofErr w:type="spellStart"/>
      <w:r w:rsidRPr="00637B86">
        <w:rPr>
          <w:sz w:val="22"/>
          <w:szCs w:val="22"/>
        </w:rPr>
        <w:t>здоров»я</w:t>
      </w:r>
      <w:proofErr w:type="spellEnd"/>
      <w:r w:rsidRPr="00637B86">
        <w:rPr>
          <w:sz w:val="22"/>
          <w:szCs w:val="22"/>
        </w:rPr>
        <w:t xml:space="preserve">  за рахунок медичної субвенції (на  придбання інсуліну) – 11,8 </w:t>
      </w:r>
      <w:proofErr w:type="spellStart"/>
      <w:r w:rsidRPr="00637B86">
        <w:rPr>
          <w:sz w:val="22"/>
          <w:szCs w:val="22"/>
        </w:rPr>
        <w:t>млн.грн</w:t>
      </w:r>
      <w:proofErr w:type="spellEnd"/>
      <w:r w:rsidRPr="00637B86">
        <w:rPr>
          <w:sz w:val="22"/>
          <w:szCs w:val="22"/>
        </w:rPr>
        <w:t>.</w:t>
      </w:r>
    </w:p>
    <w:p w:rsidR="005A1C86" w:rsidRPr="00637B86" w:rsidRDefault="005A1C86" w:rsidP="005A1C86">
      <w:pPr>
        <w:pStyle w:val="aa"/>
        <w:shd w:val="clear" w:color="auto" w:fill="FFFFFF"/>
        <w:spacing w:after="0"/>
        <w:jc w:val="both"/>
        <w:rPr>
          <w:b/>
          <w:sz w:val="22"/>
          <w:szCs w:val="22"/>
        </w:rPr>
      </w:pPr>
      <w:r w:rsidRPr="00637B86">
        <w:rPr>
          <w:sz w:val="22"/>
          <w:szCs w:val="22"/>
        </w:rPr>
        <w:t xml:space="preserve">- на здійснення переданих видатків у сфері освіти та  за рахунок залишку коштів освітньої субвенції  - 1,1 </w:t>
      </w:r>
      <w:proofErr w:type="spellStart"/>
      <w:r w:rsidRPr="00637B86">
        <w:rPr>
          <w:sz w:val="22"/>
          <w:szCs w:val="22"/>
        </w:rPr>
        <w:t>млн.грн</w:t>
      </w:r>
      <w:proofErr w:type="spellEnd"/>
      <w:r w:rsidRPr="00637B86">
        <w:rPr>
          <w:sz w:val="22"/>
          <w:szCs w:val="22"/>
        </w:rPr>
        <w:t xml:space="preserve">. </w:t>
      </w:r>
    </w:p>
    <w:p w:rsidR="005A1C86" w:rsidRPr="00637B86" w:rsidRDefault="005A1C86" w:rsidP="005A1C86">
      <w:pPr>
        <w:ind w:left="-374" w:firstLine="941"/>
        <w:jc w:val="both"/>
        <w:rPr>
          <w:rFonts w:eastAsia="Calibri" w:cs="Times New Roman"/>
          <w:sz w:val="22"/>
          <w:lang w:val="uk-UA"/>
        </w:rPr>
      </w:pPr>
      <w:r w:rsidRPr="00637B86">
        <w:rPr>
          <w:rFonts w:eastAsia="Calibri" w:cs="Times New Roman"/>
          <w:b/>
          <w:sz w:val="22"/>
          <w:lang w:val="uk-UA"/>
        </w:rPr>
        <w:t xml:space="preserve"> Спеціальний фонд</w:t>
      </w:r>
      <w:r w:rsidRPr="00637B86">
        <w:rPr>
          <w:rFonts w:eastAsia="Calibri" w:cs="Times New Roman"/>
          <w:sz w:val="22"/>
          <w:lang w:val="uk-UA"/>
        </w:rPr>
        <w:t xml:space="preserve"> в дохідній частині бюджету міста склав 3,4 відсотки  або 84,4млн.грн, що на 17,3 відсотків більше від плану та дало можливість додатково одержати 12,4 </w:t>
      </w:r>
      <w:proofErr w:type="spellStart"/>
      <w:r w:rsidRPr="00637B86">
        <w:rPr>
          <w:rFonts w:eastAsia="Calibri" w:cs="Times New Roman"/>
          <w:sz w:val="22"/>
          <w:lang w:val="uk-UA"/>
        </w:rPr>
        <w:t>млн.грн</w:t>
      </w:r>
      <w:proofErr w:type="spellEnd"/>
      <w:r w:rsidRPr="00637B86">
        <w:rPr>
          <w:rFonts w:eastAsia="Calibri" w:cs="Times New Roman"/>
          <w:sz w:val="22"/>
          <w:lang w:val="uk-UA"/>
        </w:rPr>
        <w:t xml:space="preserve"> коштів цільового призначення. </w:t>
      </w:r>
    </w:p>
    <w:p w:rsidR="005A1C86" w:rsidRPr="00637B86" w:rsidRDefault="005A1C86" w:rsidP="005A1C86">
      <w:pPr>
        <w:ind w:left="-374" w:firstLine="941"/>
        <w:jc w:val="both"/>
        <w:rPr>
          <w:rFonts w:eastAsia="Calibri" w:cs="Times New Roman"/>
          <w:b/>
          <w:sz w:val="22"/>
          <w:lang w:val="uk-UA"/>
        </w:rPr>
      </w:pPr>
      <w:r w:rsidRPr="00637B86">
        <w:rPr>
          <w:rFonts w:eastAsia="Calibri" w:cs="Times New Roman"/>
          <w:sz w:val="22"/>
          <w:lang w:val="uk-UA"/>
        </w:rPr>
        <w:lastRenderedPageBreak/>
        <w:t xml:space="preserve">Як і в попередніх звітних періодах, спеціальний фонд формувався за рахунок власних надходжень бюджетних установ і організацій, які склали 49,3 </w:t>
      </w:r>
      <w:proofErr w:type="spellStart"/>
      <w:r w:rsidRPr="00637B86">
        <w:rPr>
          <w:rFonts w:eastAsia="Calibri" w:cs="Times New Roman"/>
          <w:sz w:val="22"/>
          <w:lang w:val="uk-UA"/>
        </w:rPr>
        <w:t>млн.грн</w:t>
      </w:r>
      <w:proofErr w:type="spellEnd"/>
      <w:r w:rsidRPr="00637B86">
        <w:rPr>
          <w:rFonts w:eastAsia="Calibri" w:cs="Times New Roman"/>
          <w:sz w:val="22"/>
          <w:lang w:val="uk-UA"/>
        </w:rPr>
        <w:t xml:space="preserve"> або 58,0 відсотків,надходжень цільового фонду соціально-економічного розвитку міста – 4,8 </w:t>
      </w:r>
      <w:proofErr w:type="spellStart"/>
      <w:r w:rsidRPr="00637B86">
        <w:rPr>
          <w:rFonts w:eastAsia="Calibri" w:cs="Times New Roman"/>
          <w:sz w:val="22"/>
          <w:lang w:val="uk-UA"/>
        </w:rPr>
        <w:t>млн.грн</w:t>
      </w:r>
      <w:proofErr w:type="spellEnd"/>
      <w:r w:rsidRPr="00637B86">
        <w:rPr>
          <w:rFonts w:eastAsia="Calibri" w:cs="Times New Roman"/>
          <w:sz w:val="22"/>
          <w:lang w:val="uk-UA"/>
        </w:rPr>
        <w:t xml:space="preserve"> або 6,0 відсотки,  бюджет розвитку – 29,6 </w:t>
      </w:r>
      <w:proofErr w:type="spellStart"/>
      <w:r w:rsidRPr="00637B86">
        <w:rPr>
          <w:rFonts w:eastAsia="Calibri" w:cs="Times New Roman"/>
          <w:sz w:val="22"/>
          <w:lang w:val="uk-UA"/>
        </w:rPr>
        <w:t>млн.грн</w:t>
      </w:r>
      <w:proofErr w:type="spellEnd"/>
      <w:r w:rsidRPr="00637B86">
        <w:rPr>
          <w:rFonts w:eastAsia="Calibri" w:cs="Times New Roman"/>
          <w:sz w:val="22"/>
          <w:lang w:val="uk-UA"/>
        </w:rPr>
        <w:t xml:space="preserve"> або 35,0 відсотків та інші надходження – 0,7 </w:t>
      </w:r>
      <w:proofErr w:type="spellStart"/>
      <w:r w:rsidRPr="00637B86">
        <w:rPr>
          <w:rFonts w:eastAsia="Calibri" w:cs="Times New Roman"/>
          <w:sz w:val="22"/>
          <w:lang w:val="uk-UA"/>
        </w:rPr>
        <w:t>млн.грн</w:t>
      </w:r>
      <w:proofErr w:type="spellEnd"/>
      <w:r w:rsidRPr="00637B86">
        <w:rPr>
          <w:rFonts w:eastAsia="Calibri" w:cs="Times New Roman"/>
          <w:sz w:val="22"/>
          <w:lang w:val="uk-UA"/>
        </w:rPr>
        <w:t xml:space="preserve"> або 1,0 відсоток .</w:t>
      </w:r>
    </w:p>
    <w:p w:rsidR="005A1C86" w:rsidRPr="00637B86" w:rsidRDefault="005A1C86" w:rsidP="005A1C86">
      <w:pPr>
        <w:ind w:left="-284" w:firstLine="540"/>
        <w:jc w:val="both"/>
        <w:rPr>
          <w:rFonts w:eastAsia="Calibri" w:cs="Times New Roman"/>
          <w:sz w:val="22"/>
          <w:lang w:val="uk-UA"/>
        </w:rPr>
      </w:pPr>
      <w:r w:rsidRPr="00637B86">
        <w:rPr>
          <w:rFonts w:eastAsia="Calibri" w:cs="Times New Roman"/>
          <w:i/>
          <w:sz w:val="22"/>
          <w:lang w:val="uk-UA"/>
        </w:rPr>
        <w:t xml:space="preserve">     </w:t>
      </w:r>
      <w:r w:rsidRPr="00637B86">
        <w:rPr>
          <w:rFonts w:eastAsia="Calibri" w:cs="Times New Roman"/>
          <w:sz w:val="22"/>
          <w:lang w:val="uk-UA"/>
        </w:rPr>
        <w:t xml:space="preserve">Перевиконання плану має місце по власних надходженнях бюджетних установ  на 13,7 відсотків або на 6,0 </w:t>
      </w:r>
      <w:proofErr w:type="spellStart"/>
      <w:r w:rsidRPr="00637B86">
        <w:rPr>
          <w:rFonts w:eastAsia="Calibri" w:cs="Times New Roman"/>
          <w:sz w:val="22"/>
          <w:lang w:val="uk-UA"/>
        </w:rPr>
        <w:t>млн.грн</w:t>
      </w:r>
      <w:proofErr w:type="spellEnd"/>
      <w:r w:rsidRPr="00637B86">
        <w:rPr>
          <w:rFonts w:eastAsia="Calibri" w:cs="Times New Roman"/>
          <w:sz w:val="22"/>
          <w:lang w:val="uk-UA"/>
        </w:rPr>
        <w:t xml:space="preserve">, надходженнях від відчуження майна, що знаходиться в комунальній власності -  на 13,5 відсотків або  на 0,4 </w:t>
      </w:r>
      <w:proofErr w:type="spellStart"/>
      <w:r w:rsidRPr="00637B86">
        <w:rPr>
          <w:rFonts w:eastAsia="Calibri" w:cs="Times New Roman"/>
          <w:sz w:val="22"/>
          <w:lang w:val="uk-UA"/>
        </w:rPr>
        <w:t>млн.грн</w:t>
      </w:r>
      <w:proofErr w:type="spellEnd"/>
      <w:r w:rsidRPr="00637B86">
        <w:rPr>
          <w:rFonts w:eastAsia="Calibri" w:cs="Times New Roman"/>
          <w:sz w:val="22"/>
          <w:lang w:val="uk-UA"/>
        </w:rPr>
        <w:t xml:space="preserve">, коштах пайової участі у розвитку інфраструктури населеного пункту  - на 23,4 відсотки або на 3,4 </w:t>
      </w:r>
      <w:proofErr w:type="spellStart"/>
      <w:r w:rsidRPr="00637B86">
        <w:rPr>
          <w:rFonts w:eastAsia="Calibri" w:cs="Times New Roman"/>
          <w:sz w:val="22"/>
          <w:lang w:val="uk-UA"/>
        </w:rPr>
        <w:t>млн.грн</w:t>
      </w:r>
      <w:proofErr w:type="spellEnd"/>
      <w:r w:rsidRPr="00637B86">
        <w:rPr>
          <w:rFonts w:eastAsia="Calibri" w:cs="Times New Roman"/>
          <w:sz w:val="22"/>
          <w:lang w:val="uk-UA"/>
        </w:rPr>
        <w:t xml:space="preserve">, цільовому фонду соціально-економічного розвитку міста на 12,5  відсотків або 0,5 </w:t>
      </w:r>
      <w:proofErr w:type="spellStart"/>
      <w:r w:rsidRPr="00637B86">
        <w:rPr>
          <w:rFonts w:eastAsia="Calibri" w:cs="Times New Roman"/>
          <w:sz w:val="22"/>
          <w:lang w:val="uk-UA"/>
        </w:rPr>
        <w:t>млн.грн</w:t>
      </w:r>
      <w:proofErr w:type="spellEnd"/>
      <w:r w:rsidRPr="00637B86">
        <w:rPr>
          <w:rFonts w:eastAsia="Calibri" w:cs="Times New Roman"/>
          <w:sz w:val="22"/>
          <w:lang w:val="uk-UA"/>
        </w:rPr>
        <w:t>, тощо.</w:t>
      </w:r>
    </w:p>
    <w:p w:rsidR="005A1C86" w:rsidRPr="00637B86" w:rsidRDefault="005A1C86" w:rsidP="005A1C86">
      <w:pPr>
        <w:pStyle w:val="ac"/>
        <w:ind w:left="-284" w:firstLine="540"/>
        <w:jc w:val="both"/>
        <w:rPr>
          <w:rFonts w:ascii="Times New Roman" w:hAnsi="Times New Roman"/>
          <w:lang w:val="uk-UA"/>
        </w:rPr>
      </w:pPr>
      <w:r w:rsidRPr="00637B86">
        <w:rPr>
          <w:rFonts w:ascii="Times New Roman" w:hAnsi="Times New Roman"/>
          <w:i/>
          <w:lang w:val="uk-UA"/>
        </w:rPr>
        <w:t xml:space="preserve">  </w:t>
      </w:r>
      <w:r w:rsidRPr="00637B86">
        <w:rPr>
          <w:rFonts w:ascii="Times New Roman" w:hAnsi="Times New Roman"/>
          <w:lang w:val="uk-UA"/>
        </w:rPr>
        <w:t xml:space="preserve">Доходи бюджету розвитку, як інвестиційної складової спеціального фонду, при плані 23,8 </w:t>
      </w:r>
      <w:proofErr w:type="spellStart"/>
      <w:r w:rsidRPr="00637B86">
        <w:rPr>
          <w:rFonts w:ascii="Times New Roman" w:hAnsi="Times New Roman"/>
          <w:lang w:val="uk-UA"/>
        </w:rPr>
        <w:t>млн.грн</w:t>
      </w:r>
      <w:proofErr w:type="spellEnd"/>
      <w:r w:rsidRPr="00637B86">
        <w:rPr>
          <w:rFonts w:ascii="Times New Roman" w:hAnsi="Times New Roman"/>
          <w:lang w:val="uk-UA"/>
        </w:rPr>
        <w:t xml:space="preserve">  мобілізовані в сумі  29,6 </w:t>
      </w:r>
      <w:proofErr w:type="spellStart"/>
      <w:r w:rsidRPr="00637B86">
        <w:rPr>
          <w:rFonts w:ascii="Times New Roman" w:hAnsi="Times New Roman"/>
          <w:lang w:val="uk-UA"/>
        </w:rPr>
        <w:t>млн.грн</w:t>
      </w:r>
      <w:proofErr w:type="spellEnd"/>
      <w:r w:rsidRPr="00637B86">
        <w:rPr>
          <w:rFonts w:ascii="Times New Roman" w:hAnsi="Times New Roman"/>
          <w:lang w:val="uk-UA"/>
        </w:rPr>
        <w:t xml:space="preserve"> або 124,5 відсотки.</w:t>
      </w:r>
    </w:p>
    <w:p w:rsidR="005A1C86" w:rsidRPr="00637B86" w:rsidRDefault="005A1C86" w:rsidP="005A1C86">
      <w:pPr>
        <w:pStyle w:val="ac"/>
        <w:ind w:left="-284" w:firstLine="540"/>
        <w:jc w:val="both"/>
        <w:rPr>
          <w:rFonts w:ascii="Times New Roman" w:hAnsi="Times New Roman"/>
          <w:lang w:val="uk-UA"/>
        </w:rPr>
      </w:pPr>
    </w:p>
    <w:p w:rsidR="005A1C86" w:rsidRPr="00637B86" w:rsidRDefault="005A1C86" w:rsidP="005A1C86">
      <w:pPr>
        <w:pStyle w:val="ac"/>
        <w:ind w:left="-284" w:firstLine="540"/>
        <w:jc w:val="both"/>
        <w:rPr>
          <w:rFonts w:ascii="Times New Roman" w:hAnsi="Times New Roman"/>
          <w:b/>
          <w:lang w:val="uk-UA"/>
        </w:rPr>
      </w:pPr>
      <w:r w:rsidRPr="00637B86">
        <w:rPr>
          <w:rFonts w:ascii="Times New Roman" w:hAnsi="Times New Roman"/>
          <w:b/>
          <w:lang w:val="uk-UA"/>
        </w:rPr>
        <w:t>Видаткова частина бюджету</w:t>
      </w:r>
    </w:p>
    <w:p w:rsidR="005A1C86" w:rsidRPr="00637B86" w:rsidRDefault="005A1C86" w:rsidP="005A1C86">
      <w:pPr>
        <w:pStyle w:val="ac"/>
        <w:ind w:left="-284" w:firstLine="540"/>
        <w:jc w:val="both"/>
        <w:rPr>
          <w:rFonts w:ascii="Times New Roman" w:hAnsi="Times New Roman"/>
          <w:lang w:val="uk-UA"/>
        </w:rPr>
      </w:pPr>
    </w:p>
    <w:p w:rsidR="005A1C86" w:rsidRPr="00C1230C" w:rsidRDefault="005A1C86" w:rsidP="005A1C86">
      <w:pPr>
        <w:pStyle w:val="ac"/>
        <w:ind w:firstLine="360"/>
        <w:jc w:val="both"/>
        <w:rPr>
          <w:rFonts w:ascii="Times New Roman" w:hAnsi="Times New Roman"/>
          <w:lang w:val="uk-UA"/>
        </w:rPr>
      </w:pPr>
      <w:r w:rsidRPr="00C1230C">
        <w:rPr>
          <w:rFonts w:ascii="Times New Roman" w:hAnsi="Times New Roman"/>
          <w:lang w:val="uk-UA"/>
        </w:rPr>
        <w:t xml:space="preserve">Кошти,  які надійшли до міського бюджету за 2018 рік,  дали можливість в цілому забезпечити виконання покладених завдань та заходів  та спрямувати  на їх  фінансування 2454,4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в тому числі, по  загальному  фонді  -  2081,7 </w:t>
      </w:r>
      <w:proofErr w:type="spellStart"/>
      <w:r w:rsidRPr="00C1230C">
        <w:rPr>
          <w:rFonts w:ascii="Times New Roman" w:hAnsi="Times New Roman"/>
          <w:lang w:val="uk-UA"/>
        </w:rPr>
        <w:t>млн</w:t>
      </w:r>
      <w:proofErr w:type="spellEnd"/>
      <w:r w:rsidRPr="00C1230C">
        <w:rPr>
          <w:rFonts w:ascii="Times New Roman" w:hAnsi="Times New Roman"/>
          <w:lang w:val="uk-UA"/>
        </w:rPr>
        <w:t xml:space="preserve"> грн.  та  по  спеціальному  фонду  -  372,7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w:t>
      </w:r>
    </w:p>
    <w:p w:rsidR="005A1C86" w:rsidRPr="00C1230C" w:rsidRDefault="005A1C86" w:rsidP="005A1C86">
      <w:pPr>
        <w:pStyle w:val="ac"/>
        <w:ind w:firstLine="360"/>
        <w:jc w:val="both"/>
        <w:rPr>
          <w:rFonts w:ascii="Times New Roman" w:hAnsi="Times New Roman"/>
          <w:lang w:val="uk-UA"/>
        </w:rPr>
      </w:pPr>
      <w:r w:rsidRPr="00C1230C">
        <w:rPr>
          <w:rFonts w:ascii="Times New Roman" w:hAnsi="Times New Roman"/>
          <w:lang w:val="uk-UA"/>
        </w:rPr>
        <w:t xml:space="preserve">Слід  зазначити, що лише  на   виплату заробітної плати з нарахуваннями працівникам бюджетних установ та на  оплату комунальних послуг і спожитих у звітному періоді  енергоносіїв направлено відповідно 976,3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та  108,7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що становить    44,2  відсотків всього бюджету міста.           </w:t>
      </w:r>
    </w:p>
    <w:p w:rsidR="005A1C86" w:rsidRDefault="005A1C86" w:rsidP="005A1C86">
      <w:pPr>
        <w:pStyle w:val="ac"/>
        <w:ind w:firstLine="851"/>
        <w:jc w:val="both"/>
        <w:rPr>
          <w:rFonts w:ascii="Times New Roman" w:hAnsi="Times New Roman"/>
          <w:lang w:val="uk-UA"/>
        </w:rPr>
      </w:pPr>
      <w:r w:rsidRPr="00C1230C">
        <w:rPr>
          <w:rFonts w:ascii="Times New Roman" w:hAnsi="Times New Roman"/>
          <w:lang w:val="uk-UA"/>
        </w:rPr>
        <w:t xml:space="preserve">За рахунок надходжень до бюджету міста   на утримання закладів  освіти    було спрямовано  - 816,4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в тому числі,  за рахунок субвенції з державного бюджету -  287,8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та коштів міського бюджету – 528,6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з них на капітальні видатки  направлено більше 37,9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w:t>
      </w:r>
    </w:p>
    <w:p w:rsidR="005A1C86" w:rsidRPr="00C1230C" w:rsidRDefault="005A1C86" w:rsidP="005A1C86">
      <w:pPr>
        <w:pStyle w:val="ac"/>
        <w:ind w:firstLine="851"/>
        <w:jc w:val="both"/>
        <w:rPr>
          <w:rFonts w:ascii="Times New Roman" w:hAnsi="Times New Roman"/>
          <w:lang w:val="uk-UA"/>
        </w:rPr>
      </w:pPr>
      <w:r w:rsidRPr="00C1230C">
        <w:rPr>
          <w:rFonts w:ascii="Times New Roman" w:hAnsi="Times New Roman"/>
          <w:lang w:val="uk-UA"/>
        </w:rPr>
        <w:t xml:space="preserve">Також слід відмітити, що за рахунок коштів міського бюджету на виплату заробітної плати працівникам освіти, яка повинна здійснюватись за рахунок </w:t>
      </w:r>
      <w:proofErr w:type="spellStart"/>
      <w:r w:rsidRPr="00C1230C">
        <w:rPr>
          <w:rFonts w:ascii="Times New Roman" w:hAnsi="Times New Roman"/>
          <w:lang w:val="uk-UA"/>
        </w:rPr>
        <w:t>субвенційних</w:t>
      </w:r>
      <w:proofErr w:type="spellEnd"/>
      <w:r w:rsidRPr="00C1230C">
        <w:rPr>
          <w:rFonts w:ascii="Times New Roman" w:hAnsi="Times New Roman"/>
          <w:lang w:val="uk-UA"/>
        </w:rPr>
        <w:t xml:space="preserve"> коштів   направлено   -  12,4 </w:t>
      </w:r>
      <w:proofErr w:type="spellStart"/>
      <w:r w:rsidRPr="00C1230C">
        <w:rPr>
          <w:rFonts w:ascii="Times New Roman" w:hAnsi="Times New Roman"/>
          <w:lang w:val="uk-UA"/>
        </w:rPr>
        <w:t>млн.грн</w:t>
      </w:r>
      <w:proofErr w:type="spellEnd"/>
      <w:r w:rsidRPr="00C1230C">
        <w:rPr>
          <w:rFonts w:ascii="Times New Roman" w:hAnsi="Times New Roman"/>
          <w:lang w:val="uk-UA"/>
        </w:rPr>
        <w:t>.</w:t>
      </w:r>
    </w:p>
    <w:p w:rsidR="005A1C86" w:rsidRPr="00C1230C" w:rsidRDefault="005A1C86" w:rsidP="005A1C86">
      <w:pPr>
        <w:pStyle w:val="ac"/>
        <w:ind w:firstLine="851"/>
        <w:jc w:val="both"/>
        <w:rPr>
          <w:rFonts w:ascii="Times New Roman" w:hAnsi="Times New Roman"/>
          <w:lang w:val="uk-UA"/>
        </w:rPr>
      </w:pPr>
      <w:r w:rsidRPr="00C1230C">
        <w:rPr>
          <w:rFonts w:ascii="Times New Roman" w:hAnsi="Times New Roman"/>
          <w:lang w:val="uk-UA"/>
        </w:rPr>
        <w:t xml:space="preserve">Із загальної суми видатків на галузь «Освіта» видатки на утримання ПТУ у 2018 році склали   110,5 </w:t>
      </w:r>
      <w:proofErr w:type="spellStart"/>
      <w:r w:rsidRPr="00C1230C">
        <w:rPr>
          <w:rFonts w:ascii="Times New Roman" w:hAnsi="Times New Roman"/>
          <w:lang w:val="uk-UA"/>
        </w:rPr>
        <w:t>млн.грн</w:t>
      </w:r>
      <w:proofErr w:type="spellEnd"/>
      <w:r w:rsidRPr="00C1230C">
        <w:rPr>
          <w:rFonts w:ascii="Times New Roman" w:hAnsi="Times New Roman"/>
          <w:lang w:val="uk-UA"/>
        </w:rPr>
        <w:t>., в тому  числі  за рахунок   субвенції  з  державного  бюджету  -  15,0млн.грн.  та коштів  міського бюджету  - 95,5 млн. грн., в той час як у цих закладах навчається лише 20 відсотків учнів м. Тернополя, а питання  майнового характеру до сьогоднішнього дня не врегульоване.</w:t>
      </w:r>
    </w:p>
    <w:p w:rsidR="005A1C86" w:rsidRPr="00637B86" w:rsidRDefault="005A1C86" w:rsidP="005A1C86">
      <w:pPr>
        <w:pStyle w:val="ac"/>
        <w:ind w:firstLine="851"/>
        <w:jc w:val="both"/>
        <w:rPr>
          <w:rFonts w:ascii="Times New Roman" w:hAnsi="Times New Roman"/>
          <w:b/>
          <w:i/>
          <w:lang w:val="uk-UA"/>
        </w:rPr>
      </w:pPr>
      <w:r w:rsidRPr="00C1230C">
        <w:rPr>
          <w:rFonts w:ascii="Times New Roman" w:hAnsi="Times New Roman"/>
          <w:lang w:val="uk-UA"/>
        </w:rPr>
        <w:t xml:space="preserve">На утримання закладів охорони здоров’я направлено 268,3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із яких 203,9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  за рахунок медичної субвенції з державного  та  інших  бюджетів  та    82,7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  з  міського бюджету. За рахунок  коштів  міського бюджету  18,</w:t>
      </w:r>
      <w:r>
        <w:rPr>
          <w:rFonts w:ascii="Times New Roman" w:hAnsi="Times New Roman"/>
          <w:lang w:val="uk-UA"/>
        </w:rPr>
        <w:t>8</w:t>
      </w:r>
      <w:r w:rsidRPr="00C1230C">
        <w:rPr>
          <w:rFonts w:ascii="Times New Roman" w:hAnsi="Times New Roman"/>
          <w:lang w:val="uk-UA"/>
        </w:rPr>
        <w:t xml:space="preserve">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спрямовано на капітальні видатки закладів та на виплату заробітної плати з нарахуваннями працівникам охорони здоров’я, яка повинна виплачуватися за рахунок медичної субвенції,  направлено -   33,6 </w:t>
      </w:r>
      <w:proofErr w:type="spellStart"/>
      <w:r w:rsidRPr="00C1230C">
        <w:rPr>
          <w:rFonts w:ascii="Times New Roman" w:hAnsi="Times New Roman"/>
          <w:lang w:val="uk-UA"/>
        </w:rPr>
        <w:t>млн.грн</w:t>
      </w:r>
      <w:proofErr w:type="spellEnd"/>
      <w:r w:rsidRPr="00C1230C">
        <w:rPr>
          <w:rFonts w:ascii="Times New Roman" w:hAnsi="Times New Roman"/>
          <w:lang w:val="uk-UA"/>
        </w:rPr>
        <w:t>.</w:t>
      </w:r>
    </w:p>
    <w:p w:rsidR="005A1C86" w:rsidRPr="00C1230C" w:rsidRDefault="005A1C86" w:rsidP="005A1C86">
      <w:pPr>
        <w:pStyle w:val="ac"/>
        <w:ind w:firstLine="851"/>
        <w:jc w:val="both"/>
        <w:rPr>
          <w:rFonts w:ascii="Times New Roman" w:hAnsi="Times New Roman"/>
          <w:lang w:val="uk-UA"/>
        </w:rPr>
      </w:pPr>
      <w:r w:rsidRPr="00C1230C">
        <w:rPr>
          <w:rFonts w:ascii="Times New Roman" w:hAnsi="Times New Roman"/>
          <w:lang w:val="uk-UA"/>
        </w:rPr>
        <w:t xml:space="preserve">Однією із найбільших галузей міста, від роботи якої залежить життєдіяльність всіх сфер міста, є житлово-комунальне господарство, видатки по якій склали 337,1 </w:t>
      </w:r>
      <w:proofErr w:type="spellStart"/>
      <w:r w:rsidRPr="00C1230C">
        <w:rPr>
          <w:rFonts w:ascii="Times New Roman" w:hAnsi="Times New Roman"/>
          <w:lang w:val="uk-UA"/>
        </w:rPr>
        <w:t>млн.грн</w:t>
      </w:r>
      <w:proofErr w:type="spellEnd"/>
      <w:r w:rsidRPr="00C1230C">
        <w:rPr>
          <w:rFonts w:ascii="Times New Roman" w:hAnsi="Times New Roman"/>
          <w:lang w:val="uk-UA"/>
        </w:rPr>
        <w:t>. Це дало можливість забезпечити виконання 6-ти міських Програм.</w:t>
      </w:r>
    </w:p>
    <w:p w:rsidR="005A1C86" w:rsidRPr="00C1230C" w:rsidRDefault="005A1C86" w:rsidP="005A1C86">
      <w:pPr>
        <w:pStyle w:val="ac"/>
        <w:ind w:firstLine="851"/>
        <w:jc w:val="both"/>
        <w:rPr>
          <w:rFonts w:ascii="Times New Roman" w:hAnsi="Times New Roman"/>
          <w:lang w:val="uk-UA"/>
        </w:rPr>
      </w:pPr>
      <w:r w:rsidRPr="00C1230C">
        <w:rPr>
          <w:rFonts w:ascii="Times New Roman" w:hAnsi="Times New Roman"/>
          <w:lang w:val="uk-UA"/>
        </w:rPr>
        <w:t xml:space="preserve">Слід відмітити, що на видатки міського бюджету покладено і  утримання  транспортної  мережі  міста,  на  що  спрямовано  -  53,1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в  тому  числі на відшкодування пільгового перевезення громадян  -  39,2  </w:t>
      </w:r>
      <w:proofErr w:type="spellStart"/>
      <w:r w:rsidRPr="00C1230C">
        <w:rPr>
          <w:rFonts w:ascii="Times New Roman" w:hAnsi="Times New Roman"/>
          <w:lang w:val="uk-UA"/>
        </w:rPr>
        <w:t>млн.грн</w:t>
      </w:r>
      <w:proofErr w:type="spellEnd"/>
      <w:r w:rsidRPr="00C1230C">
        <w:rPr>
          <w:rFonts w:ascii="Times New Roman" w:hAnsi="Times New Roman"/>
          <w:lang w:val="uk-UA"/>
        </w:rPr>
        <w:t>.</w:t>
      </w:r>
    </w:p>
    <w:p w:rsidR="005A1C86" w:rsidRPr="00C1230C" w:rsidRDefault="005A1C86" w:rsidP="005A1C86">
      <w:pPr>
        <w:pStyle w:val="ac"/>
        <w:ind w:firstLine="851"/>
        <w:jc w:val="both"/>
        <w:rPr>
          <w:rFonts w:ascii="Times New Roman" w:hAnsi="Times New Roman"/>
          <w:lang w:val="uk-UA"/>
        </w:rPr>
      </w:pPr>
      <w:r w:rsidRPr="00C1230C">
        <w:rPr>
          <w:rFonts w:ascii="Times New Roman" w:hAnsi="Times New Roman"/>
          <w:lang w:val="uk-UA"/>
        </w:rPr>
        <w:t xml:space="preserve">Не менш важливими галузями  міста є культура і мистецтво та фізична культура і спорт, на утримання яких з бюджету міста виділено відповідно 67,0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та 40,4 </w:t>
      </w:r>
      <w:proofErr w:type="spellStart"/>
      <w:r w:rsidRPr="00C1230C">
        <w:rPr>
          <w:rFonts w:ascii="Times New Roman" w:hAnsi="Times New Roman"/>
          <w:lang w:val="uk-UA"/>
        </w:rPr>
        <w:t>млн.грн</w:t>
      </w:r>
      <w:proofErr w:type="spellEnd"/>
      <w:r w:rsidRPr="00C1230C">
        <w:rPr>
          <w:rFonts w:ascii="Times New Roman" w:hAnsi="Times New Roman"/>
          <w:lang w:val="uk-UA"/>
        </w:rPr>
        <w:t xml:space="preserve">. </w:t>
      </w:r>
    </w:p>
    <w:p w:rsidR="005A1C86" w:rsidRDefault="005A1C86" w:rsidP="005A1C86">
      <w:pPr>
        <w:pStyle w:val="ac"/>
        <w:ind w:firstLine="851"/>
        <w:jc w:val="both"/>
        <w:rPr>
          <w:rFonts w:ascii="Times New Roman" w:hAnsi="Times New Roman"/>
          <w:lang w:val="uk-UA"/>
        </w:rPr>
      </w:pPr>
      <w:r w:rsidRPr="00C1230C">
        <w:rPr>
          <w:rFonts w:ascii="Times New Roman" w:hAnsi="Times New Roman"/>
          <w:lang w:val="uk-UA"/>
        </w:rPr>
        <w:t xml:space="preserve">Міська рада та виконавчий комітет буде і надалі працювати над тим, щоб забезпечувати виконання бюджету міста, а тим самим функції та завдання, які поставила перед нами громада. </w:t>
      </w:r>
    </w:p>
    <w:p w:rsidR="005A1C86" w:rsidRPr="00C1230C" w:rsidRDefault="005A1C86" w:rsidP="005A1C86">
      <w:pPr>
        <w:pStyle w:val="ac"/>
        <w:ind w:firstLine="851"/>
        <w:jc w:val="both"/>
        <w:rPr>
          <w:rFonts w:ascii="Times New Roman" w:hAnsi="Times New Roman"/>
          <w:lang w:val="uk-UA"/>
        </w:rPr>
      </w:pPr>
      <w:r>
        <w:rPr>
          <w:rFonts w:ascii="Times New Roman" w:hAnsi="Times New Roman"/>
          <w:lang w:val="uk-UA"/>
        </w:rPr>
        <w:t xml:space="preserve">(Всі показники бюджету м. Тернополя за 2018 рік </w:t>
      </w:r>
      <w:proofErr w:type="spellStart"/>
      <w:r>
        <w:rPr>
          <w:rFonts w:ascii="Times New Roman" w:hAnsi="Times New Roman"/>
          <w:lang w:val="uk-UA"/>
        </w:rPr>
        <w:t>візуалізовано</w:t>
      </w:r>
      <w:proofErr w:type="spellEnd"/>
      <w:r>
        <w:rPr>
          <w:rFonts w:ascii="Times New Roman" w:hAnsi="Times New Roman"/>
          <w:lang w:val="uk-UA"/>
        </w:rPr>
        <w:t xml:space="preserve"> в діаграмах)</w:t>
      </w:r>
    </w:p>
    <w:p w:rsidR="005A1C86" w:rsidRPr="00637B86" w:rsidRDefault="005A1C86" w:rsidP="005A1C86">
      <w:pPr>
        <w:pStyle w:val="a3"/>
        <w:shd w:val="clear" w:color="auto" w:fill="FFFFFF"/>
        <w:spacing w:before="0" w:beforeAutospacing="0" w:after="0" w:afterAutospacing="0"/>
        <w:jc w:val="both"/>
        <w:rPr>
          <w:color w:val="000000"/>
          <w:sz w:val="22"/>
          <w:szCs w:val="22"/>
          <w:lang w:val="uk-UA"/>
        </w:rPr>
      </w:pPr>
    </w:p>
    <w:p w:rsidR="005A1C86" w:rsidRPr="00637B86" w:rsidRDefault="005A1C86" w:rsidP="005A1C86">
      <w:pPr>
        <w:pStyle w:val="a3"/>
        <w:shd w:val="clear" w:color="auto" w:fill="FFFFFF"/>
        <w:spacing w:before="0" w:beforeAutospacing="0" w:after="0" w:afterAutospacing="0"/>
        <w:jc w:val="both"/>
        <w:rPr>
          <w:color w:val="000000"/>
          <w:sz w:val="22"/>
          <w:szCs w:val="22"/>
          <w:lang w:val="uk-UA"/>
        </w:rPr>
      </w:pPr>
    </w:p>
    <w:p w:rsidR="005A1C86" w:rsidRDefault="005A1C86" w:rsidP="005A1C86">
      <w:pPr>
        <w:pStyle w:val="a3"/>
        <w:shd w:val="clear" w:color="auto" w:fill="FFFFFF"/>
        <w:spacing w:before="0" w:beforeAutospacing="0" w:after="0" w:afterAutospacing="0"/>
        <w:jc w:val="both"/>
        <w:rPr>
          <w:b/>
          <w:color w:val="000000"/>
          <w:sz w:val="22"/>
          <w:szCs w:val="22"/>
          <w:lang w:val="uk-UA"/>
        </w:rPr>
      </w:pPr>
    </w:p>
    <w:p w:rsidR="005A1C86" w:rsidRDefault="005A1C86" w:rsidP="005A1C86">
      <w:pPr>
        <w:pStyle w:val="a3"/>
        <w:shd w:val="clear" w:color="auto" w:fill="FFFFFF"/>
        <w:spacing w:before="0" w:beforeAutospacing="0" w:after="0" w:afterAutospacing="0"/>
        <w:jc w:val="both"/>
        <w:rPr>
          <w:b/>
          <w:color w:val="000000"/>
          <w:sz w:val="22"/>
          <w:szCs w:val="22"/>
          <w:lang w:val="uk-UA"/>
        </w:rPr>
      </w:pPr>
      <w:r>
        <w:rPr>
          <w:b/>
          <w:color w:val="000000"/>
          <w:sz w:val="22"/>
          <w:szCs w:val="22"/>
          <w:lang w:val="uk-UA"/>
        </w:rPr>
        <w:t xml:space="preserve">2. По другому питанню порядку денного - </w:t>
      </w:r>
      <w:r>
        <w:rPr>
          <w:b/>
          <w:color w:val="000000"/>
          <w:sz w:val="22"/>
          <w:szCs w:val="22"/>
          <w:shd w:val="clear" w:color="auto" w:fill="F2F2F5"/>
          <w:lang w:val="uk-UA"/>
        </w:rPr>
        <w:t>н</w:t>
      </w:r>
      <w:r w:rsidRPr="00637B86">
        <w:rPr>
          <w:b/>
          <w:color w:val="000000"/>
          <w:sz w:val="22"/>
          <w:szCs w:val="22"/>
          <w:shd w:val="clear" w:color="auto" w:fill="F2F2F5"/>
          <w:lang w:val="uk-UA"/>
        </w:rPr>
        <w:t>ачальник управління економіки промисловості та праці</w:t>
      </w:r>
      <w:r>
        <w:rPr>
          <w:b/>
          <w:color w:val="000000"/>
          <w:sz w:val="22"/>
          <w:szCs w:val="22"/>
          <w:shd w:val="clear" w:color="auto" w:fill="F2F2F5"/>
          <w:lang w:val="uk-UA"/>
        </w:rPr>
        <w:t xml:space="preserve"> - </w:t>
      </w:r>
      <w:r w:rsidRPr="00637B86">
        <w:rPr>
          <w:b/>
          <w:color w:val="000000"/>
          <w:sz w:val="22"/>
          <w:szCs w:val="22"/>
          <w:shd w:val="clear" w:color="auto" w:fill="F2F2F5"/>
          <w:lang w:val="uk-UA"/>
        </w:rPr>
        <w:t xml:space="preserve"> Корчак Т.С.</w:t>
      </w:r>
    </w:p>
    <w:p w:rsidR="005A1C86" w:rsidRDefault="005A1C86" w:rsidP="005A1C86">
      <w:pPr>
        <w:pStyle w:val="a3"/>
        <w:shd w:val="clear" w:color="auto" w:fill="FFFFFF"/>
        <w:spacing w:before="0" w:beforeAutospacing="0" w:after="0" w:afterAutospacing="0"/>
        <w:jc w:val="both"/>
        <w:rPr>
          <w:b/>
          <w:color w:val="000000"/>
          <w:sz w:val="22"/>
          <w:szCs w:val="22"/>
          <w:lang w:val="uk-UA"/>
        </w:rPr>
      </w:pPr>
    </w:p>
    <w:p w:rsidR="005A1C86" w:rsidRPr="00CF07B5" w:rsidRDefault="005A1C86" w:rsidP="005A1C86">
      <w:pPr>
        <w:widowControl w:val="0"/>
        <w:ind w:firstLine="708"/>
        <w:jc w:val="both"/>
        <w:rPr>
          <w:rFonts w:cs="Times New Roman"/>
          <w:color w:val="000000"/>
          <w:sz w:val="22"/>
          <w:lang w:val="uk-UA"/>
        </w:rPr>
      </w:pPr>
      <w:r w:rsidRPr="00CF07B5">
        <w:rPr>
          <w:rFonts w:cs="Times New Roman"/>
          <w:color w:val="000000"/>
          <w:sz w:val="22"/>
          <w:lang w:val="uk-UA"/>
        </w:rPr>
        <w:t xml:space="preserve">Складовими Програми економічного та соціального розвитку міста Тернополя у 2018 році були 34 галузевих програми. </w:t>
      </w:r>
    </w:p>
    <w:p w:rsidR="005A1C86" w:rsidRPr="00CF07B5" w:rsidRDefault="005A1C86" w:rsidP="005A1C86">
      <w:pPr>
        <w:widowControl w:val="0"/>
        <w:jc w:val="both"/>
        <w:rPr>
          <w:rFonts w:cs="Times New Roman"/>
          <w:color w:val="000000"/>
          <w:sz w:val="22"/>
          <w:lang w:val="uk-UA"/>
        </w:rPr>
      </w:pPr>
      <w:r w:rsidRPr="00CF07B5">
        <w:rPr>
          <w:rFonts w:cs="Times New Roman"/>
          <w:color w:val="000000"/>
          <w:sz w:val="22"/>
          <w:lang w:val="uk-UA"/>
        </w:rPr>
        <w:lastRenderedPageBreak/>
        <w:t>Бюджетом міста на фінансування заходів галузевих програм виділено кошти в сумі 513,8 млн грн.</w:t>
      </w:r>
    </w:p>
    <w:p w:rsidR="005A1C86" w:rsidRPr="00CF07B5" w:rsidRDefault="005A1C86" w:rsidP="005A1C86">
      <w:pPr>
        <w:widowControl w:val="0"/>
        <w:ind w:firstLine="708"/>
        <w:jc w:val="both"/>
        <w:rPr>
          <w:rFonts w:cs="Times New Roman"/>
          <w:bCs/>
          <w:color w:val="000000"/>
          <w:sz w:val="22"/>
          <w:lang w:val="uk-UA"/>
        </w:rPr>
      </w:pPr>
      <w:r w:rsidRPr="00CF07B5">
        <w:rPr>
          <w:rFonts w:cs="Times New Roman"/>
          <w:color w:val="000000"/>
          <w:sz w:val="22"/>
          <w:lang w:val="uk-UA"/>
        </w:rPr>
        <w:t xml:space="preserve">Фактично профінансовано на суму 480,6 </w:t>
      </w:r>
      <w:proofErr w:type="spellStart"/>
      <w:r w:rsidRPr="00CF07B5">
        <w:rPr>
          <w:rFonts w:cs="Times New Roman"/>
          <w:color w:val="000000"/>
          <w:sz w:val="22"/>
          <w:lang w:val="uk-UA"/>
        </w:rPr>
        <w:t>млн</w:t>
      </w:r>
      <w:proofErr w:type="spellEnd"/>
      <w:r w:rsidRPr="00CF07B5">
        <w:rPr>
          <w:rFonts w:cs="Times New Roman"/>
          <w:color w:val="000000"/>
          <w:sz w:val="22"/>
          <w:lang w:val="uk-UA"/>
        </w:rPr>
        <w:t xml:space="preserve"> </w:t>
      </w:r>
      <w:proofErr w:type="spellStart"/>
      <w:r w:rsidRPr="00CF07B5">
        <w:rPr>
          <w:rFonts w:cs="Times New Roman"/>
          <w:color w:val="000000"/>
          <w:sz w:val="22"/>
          <w:lang w:val="uk-UA"/>
        </w:rPr>
        <w:t>грн</w:t>
      </w:r>
      <w:proofErr w:type="spellEnd"/>
      <w:r w:rsidRPr="00CF07B5">
        <w:rPr>
          <w:rFonts w:cs="Times New Roman"/>
          <w:color w:val="000000"/>
          <w:sz w:val="22"/>
          <w:lang w:val="uk-UA"/>
        </w:rPr>
        <w:t>, що складає 93,5% виділених коштів.</w:t>
      </w:r>
    </w:p>
    <w:p w:rsidR="005A1C86" w:rsidRPr="00CF07B5" w:rsidRDefault="005A1C86" w:rsidP="005A1C86">
      <w:pPr>
        <w:widowControl w:val="0"/>
        <w:jc w:val="both"/>
        <w:rPr>
          <w:rFonts w:cs="Times New Roman"/>
          <w:bCs/>
          <w:color w:val="000000"/>
          <w:sz w:val="22"/>
          <w:lang w:val="uk-UA"/>
        </w:rPr>
      </w:pPr>
      <w:r w:rsidRPr="00CF07B5">
        <w:rPr>
          <w:rFonts w:cs="Times New Roman"/>
          <w:bCs/>
          <w:color w:val="000000"/>
          <w:sz w:val="22"/>
          <w:lang w:val="uk-UA"/>
        </w:rPr>
        <w:t xml:space="preserve">     На 01.01.2019 року спостерігалося збільшення кількості </w:t>
      </w:r>
      <w:proofErr w:type="spellStart"/>
      <w:r w:rsidRPr="00CF07B5">
        <w:rPr>
          <w:rFonts w:cs="Times New Roman"/>
          <w:bCs/>
          <w:color w:val="000000"/>
          <w:sz w:val="22"/>
          <w:lang w:val="uk-UA"/>
        </w:rPr>
        <w:t>субєктів</w:t>
      </w:r>
      <w:proofErr w:type="spellEnd"/>
      <w:r w:rsidRPr="00CF07B5">
        <w:rPr>
          <w:rFonts w:cs="Times New Roman"/>
          <w:bCs/>
          <w:color w:val="000000"/>
          <w:sz w:val="22"/>
          <w:lang w:val="uk-UA"/>
        </w:rPr>
        <w:t xml:space="preserve"> господарювання на 2,2% до 2071 року. </w:t>
      </w:r>
    </w:p>
    <w:p w:rsidR="005A1C86" w:rsidRPr="00CF07B5" w:rsidRDefault="005A1C86" w:rsidP="005A1C86">
      <w:pPr>
        <w:widowControl w:val="0"/>
        <w:ind w:firstLine="708"/>
        <w:jc w:val="both"/>
        <w:rPr>
          <w:rFonts w:cs="Times New Roman"/>
          <w:color w:val="000000"/>
          <w:sz w:val="22"/>
          <w:lang w:val="uk-UA"/>
        </w:rPr>
      </w:pPr>
      <w:r w:rsidRPr="00CF07B5">
        <w:rPr>
          <w:rFonts w:cs="Times New Roman"/>
          <w:bCs/>
          <w:color w:val="000000"/>
          <w:sz w:val="22"/>
          <w:lang w:val="uk-UA"/>
        </w:rPr>
        <w:t xml:space="preserve">На сьогоднішній день  </w:t>
      </w:r>
      <w:proofErr w:type="spellStart"/>
      <w:r w:rsidRPr="00CF07B5">
        <w:rPr>
          <w:rFonts w:cs="Times New Roman"/>
          <w:color w:val="000000"/>
          <w:sz w:val="22"/>
          <w:lang w:val="uk-UA"/>
        </w:rPr>
        <w:t>дійснює</w:t>
      </w:r>
      <w:proofErr w:type="spellEnd"/>
      <w:r w:rsidRPr="00CF07B5">
        <w:rPr>
          <w:rFonts w:cs="Times New Roman"/>
          <w:color w:val="000000"/>
          <w:sz w:val="22"/>
          <w:lang w:val="uk-UA"/>
        </w:rPr>
        <w:t xml:space="preserve"> діяльність 23,2 тис. одиниць суб’єктів малого підприємництва, кількість працюючих 41,8 тис. </w:t>
      </w:r>
    </w:p>
    <w:p w:rsidR="005A1C86" w:rsidRPr="00CF07B5" w:rsidRDefault="005A1C86" w:rsidP="005A1C86">
      <w:pPr>
        <w:ind w:firstLine="708"/>
        <w:jc w:val="both"/>
        <w:rPr>
          <w:rFonts w:cs="Times New Roman"/>
          <w:bCs/>
          <w:color w:val="000000"/>
          <w:sz w:val="22"/>
          <w:lang w:val="uk-UA" w:eastAsia="uk-UA"/>
        </w:rPr>
      </w:pPr>
      <w:r w:rsidRPr="00CF07B5">
        <w:rPr>
          <w:rFonts w:cs="Times New Roman"/>
          <w:color w:val="000000"/>
          <w:sz w:val="22"/>
          <w:lang w:val="uk-UA"/>
        </w:rPr>
        <w:t>У 2018 році зареєстровано 493 нових суб’єкти господарювання, вибули (закрилися) – 92 суб’єкти.</w:t>
      </w:r>
    </w:p>
    <w:p w:rsidR="005A1C86" w:rsidRPr="00CF07B5" w:rsidRDefault="005A1C86" w:rsidP="005A1C86">
      <w:pPr>
        <w:jc w:val="both"/>
        <w:rPr>
          <w:rFonts w:cs="Times New Roman"/>
          <w:color w:val="000000"/>
          <w:sz w:val="22"/>
          <w:lang w:val="uk-UA"/>
        </w:rPr>
      </w:pPr>
      <w:r w:rsidRPr="00CF07B5">
        <w:rPr>
          <w:rFonts w:cs="Times New Roman"/>
          <w:color w:val="000000"/>
          <w:sz w:val="22"/>
          <w:shd w:val="clear" w:color="auto" w:fill="FFFFFF"/>
          <w:lang w:val="uk-UA"/>
        </w:rPr>
        <w:t xml:space="preserve">За період </w:t>
      </w:r>
      <w:r w:rsidRPr="00CF07B5">
        <w:rPr>
          <w:rFonts w:cs="Times New Roman"/>
          <w:color w:val="000000"/>
          <w:sz w:val="22"/>
          <w:lang w:val="uk-UA"/>
        </w:rPr>
        <w:t xml:space="preserve">2018 року </w:t>
      </w:r>
      <w:r w:rsidRPr="00CF07B5">
        <w:rPr>
          <w:rFonts w:cs="Times New Roman"/>
          <w:color w:val="000000"/>
          <w:sz w:val="22"/>
          <w:shd w:val="clear" w:color="auto" w:fill="FFFFFF"/>
          <w:lang w:val="uk-UA"/>
        </w:rPr>
        <w:t>Тернопільською міжрайонною ДПІ</w:t>
      </w:r>
      <w:r w:rsidRPr="00CF07B5">
        <w:rPr>
          <w:rFonts w:cs="Times New Roman"/>
          <w:color w:val="000000"/>
          <w:sz w:val="22"/>
          <w:lang w:val="uk-UA"/>
        </w:rPr>
        <w:t xml:space="preserve"> взято на облік 247 платників податків суб’єктів господарювання. </w:t>
      </w:r>
      <w:proofErr w:type="spellStart"/>
      <w:r w:rsidRPr="00CF07B5">
        <w:rPr>
          <w:rFonts w:cs="Times New Roman"/>
          <w:color w:val="000000"/>
          <w:sz w:val="22"/>
        </w:rPr>
        <w:t>Чисельність</w:t>
      </w:r>
      <w:proofErr w:type="spellEnd"/>
      <w:r w:rsidRPr="00CF07B5">
        <w:rPr>
          <w:rFonts w:cs="Times New Roman"/>
          <w:color w:val="000000"/>
          <w:sz w:val="22"/>
          <w:lang w:val="uk-UA"/>
        </w:rPr>
        <w:t xml:space="preserve"> </w:t>
      </w:r>
      <w:proofErr w:type="spellStart"/>
      <w:r w:rsidRPr="00CF07B5">
        <w:rPr>
          <w:rFonts w:cs="Times New Roman"/>
          <w:color w:val="000000"/>
          <w:sz w:val="22"/>
        </w:rPr>
        <w:t>працівникі</w:t>
      </w:r>
      <w:proofErr w:type="gramStart"/>
      <w:r w:rsidRPr="00CF07B5">
        <w:rPr>
          <w:rFonts w:cs="Times New Roman"/>
          <w:color w:val="000000"/>
          <w:sz w:val="22"/>
        </w:rPr>
        <w:t>в</w:t>
      </w:r>
      <w:proofErr w:type="spellEnd"/>
      <w:proofErr w:type="gramEnd"/>
      <w:r w:rsidRPr="00CF07B5">
        <w:rPr>
          <w:rFonts w:cs="Times New Roman"/>
          <w:color w:val="000000"/>
          <w:sz w:val="22"/>
        </w:rPr>
        <w:t xml:space="preserve"> </w:t>
      </w:r>
      <w:proofErr w:type="gramStart"/>
      <w:r w:rsidRPr="00CF07B5">
        <w:rPr>
          <w:rFonts w:cs="Times New Roman"/>
          <w:color w:val="000000"/>
          <w:sz w:val="22"/>
          <w:lang w:val="uk-UA"/>
        </w:rPr>
        <w:t>на</w:t>
      </w:r>
      <w:proofErr w:type="gramEnd"/>
      <w:r w:rsidRPr="00CF07B5">
        <w:rPr>
          <w:rFonts w:cs="Times New Roman"/>
          <w:color w:val="000000"/>
          <w:sz w:val="22"/>
          <w:lang w:val="uk-UA"/>
        </w:rPr>
        <w:t xml:space="preserve"> них</w:t>
      </w:r>
      <w:r w:rsidRPr="00CF07B5">
        <w:rPr>
          <w:rFonts w:cs="Times New Roman"/>
          <w:color w:val="000000"/>
          <w:sz w:val="22"/>
        </w:rPr>
        <w:t xml:space="preserve"> становить 1082 особи</w:t>
      </w:r>
      <w:r w:rsidRPr="00CF07B5">
        <w:rPr>
          <w:rFonts w:cs="Times New Roman"/>
          <w:color w:val="000000"/>
          <w:sz w:val="22"/>
          <w:lang w:val="uk-UA"/>
        </w:rPr>
        <w:t>.</w:t>
      </w:r>
    </w:p>
    <w:p w:rsidR="005A1C86" w:rsidRPr="00CF07B5" w:rsidRDefault="005A1C86" w:rsidP="005A1C86">
      <w:pPr>
        <w:shd w:val="clear" w:color="auto" w:fill="FFFFFF"/>
        <w:jc w:val="both"/>
        <w:textAlignment w:val="baseline"/>
        <w:rPr>
          <w:rFonts w:cs="Times New Roman"/>
          <w:color w:val="000000"/>
          <w:sz w:val="22"/>
        </w:rPr>
      </w:pPr>
      <w:r w:rsidRPr="00CF07B5">
        <w:rPr>
          <w:rFonts w:cs="Times New Roman"/>
          <w:color w:val="000000"/>
          <w:sz w:val="22"/>
          <w:lang w:val="uk-UA"/>
        </w:rPr>
        <w:t xml:space="preserve"> </w:t>
      </w:r>
      <w:r w:rsidRPr="00CF07B5">
        <w:rPr>
          <w:rFonts w:cs="Times New Roman"/>
          <w:color w:val="000000"/>
          <w:sz w:val="22"/>
        </w:rPr>
        <w:t xml:space="preserve">За </w:t>
      </w:r>
      <w:proofErr w:type="spellStart"/>
      <w:r w:rsidRPr="00CF07B5">
        <w:rPr>
          <w:rFonts w:cs="Times New Roman"/>
          <w:color w:val="000000"/>
          <w:sz w:val="22"/>
        </w:rPr>
        <w:t>розрахунковими</w:t>
      </w:r>
      <w:proofErr w:type="spellEnd"/>
      <w:r w:rsidRPr="00CF07B5">
        <w:rPr>
          <w:rFonts w:cs="Times New Roman"/>
          <w:color w:val="000000"/>
          <w:sz w:val="22"/>
          <w:lang w:val="uk-UA"/>
        </w:rPr>
        <w:t xml:space="preserve"> </w:t>
      </w:r>
      <w:proofErr w:type="spellStart"/>
      <w:r w:rsidRPr="00CF07B5">
        <w:rPr>
          <w:rFonts w:cs="Times New Roman"/>
          <w:color w:val="000000"/>
          <w:sz w:val="22"/>
        </w:rPr>
        <w:t>даними</w:t>
      </w:r>
      <w:proofErr w:type="spellEnd"/>
      <w:r w:rsidRPr="00CF07B5">
        <w:rPr>
          <w:rFonts w:cs="Times New Roman"/>
          <w:color w:val="000000"/>
          <w:sz w:val="22"/>
        </w:rPr>
        <w:t xml:space="preserve"> в 2019 </w:t>
      </w:r>
      <w:proofErr w:type="spellStart"/>
      <w:r w:rsidRPr="00CF07B5">
        <w:rPr>
          <w:rFonts w:cs="Times New Roman"/>
          <w:color w:val="000000"/>
          <w:sz w:val="22"/>
        </w:rPr>
        <w:t>ро</w:t>
      </w:r>
      <w:proofErr w:type="spellEnd"/>
      <w:r w:rsidRPr="00CF07B5">
        <w:rPr>
          <w:rFonts w:cs="Times New Roman"/>
          <w:color w:val="000000"/>
          <w:sz w:val="22"/>
          <w:lang w:val="uk-UA"/>
        </w:rPr>
        <w:t>ці</w:t>
      </w:r>
      <w:r w:rsidRPr="00CF07B5">
        <w:rPr>
          <w:rFonts w:cs="Times New Roman"/>
          <w:color w:val="000000"/>
          <w:sz w:val="22"/>
        </w:rPr>
        <w:t xml:space="preserve"> до </w:t>
      </w:r>
      <w:proofErr w:type="spellStart"/>
      <w:r w:rsidRPr="00CF07B5">
        <w:rPr>
          <w:rFonts w:cs="Times New Roman"/>
          <w:color w:val="000000"/>
          <w:sz w:val="22"/>
        </w:rPr>
        <w:t>міського</w:t>
      </w:r>
      <w:proofErr w:type="spellEnd"/>
      <w:r w:rsidRPr="00CF07B5">
        <w:rPr>
          <w:rFonts w:cs="Times New Roman"/>
          <w:color w:val="000000"/>
          <w:sz w:val="22"/>
        </w:rPr>
        <w:t xml:space="preserve"> бюджету </w:t>
      </w:r>
      <w:proofErr w:type="spellStart"/>
      <w:r w:rsidRPr="00CF07B5">
        <w:rPr>
          <w:rFonts w:cs="Times New Roman"/>
          <w:color w:val="000000"/>
          <w:sz w:val="22"/>
        </w:rPr>
        <w:t>від</w:t>
      </w:r>
      <w:proofErr w:type="spellEnd"/>
      <w:r w:rsidRPr="00CF07B5">
        <w:rPr>
          <w:rFonts w:cs="Times New Roman"/>
          <w:color w:val="000000"/>
          <w:sz w:val="22"/>
          <w:lang w:val="uk-UA"/>
        </w:rPr>
        <w:t xml:space="preserve"> зареєстрованих у 2018 році </w:t>
      </w:r>
      <w:proofErr w:type="spellStart"/>
      <w:r w:rsidRPr="00CF07B5">
        <w:rPr>
          <w:rFonts w:cs="Times New Roman"/>
          <w:color w:val="000000"/>
          <w:sz w:val="22"/>
        </w:rPr>
        <w:t>платників</w:t>
      </w:r>
      <w:proofErr w:type="spellEnd"/>
      <w:r w:rsidRPr="00CF07B5">
        <w:rPr>
          <w:rFonts w:cs="Times New Roman"/>
          <w:color w:val="000000"/>
          <w:sz w:val="22"/>
          <w:lang w:val="uk-UA"/>
        </w:rPr>
        <w:t xml:space="preserve"> </w:t>
      </w:r>
      <w:proofErr w:type="spellStart"/>
      <w:r w:rsidRPr="00CF07B5">
        <w:rPr>
          <w:rFonts w:cs="Times New Roman"/>
          <w:color w:val="000000"/>
          <w:sz w:val="22"/>
        </w:rPr>
        <w:t>надійде</w:t>
      </w:r>
      <w:proofErr w:type="spellEnd"/>
      <w:r w:rsidRPr="00CF07B5">
        <w:rPr>
          <w:rFonts w:cs="Times New Roman"/>
          <w:color w:val="000000"/>
          <w:sz w:val="22"/>
          <w:lang w:val="uk-UA"/>
        </w:rPr>
        <w:t xml:space="preserve"> </w:t>
      </w:r>
      <w:proofErr w:type="spellStart"/>
      <w:r w:rsidRPr="00CF07B5">
        <w:rPr>
          <w:rFonts w:cs="Times New Roman"/>
          <w:color w:val="000000"/>
          <w:sz w:val="22"/>
        </w:rPr>
        <w:t>майже</w:t>
      </w:r>
      <w:proofErr w:type="spellEnd"/>
      <w:r w:rsidRPr="00CF07B5">
        <w:rPr>
          <w:rFonts w:cs="Times New Roman"/>
          <w:color w:val="000000"/>
          <w:sz w:val="22"/>
        </w:rPr>
        <w:t xml:space="preserve"> 9,2 </w:t>
      </w:r>
      <w:proofErr w:type="gramStart"/>
      <w:r w:rsidRPr="00CF07B5">
        <w:rPr>
          <w:rFonts w:cs="Times New Roman"/>
          <w:color w:val="000000"/>
          <w:sz w:val="22"/>
        </w:rPr>
        <w:t>млн</w:t>
      </w:r>
      <w:proofErr w:type="gramEnd"/>
      <w:r w:rsidRPr="00CF07B5">
        <w:rPr>
          <w:rFonts w:cs="Times New Roman"/>
          <w:color w:val="000000"/>
          <w:sz w:val="22"/>
        </w:rPr>
        <w:t xml:space="preserve"> </w:t>
      </w:r>
      <w:proofErr w:type="spellStart"/>
      <w:r w:rsidRPr="00CF07B5">
        <w:rPr>
          <w:rFonts w:cs="Times New Roman"/>
          <w:color w:val="000000"/>
          <w:sz w:val="22"/>
        </w:rPr>
        <w:t>грн</w:t>
      </w:r>
      <w:proofErr w:type="spellEnd"/>
      <w:r w:rsidRPr="00CF07B5">
        <w:rPr>
          <w:rFonts w:cs="Times New Roman"/>
          <w:color w:val="000000"/>
          <w:sz w:val="22"/>
          <w:lang w:val="uk-UA"/>
        </w:rPr>
        <w:t xml:space="preserve"> </w:t>
      </w:r>
      <w:proofErr w:type="spellStart"/>
      <w:r w:rsidRPr="00CF07B5">
        <w:rPr>
          <w:rFonts w:cs="Times New Roman"/>
          <w:color w:val="000000"/>
          <w:sz w:val="22"/>
        </w:rPr>
        <w:t>податку</w:t>
      </w:r>
      <w:proofErr w:type="spellEnd"/>
      <w:r w:rsidRPr="00CF07B5">
        <w:rPr>
          <w:rFonts w:cs="Times New Roman"/>
          <w:color w:val="000000"/>
          <w:sz w:val="22"/>
        </w:rPr>
        <w:t xml:space="preserve"> на доходи </w:t>
      </w:r>
      <w:proofErr w:type="spellStart"/>
      <w:r w:rsidRPr="00CF07B5">
        <w:rPr>
          <w:rFonts w:cs="Times New Roman"/>
          <w:color w:val="000000"/>
          <w:sz w:val="22"/>
        </w:rPr>
        <w:t>фізичних</w:t>
      </w:r>
      <w:proofErr w:type="spellEnd"/>
      <w:r w:rsidRPr="00CF07B5">
        <w:rPr>
          <w:rFonts w:cs="Times New Roman"/>
          <w:color w:val="000000"/>
          <w:sz w:val="22"/>
          <w:lang w:val="uk-UA"/>
        </w:rPr>
        <w:t xml:space="preserve"> </w:t>
      </w:r>
      <w:proofErr w:type="spellStart"/>
      <w:r w:rsidRPr="00CF07B5">
        <w:rPr>
          <w:rFonts w:cs="Times New Roman"/>
          <w:color w:val="000000"/>
          <w:sz w:val="22"/>
        </w:rPr>
        <w:t>осіб</w:t>
      </w:r>
      <w:proofErr w:type="spellEnd"/>
      <w:r w:rsidRPr="00CF07B5">
        <w:rPr>
          <w:rFonts w:cs="Times New Roman"/>
          <w:color w:val="000000"/>
          <w:sz w:val="22"/>
        </w:rPr>
        <w:t xml:space="preserve"> (ПДФО)</w:t>
      </w:r>
      <w:r w:rsidRPr="00CF07B5">
        <w:rPr>
          <w:rFonts w:cs="Times New Roman"/>
          <w:color w:val="000000"/>
          <w:sz w:val="22"/>
          <w:lang w:val="uk-UA"/>
        </w:rPr>
        <w:t xml:space="preserve"> та 4,4 </w:t>
      </w:r>
      <w:proofErr w:type="spellStart"/>
      <w:r w:rsidRPr="00CF07B5">
        <w:rPr>
          <w:rFonts w:cs="Times New Roman"/>
          <w:color w:val="000000"/>
          <w:sz w:val="22"/>
          <w:lang w:val="uk-UA"/>
        </w:rPr>
        <w:t>млн</w:t>
      </w:r>
      <w:proofErr w:type="spellEnd"/>
      <w:r w:rsidRPr="00CF07B5">
        <w:rPr>
          <w:rFonts w:cs="Times New Roman"/>
          <w:color w:val="000000"/>
          <w:sz w:val="22"/>
          <w:lang w:val="uk-UA"/>
        </w:rPr>
        <w:t xml:space="preserve"> </w:t>
      </w:r>
      <w:proofErr w:type="spellStart"/>
      <w:r w:rsidRPr="00CF07B5">
        <w:rPr>
          <w:rFonts w:cs="Times New Roman"/>
          <w:color w:val="000000"/>
          <w:sz w:val="22"/>
          <w:lang w:val="uk-UA"/>
        </w:rPr>
        <w:t>грн</w:t>
      </w:r>
      <w:proofErr w:type="spellEnd"/>
      <w:r w:rsidRPr="00CF07B5">
        <w:rPr>
          <w:rFonts w:cs="Times New Roman"/>
          <w:color w:val="000000"/>
          <w:sz w:val="22"/>
          <w:lang w:val="uk-UA"/>
        </w:rPr>
        <w:t xml:space="preserve"> єдиного податку;</w:t>
      </w:r>
      <w:r w:rsidRPr="00CF07B5">
        <w:rPr>
          <w:rFonts w:cs="Times New Roman"/>
          <w:color w:val="000000"/>
          <w:sz w:val="22"/>
        </w:rPr>
        <w:t xml:space="preserve"> </w:t>
      </w:r>
    </w:p>
    <w:p w:rsidR="005A1C86" w:rsidRPr="00CF07B5" w:rsidRDefault="005A1C86" w:rsidP="005A1C86">
      <w:pPr>
        <w:jc w:val="both"/>
        <w:rPr>
          <w:rFonts w:cs="Times New Roman"/>
          <w:bCs/>
          <w:color w:val="000000"/>
          <w:sz w:val="22"/>
          <w:lang w:val="uk-UA" w:eastAsia="uk-UA"/>
        </w:rPr>
      </w:pPr>
      <w:r w:rsidRPr="00CF07B5">
        <w:rPr>
          <w:rFonts w:cs="Times New Roman"/>
          <w:bCs/>
          <w:color w:val="000000"/>
          <w:sz w:val="22"/>
          <w:lang w:val="uk-UA" w:eastAsia="uk-UA"/>
        </w:rPr>
        <w:t xml:space="preserve"> </w:t>
      </w:r>
      <w:r>
        <w:rPr>
          <w:rFonts w:cs="Times New Roman"/>
          <w:bCs/>
          <w:color w:val="000000"/>
          <w:sz w:val="22"/>
          <w:lang w:val="uk-UA" w:eastAsia="uk-UA"/>
        </w:rPr>
        <w:tab/>
      </w:r>
      <w:r w:rsidRPr="00CF07B5">
        <w:rPr>
          <w:rFonts w:cs="Times New Roman"/>
          <w:bCs/>
          <w:color w:val="000000"/>
          <w:sz w:val="22"/>
          <w:lang w:val="uk-UA" w:eastAsia="uk-UA"/>
        </w:rPr>
        <w:t>Спостерігається позитивна тенденція збільшення кількості діючих суб’єктів господарювання і відповідно збільшення надходжень до міського бюджету.</w:t>
      </w:r>
    </w:p>
    <w:p w:rsidR="005A1C86" w:rsidRPr="00CF07B5" w:rsidRDefault="005A1C86" w:rsidP="005A1C86">
      <w:pPr>
        <w:ind w:firstLine="708"/>
        <w:jc w:val="both"/>
        <w:rPr>
          <w:rFonts w:cs="Times New Roman"/>
          <w:color w:val="000000"/>
          <w:sz w:val="22"/>
          <w:lang w:val="uk-UA"/>
        </w:rPr>
      </w:pPr>
      <w:r w:rsidRPr="00CF07B5">
        <w:rPr>
          <w:rFonts w:cs="Times New Roman"/>
          <w:color w:val="000000"/>
          <w:sz w:val="22"/>
          <w:lang w:val="uk-UA"/>
        </w:rPr>
        <w:t xml:space="preserve">Сума надходжень від суб’єктів малого підприємництва до міського бюджету за 2018 рік складає 538,3 </w:t>
      </w:r>
      <w:proofErr w:type="spellStart"/>
      <w:r w:rsidRPr="00CF07B5">
        <w:rPr>
          <w:rFonts w:cs="Times New Roman"/>
          <w:color w:val="000000"/>
          <w:sz w:val="22"/>
          <w:lang w:val="uk-UA"/>
        </w:rPr>
        <w:t>млн</w:t>
      </w:r>
      <w:proofErr w:type="spellEnd"/>
      <w:r w:rsidRPr="00CF07B5">
        <w:rPr>
          <w:rFonts w:cs="Times New Roman"/>
          <w:color w:val="000000"/>
          <w:sz w:val="22"/>
          <w:lang w:val="uk-UA"/>
        </w:rPr>
        <w:t xml:space="preserve"> </w:t>
      </w:r>
      <w:proofErr w:type="spellStart"/>
      <w:r w:rsidRPr="00CF07B5">
        <w:rPr>
          <w:rFonts w:cs="Times New Roman"/>
          <w:color w:val="000000"/>
          <w:sz w:val="22"/>
          <w:lang w:val="uk-UA"/>
        </w:rPr>
        <w:t>грн</w:t>
      </w:r>
      <w:proofErr w:type="spellEnd"/>
      <w:r w:rsidRPr="00CF07B5">
        <w:rPr>
          <w:rFonts w:cs="Times New Roman"/>
          <w:color w:val="000000"/>
          <w:sz w:val="22"/>
          <w:lang w:val="uk-UA"/>
        </w:rPr>
        <w:t>, що становить 121,9 % до 2017 року</w:t>
      </w:r>
    </w:p>
    <w:p w:rsidR="005A1C86" w:rsidRPr="00CF07B5" w:rsidRDefault="005A1C86" w:rsidP="005A1C86">
      <w:pPr>
        <w:shd w:val="clear" w:color="auto" w:fill="FFFFFF"/>
        <w:ind w:firstLine="708"/>
        <w:jc w:val="both"/>
        <w:textAlignment w:val="baseline"/>
        <w:rPr>
          <w:rFonts w:cs="Times New Roman"/>
          <w:color w:val="000000"/>
          <w:sz w:val="22"/>
        </w:rPr>
      </w:pPr>
      <w:r w:rsidRPr="00CF07B5">
        <w:rPr>
          <w:rFonts w:cs="Times New Roman"/>
          <w:color w:val="000000"/>
          <w:sz w:val="22"/>
          <w:lang w:val="uk-UA"/>
        </w:rPr>
        <w:t>Чисельність штатних осіб на рівні 2017 року і склала 63000 осіб на рівні минулого року проте збільшилась кількість платників єдиного соціального внеску станом на 01.01.2019 року становить 78 354 особи, що на 3 461 особу, більше ніж на початок 2018 року (4,6%).</w:t>
      </w:r>
    </w:p>
    <w:p w:rsidR="005A1C86" w:rsidRPr="00CF07B5" w:rsidRDefault="005A1C86" w:rsidP="005A1C86">
      <w:pPr>
        <w:suppressAutoHyphens/>
        <w:ind w:left="142" w:firstLine="566"/>
        <w:jc w:val="both"/>
        <w:rPr>
          <w:rFonts w:cs="Times New Roman"/>
          <w:color w:val="000000"/>
          <w:sz w:val="22"/>
          <w:lang w:val="uk-UA" w:eastAsia="ar-SA"/>
        </w:rPr>
      </w:pPr>
      <w:r w:rsidRPr="00CF07B5">
        <w:rPr>
          <w:rFonts w:cs="Times New Roman"/>
          <w:color w:val="000000"/>
          <w:sz w:val="22"/>
          <w:lang w:val="uk-UA" w:eastAsia="ar-SA"/>
        </w:rPr>
        <w:t xml:space="preserve">Всього за 2018 рік Тернопільський </w:t>
      </w:r>
      <w:proofErr w:type="spellStart"/>
      <w:r w:rsidRPr="00CF07B5">
        <w:rPr>
          <w:rFonts w:cs="Times New Roman"/>
          <w:color w:val="000000"/>
          <w:sz w:val="22"/>
          <w:lang w:val="uk-UA" w:eastAsia="ar-SA"/>
        </w:rPr>
        <w:t>міськрайонний</w:t>
      </w:r>
      <w:proofErr w:type="spellEnd"/>
      <w:r w:rsidRPr="00CF07B5">
        <w:rPr>
          <w:rFonts w:cs="Times New Roman"/>
          <w:color w:val="000000"/>
          <w:sz w:val="22"/>
          <w:lang w:val="uk-UA" w:eastAsia="ar-SA"/>
        </w:rPr>
        <w:t xml:space="preserve"> центр зайнятості отримав від 2145 суб’єктів підприємницької діяльності інформацію про наявність 15 392 вільних робочих місць та вакантних посад (у 2017 р. – 14 966 вакансій). </w:t>
      </w:r>
    </w:p>
    <w:p w:rsidR="005A1C86" w:rsidRPr="00CF07B5" w:rsidRDefault="005A1C86" w:rsidP="005A1C86">
      <w:pPr>
        <w:ind w:left="142" w:firstLine="566"/>
        <w:jc w:val="both"/>
        <w:rPr>
          <w:rFonts w:cs="Times New Roman"/>
          <w:color w:val="000000"/>
          <w:sz w:val="22"/>
          <w:lang w:val="uk-UA"/>
        </w:rPr>
      </w:pPr>
      <w:r w:rsidRPr="00CF07B5">
        <w:rPr>
          <w:rFonts w:cs="Times New Roman"/>
          <w:color w:val="000000"/>
          <w:sz w:val="22"/>
          <w:lang w:val="uk-UA"/>
        </w:rPr>
        <w:t xml:space="preserve">Потреба в робітничих професіях складає 502 осіб при 332 зареєстрованих безробітних робітничих професій. </w:t>
      </w:r>
      <w:proofErr w:type="spellStart"/>
      <w:r w:rsidRPr="00CF07B5">
        <w:rPr>
          <w:rFonts w:cs="Times New Roman"/>
          <w:color w:val="000000"/>
          <w:sz w:val="22"/>
        </w:rPr>
        <w:t>Навантаження</w:t>
      </w:r>
      <w:proofErr w:type="spellEnd"/>
      <w:r w:rsidRPr="00CF07B5">
        <w:rPr>
          <w:rFonts w:cs="Times New Roman"/>
          <w:color w:val="000000"/>
          <w:sz w:val="22"/>
        </w:rPr>
        <w:t xml:space="preserve"> на одну </w:t>
      </w:r>
      <w:proofErr w:type="spellStart"/>
      <w:r w:rsidRPr="00CF07B5">
        <w:rPr>
          <w:rFonts w:cs="Times New Roman"/>
          <w:color w:val="000000"/>
          <w:sz w:val="22"/>
        </w:rPr>
        <w:t>вакансію</w:t>
      </w:r>
      <w:proofErr w:type="spellEnd"/>
      <w:r w:rsidRPr="00CF07B5">
        <w:rPr>
          <w:rFonts w:cs="Times New Roman"/>
          <w:color w:val="000000"/>
          <w:sz w:val="22"/>
        </w:rPr>
        <w:t xml:space="preserve"> становить 3,3 </w:t>
      </w:r>
      <w:r w:rsidRPr="00CF07B5">
        <w:rPr>
          <w:rFonts w:cs="Times New Roman"/>
          <w:color w:val="000000"/>
          <w:sz w:val="22"/>
          <w:lang w:val="uk-UA"/>
        </w:rPr>
        <w:t>особи</w:t>
      </w:r>
      <w:r w:rsidRPr="00CF07B5">
        <w:rPr>
          <w:rFonts w:cs="Times New Roman"/>
          <w:color w:val="000000"/>
          <w:sz w:val="22"/>
        </w:rPr>
        <w:t>.</w:t>
      </w:r>
    </w:p>
    <w:p w:rsidR="005A1C86" w:rsidRPr="00CF07B5" w:rsidRDefault="005A1C86" w:rsidP="005A1C86">
      <w:pPr>
        <w:ind w:left="142" w:firstLine="566"/>
        <w:jc w:val="both"/>
        <w:rPr>
          <w:rFonts w:cs="Times New Roman"/>
          <w:color w:val="000000"/>
          <w:sz w:val="22"/>
        </w:rPr>
      </w:pPr>
      <w:r w:rsidRPr="00CF07B5">
        <w:rPr>
          <w:rFonts w:cs="Times New Roman"/>
          <w:color w:val="000000"/>
          <w:sz w:val="22"/>
        </w:rPr>
        <w:t xml:space="preserve">На </w:t>
      </w:r>
      <w:proofErr w:type="spellStart"/>
      <w:r w:rsidRPr="00CF07B5">
        <w:rPr>
          <w:rFonts w:cs="Times New Roman"/>
          <w:color w:val="000000"/>
          <w:sz w:val="22"/>
        </w:rPr>
        <w:t>сьогодні</w:t>
      </w:r>
      <w:proofErr w:type="spellEnd"/>
      <w:r w:rsidRPr="00CF07B5">
        <w:rPr>
          <w:rFonts w:cs="Times New Roman"/>
          <w:color w:val="000000"/>
          <w:sz w:val="22"/>
        </w:rPr>
        <w:t xml:space="preserve"> в </w:t>
      </w:r>
      <w:proofErr w:type="spellStart"/>
      <w:r w:rsidRPr="00CF07B5">
        <w:rPr>
          <w:rFonts w:cs="Times New Roman"/>
          <w:color w:val="000000"/>
          <w:sz w:val="22"/>
        </w:rPr>
        <w:t>мі</w:t>
      </w:r>
      <w:proofErr w:type="gramStart"/>
      <w:r w:rsidRPr="00CF07B5">
        <w:rPr>
          <w:rFonts w:cs="Times New Roman"/>
          <w:color w:val="000000"/>
          <w:sz w:val="22"/>
        </w:rPr>
        <w:t>ст</w:t>
      </w:r>
      <w:proofErr w:type="gramEnd"/>
      <w:r w:rsidRPr="00CF07B5">
        <w:rPr>
          <w:rFonts w:cs="Times New Roman"/>
          <w:color w:val="000000"/>
          <w:sz w:val="22"/>
        </w:rPr>
        <w:t>і</w:t>
      </w:r>
      <w:proofErr w:type="spellEnd"/>
      <w:r w:rsidRPr="00CF07B5">
        <w:rPr>
          <w:rFonts w:cs="Times New Roman"/>
          <w:color w:val="000000"/>
          <w:sz w:val="22"/>
        </w:rPr>
        <w:t xml:space="preserve"> </w:t>
      </w:r>
      <w:proofErr w:type="spellStart"/>
      <w:r w:rsidRPr="00CF07B5">
        <w:rPr>
          <w:rFonts w:cs="Times New Roman"/>
          <w:color w:val="000000"/>
          <w:sz w:val="22"/>
        </w:rPr>
        <w:t>збережено</w:t>
      </w:r>
      <w:proofErr w:type="spellEnd"/>
      <w:r w:rsidRPr="00CF07B5">
        <w:rPr>
          <w:rFonts w:cs="Times New Roman"/>
          <w:color w:val="000000"/>
          <w:sz w:val="22"/>
        </w:rPr>
        <w:t xml:space="preserve"> та </w:t>
      </w:r>
      <w:proofErr w:type="spellStart"/>
      <w:r w:rsidRPr="00CF07B5">
        <w:rPr>
          <w:rFonts w:cs="Times New Roman"/>
          <w:color w:val="000000"/>
          <w:sz w:val="22"/>
        </w:rPr>
        <w:t>закріплено</w:t>
      </w:r>
      <w:proofErr w:type="spellEnd"/>
      <w:r w:rsidRPr="00CF07B5">
        <w:rPr>
          <w:rFonts w:cs="Times New Roman"/>
          <w:color w:val="000000"/>
          <w:sz w:val="22"/>
        </w:rPr>
        <w:t xml:space="preserve"> </w:t>
      </w:r>
      <w:proofErr w:type="spellStart"/>
      <w:r w:rsidRPr="00CF07B5">
        <w:rPr>
          <w:rFonts w:cs="Times New Roman"/>
          <w:color w:val="000000"/>
          <w:sz w:val="22"/>
        </w:rPr>
        <w:t>позитивну</w:t>
      </w:r>
      <w:proofErr w:type="spellEnd"/>
      <w:r w:rsidRPr="00CF07B5">
        <w:rPr>
          <w:rFonts w:cs="Times New Roman"/>
          <w:color w:val="000000"/>
          <w:sz w:val="22"/>
        </w:rPr>
        <w:t xml:space="preserve"> </w:t>
      </w:r>
      <w:proofErr w:type="spellStart"/>
      <w:r w:rsidRPr="00CF07B5">
        <w:rPr>
          <w:rFonts w:cs="Times New Roman"/>
          <w:color w:val="000000"/>
          <w:sz w:val="22"/>
        </w:rPr>
        <w:t>тенденцію</w:t>
      </w:r>
      <w:proofErr w:type="spellEnd"/>
      <w:r w:rsidRPr="00CF07B5">
        <w:rPr>
          <w:rFonts w:cs="Times New Roman"/>
          <w:color w:val="000000"/>
          <w:sz w:val="22"/>
        </w:rPr>
        <w:t xml:space="preserve"> </w:t>
      </w:r>
      <w:proofErr w:type="spellStart"/>
      <w:r w:rsidRPr="00CF07B5">
        <w:rPr>
          <w:rFonts w:cs="Times New Roman"/>
          <w:color w:val="000000"/>
          <w:sz w:val="22"/>
        </w:rPr>
        <w:t>зростання</w:t>
      </w:r>
      <w:proofErr w:type="spellEnd"/>
      <w:r w:rsidRPr="00CF07B5">
        <w:rPr>
          <w:rFonts w:cs="Times New Roman"/>
          <w:color w:val="000000"/>
          <w:sz w:val="22"/>
        </w:rPr>
        <w:t xml:space="preserve"> </w:t>
      </w:r>
      <w:proofErr w:type="spellStart"/>
      <w:r w:rsidRPr="00CF07B5">
        <w:rPr>
          <w:rFonts w:cs="Times New Roman"/>
          <w:color w:val="000000"/>
          <w:sz w:val="22"/>
        </w:rPr>
        <w:t>доходів</w:t>
      </w:r>
      <w:proofErr w:type="spellEnd"/>
      <w:r w:rsidRPr="00CF07B5">
        <w:rPr>
          <w:rFonts w:cs="Times New Roman"/>
          <w:color w:val="000000"/>
          <w:sz w:val="22"/>
        </w:rPr>
        <w:t xml:space="preserve"> </w:t>
      </w:r>
      <w:proofErr w:type="spellStart"/>
      <w:r w:rsidRPr="00CF07B5">
        <w:rPr>
          <w:rFonts w:cs="Times New Roman"/>
          <w:color w:val="000000"/>
          <w:sz w:val="22"/>
        </w:rPr>
        <w:t>населення</w:t>
      </w:r>
      <w:proofErr w:type="spellEnd"/>
      <w:r w:rsidRPr="00CF07B5">
        <w:rPr>
          <w:rFonts w:cs="Times New Roman"/>
          <w:color w:val="000000"/>
          <w:sz w:val="22"/>
        </w:rPr>
        <w:t xml:space="preserve">. </w:t>
      </w:r>
    </w:p>
    <w:p w:rsidR="005A1C86" w:rsidRPr="00CF07B5" w:rsidRDefault="005A1C86" w:rsidP="005A1C86">
      <w:pPr>
        <w:pStyle w:val="aa"/>
        <w:widowControl w:val="0"/>
        <w:shd w:val="clear" w:color="auto" w:fill="FFFFFF"/>
        <w:spacing w:after="0"/>
        <w:ind w:right="-6"/>
        <w:jc w:val="both"/>
        <w:rPr>
          <w:color w:val="000000"/>
          <w:sz w:val="22"/>
          <w:szCs w:val="22"/>
        </w:rPr>
      </w:pPr>
      <w:r w:rsidRPr="00CF07B5">
        <w:rPr>
          <w:color w:val="000000"/>
          <w:sz w:val="22"/>
          <w:szCs w:val="22"/>
        </w:rPr>
        <w:t xml:space="preserve">Розмір середньомісячної заробітної плати становить – 8 078,0 </w:t>
      </w:r>
      <w:proofErr w:type="spellStart"/>
      <w:r w:rsidRPr="00CF07B5">
        <w:rPr>
          <w:color w:val="000000"/>
          <w:sz w:val="22"/>
          <w:szCs w:val="22"/>
        </w:rPr>
        <w:t>грн</w:t>
      </w:r>
      <w:proofErr w:type="spellEnd"/>
      <w:r w:rsidRPr="00CF07B5">
        <w:rPr>
          <w:color w:val="000000"/>
          <w:sz w:val="22"/>
          <w:szCs w:val="22"/>
        </w:rPr>
        <w:t xml:space="preserve">  проти 6106 на кінець 2017 року ( на 32,3%).</w:t>
      </w:r>
    </w:p>
    <w:p w:rsidR="005A1C86" w:rsidRPr="00CF07B5" w:rsidRDefault="005A1C86" w:rsidP="005A1C86">
      <w:pPr>
        <w:pStyle w:val="aa"/>
        <w:widowControl w:val="0"/>
        <w:shd w:val="clear" w:color="auto" w:fill="FFFFFF"/>
        <w:spacing w:after="0"/>
        <w:ind w:right="-6"/>
        <w:jc w:val="both"/>
        <w:rPr>
          <w:color w:val="000000"/>
          <w:sz w:val="22"/>
          <w:szCs w:val="22"/>
        </w:rPr>
      </w:pPr>
      <w:r w:rsidRPr="00CF07B5">
        <w:rPr>
          <w:color w:val="000000"/>
          <w:sz w:val="22"/>
          <w:szCs w:val="22"/>
        </w:rPr>
        <w:t xml:space="preserve"> </w:t>
      </w:r>
    </w:p>
    <w:p w:rsidR="005A1C86" w:rsidRPr="00CF07B5" w:rsidRDefault="005A1C86" w:rsidP="005A1C86">
      <w:pPr>
        <w:pStyle w:val="aa"/>
        <w:widowControl w:val="0"/>
        <w:shd w:val="clear" w:color="auto" w:fill="FFFFFF"/>
        <w:spacing w:after="0"/>
        <w:ind w:right="-6"/>
        <w:jc w:val="both"/>
        <w:rPr>
          <w:color w:val="000000"/>
          <w:sz w:val="22"/>
          <w:szCs w:val="22"/>
        </w:rPr>
      </w:pPr>
      <w:r w:rsidRPr="00CF07B5">
        <w:rPr>
          <w:color w:val="000000"/>
          <w:sz w:val="22"/>
          <w:szCs w:val="22"/>
        </w:rPr>
        <w:t xml:space="preserve"> Промисловість. </w:t>
      </w:r>
    </w:p>
    <w:p w:rsidR="005A1C86" w:rsidRPr="00CF07B5" w:rsidRDefault="005A1C86" w:rsidP="005A1C86">
      <w:pPr>
        <w:ind w:left="142" w:firstLine="566"/>
        <w:jc w:val="both"/>
        <w:rPr>
          <w:rFonts w:cs="Times New Roman"/>
          <w:color w:val="000000"/>
          <w:sz w:val="22"/>
          <w:lang w:val="uk-UA"/>
        </w:rPr>
      </w:pPr>
      <w:r w:rsidRPr="00CF07B5">
        <w:rPr>
          <w:rFonts w:eastAsia="Calibri" w:cs="Times New Roman"/>
          <w:color w:val="000000"/>
          <w:sz w:val="22"/>
          <w:lang w:val="uk-UA"/>
        </w:rPr>
        <w:t xml:space="preserve">Виробничий потенціал міста складається з понад 120 промислових підприємств. </w:t>
      </w:r>
      <w:r w:rsidRPr="00CF07B5">
        <w:rPr>
          <w:rFonts w:cs="Times New Roman"/>
          <w:color w:val="000000"/>
          <w:sz w:val="22"/>
          <w:lang w:val="uk-UA"/>
        </w:rPr>
        <w:t xml:space="preserve">В промисловому секторі міста працює майже 11,0 тис осіб. </w:t>
      </w:r>
    </w:p>
    <w:p w:rsidR="005A1C86" w:rsidRPr="00CF07B5" w:rsidRDefault="005A1C86" w:rsidP="005A1C86">
      <w:pPr>
        <w:widowControl w:val="0"/>
        <w:tabs>
          <w:tab w:val="left" w:pos="142"/>
          <w:tab w:val="left" w:pos="851"/>
        </w:tabs>
        <w:ind w:left="142" w:right="-6"/>
        <w:jc w:val="both"/>
        <w:rPr>
          <w:rFonts w:cs="Times New Roman"/>
          <w:color w:val="000000"/>
          <w:sz w:val="22"/>
          <w:lang w:val="uk-UA"/>
        </w:rPr>
      </w:pPr>
      <w:r w:rsidRPr="00CF07B5">
        <w:rPr>
          <w:rFonts w:cs="Times New Roman"/>
          <w:color w:val="000000"/>
          <w:sz w:val="22"/>
          <w:lang w:val="uk-UA"/>
        </w:rPr>
        <w:t xml:space="preserve">Обсяг реалізованої промислової продукції (товарів, послуг) підприємствами у 2018 році склав 12 875,0 </w:t>
      </w:r>
      <w:proofErr w:type="spellStart"/>
      <w:r w:rsidRPr="00CF07B5">
        <w:rPr>
          <w:rFonts w:cs="Times New Roman"/>
          <w:color w:val="000000"/>
          <w:sz w:val="22"/>
          <w:lang w:val="uk-UA"/>
        </w:rPr>
        <w:t>млн</w:t>
      </w:r>
      <w:proofErr w:type="spellEnd"/>
      <w:r w:rsidRPr="00CF07B5">
        <w:rPr>
          <w:rFonts w:cs="Times New Roman"/>
          <w:color w:val="000000"/>
          <w:sz w:val="22"/>
          <w:lang w:val="uk-UA"/>
        </w:rPr>
        <w:t xml:space="preserve"> </w:t>
      </w:r>
      <w:proofErr w:type="spellStart"/>
      <w:r w:rsidRPr="00CF07B5">
        <w:rPr>
          <w:rFonts w:cs="Times New Roman"/>
          <w:color w:val="000000"/>
          <w:sz w:val="22"/>
          <w:lang w:val="uk-UA"/>
        </w:rPr>
        <w:t>грн</w:t>
      </w:r>
      <w:proofErr w:type="spellEnd"/>
      <w:r w:rsidRPr="00CF07B5">
        <w:rPr>
          <w:rFonts w:cs="Times New Roman"/>
          <w:color w:val="000000"/>
          <w:sz w:val="22"/>
          <w:lang w:val="uk-UA"/>
        </w:rPr>
        <w:t xml:space="preserve"> що на 123 % більше ніж в 2017 році</w:t>
      </w:r>
    </w:p>
    <w:p w:rsidR="005A1C86" w:rsidRPr="00CF07B5" w:rsidRDefault="005A1C86" w:rsidP="005A1C86">
      <w:pPr>
        <w:pStyle w:val="aa"/>
        <w:spacing w:after="0"/>
        <w:ind w:left="142" w:right="141" w:firstLine="566"/>
        <w:jc w:val="both"/>
        <w:rPr>
          <w:color w:val="000000"/>
          <w:sz w:val="22"/>
          <w:szCs w:val="22"/>
        </w:rPr>
      </w:pPr>
      <w:r w:rsidRPr="00CF07B5">
        <w:rPr>
          <w:color w:val="000000"/>
          <w:sz w:val="22"/>
          <w:szCs w:val="22"/>
        </w:rPr>
        <w:t>Збільшилася реалізація продукції в порівнянні з відповідним періодом 2017 року на підприємствах харчової галузі – на 22,7 %; виготовлення виробів з деревини, виробництва паперу та поліграфічної діяльності – на 15,6 %, фармацевтичних препаратів – на 2,6 %; виробництво гумових і пластмасових виробів-на 11,2 %; виробництво готових металевих виробів – 48,0 % машинобудування – на 36,7 %.</w:t>
      </w:r>
    </w:p>
    <w:p w:rsidR="005A1C86" w:rsidRPr="00CF07B5" w:rsidRDefault="005A1C86" w:rsidP="005A1C86">
      <w:pPr>
        <w:pStyle w:val="aa"/>
        <w:spacing w:after="0"/>
        <w:ind w:left="142" w:right="-6"/>
        <w:jc w:val="both"/>
        <w:rPr>
          <w:color w:val="000000"/>
          <w:sz w:val="22"/>
          <w:szCs w:val="22"/>
        </w:rPr>
      </w:pPr>
      <w:r w:rsidRPr="00CF07B5">
        <w:rPr>
          <w:color w:val="000000"/>
          <w:sz w:val="22"/>
          <w:szCs w:val="22"/>
        </w:rPr>
        <w:t xml:space="preserve">Зареєстровано підприємство з виробництва  </w:t>
      </w:r>
      <w:proofErr w:type="spellStart"/>
      <w:r w:rsidRPr="00CF07B5">
        <w:rPr>
          <w:color w:val="000000"/>
          <w:sz w:val="22"/>
          <w:szCs w:val="22"/>
        </w:rPr>
        <w:t>теплоізояційних</w:t>
      </w:r>
      <w:proofErr w:type="spellEnd"/>
      <w:r w:rsidRPr="00CF07B5">
        <w:rPr>
          <w:color w:val="000000"/>
          <w:sz w:val="22"/>
          <w:szCs w:val="22"/>
        </w:rPr>
        <w:t xml:space="preserve"> матеріалів.</w:t>
      </w:r>
    </w:p>
    <w:p w:rsidR="005A1C86" w:rsidRPr="00CF07B5" w:rsidRDefault="005A1C86" w:rsidP="005A1C86">
      <w:pPr>
        <w:pStyle w:val="aa"/>
        <w:spacing w:after="0"/>
        <w:ind w:left="142" w:right="-6" w:firstLine="142"/>
        <w:jc w:val="both"/>
        <w:rPr>
          <w:color w:val="000000"/>
          <w:sz w:val="22"/>
          <w:szCs w:val="22"/>
        </w:rPr>
      </w:pPr>
    </w:p>
    <w:p w:rsidR="005A1C86" w:rsidRPr="00CF07B5" w:rsidRDefault="005A1C86" w:rsidP="005A1C86">
      <w:pPr>
        <w:ind w:firstLine="708"/>
        <w:jc w:val="both"/>
        <w:rPr>
          <w:rFonts w:cs="Times New Roman"/>
          <w:color w:val="000000"/>
          <w:sz w:val="22"/>
          <w:lang w:val="uk-UA"/>
        </w:rPr>
      </w:pPr>
      <w:r w:rsidRPr="00CF07B5">
        <w:rPr>
          <w:rFonts w:cs="Times New Roman"/>
          <w:color w:val="000000"/>
          <w:sz w:val="22"/>
          <w:lang w:val="uk-UA"/>
        </w:rPr>
        <w:t xml:space="preserve"> Споживчий ринок.</w:t>
      </w:r>
    </w:p>
    <w:p w:rsidR="005A1C86" w:rsidRPr="00CF07B5" w:rsidRDefault="005A1C86" w:rsidP="005A1C86">
      <w:pPr>
        <w:ind w:firstLine="708"/>
        <w:jc w:val="both"/>
        <w:rPr>
          <w:rFonts w:cs="Times New Roman"/>
          <w:color w:val="000000"/>
          <w:sz w:val="22"/>
          <w:lang w:val="uk-UA"/>
        </w:rPr>
      </w:pPr>
    </w:p>
    <w:p w:rsidR="005A1C86" w:rsidRPr="00CF07B5" w:rsidRDefault="005A1C86" w:rsidP="005A1C86">
      <w:pPr>
        <w:widowControl w:val="0"/>
        <w:tabs>
          <w:tab w:val="left" w:pos="851"/>
        </w:tabs>
        <w:jc w:val="both"/>
        <w:rPr>
          <w:rFonts w:cs="Times New Roman"/>
          <w:color w:val="000000"/>
          <w:sz w:val="22"/>
        </w:rPr>
      </w:pPr>
      <w:r>
        <w:rPr>
          <w:rFonts w:eastAsia="Calibri" w:cs="Times New Roman"/>
          <w:color w:val="000000"/>
          <w:sz w:val="22"/>
          <w:lang w:val="uk-UA"/>
        </w:rPr>
        <w:tab/>
      </w:r>
      <w:r w:rsidRPr="00CF07B5">
        <w:rPr>
          <w:rFonts w:eastAsia="Calibri" w:cs="Times New Roman"/>
          <w:color w:val="000000"/>
          <w:sz w:val="22"/>
          <w:lang w:val="uk-UA"/>
        </w:rPr>
        <w:t xml:space="preserve">Обсяг роздрібного товарообороту у 2018 році склав 7 510,0 </w:t>
      </w:r>
      <w:proofErr w:type="spellStart"/>
      <w:r w:rsidRPr="00CF07B5">
        <w:rPr>
          <w:rFonts w:eastAsia="Calibri" w:cs="Times New Roman"/>
          <w:color w:val="000000"/>
          <w:sz w:val="22"/>
          <w:lang w:val="uk-UA"/>
        </w:rPr>
        <w:t>млн</w:t>
      </w:r>
      <w:proofErr w:type="spellEnd"/>
      <w:r w:rsidRPr="00CF07B5">
        <w:rPr>
          <w:rFonts w:eastAsia="Calibri" w:cs="Times New Roman"/>
          <w:color w:val="000000"/>
          <w:sz w:val="22"/>
          <w:lang w:val="uk-UA"/>
        </w:rPr>
        <w:t xml:space="preserve"> </w:t>
      </w:r>
      <w:proofErr w:type="spellStart"/>
      <w:r w:rsidRPr="00CF07B5">
        <w:rPr>
          <w:rFonts w:eastAsia="Calibri" w:cs="Times New Roman"/>
          <w:color w:val="000000"/>
          <w:sz w:val="22"/>
          <w:lang w:val="uk-UA"/>
        </w:rPr>
        <w:t>грн</w:t>
      </w:r>
      <w:proofErr w:type="spellEnd"/>
      <w:r w:rsidRPr="00CF07B5">
        <w:rPr>
          <w:rFonts w:eastAsia="Calibri" w:cs="Times New Roman"/>
          <w:color w:val="000000"/>
          <w:sz w:val="22"/>
          <w:lang w:val="uk-UA"/>
        </w:rPr>
        <w:t xml:space="preserve">, що на 14,8 % більше, ніж у 2017 році, на одну особу – 2 849,0 </w:t>
      </w:r>
      <w:proofErr w:type="spellStart"/>
      <w:r w:rsidRPr="00CF07B5">
        <w:rPr>
          <w:rFonts w:eastAsia="Calibri" w:cs="Times New Roman"/>
          <w:color w:val="000000"/>
          <w:sz w:val="22"/>
          <w:lang w:val="uk-UA"/>
        </w:rPr>
        <w:t>грн</w:t>
      </w:r>
      <w:proofErr w:type="spellEnd"/>
      <w:r w:rsidRPr="00CF07B5">
        <w:rPr>
          <w:rFonts w:eastAsia="Calibri" w:cs="Times New Roman"/>
          <w:color w:val="000000"/>
          <w:sz w:val="22"/>
          <w:lang w:val="uk-UA"/>
        </w:rPr>
        <w:t xml:space="preserve">, що на 343,0 </w:t>
      </w:r>
      <w:proofErr w:type="spellStart"/>
      <w:r w:rsidRPr="00CF07B5">
        <w:rPr>
          <w:rFonts w:eastAsia="Calibri" w:cs="Times New Roman"/>
          <w:color w:val="000000"/>
          <w:sz w:val="22"/>
          <w:lang w:val="uk-UA"/>
        </w:rPr>
        <w:t>грн</w:t>
      </w:r>
      <w:proofErr w:type="spellEnd"/>
      <w:r w:rsidRPr="00CF07B5">
        <w:rPr>
          <w:rFonts w:eastAsia="Calibri" w:cs="Times New Roman"/>
          <w:color w:val="000000"/>
          <w:sz w:val="22"/>
          <w:lang w:val="uk-UA"/>
        </w:rPr>
        <w:t xml:space="preserve"> більше, ніж у 2017 році.</w:t>
      </w:r>
    </w:p>
    <w:p w:rsidR="005A1C86" w:rsidRPr="00CF07B5" w:rsidRDefault="005A1C86" w:rsidP="005A1C86">
      <w:pPr>
        <w:pStyle w:val="aa"/>
        <w:widowControl w:val="0"/>
        <w:shd w:val="clear" w:color="auto" w:fill="FFFFFF"/>
        <w:spacing w:after="0"/>
        <w:jc w:val="both"/>
        <w:rPr>
          <w:color w:val="000000"/>
          <w:sz w:val="22"/>
          <w:szCs w:val="22"/>
        </w:rPr>
      </w:pPr>
      <w:r w:rsidRPr="00CF07B5">
        <w:rPr>
          <w:color w:val="000000"/>
          <w:sz w:val="22"/>
          <w:szCs w:val="22"/>
        </w:rPr>
        <w:t>Інвестиції .</w:t>
      </w:r>
    </w:p>
    <w:p w:rsidR="005A1C86" w:rsidRPr="00CF07B5" w:rsidRDefault="005A1C86" w:rsidP="005A1C86">
      <w:pPr>
        <w:widowControl w:val="0"/>
        <w:shd w:val="clear" w:color="auto" w:fill="FFFFFF"/>
        <w:tabs>
          <w:tab w:val="left" w:pos="851"/>
        </w:tabs>
        <w:jc w:val="both"/>
        <w:rPr>
          <w:rFonts w:eastAsia="Calibri" w:cs="Times New Roman"/>
          <w:color w:val="000000"/>
          <w:sz w:val="22"/>
          <w:lang w:val="uk-UA"/>
        </w:rPr>
      </w:pPr>
      <w:r>
        <w:rPr>
          <w:rFonts w:eastAsia="Calibri" w:cs="Times New Roman"/>
          <w:color w:val="000000"/>
          <w:sz w:val="22"/>
          <w:lang w:val="uk-UA"/>
        </w:rPr>
        <w:tab/>
      </w:r>
      <w:r w:rsidRPr="00CF07B5">
        <w:rPr>
          <w:rFonts w:eastAsia="Calibri" w:cs="Times New Roman"/>
          <w:color w:val="000000"/>
          <w:sz w:val="22"/>
          <w:lang w:val="uk-UA"/>
        </w:rPr>
        <w:t xml:space="preserve">У 2018 році в економіку міста вкладено 3700,0 </w:t>
      </w:r>
      <w:proofErr w:type="spellStart"/>
      <w:r w:rsidRPr="00CF07B5">
        <w:rPr>
          <w:rFonts w:eastAsia="Calibri" w:cs="Times New Roman"/>
          <w:color w:val="000000"/>
          <w:sz w:val="22"/>
          <w:lang w:val="uk-UA"/>
        </w:rPr>
        <w:t>млн</w:t>
      </w:r>
      <w:proofErr w:type="spellEnd"/>
      <w:r w:rsidRPr="00CF07B5">
        <w:rPr>
          <w:rFonts w:eastAsia="Calibri" w:cs="Times New Roman"/>
          <w:color w:val="000000"/>
          <w:sz w:val="22"/>
          <w:lang w:val="uk-UA"/>
        </w:rPr>
        <w:t xml:space="preserve"> </w:t>
      </w:r>
      <w:proofErr w:type="spellStart"/>
      <w:r w:rsidRPr="00CF07B5">
        <w:rPr>
          <w:rFonts w:eastAsia="Calibri" w:cs="Times New Roman"/>
          <w:color w:val="000000"/>
          <w:sz w:val="22"/>
          <w:lang w:val="uk-UA"/>
        </w:rPr>
        <w:t>грн</w:t>
      </w:r>
      <w:proofErr w:type="spellEnd"/>
      <w:r w:rsidRPr="00CF07B5">
        <w:rPr>
          <w:rFonts w:eastAsia="Calibri" w:cs="Times New Roman"/>
          <w:color w:val="000000"/>
          <w:sz w:val="22"/>
          <w:lang w:val="uk-UA"/>
        </w:rPr>
        <w:t xml:space="preserve"> капітальних інвестицій що на 23 % більше ніж в 2017 році</w:t>
      </w:r>
    </w:p>
    <w:p w:rsidR="005A1C86" w:rsidRPr="00CF07B5" w:rsidRDefault="005A1C86" w:rsidP="005A1C86">
      <w:pPr>
        <w:widowControl w:val="0"/>
        <w:shd w:val="clear" w:color="auto" w:fill="FFFFFF"/>
        <w:tabs>
          <w:tab w:val="left" w:pos="851"/>
        </w:tabs>
        <w:jc w:val="both"/>
        <w:rPr>
          <w:rFonts w:eastAsia="Calibri" w:cs="Times New Roman"/>
          <w:color w:val="000000"/>
          <w:sz w:val="22"/>
          <w:lang w:val="uk-UA"/>
        </w:rPr>
      </w:pPr>
      <w:r w:rsidRPr="00CF07B5">
        <w:rPr>
          <w:rFonts w:eastAsia="Calibri" w:cs="Times New Roman"/>
          <w:color w:val="000000"/>
          <w:sz w:val="22"/>
          <w:lang w:val="uk-UA"/>
        </w:rPr>
        <w:t xml:space="preserve"> У житлове будівництво вкладено на рівні запланованого 2 160,0 </w:t>
      </w:r>
      <w:proofErr w:type="spellStart"/>
      <w:r w:rsidRPr="00CF07B5">
        <w:rPr>
          <w:rFonts w:eastAsia="Calibri" w:cs="Times New Roman"/>
          <w:color w:val="000000"/>
          <w:sz w:val="22"/>
          <w:lang w:val="uk-UA"/>
        </w:rPr>
        <w:t>млн</w:t>
      </w:r>
      <w:proofErr w:type="spellEnd"/>
      <w:r w:rsidRPr="00CF07B5">
        <w:rPr>
          <w:rFonts w:eastAsia="Calibri" w:cs="Times New Roman"/>
          <w:color w:val="000000"/>
          <w:sz w:val="22"/>
          <w:lang w:val="uk-UA"/>
        </w:rPr>
        <w:t xml:space="preserve"> грн.</w:t>
      </w:r>
    </w:p>
    <w:p w:rsidR="005A1C86" w:rsidRPr="00CF07B5" w:rsidRDefault="005A1C86" w:rsidP="005A1C86">
      <w:pPr>
        <w:widowControl w:val="0"/>
        <w:shd w:val="clear" w:color="auto" w:fill="FFFFFF"/>
        <w:tabs>
          <w:tab w:val="left" w:pos="851"/>
        </w:tabs>
        <w:jc w:val="both"/>
        <w:rPr>
          <w:rFonts w:cs="Times New Roman"/>
          <w:color w:val="000000"/>
          <w:sz w:val="22"/>
          <w:lang w:val="uk-UA"/>
        </w:rPr>
      </w:pPr>
      <w:r>
        <w:rPr>
          <w:rFonts w:eastAsia="Calibri" w:cs="Times New Roman"/>
          <w:color w:val="000000"/>
          <w:sz w:val="22"/>
          <w:lang w:val="uk-UA"/>
        </w:rPr>
        <w:tab/>
      </w:r>
      <w:r w:rsidRPr="00CF07B5">
        <w:rPr>
          <w:rFonts w:eastAsia="Calibri" w:cs="Times New Roman"/>
          <w:color w:val="000000"/>
          <w:sz w:val="22"/>
          <w:lang w:val="uk-UA"/>
        </w:rPr>
        <w:t xml:space="preserve">Загальний обсяг прямих іноземних інвестицій внесених в економіку міста станом на 01.01.2019 року за попередніми даними склав </w:t>
      </w:r>
      <w:proofErr w:type="spellStart"/>
      <w:r w:rsidRPr="00CF07B5">
        <w:rPr>
          <w:rFonts w:eastAsia="Calibri" w:cs="Times New Roman"/>
          <w:color w:val="000000"/>
          <w:sz w:val="22"/>
          <w:lang w:val="uk-UA"/>
        </w:rPr>
        <w:t>склав</w:t>
      </w:r>
      <w:proofErr w:type="spellEnd"/>
      <w:r w:rsidRPr="00CF07B5">
        <w:rPr>
          <w:rFonts w:eastAsia="Calibri" w:cs="Times New Roman"/>
          <w:color w:val="000000"/>
          <w:sz w:val="22"/>
          <w:lang w:val="uk-UA"/>
        </w:rPr>
        <w:t xml:space="preserve"> 20,0 </w:t>
      </w:r>
      <w:proofErr w:type="spellStart"/>
      <w:r w:rsidRPr="00CF07B5">
        <w:rPr>
          <w:rFonts w:eastAsia="Calibri" w:cs="Times New Roman"/>
          <w:color w:val="000000"/>
          <w:sz w:val="22"/>
          <w:lang w:val="uk-UA"/>
        </w:rPr>
        <w:t>млн</w:t>
      </w:r>
      <w:proofErr w:type="spellEnd"/>
      <w:r w:rsidRPr="00CF07B5">
        <w:rPr>
          <w:rFonts w:eastAsia="Calibri" w:cs="Times New Roman"/>
          <w:color w:val="000000"/>
          <w:sz w:val="22"/>
          <w:lang w:val="uk-UA"/>
        </w:rPr>
        <w:t xml:space="preserve"> дол. США, що на 1 ,5 </w:t>
      </w:r>
      <w:proofErr w:type="spellStart"/>
      <w:r w:rsidRPr="00CF07B5">
        <w:rPr>
          <w:rFonts w:eastAsia="Calibri" w:cs="Times New Roman"/>
          <w:color w:val="000000"/>
          <w:sz w:val="22"/>
          <w:lang w:val="uk-UA"/>
        </w:rPr>
        <w:t>млн</w:t>
      </w:r>
      <w:proofErr w:type="spellEnd"/>
      <w:r w:rsidRPr="00CF07B5">
        <w:rPr>
          <w:rFonts w:eastAsia="Calibri" w:cs="Times New Roman"/>
          <w:color w:val="000000"/>
          <w:sz w:val="22"/>
          <w:lang w:val="uk-UA"/>
        </w:rPr>
        <w:t xml:space="preserve"> дол. США більше обсягів інвестицій на 01.01.2018 року або становить 108,1 %, а в розрахунку на одну особу становить 91,1 дол. США. </w:t>
      </w:r>
    </w:p>
    <w:p w:rsidR="005A1C86" w:rsidRPr="00CF07B5" w:rsidRDefault="005A1C86" w:rsidP="005A1C86">
      <w:pPr>
        <w:widowControl w:val="0"/>
        <w:shd w:val="clear" w:color="auto" w:fill="FFFFFF"/>
        <w:tabs>
          <w:tab w:val="left" w:pos="851"/>
        </w:tabs>
        <w:jc w:val="both"/>
        <w:rPr>
          <w:rFonts w:eastAsia="Calibri" w:cs="Times New Roman"/>
          <w:color w:val="000000"/>
          <w:sz w:val="22"/>
          <w:lang w:val="uk-UA"/>
        </w:rPr>
      </w:pPr>
      <w:r w:rsidRPr="00CF07B5">
        <w:rPr>
          <w:rFonts w:cs="Times New Roman"/>
          <w:color w:val="000000"/>
          <w:sz w:val="22"/>
          <w:lang w:val="uk-UA"/>
        </w:rPr>
        <w:t xml:space="preserve">Обсяги </w:t>
      </w:r>
      <w:r w:rsidRPr="00CF07B5">
        <w:rPr>
          <w:rFonts w:cs="Times New Roman"/>
          <w:i/>
          <w:color w:val="000000"/>
          <w:sz w:val="22"/>
          <w:lang w:val="uk-UA"/>
        </w:rPr>
        <w:t xml:space="preserve">експорту </w:t>
      </w:r>
      <w:r w:rsidRPr="00CF07B5">
        <w:rPr>
          <w:rFonts w:cs="Times New Roman"/>
          <w:color w:val="000000"/>
          <w:sz w:val="22"/>
          <w:lang w:val="uk-UA"/>
        </w:rPr>
        <w:t xml:space="preserve">– 110,0 </w:t>
      </w:r>
      <w:proofErr w:type="spellStart"/>
      <w:r w:rsidRPr="00CF07B5">
        <w:rPr>
          <w:rFonts w:cs="Times New Roman"/>
          <w:color w:val="000000"/>
          <w:sz w:val="22"/>
          <w:lang w:val="uk-UA"/>
        </w:rPr>
        <w:t>млн</w:t>
      </w:r>
      <w:proofErr w:type="spellEnd"/>
      <w:r w:rsidRPr="00CF07B5">
        <w:rPr>
          <w:rFonts w:cs="Times New Roman"/>
          <w:color w:val="000000"/>
          <w:sz w:val="22"/>
          <w:lang w:val="uk-UA"/>
        </w:rPr>
        <w:t xml:space="preserve"> дол. США.,</w:t>
      </w:r>
      <w:r w:rsidRPr="00CF07B5">
        <w:rPr>
          <w:rFonts w:eastAsia="Calibri" w:cs="Times New Roman"/>
          <w:color w:val="000000"/>
          <w:sz w:val="22"/>
          <w:lang w:val="uk-UA"/>
        </w:rPr>
        <w:t xml:space="preserve"> що становить 157,6% до 2017 року (69,8 млн. дол. США).</w:t>
      </w:r>
    </w:p>
    <w:p w:rsidR="005A1C86" w:rsidRPr="00CF07B5" w:rsidRDefault="005A1C86" w:rsidP="005A1C86">
      <w:pPr>
        <w:widowControl w:val="0"/>
        <w:shd w:val="clear" w:color="auto" w:fill="FFFFFF"/>
        <w:tabs>
          <w:tab w:val="left" w:pos="851"/>
        </w:tabs>
        <w:jc w:val="both"/>
        <w:rPr>
          <w:rFonts w:eastAsia="Calibri" w:cs="Times New Roman"/>
          <w:color w:val="000000"/>
          <w:sz w:val="22"/>
          <w:lang w:val="uk-UA"/>
        </w:rPr>
      </w:pPr>
      <w:r w:rsidRPr="00CF07B5">
        <w:rPr>
          <w:rFonts w:cs="Times New Roman"/>
          <w:color w:val="000000"/>
          <w:sz w:val="22"/>
          <w:lang w:val="uk-UA"/>
        </w:rPr>
        <w:t xml:space="preserve">Обсяги </w:t>
      </w:r>
      <w:r w:rsidRPr="00CF07B5">
        <w:rPr>
          <w:rFonts w:cs="Times New Roman"/>
          <w:i/>
          <w:color w:val="000000"/>
          <w:sz w:val="22"/>
          <w:lang w:val="uk-UA"/>
        </w:rPr>
        <w:t xml:space="preserve">імпорту </w:t>
      </w:r>
      <w:r w:rsidRPr="00CF07B5">
        <w:rPr>
          <w:rFonts w:cs="Times New Roman"/>
          <w:color w:val="000000"/>
          <w:sz w:val="22"/>
          <w:lang w:val="uk-UA"/>
        </w:rPr>
        <w:t xml:space="preserve">– 130,0 </w:t>
      </w:r>
      <w:proofErr w:type="spellStart"/>
      <w:r w:rsidRPr="00CF07B5">
        <w:rPr>
          <w:rFonts w:cs="Times New Roman"/>
          <w:color w:val="000000"/>
          <w:sz w:val="22"/>
          <w:lang w:val="uk-UA"/>
        </w:rPr>
        <w:t>млн</w:t>
      </w:r>
      <w:proofErr w:type="spellEnd"/>
      <w:r w:rsidRPr="00CF07B5">
        <w:rPr>
          <w:rFonts w:cs="Times New Roman"/>
          <w:color w:val="000000"/>
          <w:sz w:val="22"/>
          <w:lang w:val="uk-UA"/>
        </w:rPr>
        <w:t xml:space="preserve"> дол. США,</w:t>
      </w:r>
      <w:r w:rsidRPr="00CF07B5">
        <w:rPr>
          <w:rFonts w:eastAsia="Calibri" w:cs="Times New Roman"/>
          <w:color w:val="000000"/>
          <w:sz w:val="22"/>
          <w:lang w:val="uk-UA"/>
        </w:rPr>
        <w:t xml:space="preserve"> що становить 110,2 % до 2017 року (118,0 </w:t>
      </w:r>
      <w:proofErr w:type="spellStart"/>
      <w:r w:rsidRPr="00CF07B5">
        <w:rPr>
          <w:rFonts w:eastAsia="Calibri" w:cs="Times New Roman"/>
          <w:color w:val="000000"/>
          <w:sz w:val="22"/>
          <w:lang w:val="uk-UA"/>
        </w:rPr>
        <w:t>млн</w:t>
      </w:r>
      <w:proofErr w:type="spellEnd"/>
      <w:r w:rsidRPr="00CF07B5">
        <w:rPr>
          <w:rFonts w:eastAsia="Calibri" w:cs="Times New Roman"/>
          <w:color w:val="000000"/>
          <w:sz w:val="22"/>
          <w:lang w:val="uk-UA"/>
        </w:rPr>
        <w:t xml:space="preserve"> дол. США).</w:t>
      </w:r>
    </w:p>
    <w:p w:rsidR="005A1C86" w:rsidRPr="00CF07B5" w:rsidRDefault="005A1C86" w:rsidP="005A1C86">
      <w:pPr>
        <w:widowControl w:val="0"/>
        <w:ind w:firstLine="708"/>
        <w:jc w:val="both"/>
        <w:rPr>
          <w:rFonts w:cs="Times New Roman"/>
          <w:noProof/>
          <w:color w:val="000000"/>
          <w:sz w:val="22"/>
          <w:lang w:val="uk-UA"/>
        </w:rPr>
      </w:pPr>
      <w:r w:rsidRPr="00CF07B5">
        <w:rPr>
          <w:rFonts w:cs="Times New Roman"/>
          <w:noProof/>
          <w:color w:val="000000"/>
          <w:sz w:val="22"/>
          <w:lang w:val="uk-UA"/>
        </w:rPr>
        <w:t>У 2018 році організаціями міста виконано будівельних робіт на суму 1 494,9</w:t>
      </w:r>
      <w:r w:rsidRPr="00CF07B5">
        <w:rPr>
          <w:rFonts w:cs="Times New Roman"/>
          <w:noProof/>
          <w:color w:val="000000"/>
          <w:sz w:val="22"/>
          <w:lang w:val="en-US"/>
        </w:rPr>
        <w:t> </w:t>
      </w:r>
      <w:r w:rsidRPr="00CF07B5">
        <w:rPr>
          <w:rFonts w:cs="Times New Roman"/>
          <w:noProof/>
          <w:color w:val="000000"/>
          <w:sz w:val="22"/>
          <w:lang w:val="uk-UA"/>
        </w:rPr>
        <w:t>млн гр</w:t>
      </w:r>
      <w:r w:rsidRPr="00CF07B5">
        <w:rPr>
          <w:rFonts w:cs="Times New Roman"/>
          <w:noProof/>
          <w:color w:val="000000"/>
          <w:sz w:val="22"/>
          <w:lang w:val="de-DE"/>
        </w:rPr>
        <w:t>н</w:t>
      </w:r>
      <w:r w:rsidRPr="00CF07B5">
        <w:rPr>
          <w:rFonts w:cs="Times New Roman"/>
          <w:noProof/>
          <w:color w:val="000000"/>
          <w:sz w:val="22"/>
          <w:lang w:val="uk-UA"/>
        </w:rPr>
        <w:t xml:space="preserve">, що </w:t>
      </w:r>
      <w:r w:rsidRPr="00CF07B5">
        <w:rPr>
          <w:rFonts w:cs="Times New Roman"/>
          <w:noProof/>
          <w:color w:val="000000"/>
          <w:sz w:val="22"/>
          <w:lang w:val="uk-UA"/>
        </w:rPr>
        <w:lastRenderedPageBreak/>
        <w:t xml:space="preserve">становить 129, 8% до 2017 року. </w:t>
      </w:r>
    </w:p>
    <w:p w:rsidR="005A1C86" w:rsidRPr="00CF07B5" w:rsidRDefault="005A1C86" w:rsidP="005A1C86">
      <w:pPr>
        <w:widowControl w:val="0"/>
        <w:ind w:firstLine="708"/>
        <w:jc w:val="both"/>
        <w:rPr>
          <w:rFonts w:cs="Times New Roman"/>
          <w:bCs/>
          <w:color w:val="000000"/>
          <w:sz w:val="22"/>
          <w:lang w:val="uk-UA"/>
        </w:rPr>
      </w:pPr>
      <w:r w:rsidRPr="00CF07B5">
        <w:rPr>
          <w:rFonts w:cs="Times New Roman"/>
          <w:noProof/>
          <w:color w:val="000000"/>
          <w:sz w:val="22"/>
          <w:lang w:val="uk-UA"/>
        </w:rPr>
        <w:t xml:space="preserve">У 2018 році за попередніми даними  </w:t>
      </w:r>
      <w:r w:rsidRPr="00CF07B5">
        <w:rPr>
          <w:rFonts w:cs="Times New Roman"/>
          <w:bCs/>
          <w:color w:val="000000"/>
          <w:sz w:val="22"/>
          <w:lang w:val="uk-UA"/>
        </w:rPr>
        <w:t xml:space="preserve">введено в експлуатацію 138,0 тис. кв. м </w:t>
      </w:r>
    </w:p>
    <w:p w:rsidR="005A1C86" w:rsidRPr="00CF07B5" w:rsidRDefault="005A1C86" w:rsidP="005A1C86">
      <w:pPr>
        <w:widowControl w:val="0"/>
        <w:ind w:firstLine="708"/>
        <w:jc w:val="both"/>
        <w:rPr>
          <w:rFonts w:eastAsia="Calibri" w:cs="Times New Roman"/>
          <w:color w:val="000000"/>
          <w:sz w:val="22"/>
          <w:lang w:val="uk-UA"/>
        </w:rPr>
      </w:pPr>
      <w:r w:rsidRPr="00CF07B5">
        <w:rPr>
          <w:rFonts w:eastAsia="Calibri" w:cs="Times New Roman"/>
          <w:color w:val="000000"/>
          <w:sz w:val="22"/>
          <w:lang w:val="uk-UA"/>
        </w:rPr>
        <w:t xml:space="preserve">Прийнято рішення «Про створення індустріального парку «Тернопіль» та затвердження Концепції індустріального парку «Тернопіль». Відповідно до наказу </w:t>
      </w:r>
      <w:proofErr w:type="spellStart"/>
      <w:r w:rsidRPr="00CF07B5">
        <w:rPr>
          <w:rFonts w:eastAsia="Calibri" w:cs="Times New Roman"/>
          <w:color w:val="000000"/>
          <w:sz w:val="22"/>
          <w:lang w:val="uk-UA"/>
        </w:rPr>
        <w:t>Мінекономрозвитку</w:t>
      </w:r>
      <w:proofErr w:type="spellEnd"/>
      <w:r w:rsidRPr="00CF07B5">
        <w:rPr>
          <w:rFonts w:eastAsia="Calibri" w:cs="Times New Roman"/>
          <w:color w:val="000000"/>
          <w:sz w:val="22"/>
          <w:lang w:val="uk-UA"/>
        </w:rPr>
        <w:t xml:space="preserve"> України індустріальний парк «Тернопіль» включено до Реєстру індустріальних (промислових) парків України під №33. Оголошено конкурс з вибору керуючої компанії індустріального парку «Тернопіль».</w:t>
      </w:r>
    </w:p>
    <w:p w:rsidR="005A1C86" w:rsidRPr="00CF07B5" w:rsidRDefault="005A1C86" w:rsidP="005A1C86">
      <w:pPr>
        <w:widowControl w:val="0"/>
        <w:shd w:val="clear" w:color="auto" w:fill="FFFFFF"/>
        <w:tabs>
          <w:tab w:val="left" w:pos="284"/>
          <w:tab w:val="left" w:pos="851"/>
        </w:tabs>
        <w:jc w:val="both"/>
        <w:rPr>
          <w:rFonts w:cs="Times New Roman"/>
          <w:iCs/>
          <w:color w:val="000000"/>
          <w:sz w:val="22"/>
          <w:lang w:val="uk-UA"/>
        </w:rPr>
      </w:pPr>
      <w:r>
        <w:rPr>
          <w:rFonts w:cs="Times New Roman"/>
          <w:iCs/>
          <w:color w:val="000000"/>
          <w:sz w:val="22"/>
          <w:lang w:val="uk-UA"/>
        </w:rPr>
        <w:tab/>
      </w:r>
      <w:r w:rsidRPr="00CF07B5">
        <w:rPr>
          <w:rFonts w:cs="Times New Roman"/>
          <w:iCs/>
          <w:color w:val="000000"/>
          <w:sz w:val="22"/>
          <w:lang w:val="uk-UA"/>
        </w:rPr>
        <w:t>Рейтинг інвестиційної привабливості міста Тернополя підтверджено на рівні А- «Висока інвестиційна привабливість»</w:t>
      </w:r>
      <w:r w:rsidRPr="00CF07B5">
        <w:rPr>
          <w:rFonts w:cs="Times New Roman"/>
          <w:color w:val="000000"/>
          <w:sz w:val="22"/>
          <w:lang w:val="uk-UA"/>
        </w:rPr>
        <w:t xml:space="preserve"> та </w:t>
      </w:r>
      <w:r w:rsidRPr="00CF07B5">
        <w:rPr>
          <w:rFonts w:cs="Times New Roman"/>
          <w:iCs/>
          <w:color w:val="000000"/>
          <w:sz w:val="22"/>
          <w:lang w:val="uk-UA"/>
        </w:rPr>
        <w:t xml:space="preserve">кредитний рейтинг підтверджено на рівні </w:t>
      </w:r>
      <w:proofErr w:type="spellStart"/>
      <w:r w:rsidRPr="00CF07B5">
        <w:rPr>
          <w:rFonts w:cs="Times New Roman"/>
          <w:iCs/>
          <w:color w:val="000000"/>
          <w:sz w:val="22"/>
          <w:lang w:val="uk-UA"/>
        </w:rPr>
        <w:t>uaВВВ+</w:t>
      </w:r>
      <w:proofErr w:type="spellEnd"/>
      <w:r w:rsidRPr="00CF07B5">
        <w:rPr>
          <w:rFonts w:cs="Times New Roman"/>
          <w:iCs/>
          <w:color w:val="000000"/>
          <w:sz w:val="22"/>
          <w:lang w:val="uk-UA"/>
        </w:rPr>
        <w:t xml:space="preserve"> з прогнозом «стабільний».</w:t>
      </w:r>
    </w:p>
    <w:p w:rsidR="005A1C86" w:rsidRPr="00CF07B5" w:rsidRDefault="005A1C86" w:rsidP="005A1C86">
      <w:pPr>
        <w:widowControl w:val="0"/>
        <w:jc w:val="both"/>
        <w:rPr>
          <w:rFonts w:cs="Times New Roman"/>
          <w:bCs/>
          <w:color w:val="000000"/>
          <w:sz w:val="22"/>
          <w:lang w:val="uk-UA"/>
        </w:rPr>
      </w:pPr>
    </w:p>
    <w:p w:rsidR="005A1C86" w:rsidRPr="00CF07B5" w:rsidRDefault="005A1C86" w:rsidP="005A1C86">
      <w:pPr>
        <w:widowControl w:val="0"/>
        <w:shd w:val="clear" w:color="auto" w:fill="FFFFFF"/>
        <w:tabs>
          <w:tab w:val="left" w:pos="851"/>
        </w:tabs>
        <w:jc w:val="both"/>
        <w:rPr>
          <w:rFonts w:eastAsia="Calibri" w:cs="Times New Roman"/>
          <w:color w:val="000000"/>
          <w:sz w:val="22"/>
          <w:lang w:val="uk-UA"/>
        </w:rPr>
      </w:pPr>
      <w:r w:rsidRPr="00CF07B5">
        <w:rPr>
          <w:rFonts w:eastAsia="Calibri" w:cs="Times New Roman"/>
          <w:color w:val="000000"/>
          <w:sz w:val="22"/>
          <w:lang w:val="uk-UA"/>
        </w:rPr>
        <w:t xml:space="preserve"> Туризм. </w:t>
      </w:r>
    </w:p>
    <w:p w:rsidR="005A1C86" w:rsidRPr="00CF07B5" w:rsidRDefault="005A1C86" w:rsidP="005A1C86">
      <w:pPr>
        <w:widowControl w:val="0"/>
        <w:shd w:val="clear" w:color="auto" w:fill="FFFFFF"/>
        <w:tabs>
          <w:tab w:val="left" w:pos="851"/>
        </w:tabs>
        <w:jc w:val="both"/>
        <w:rPr>
          <w:rFonts w:eastAsia="Calibri" w:cs="Times New Roman"/>
          <w:color w:val="000000"/>
          <w:sz w:val="22"/>
          <w:lang w:val="uk-UA"/>
        </w:rPr>
      </w:pPr>
      <w:r w:rsidRPr="00CF07B5">
        <w:rPr>
          <w:rFonts w:eastAsia="Calibri" w:cs="Times New Roman"/>
          <w:color w:val="000000"/>
          <w:sz w:val="22"/>
          <w:lang w:val="uk-UA"/>
        </w:rPr>
        <w:t xml:space="preserve"> </w:t>
      </w:r>
      <w:r>
        <w:rPr>
          <w:rFonts w:eastAsia="Calibri" w:cs="Times New Roman"/>
          <w:color w:val="000000"/>
          <w:sz w:val="22"/>
          <w:lang w:val="uk-UA"/>
        </w:rPr>
        <w:tab/>
      </w:r>
      <w:r w:rsidRPr="00CF07B5">
        <w:rPr>
          <w:rFonts w:eastAsia="Calibri" w:cs="Times New Roman"/>
          <w:color w:val="000000"/>
          <w:sz w:val="22"/>
          <w:lang w:val="uk-UA"/>
        </w:rPr>
        <w:t xml:space="preserve">Збільшується кількість туристів в 2018 році місто відвідали 205 </w:t>
      </w:r>
      <w:proofErr w:type="spellStart"/>
      <w:r w:rsidRPr="00CF07B5">
        <w:rPr>
          <w:rFonts w:eastAsia="Calibri" w:cs="Times New Roman"/>
          <w:color w:val="000000"/>
          <w:sz w:val="22"/>
          <w:lang w:val="uk-UA"/>
        </w:rPr>
        <w:t>тис.осіб</w:t>
      </w:r>
      <w:proofErr w:type="spellEnd"/>
      <w:r w:rsidRPr="00CF07B5">
        <w:rPr>
          <w:rFonts w:eastAsia="Calibri" w:cs="Times New Roman"/>
          <w:color w:val="000000"/>
          <w:sz w:val="22"/>
          <w:lang w:val="uk-UA"/>
        </w:rPr>
        <w:t xml:space="preserve">  що на 7% більше ніж у 2017 році до міського бюджету надійшло 204,1 </w:t>
      </w:r>
      <w:proofErr w:type="spellStart"/>
      <w:r w:rsidRPr="00CF07B5">
        <w:rPr>
          <w:rFonts w:eastAsia="Calibri" w:cs="Times New Roman"/>
          <w:color w:val="000000"/>
          <w:sz w:val="22"/>
          <w:lang w:val="uk-UA"/>
        </w:rPr>
        <w:t>тис.грн</w:t>
      </w:r>
      <w:proofErr w:type="spellEnd"/>
      <w:r w:rsidRPr="00CF07B5">
        <w:rPr>
          <w:rFonts w:eastAsia="Calibri" w:cs="Times New Roman"/>
          <w:color w:val="000000"/>
          <w:sz w:val="22"/>
          <w:lang w:val="uk-UA"/>
        </w:rPr>
        <w:t xml:space="preserve"> туристичного збору що на 71% більше </w:t>
      </w:r>
    </w:p>
    <w:p w:rsidR="005A1C86" w:rsidRPr="00CF07B5" w:rsidRDefault="005A1C86" w:rsidP="005A1C86">
      <w:pPr>
        <w:widowControl w:val="0"/>
        <w:shd w:val="clear" w:color="auto" w:fill="FFFFFF"/>
        <w:tabs>
          <w:tab w:val="left" w:pos="851"/>
        </w:tabs>
        <w:jc w:val="both"/>
        <w:rPr>
          <w:rFonts w:eastAsia="Calibri" w:cs="Times New Roman"/>
          <w:color w:val="000000"/>
          <w:sz w:val="22"/>
          <w:lang w:val="uk-UA"/>
        </w:rPr>
      </w:pPr>
      <w:r w:rsidRPr="00CF07B5">
        <w:rPr>
          <w:rFonts w:eastAsia="Calibri" w:cs="Times New Roman"/>
          <w:color w:val="000000"/>
          <w:sz w:val="22"/>
          <w:lang w:val="uk-UA"/>
        </w:rPr>
        <w:t>Виконання економічних показників дало можливість  реалізовувати   проекти  по галузях</w:t>
      </w:r>
      <w:r>
        <w:rPr>
          <w:rFonts w:eastAsia="Calibri" w:cs="Times New Roman"/>
          <w:color w:val="000000"/>
          <w:sz w:val="22"/>
          <w:lang w:val="uk-UA"/>
        </w:rPr>
        <w:t>.</w:t>
      </w:r>
    </w:p>
    <w:p w:rsidR="005A1C86" w:rsidRPr="00CF07B5" w:rsidRDefault="005A1C86" w:rsidP="005A1C86">
      <w:pPr>
        <w:widowControl w:val="0"/>
        <w:shd w:val="clear" w:color="auto" w:fill="FFFFFF"/>
        <w:tabs>
          <w:tab w:val="left" w:pos="851"/>
        </w:tabs>
        <w:jc w:val="both"/>
        <w:rPr>
          <w:rFonts w:eastAsia="Calibri" w:cs="Times New Roman"/>
          <w:color w:val="000000"/>
          <w:sz w:val="22"/>
          <w:lang w:val="uk-UA"/>
        </w:rPr>
      </w:pPr>
    </w:p>
    <w:p w:rsidR="005A1C86" w:rsidRPr="00CF07B5" w:rsidRDefault="005A1C86" w:rsidP="005A1C86">
      <w:pPr>
        <w:widowControl w:val="0"/>
        <w:ind w:right="-1"/>
        <w:jc w:val="both"/>
        <w:rPr>
          <w:rFonts w:cs="Times New Roman"/>
          <w:bCs/>
          <w:color w:val="000000"/>
          <w:sz w:val="22"/>
          <w:lang w:val="uk-UA"/>
        </w:rPr>
      </w:pPr>
      <w:r w:rsidRPr="00CF07B5">
        <w:rPr>
          <w:rFonts w:cs="Times New Roman"/>
          <w:bCs/>
          <w:color w:val="000000"/>
          <w:sz w:val="22"/>
          <w:lang w:val="uk-UA"/>
        </w:rPr>
        <w:t xml:space="preserve">Щодо економічних показників. </w:t>
      </w:r>
    </w:p>
    <w:p w:rsidR="005A1C86" w:rsidRPr="00CF07B5" w:rsidRDefault="005A1C86" w:rsidP="005A1C86">
      <w:pPr>
        <w:widowControl w:val="0"/>
        <w:ind w:right="-1" w:firstLine="708"/>
        <w:jc w:val="both"/>
        <w:rPr>
          <w:rFonts w:cs="Times New Roman"/>
          <w:bCs/>
          <w:color w:val="000000"/>
          <w:sz w:val="22"/>
          <w:lang w:val="uk-UA"/>
        </w:rPr>
      </w:pPr>
      <w:r w:rsidRPr="00CF07B5">
        <w:rPr>
          <w:rFonts w:cs="Times New Roman"/>
          <w:bCs/>
          <w:color w:val="000000"/>
          <w:sz w:val="22"/>
          <w:lang w:val="uk-UA"/>
        </w:rPr>
        <w:t xml:space="preserve">На початок 2019 року у </w:t>
      </w:r>
      <w:proofErr w:type="spellStart"/>
      <w:r w:rsidRPr="00CF07B5">
        <w:rPr>
          <w:rFonts w:cs="Times New Roman"/>
          <w:bCs/>
          <w:color w:val="000000"/>
          <w:sz w:val="22"/>
          <w:lang w:val="uk-UA"/>
        </w:rPr>
        <w:t>м.Тернополі</w:t>
      </w:r>
      <w:proofErr w:type="spellEnd"/>
      <w:r w:rsidRPr="00CF07B5">
        <w:rPr>
          <w:rFonts w:cs="Times New Roman"/>
          <w:bCs/>
          <w:color w:val="000000"/>
          <w:sz w:val="22"/>
          <w:lang w:val="uk-UA"/>
        </w:rPr>
        <w:t xml:space="preserve"> чисельність населення збільшилась на 2,0 </w:t>
      </w:r>
      <w:proofErr w:type="spellStart"/>
      <w:r w:rsidRPr="00CF07B5">
        <w:rPr>
          <w:rFonts w:cs="Times New Roman"/>
          <w:bCs/>
          <w:color w:val="000000"/>
          <w:sz w:val="22"/>
          <w:lang w:val="uk-UA"/>
        </w:rPr>
        <w:t>тис.осіб</w:t>
      </w:r>
      <w:proofErr w:type="spellEnd"/>
      <w:r w:rsidRPr="00CF07B5">
        <w:rPr>
          <w:rFonts w:cs="Times New Roman"/>
          <w:bCs/>
          <w:color w:val="000000"/>
          <w:sz w:val="22"/>
          <w:lang w:val="uk-UA"/>
        </w:rPr>
        <w:t xml:space="preserve"> і склала 219,6 </w:t>
      </w:r>
      <w:proofErr w:type="spellStart"/>
      <w:r w:rsidRPr="00CF07B5">
        <w:rPr>
          <w:rFonts w:cs="Times New Roman"/>
          <w:bCs/>
          <w:color w:val="000000"/>
          <w:sz w:val="22"/>
          <w:lang w:val="uk-UA"/>
        </w:rPr>
        <w:t>тис.осіб</w:t>
      </w:r>
      <w:proofErr w:type="spellEnd"/>
    </w:p>
    <w:p w:rsidR="005A1C86" w:rsidRPr="00CF07B5" w:rsidRDefault="005A1C86" w:rsidP="005A1C86">
      <w:pPr>
        <w:ind w:firstLine="708"/>
        <w:jc w:val="both"/>
        <w:rPr>
          <w:rFonts w:cs="Times New Roman"/>
          <w:color w:val="000000"/>
          <w:sz w:val="22"/>
        </w:rPr>
      </w:pPr>
      <w:r w:rsidRPr="00CF07B5">
        <w:rPr>
          <w:rFonts w:cs="Times New Roman"/>
          <w:color w:val="000000"/>
          <w:sz w:val="22"/>
          <w:lang w:val="uk-UA"/>
        </w:rPr>
        <w:t>Спостерігається природній приріст населення  354 особи,  тобто кількість народжених перевищує кількість померлих</w:t>
      </w:r>
    </w:p>
    <w:p w:rsidR="005A1C86" w:rsidRPr="00CF07B5" w:rsidRDefault="005A1C86" w:rsidP="005A1C86">
      <w:pPr>
        <w:autoSpaceDN w:val="0"/>
        <w:jc w:val="both"/>
        <w:rPr>
          <w:rFonts w:cs="Times New Roman"/>
          <w:color w:val="000000"/>
          <w:sz w:val="22"/>
          <w:lang w:val="uk-UA"/>
        </w:rPr>
      </w:pPr>
      <w:proofErr w:type="gramStart"/>
      <w:r w:rsidRPr="00CF07B5">
        <w:rPr>
          <w:rFonts w:cs="Times New Roman"/>
          <w:color w:val="000000"/>
          <w:sz w:val="22"/>
        </w:rPr>
        <w:t>За</w:t>
      </w:r>
      <w:proofErr w:type="gramEnd"/>
      <w:r w:rsidRPr="00CF07B5">
        <w:rPr>
          <w:rFonts w:cs="Times New Roman"/>
          <w:color w:val="000000"/>
          <w:sz w:val="22"/>
        </w:rPr>
        <w:t xml:space="preserve"> </w:t>
      </w:r>
      <w:proofErr w:type="spellStart"/>
      <w:r w:rsidRPr="00CF07B5">
        <w:rPr>
          <w:rFonts w:cs="Times New Roman"/>
          <w:color w:val="000000"/>
          <w:sz w:val="22"/>
        </w:rPr>
        <w:t>пері</w:t>
      </w:r>
      <w:proofErr w:type="gramStart"/>
      <w:r w:rsidRPr="00CF07B5">
        <w:rPr>
          <w:rFonts w:cs="Times New Roman"/>
          <w:color w:val="000000"/>
          <w:sz w:val="22"/>
        </w:rPr>
        <w:t>од</w:t>
      </w:r>
      <w:proofErr w:type="spellEnd"/>
      <w:proofErr w:type="gramEnd"/>
      <w:r w:rsidRPr="00CF07B5">
        <w:rPr>
          <w:rFonts w:cs="Times New Roman"/>
          <w:color w:val="000000"/>
          <w:sz w:val="22"/>
        </w:rPr>
        <w:t xml:space="preserve"> 2018 року </w:t>
      </w:r>
      <w:proofErr w:type="spellStart"/>
      <w:r w:rsidRPr="00CF07B5">
        <w:rPr>
          <w:rFonts w:cs="Times New Roman"/>
          <w:color w:val="000000"/>
          <w:sz w:val="22"/>
        </w:rPr>
        <w:t>спостерігались</w:t>
      </w:r>
      <w:proofErr w:type="spellEnd"/>
      <w:r w:rsidRPr="00CF07B5">
        <w:rPr>
          <w:rFonts w:cs="Times New Roman"/>
          <w:color w:val="000000"/>
          <w:sz w:val="22"/>
        </w:rPr>
        <w:t xml:space="preserve"> </w:t>
      </w:r>
      <w:proofErr w:type="spellStart"/>
      <w:r w:rsidRPr="00CF07B5">
        <w:rPr>
          <w:rFonts w:cs="Times New Roman"/>
          <w:color w:val="000000"/>
          <w:sz w:val="22"/>
        </w:rPr>
        <w:t>такі</w:t>
      </w:r>
      <w:proofErr w:type="spellEnd"/>
      <w:r w:rsidRPr="00CF07B5">
        <w:rPr>
          <w:rFonts w:cs="Times New Roman"/>
          <w:color w:val="000000"/>
          <w:sz w:val="22"/>
        </w:rPr>
        <w:t xml:space="preserve"> </w:t>
      </w:r>
      <w:proofErr w:type="spellStart"/>
      <w:r w:rsidRPr="00CF07B5">
        <w:rPr>
          <w:rFonts w:cs="Times New Roman"/>
          <w:color w:val="000000"/>
          <w:sz w:val="22"/>
        </w:rPr>
        <w:t>тенденції</w:t>
      </w:r>
      <w:proofErr w:type="spellEnd"/>
      <w:r w:rsidRPr="00CF07B5">
        <w:rPr>
          <w:rFonts w:cs="Times New Roman"/>
          <w:color w:val="000000"/>
          <w:sz w:val="22"/>
        </w:rPr>
        <w:t xml:space="preserve">: </w:t>
      </w:r>
      <w:proofErr w:type="spellStart"/>
      <w:r w:rsidRPr="00CF07B5">
        <w:rPr>
          <w:rFonts w:cs="Times New Roman"/>
          <w:color w:val="000000"/>
          <w:sz w:val="22"/>
        </w:rPr>
        <w:t>кількість</w:t>
      </w:r>
      <w:proofErr w:type="spellEnd"/>
      <w:r w:rsidRPr="00CF07B5">
        <w:rPr>
          <w:rFonts w:cs="Times New Roman"/>
          <w:color w:val="000000"/>
          <w:sz w:val="22"/>
        </w:rPr>
        <w:t xml:space="preserve"> </w:t>
      </w:r>
      <w:proofErr w:type="spellStart"/>
      <w:r w:rsidRPr="00CF07B5">
        <w:rPr>
          <w:rFonts w:cs="Times New Roman"/>
          <w:color w:val="000000"/>
          <w:sz w:val="22"/>
        </w:rPr>
        <w:t>народжених</w:t>
      </w:r>
      <w:proofErr w:type="spellEnd"/>
      <w:r w:rsidRPr="00CF07B5">
        <w:rPr>
          <w:rFonts w:cs="Times New Roman"/>
          <w:color w:val="000000"/>
          <w:sz w:val="22"/>
        </w:rPr>
        <w:t xml:space="preserve"> – </w:t>
      </w:r>
      <w:r w:rsidRPr="00CF07B5">
        <w:rPr>
          <w:rFonts w:cs="Times New Roman"/>
          <w:color w:val="000000"/>
          <w:sz w:val="22"/>
          <w:lang w:val="uk-UA"/>
        </w:rPr>
        <w:t>2 232</w:t>
      </w:r>
      <w:r w:rsidRPr="00CF07B5">
        <w:rPr>
          <w:rFonts w:cs="Times New Roman"/>
          <w:color w:val="000000"/>
          <w:sz w:val="22"/>
        </w:rPr>
        <w:t xml:space="preserve"> </w:t>
      </w:r>
      <w:proofErr w:type="spellStart"/>
      <w:r w:rsidRPr="00CF07B5">
        <w:rPr>
          <w:rFonts w:cs="Times New Roman"/>
          <w:color w:val="000000"/>
          <w:sz w:val="22"/>
        </w:rPr>
        <w:t>осіб</w:t>
      </w:r>
      <w:proofErr w:type="spellEnd"/>
      <w:r w:rsidRPr="00CF07B5">
        <w:rPr>
          <w:rFonts w:cs="Times New Roman"/>
          <w:color w:val="000000"/>
          <w:sz w:val="22"/>
        </w:rPr>
        <w:t xml:space="preserve">; </w:t>
      </w:r>
      <w:proofErr w:type="spellStart"/>
      <w:r w:rsidRPr="00CF07B5">
        <w:rPr>
          <w:rFonts w:cs="Times New Roman"/>
          <w:color w:val="000000"/>
          <w:sz w:val="22"/>
        </w:rPr>
        <w:t>кількість</w:t>
      </w:r>
      <w:proofErr w:type="spellEnd"/>
      <w:r w:rsidRPr="00CF07B5">
        <w:rPr>
          <w:rFonts w:cs="Times New Roman"/>
          <w:color w:val="000000"/>
          <w:sz w:val="22"/>
        </w:rPr>
        <w:t xml:space="preserve"> </w:t>
      </w:r>
      <w:proofErr w:type="spellStart"/>
      <w:r w:rsidRPr="00CF07B5">
        <w:rPr>
          <w:rFonts w:cs="Times New Roman"/>
          <w:color w:val="000000"/>
          <w:sz w:val="22"/>
        </w:rPr>
        <w:t>померлих</w:t>
      </w:r>
      <w:proofErr w:type="spellEnd"/>
      <w:r w:rsidRPr="00CF07B5">
        <w:rPr>
          <w:rFonts w:cs="Times New Roman"/>
          <w:color w:val="000000"/>
          <w:sz w:val="22"/>
        </w:rPr>
        <w:t xml:space="preserve"> – 1</w:t>
      </w:r>
      <w:r w:rsidRPr="00CF07B5">
        <w:rPr>
          <w:rFonts w:cs="Times New Roman"/>
          <w:color w:val="000000"/>
          <w:sz w:val="22"/>
          <w:lang w:val="uk-UA"/>
        </w:rPr>
        <w:t> </w:t>
      </w:r>
      <w:r w:rsidRPr="00CF07B5">
        <w:rPr>
          <w:rFonts w:cs="Times New Roman"/>
          <w:color w:val="000000"/>
          <w:sz w:val="22"/>
        </w:rPr>
        <w:t xml:space="preserve">878 </w:t>
      </w:r>
      <w:proofErr w:type="spellStart"/>
      <w:r w:rsidRPr="00CF07B5">
        <w:rPr>
          <w:rFonts w:cs="Times New Roman"/>
          <w:color w:val="000000"/>
          <w:sz w:val="22"/>
        </w:rPr>
        <w:t>осіб</w:t>
      </w:r>
      <w:proofErr w:type="spellEnd"/>
      <w:r w:rsidRPr="00CF07B5">
        <w:rPr>
          <w:rFonts w:cs="Times New Roman"/>
          <w:color w:val="000000"/>
          <w:sz w:val="22"/>
        </w:rPr>
        <w:t>.</w:t>
      </w:r>
      <w:r w:rsidRPr="00CF07B5">
        <w:rPr>
          <w:rFonts w:cs="Times New Roman"/>
          <w:color w:val="000000"/>
          <w:sz w:val="22"/>
          <w:lang w:val="uk-UA"/>
        </w:rPr>
        <w:t xml:space="preserve"> </w:t>
      </w:r>
    </w:p>
    <w:p w:rsidR="005A1C86" w:rsidRPr="004A4D9A" w:rsidRDefault="005A1C86" w:rsidP="005A1C86">
      <w:pPr>
        <w:autoSpaceDN w:val="0"/>
        <w:jc w:val="both"/>
        <w:rPr>
          <w:rFonts w:cs="Times New Roman"/>
          <w:color w:val="000000"/>
          <w:sz w:val="22"/>
          <w:lang w:val="uk-UA"/>
        </w:rPr>
      </w:pPr>
      <w:r w:rsidRPr="004A4D9A">
        <w:rPr>
          <w:rFonts w:cs="Times New Roman"/>
          <w:color w:val="000000"/>
          <w:sz w:val="22"/>
          <w:lang w:val="uk-UA"/>
        </w:rPr>
        <w:t>Середня тривалість життя збільшилася і становить  73,80 років  проти 73,69   2017 році</w:t>
      </w:r>
    </w:p>
    <w:p w:rsidR="005A1C86" w:rsidRPr="00CF07B5" w:rsidRDefault="005A1C86" w:rsidP="005A1C86">
      <w:pPr>
        <w:widowControl w:val="0"/>
        <w:ind w:right="-1"/>
        <w:jc w:val="both"/>
        <w:rPr>
          <w:rFonts w:cs="Times New Roman"/>
          <w:bCs/>
          <w:color w:val="000000"/>
          <w:sz w:val="22"/>
          <w:lang w:val="uk-UA"/>
        </w:rPr>
      </w:pPr>
      <w:proofErr w:type="spellStart"/>
      <w:r w:rsidRPr="00CF07B5">
        <w:rPr>
          <w:rFonts w:cs="Times New Roman"/>
          <w:color w:val="000000"/>
          <w:sz w:val="22"/>
        </w:rPr>
        <w:t>Спостерігається</w:t>
      </w:r>
      <w:proofErr w:type="spellEnd"/>
      <w:r w:rsidRPr="00CF07B5">
        <w:rPr>
          <w:rFonts w:cs="Times New Roman"/>
          <w:color w:val="000000"/>
          <w:sz w:val="22"/>
        </w:rPr>
        <w:t xml:space="preserve"> </w:t>
      </w:r>
      <w:proofErr w:type="spellStart"/>
      <w:r w:rsidRPr="00CF07B5">
        <w:rPr>
          <w:rFonts w:cs="Times New Roman"/>
          <w:color w:val="000000"/>
          <w:sz w:val="22"/>
        </w:rPr>
        <w:t>збільшення</w:t>
      </w:r>
      <w:proofErr w:type="spellEnd"/>
      <w:r w:rsidRPr="00CF07B5">
        <w:rPr>
          <w:rFonts w:cs="Times New Roman"/>
          <w:color w:val="000000"/>
          <w:sz w:val="22"/>
        </w:rPr>
        <w:t xml:space="preserve"> </w:t>
      </w:r>
      <w:proofErr w:type="spellStart"/>
      <w:r w:rsidRPr="00CF07B5">
        <w:rPr>
          <w:rFonts w:cs="Times New Roman"/>
          <w:color w:val="000000"/>
          <w:sz w:val="22"/>
        </w:rPr>
        <w:t>частки</w:t>
      </w:r>
      <w:proofErr w:type="spellEnd"/>
      <w:r w:rsidRPr="00CF07B5">
        <w:rPr>
          <w:rFonts w:cs="Times New Roman"/>
          <w:color w:val="000000"/>
          <w:sz w:val="22"/>
        </w:rPr>
        <w:t xml:space="preserve"> </w:t>
      </w:r>
      <w:r w:rsidRPr="00CF07B5">
        <w:rPr>
          <w:rFonts w:cs="Times New Roman"/>
          <w:color w:val="000000"/>
          <w:sz w:val="22"/>
          <w:lang w:val="uk-UA"/>
        </w:rPr>
        <w:t xml:space="preserve">з 16,9 до 17,1 </w:t>
      </w:r>
      <w:proofErr w:type="spellStart"/>
      <w:r w:rsidRPr="00CF07B5">
        <w:rPr>
          <w:rFonts w:cs="Times New Roman"/>
          <w:color w:val="000000"/>
          <w:sz w:val="22"/>
        </w:rPr>
        <w:t>населення</w:t>
      </w:r>
      <w:proofErr w:type="spellEnd"/>
      <w:r w:rsidRPr="00CF07B5">
        <w:rPr>
          <w:rFonts w:cs="Times New Roman"/>
          <w:color w:val="000000"/>
          <w:sz w:val="22"/>
        </w:rPr>
        <w:t xml:space="preserve"> </w:t>
      </w:r>
      <w:proofErr w:type="spellStart"/>
      <w:r w:rsidRPr="00CF07B5">
        <w:rPr>
          <w:rFonts w:cs="Times New Roman"/>
          <w:color w:val="000000"/>
          <w:sz w:val="22"/>
        </w:rPr>
        <w:t>молодшого</w:t>
      </w:r>
      <w:proofErr w:type="spellEnd"/>
      <w:r w:rsidRPr="00CF07B5">
        <w:rPr>
          <w:rFonts w:cs="Times New Roman"/>
          <w:color w:val="000000"/>
          <w:sz w:val="22"/>
        </w:rPr>
        <w:t xml:space="preserve"> за </w:t>
      </w:r>
      <w:proofErr w:type="spellStart"/>
      <w:r w:rsidRPr="00CF07B5">
        <w:rPr>
          <w:rFonts w:cs="Times New Roman"/>
          <w:color w:val="000000"/>
          <w:sz w:val="22"/>
        </w:rPr>
        <w:t>працездатний</w:t>
      </w:r>
      <w:proofErr w:type="spellEnd"/>
      <w:r w:rsidRPr="00CF07B5">
        <w:rPr>
          <w:rFonts w:cs="Times New Roman"/>
          <w:color w:val="000000"/>
          <w:sz w:val="22"/>
        </w:rPr>
        <w:t xml:space="preserve"> </w:t>
      </w:r>
      <w:proofErr w:type="spellStart"/>
      <w:r w:rsidRPr="00CF07B5">
        <w:rPr>
          <w:rFonts w:cs="Times New Roman"/>
          <w:color w:val="000000"/>
          <w:sz w:val="22"/>
        </w:rPr>
        <w:t>вік</w:t>
      </w:r>
      <w:proofErr w:type="spellEnd"/>
      <w:r w:rsidRPr="00CF07B5">
        <w:rPr>
          <w:rFonts w:cs="Times New Roman"/>
          <w:color w:val="000000"/>
          <w:sz w:val="22"/>
          <w:lang w:val="uk-UA"/>
        </w:rPr>
        <w:t>.</w:t>
      </w:r>
    </w:p>
    <w:p w:rsidR="005A1C86" w:rsidRPr="00CF07B5" w:rsidRDefault="005A1C86" w:rsidP="005A1C86">
      <w:pPr>
        <w:widowControl w:val="0"/>
        <w:shd w:val="clear" w:color="auto" w:fill="FFFFFF"/>
        <w:tabs>
          <w:tab w:val="left" w:pos="851"/>
        </w:tabs>
        <w:jc w:val="both"/>
        <w:rPr>
          <w:rFonts w:eastAsia="Calibri" w:cs="Times New Roman"/>
          <w:color w:val="000000"/>
          <w:sz w:val="22"/>
          <w:lang w:val="uk-UA"/>
        </w:rPr>
      </w:pPr>
    </w:p>
    <w:p w:rsidR="005A1C86" w:rsidRPr="001E3BBB" w:rsidRDefault="005A1C86" w:rsidP="005A1C86">
      <w:pPr>
        <w:pStyle w:val="aa"/>
        <w:widowControl w:val="0"/>
        <w:shd w:val="clear" w:color="auto" w:fill="FFFFFF"/>
        <w:spacing w:after="0"/>
        <w:ind w:right="-6"/>
        <w:jc w:val="both"/>
        <w:rPr>
          <w:color w:val="000000"/>
          <w:sz w:val="22"/>
          <w:szCs w:val="22"/>
        </w:rPr>
      </w:pPr>
      <w:r w:rsidRPr="001E3BBB">
        <w:rPr>
          <w:color w:val="000000"/>
          <w:sz w:val="22"/>
          <w:szCs w:val="22"/>
        </w:rPr>
        <w:t xml:space="preserve">Заборгованість по заробітній платі </w:t>
      </w:r>
    </w:p>
    <w:p w:rsidR="005A1C86" w:rsidRPr="00CF07B5" w:rsidRDefault="005A1C86" w:rsidP="005A1C86">
      <w:pPr>
        <w:pStyle w:val="aa"/>
        <w:widowControl w:val="0"/>
        <w:shd w:val="clear" w:color="auto" w:fill="FFFFFF"/>
        <w:spacing w:after="0"/>
        <w:ind w:right="-6" w:firstLine="708"/>
        <w:jc w:val="both"/>
        <w:rPr>
          <w:color w:val="000000"/>
          <w:sz w:val="22"/>
          <w:szCs w:val="22"/>
        </w:rPr>
      </w:pPr>
      <w:r w:rsidRPr="00CF07B5">
        <w:rPr>
          <w:color w:val="000000"/>
          <w:sz w:val="22"/>
          <w:szCs w:val="22"/>
        </w:rPr>
        <w:t xml:space="preserve">Завершили рік із заборгованість по заробітній платі. </w:t>
      </w:r>
      <w:r w:rsidRPr="00CF07B5">
        <w:rPr>
          <w:rFonts w:eastAsia="Calibri"/>
          <w:color w:val="000000"/>
          <w:sz w:val="22"/>
          <w:szCs w:val="22"/>
        </w:rPr>
        <w:t>Станом на 01.01.2019 р загальна сума заборгованості із виплати заробітної плати по м. Терно</w:t>
      </w:r>
      <w:r>
        <w:rPr>
          <w:rFonts w:eastAsia="Calibri"/>
          <w:color w:val="000000"/>
          <w:sz w:val="22"/>
          <w:szCs w:val="22"/>
        </w:rPr>
        <w:t>полю становила 8 471,9 тис. грн..</w:t>
      </w:r>
    </w:p>
    <w:p w:rsidR="005A1C86" w:rsidRPr="00CF07B5" w:rsidRDefault="005A1C86" w:rsidP="005A1C86">
      <w:pPr>
        <w:tabs>
          <w:tab w:val="left" w:pos="567"/>
        </w:tabs>
        <w:jc w:val="both"/>
        <w:rPr>
          <w:rFonts w:cs="Times New Roman"/>
          <w:color w:val="000000"/>
          <w:sz w:val="22"/>
          <w:lang w:val="uk-UA"/>
        </w:rPr>
      </w:pPr>
      <w:r w:rsidRPr="00CF07B5">
        <w:rPr>
          <w:rFonts w:eastAsia="Calibri" w:cs="Times New Roman"/>
          <w:color w:val="000000"/>
          <w:sz w:val="22"/>
          <w:lang w:val="uk-UA"/>
        </w:rPr>
        <w:t xml:space="preserve">З метою контролю </w:t>
      </w:r>
      <w:proofErr w:type="spellStart"/>
      <w:r w:rsidRPr="00CF07B5">
        <w:rPr>
          <w:rFonts w:eastAsia="Calibri" w:cs="Times New Roman"/>
          <w:color w:val="000000"/>
          <w:sz w:val="22"/>
          <w:lang w:val="uk-UA"/>
        </w:rPr>
        <w:t>хза</w:t>
      </w:r>
      <w:proofErr w:type="spellEnd"/>
      <w:r w:rsidRPr="00CF07B5">
        <w:rPr>
          <w:rFonts w:eastAsia="Calibri" w:cs="Times New Roman"/>
          <w:color w:val="000000"/>
          <w:sz w:val="22"/>
          <w:lang w:val="uk-UA"/>
        </w:rPr>
        <w:t xml:space="preserve"> дотриманням законодавства про працю запрацював підрозділ інспекторів праці </w:t>
      </w:r>
    </w:p>
    <w:p w:rsidR="005A1C86" w:rsidRPr="00CF07B5" w:rsidRDefault="005A1C86" w:rsidP="005A1C86">
      <w:pPr>
        <w:numPr>
          <w:ilvl w:val="0"/>
          <w:numId w:val="7"/>
        </w:numPr>
        <w:tabs>
          <w:tab w:val="left" w:pos="567"/>
        </w:tabs>
        <w:ind w:left="0" w:firstLine="0"/>
        <w:jc w:val="both"/>
        <w:rPr>
          <w:rFonts w:cs="Times New Roman"/>
          <w:color w:val="000000"/>
          <w:sz w:val="22"/>
          <w:lang w:val="uk-UA"/>
        </w:rPr>
      </w:pPr>
      <w:r w:rsidRPr="00CF07B5">
        <w:rPr>
          <w:rFonts w:eastAsia="Calibri" w:cs="Times New Roman"/>
          <w:color w:val="000000"/>
          <w:sz w:val="22"/>
          <w:lang w:val="uk-UA"/>
        </w:rPr>
        <w:t xml:space="preserve">здійснено 2 інспекційних відвідування, за результатами яких складено відповідні акти, приписи на усунення виявлених порушень та 2 адміністративні протоколи за частиною 1 статті 41 Кодексу України про адміністративні правопорушення, які направлені на розгляд в Тернопільський </w:t>
      </w:r>
      <w:proofErr w:type="spellStart"/>
      <w:r w:rsidRPr="00CF07B5">
        <w:rPr>
          <w:rFonts w:eastAsia="Calibri" w:cs="Times New Roman"/>
          <w:color w:val="000000"/>
          <w:sz w:val="22"/>
          <w:lang w:val="uk-UA"/>
        </w:rPr>
        <w:t>міськрайонний</w:t>
      </w:r>
      <w:proofErr w:type="spellEnd"/>
      <w:r w:rsidRPr="00CF07B5">
        <w:rPr>
          <w:rFonts w:eastAsia="Calibri" w:cs="Times New Roman"/>
          <w:color w:val="000000"/>
          <w:sz w:val="22"/>
          <w:lang w:val="uk-UA"/>
        </w:rPr>
        <w:t xml:space="preserve"> суд</w:t>
      </w:r>
      <w:r w:rsidRPr="00CF07B5">
        <w:rPr>
          <w:rFonts w:cs="Times New Roman"/>
          <w:color w:val="000000"/>
          <w:sz w:val="22"/>
          <w:lang w:val="uk-UA"/>
        </w:rPr>
        <w:t>.</w:t>
      </w:r>
    </w:p>
    <w:p w:rsidR="005A1C86" w:rsidRPr="00CF07B5" w:rsidRDefault="005A1C86" w:rsidP="005A1C86">
      <w:pPr>
        <w:pStyle w:val="4"/>
        <w:shd w:val="clear" w:color="auto" w:fill="FFFFFF"/>
        <w:spacing w:before="0" w:after="0"/>
        <w:jc w:val="both"/>
        <w:rPr>
          <w:b w:val="0"/>
          <w:color w:val="000000"/>
          <w:sz w:val="22"/>
          <w:szCs w:val="22"/>
          <w:lang w:val="uk-UA"/>
        </w:rPr>
      </w:pPr>
      <w:r w:rsidRPr="00CF07B5">
        <w:rPr>
          <w:b w:val="0"/>
          <w:color w:val="000000"/>
          <w:sz w:val="22"/>
          <w:szCs w:val="22"/>
          <w:lang w:val="uk-UA"/>
        </w:rPr>
        <w:t>ЕНЕРГОЗАБЕЗПЕЧЕННЯ ТА ЕНЕРГОЗБЕРЕЖЕННЯ</w:t>
      </w:r>
    </w:p>
    <w:p w:rsidR="005A1C86" w:rsidRPr="00CF07B5" w:rsidRDefault="005A1C86" w:rsidP="005A1C86">
      <w:pPr>
        <w:pStyle w:val="4"/>
        <w:shd w:val="clear" w:color="auto" w:fill="FFFFFF"/>
        <w:spacing w:before="0" w:after="0"/>
        <w:ind w:firstLine="708"/>
        <w:jc w:val="both"/>
        <w:rPr>
          <w:b w:val="0"/>
          <w:color w:val="000000"/>
          <w:sz w:val="22"/>
          <w:szCs w:val="22"/>
          <w:shd w:val="clear" w:color="auto" w:fill="FCFCFC"/>
          <w:lang w:val="uk-UA"/>
        </w:rPr>
      </w:pPr>
      <w:r w:rsidRPr="00CF07B5">
        <w:rPr>
          <w:b w:val="0"/>
          <w:color w:val="000000"/>
          <w:sz w:val="22"/>
          <w:szCs w:val="22"/>
          <w:lang w:val="uk-UA"/>
        </w:rPr>
        <w:t xml:space="preserve">Протягом 2018 року була продовжена робота щодо впровадження </w:t>
      </w:r>
      <w:proofErr w:type="spellStart"/>
      <w:r w:rsidRPr="00CF07B5">
        <w:rPr>
          <w:b w:val="0"/>
          <w:color w:val="000000"/>
          <w:sz w:val="22"/>
          <w:szCs w:val="22"/>
          <w:lang w:val="uk-UA"/>
        </w:rPr>
        <w:t>енергозаощаджуючих</w:t>
      </w:r>
      <w:proofErr w:type="spellEnd"/>
      <w:r w:rsidRPr="00CF07B5">
        <w:rPr>
          <w:b w:val="0"/>
          <w:color w:val="000000"/>
          <w:sz w:val="22"/>
          <w:szCs w:val="22"/>
          <w:lang w:val="uk-UA"/>
        </w:rPr>
        <w:t xml:space="preserve"> проектів та заходів підвищення енергоефективності та зменшення споживання енергетичних ресурсів установами та організаціями міста.</w:t>
      </w:r>
      <w:r w:rsidRPr="00CF07B5">
        <w:rPr>
          <w:b w:val="0"/>
          <w:color w:val="000000"/>
          <w:sz w:val="22"/>
          <w:szCs w:val="22"/>
          <w:shd w:val="clear" w:color="auto" w:fill="FCFCFC"/>
          <w:lang w:val="uk-UA"/>
        </w:rPr>
        <w:t xml:space="preserve"> </w:t>
      </w:r>
    </w:p>
    <w:p w:rsidR="005A1C86" w:rsidRPr="001E3BBB" w:rsidRDefault="005A1C86" w:rsidP="005A1C86">
      <w:pPr>
        <w:jc w:val="both"/>
        <w:rPr>
          <w:rFonts w:cs="Times New Roman"/>
          <w:color w:val="000000"/>
          <w:sz w:val="22"/>
          <w:lang w:val="uk-UA"/>
        </w:rPr>
      </w:pPr>
      <w:proofErr w:type="spellStart"/>
      <w:r w:rsidRPr="001E3BBB">
        <w:rPr>
          <w:rFonts w:cs="Times New Roman"/>
          <w:color w:val="000000"/>
          <w:sz w:val="22"/>
          <w:lang w:val="uk-UA"/>
        </w:rPr>
        <w:t>Реалізаці</w:t>
      </w:r>
      <w:proofErr w:type="spellEnd"/>
      <w:r w:rsidRPr="001E3BBB">
        <w:rPr>
          <w:rFonts w:cs="Times New Roman"/>
          <w:color w:val="000000"/>
          <w:sz w:val="22"/>
          <w:lang w:val="uk-UA"/>
        </w:rPr>
        <w:t xml:space="preserve"> проектів </w:t>
      </w:r>
      <w:proofErr w:type="spellStart"/>
      <w:r w:rsidRPr="001E3BBB">
        <w:rPr>
          <w:rFonts w:cs="Times New Roman"/>
          <w:color w:val="000000"/>
          <w:sz w:val="22"/>
          <w:lang w:val="uk-UA"/>
        </w:rPr>
        <w:t>пов</w:t>
      </w:r>
      <w:proofErr w:type="spellEnd"/>
      <w:r w:rsidRPr="001E3BBB">
        <w:rPr>
          <w:rFonts w:cs="Times New Roman"/>
          <w:color w:val="000000"/>
          <w:sz w:val="22"/>
          <w:lang w:val="uk-UA"/>
        </w:rPr>
        <w:t xml:space="preserve"> бюджетній сфері та реалізація проектів за кредитні та грантові кошти </w:t>
      </w:r>
      <w:proofErr w:type="spellStart"/>
      <w:r w:rsidRPr="001E3BBB">
        <w:rPr>
          <w:rFonts w:cs="Times New Roman"/>
          <w:color w:val="000000"/>
          <w:sz w:val="22"/>
          <w:lang w:val="uk-UA"/>
        </w:rPr>
        <w:t>місмжнароднх</w:t>
      </w:r>
      <w:proofErr w:type="spellEnd"/>
      <w:r w:rsidRPr="001E3BBB">
        <w:rPr>
          <w:rFonts w:cs="Times New Roman"/>
          <w:color w:val="000000"/>
          <w:sz w:val="22"/>
          <w:lang w:val="uk-UA"/>
        </w:rPr>
        <w:t xml:space="preserve"> </w:t>
      </w:r>
      <w:proofErr w:type="spellStart"/>
      <w:r w:rsidRPr="001E3BBB">
        <w:rPr>
          <w:rFonts w:cs="Times New Roman"/>
          <w:color w:val="000000"/>
          <w:sz w:val="22"/>
          <w:lang w:val="uk-UA"/>
        </w:rPr>
        <w:t>інтитуцій</w:t>
      </w:r>
      <w:proofErr w:type="spellEnd"/>
      <w:r w:rsidRPr="001E3BBB">
        <w:rPr>
          <w:rFonts w:cs="Times New Roman"/>
          <w:color w:val="000000"/>
          <w:sz w:val="22"/>
          <w:lang w:val="uk-UA"/>
        </w:rPr>
        <w:t xml:space="preserve"> </w:t>
      </w:r>
      <w:proofErr w:type="spellStart"/>
      <w:r w:rsidRPr="001E3BBB">
        <w:rPr>
          <w:rFonts w:cs="Times New Roman"/>
          <w:color w:val="000000"/>
          <w:sz w:val="22"/>
          <w:lang w:val="uk-UA"/>
        </w:rPr>
        <w:t>досволили</w:t>
      </w:r>
      <w:proofErr w:type="spellEnd"/>
      <w:r w:rsidRPr="001E3BBB">
        <w:rPr>
          <w:rFonts w:cs="Times New Roman"/>
          <w:color w:val="000000"/>
          <w:sz w:val="22"/>
          <w:lang w:val="uk-UA"/>
        </w:rPr>
        <w:t xml:space="preserve">   зменшити  споживання ПЕР на 7%. </w:t>
      </w:r>
    </w:p>
    <w:p w:rsidR="005A1C86" w:rsidRPr="001E3BBB" w:rsidRDefault="005A1C86" w:rsidP="005A1C86">
      <w:pPr>
        <w:jc w:val="both"/>
        <w:rPr>
          <w:rFonts w:cs="Times New Roman"/>
          <w:color w:val="000000"/>
          <w:sz w:val="22"/>
          <w:lang w:val="uk-UA"/>
        </w:rPr>
      </w:pPr>
    </w:p>
    <w:p w:rsidR="005A1C86" w:rsidRPr="00CF07B5" w:rsidRDefault="005A1C86" w:rsidP="005A1C86">
      <w:pPr>
        <w:pStyle w:val="1"/>
        <w:jc w:val="both"/>
        <w:rPr>
          <w:color w:val="000000"/>
          <w:sz w:val="22"/>
          <w:szCs w:val="22"/>
        </w:rPr>
      </w:pPr>
      <w:r w:rsidRPr="00CF07B5">
        <w:rPr>
          <w:color w:val="000000"/>
          <w:sz w:val="22"/>
          <w:szCs w:val="22"/>
        </w:rPr>
        <w:t>Охорона навколишнього природного середовища</w:t>
      </w:r>
    </w:p>
    <w:p w:rsidR="005A1C86" w:rsidRPr="00CF07B5" w:rsidRDefault="005A1C86" w:rsidP="005A1C86">
      <w:pPr>
        <w:pStyle w:val="1"/>
        <w:jc w:val="both"/>
        <w:rPr>
          <w:color w:val="000000"/>
          <w:sz w:val="22"/>
          <w:szCs w:val="22"/>
        </w:rPr>
      </w:pPr>
      <w:r w:rsidRPr="00CF07B5">
        <w:rPr>
          <w:color w:val="000000"/>
          <w:sz w:val="22"/>
          <w:szCs w:val="22"/>
        </w:rPr>
        <w:t xml:space="preserve">Схема </w:t>
      </w:r>
      <w:proofErr w:type="spellStart"/>
      <w:r w:rsidRPr="00CF07B5">
        <w:rPr>
          <w:color w:val="000000"/>
          <w:sz w:val="22"/>
          <w:szCs w:val="22"/>
        </w:rPr>
        <w:t>озелення</w:t>
      </w:r>
      <w:proofErr w:type="spellEnd"/>
      <w:r w:rsidRPr="00CF07B5">
        <w:rPr>
          <w:color w:val="000000"/>
          <w:sz w:val="22"/>
          <w:szCs w:val="22"/>
        </w:rPr>
        <w:t xml:space="preserve"> міста. </w:t>
      </w:r>
    </w:p>
    <w:p w:rsidR="005A1C86" w:rsidRPr="001E3BBB" w:rsidRDefault="005A1C86" w:rsidP="005A1C86">
      <w:pPr>
        <w:pStyle w:val="1"/>
        <w:ind w:firstLine="708"/>
        <w:jc w:val="both"/>
        <w:rPr>
          <w:color w:val="000000"/>
          <w:sz w:val="22"/>
          <w:szCs w:val="22"/>
        </w:rPr>
      </w:pPr>
      <w:r w:rsidRPr="001E3BBB">
        <w:rPr>
          <w:color w:val="000000"/>
          <w:sz w:val="22"/>
          <w:szCs w:val="22"/>
        </w:rPr>
        <w:t xml:space="preserve">У Тернополі комплексний індекс забруднення атмосферного повітря становить 2,5 і є найнижчим показником серед 39-ти міст. (За </w:t>
      </w:r>
      <w:proofErr w:type="spellStart"/>
      <w:r w:rsidRPr="001E3BBB">
        <w:rPr>
          <w:color w:val="000000"/>
          <w:sz w:val="22"/>
          <w:szCs w:val="22"/>
        </w:rPr>
        <w:t>данимими</w:t>
      </w:r>
      <w:proofErr w:type="spellEnd"/>
      <w:r w:rsidRPr="001E3BBB">
        <w:rPr>
          <w:color w:val="000000"/>
          <w:sz w:val="22"/>
          <w:szCs w:val="22"/>
        </w:rPr>
        <w:t xml:space="preserve"> спостережень Національної гідрометслужби України).</w:t>
      </w:r>
    </w:p>
    <w:p w:rsidR="005A1C86" w:rsidRPr="00CF07B5" w:rsidRDefault="005A1C86" w:rsidP="005A1C86">
      <w:pPr>
        <w:pStyle w:val="aa"/>
        <w:widowControl w:val="0"/>
        <w:spacing w:after="0"/>
        <w:ind w:right="-6"/>
        <w:jc w:val="both"/>
        <w:rPr>
          <w:color w:val="000000"/>
          <w:sz w:val="22"/>
          <w:szCs w:val="22"/>
        </w:rPr>
      </w:pPr>
    </w:p>
    <w:p w:rsidR="005A1C86" w:rsidRPr="00CF07B5" w:rsidRDefault="005A1C86" w:rsidP="005A1C86">
      <w:pPr>
        <w:pStyle w:val="aa"/>
        <w:widowControl w:val="0"/>
        <w:spacing w:after="0"/>
        <w:ind w:right="-6"/>
        <w:jc w:val="both"/>
        <w:rPr>
          <w:color w:val="000000"/>
          <w:sz w:val="22"/>
          <w:szCs w:val="22"/>
        </w:rPr>
      </w:pPr>
      <w:r w:rsidRPr="00CF07B5">
        <w:rPr>
          <w:color w:val="000000"/>
          <w:sz w:val="22"/>
          <w:szCs w:val="22"/>
        </w:rPr>
        <w:t>РЕФОРМУВАННЯ МІСЦЕВОГО САМОВРЯДУВАННЯ</w:t>
      </w:r>
    </w:p>
    <w:p w:rsidR="005A1C86" w:rsidRPr="00CF07B5" w:rsidRDefault="005A1C86" w:rsidP="005A1C86">
      <w:pPr>
        <w:ind w:firstLine="142"/>
        <w:jc w:val="both"/>
        <w:rPr>
          <w:rFonts w:cs="Times New Roman"/>
          <w:color w:val="000000"/>
          <w:sz w:val="22"/>
          <w:lang w:val="uk-UA"/>
        </w:rPr>
      </w:pPr>
      <w:r w:rsidRPr="00CF07B5">
        <w:rPr>
          <w:rFonts w:cs="Times New Roman"/>
          <w:color w:val="000000"/>
          <w:sz w:val="22"/>
          <w:lang w:val="uk-UA"/>
        </w:rPr>
        <w:t>Одним з головних завдань реформування місцевого самоврядування та територіальної організації влади є наближення надання адміністративних та соціальних послуг до громадян.</w:t>
      </w:r>
    </w:p>
    <w:p w:rsidR="005A1C86" w:rsidRPr="00CF07B5" w:rsidRDefault="005A1C86" w:rsidP="005A1C86">
      <w:pPr>
        <w:shd w:val="clear" w:color="auto" w:fill="FFFFFF"/>
        <w:ind w:left="142" w:firstLine="142"/>
        <w:jc w:val="both"/>
        <w:rPr>
          <w:rFonts w:cs="Times New Roman"/>
          <w:color w:val="000000"/>
          <w:sz w:val="22"/>
          <w:lang w:val="uk-UA"/>
        </w:rPr>
      </w:pPr>
      <w:r w:rsidRPr="00CF07B5">
        <w:rPr>
          <w:rFonts w:cs="Times New Roman"/>
          <w:color w:val="000000"/>
          <w:sz w:val="22"/>
          <w:lang w:val="uk-UA"/>
        </w:rPr>
        <w:t>Тернопільська міська рада підтвердила відповідність вимогам системи менеджменту якості стандарту ISO 9001:2015.</w:t>
      </w:r>
    </w:p>
    <w:p w:rsidR="005A1C86" w:rsidRPr="00CF07B5" w:rsidRDefault="005A1C86" w:rsidP="005A1C86">
      <w:pPr>
        <w:jc w:val="both"/>
        <w:rPr>
          <w:rFonts w:cs="Times New Roman"/>
          <w:color w:val="000000"/>
          <w:sz w:val="22"/>
          <w:lang w:val="uk-UA"/>
        </w:rPr>
      </w:pPr>
      <w:r w:rsidRPr="00CF07B5">
        <w:rPr>
          <w:rFonts w:cs="Times New Roman"/>
          <w:color w:val="000000"/>
          <w:sz w:val="22"/>
          <w:lang w:val="uk-UA"/>
        </w:rPr>
        <w:t xml:space="preserve">Проведено модернізацію офіційного сайту міської ради. </w:t>
      </w:r>
    </w:p>
    <w:p w:rsidR="005A1C86" w:rsidRPr="00CF07B5" w:rsidRDefault="005A1C86" w:rsidP="005A1C86">
      <w:pPr>
        <w:shd w:val="clear" w:color="auto" w:fill="FFFFFF"/>
        <w:ind w:firstLine="708"/>
        <w:jc w:val="both"/>
        <w:rPr>
          <w:rFonts w:cs="Times New Roman"/>
          <w:color w:val="000000"/>
          <w:sz w:val="22"/>
          <w:lang w:val="uk-UA" w:eastAsia="uk-UA"/>
        </w:rPr>
      </w:pPr>
      <w:r w:rsidRPr="00CF07B5">
        <w:rPr>
          <w:rFonts w:cs="Times New Roman"/>
          <w:bCs/>
          <w:color w:val="000000"/>
          <w:sz w:val="22"/>
          <w:lang w:val="uk-UA" w:eastAsia="uk-UA"/>
        </w:rPr>
        <w:lastRenderedPageBreak/>
        <w:t xml:space="preserve">Тернопільська міська рада зробила черговий крок у підвищені прозорості, підзвітності та відкритості. Місто впроваджує власний Портал відкритих даних </w:t>
      </w:r>
      <w:hyperlink r:id="rId6" w:history="1">
        <w:r w:rsidRPr="00CF07B5">
          <w:rPr>
            <w:rFonts w:cs="Times New Roman"/>
            <w:bCs/>
            <w:color w:val="000000"/>
            <w:sz w:val="22"/>
            <w:lang w:val="uk-UA" w:eastAsia="uk-UA"/>
          </w:rPr>
          <w:t>http://opendata.te.ua/</w:t>
        </w:r>
      </w:hyperlink>
      <w:r w:rsidRPr="00CF07B5">
        <w:rPr>
          <w:rFonts w:cs="Times New Roman"/>
          <w:bCs/>
          <w:color w:val="000000"/>
          <w:sz w:val="22"/>
          <w:lang w:val="uk-UA" w:eastAsia="uk-UA"/>
        </w:rPr>
        <w:t>, який розробила польська IT-компанія «WHITEASTER».</w:t>
      </w:r>
    </w:p>
    <w:p w:rsidR="005A1C86" w:rsidRPr="00CF07B5" w:rsidRDefault="005A1C86" w:rsidP="005A1C86">
      <w:pPr>
        <w:jc w:val="both"/>
        <w:rPr>
          <w:rFonts w:cs="Times New Roman"/>
          <w:color w:val="000000"/>
          <w:sz w:val="22"/>
        </w:rPr>
      </w:pPr>
      <w:r w:rsidRPr="00CF07B5">
        <w:rPr>
          <w:rFonts w:cs="Times New Roman"/>
          <w:color w:val="000000"/>
          <w:sz w:val="22"/>
          <w:lang w:val="uk-UA"/>
        </w:rPr>
        <w:t xml:space="preserve">Впроваджено механізм соціального замовлення за рахунок бюджетних коштів. </w:t>
      </w:r>
    </w:p>
    <w:p w:rsidR="005A1C86" w:rsidRPr="00CF07B5" w:rsidRDefault="005A1C86" w:rsidP="005A1C86">
      <w:pPr>
        <w:tabs>
          <w:tab w:val="left" w:pos="284"/>
        </w:tabs>
        <w:autoSpaceDE w:val="0"/>
        <w:autoSpaceDN w:val="0"/>
        <w:adjustRightInd w:val="0"/>
        <w:jc w:val="both"/>
        <w:rPr>
          <w:rFonts w:cs="Times New Roman"/>
          <w:color w:val="000000"/>
          <w:sz w:val="22"/>
        </w:rPr>
      </w:pPr>
      <w:r w:rsidRPr="00CF07B5">
        <w:rPr>
          <w:rFonts w:cs="Times New Roman"/>
          <w:color w:val="000000"/>
          <w:sz w:val="22"/>
        </w:rPr>
        <w:t xml:space="preserve">У </w:t>
      </w:r>
      <w:r w:rsidRPr="00CF07B5">
        <w:rPr>
          <w:rFonts w:cs="Times New Roman"/>
          <w:color w:val="000000"/>
          <w:sz w:val="22"/>
          <w:lang w:val="uk-UA"/>
        </w:rPr>
        <w:t>2</w:t>
      </w:r>
      <w:r w:rsidRPr="00CF07B5">
        <w:rPr>
          <w:rFonts w:cs="Times New Roman"/>
          <w:color w:val="000000"/>
          <w:sz w:val="22"/>
        </w:rPr>
        <w:t xml:space="preserve">018 </w:t>
      </w:r>
      <w:proofErr w:type="spellStart"/>
      <w:r w:rsidRPr="00CF07B5">
        <w:rPr>
          <w:rFonts w:cs="Times New Roman"/>
          <w:color w:val="000000"/>
          <w:sz w:val="22"/>
        </w:rPr>
        <w:t>році</w:t>
      </w:r>
      <w:proofErr w:type="spellEnd"/>
      <w:r w:rsidRPr="00CF07B5">
        <w:rPr>
          <w:rFonts w:cs="Times New Roman"/>
          <w:color w:val="000000"/>
          <w:sz w:val="22"/>
        </w:rPr>
        <w:t xml:space="preserve"> </w:t>
      </w:r>
      <w:proofErr w:type="spellStart"/>
      <w:r w:rsidRPr="00CF07B5">
        <w:rPr>
          <w:rFonts w:cs="Times New Roman"/>
          <w:color w:val="000000"/>
          <w:sz w:val="22"/>
        </w:rPr>
        <w:t>продовжувалося</w:t>
      </w:r>
      <w:proofErr w:type="spellEnd"/>
      <w:r w:rsidRPr="00CF07B5">
        <w:rPr>
          <w:rFonts w:cs="Times New Roman"/>
          <w:color w:val="000000"/>
          <w:sz w:val="22"/>
        </w:rPr>
        <w:t xml:space="preserve"> </w:t>
      </w:r>
      <w:proofErr w:type="spellStart"/>
      <w:r w:rsidRPr="00CF07B5">
        <w:rPr>
          <w:rFonts w:cs="Times New Roman"/>
          <w:color w:val="000000"/>
          <w:sz w:val="22"/>
        </w:rPr>
        <w:t>реалізація</w:t>
      </w:r>
      <w:proofErr w:type="spellEnd"/>
      <w:r w:rsidRPr="00CF07B5">
        <w:rPr>
          <w:rFonts w:cs="Times New Roman"/>
          <w:color w:val="000000"/>
          <w:sz w:val="22"/>
        </w:rPr>
        <w:t xml:space="preserve"> </w:t>
      </w:r>
      <w:proofErr w:type="spellStart"/>
      <w:r w:rsidRPr="00CF07B5">
        <w:rPr>
          <w:rFonts w:cs="Times New Roman"/>
          <w:color w:val="000000"/>
          <w:sz w:val="22"/>
        </w:rPr>
        <w:t>проектів</w:t>
      </w:r>
      <w:proofErr w:type="spellEnd"/>
      <w:r w:rsidRPr="00CF07B5">
        <w:rPr>
          <w:rFonts w:cs="Times New Roman"/>
          <w:color w:val="000000"/>
          <w:sz w:val="22"/>
        </w:rPr>
        <w:t xml:space="preserve">  «</w:t>
      </w:r>
      <w:proofErr w:type="spellStart"/>
      <w:r w:rsidRPr="00CF07B5">
        <w:rPr>
          <w:rFonts w:cs="Times New Roman"/>
          <w:color w:val="000000"/>
          <w:sz w:val="22"/>
        </w:rPr>
        <w:t>Громадського</w:t>
      </w:r>
      <w:proofErr w:type="spellEnd"/>
      <w:r w:rsidRPr="00CF07B5">
        <w:rPr>
          <w:rFonts w:cs="Times New Roman"/>
          <w:color w:val="000000"/>
          <w:sz w:val="22"/>
        </w:rPr>
        <w:t xml:space="preserve"> бюджету».</w:t>
      </w:r>
    </w:p>
    <w:p w:rsidR="005A1C86" w:rsidRPr="00CF07B5" w:rsidRDefault="005A1C86" w:rsidP="005A1C86">
      <w:pPr>
        <w:tabs>
          <w:tab w:val="left" w:pos="284"/>
        </w:tabs>
        <w:autoSpaceDE w:val="0"/>
        <w:autoSpaceDN w:val="0"/>
        <w:adjustRightInd w:val="0"/>
        <w:jc w:val="both"/>
        <w:rPr>
          <w:rFonts w:cs="Times New Roman"/>
          <w:color w:val="000000"/>
          <w:sz w:val="22"/>
        </w:rPr>
      </w:pPr>
      <w:r>
        <w:rPr>
          <w:rFonts w:cs="Times New Roman"/>
          <w:color w:val="000000"/>
          <w:sz w:val="22"/>
          <w:lang w:val="uk-UA"/>
        </w:rPr>
        <w:tab/>
      </w:r>
      <w:proofErr w:type="gramStart"/>
      <w:r w:rsidRPr="00CF07B5">
        <w:rPr>
          <w:rFonts w:cs="Times New Roman"/>
          <w:color w:val="000000"/>
          <w:sz w:val="22"/>
        </w:rPr>
        <w:t>До</w:t>
      </w:r>
      <w:proofErr w:type="gramEnd"/>
      <w:r w:rsidRPr="00CF07B5">
        <w:rPr>
          <w:rFonts w:cs="Times New Roman"/>
          <w:color w:val="000000"/>
          <w:sz w:val="22"/>
        </w:rPr>
        <w:t xml:space="preserve"> </w:t>
      </w:r>
      <w:proofErr w:type="spellStart"/>
      <w:r w:rsidRPr="00CF07B5">
        <w:rPr>
          <w:rFonts w:cs="Times New Roman"/>
          <w:color w:val="000000"/>
          <w:sz w:val="22"/>
        </w:rPr>
        <w:t>реалізації</w:t>
      </w:r>
      <w:proofErr w:type="spellEnd"/>
      <w:r w:rsidRPr="00CF07B5">
        <w:rPr>
          <w:rFonts w:cs="Times New Roman"/>
          <w:color w:val="000000"/>
          <w:sz w:val="22"/>
        </w:rPr>
        <w:t xml:space="preserve"> в 2018 </w:t>
      </w:r>
      <w:proofErr w:type="spellStart"/>
      <w:r w:rsidRPr="00CF07B5">
        <w:rPr>
          <w:rFonts w:cs="Times New Roman"/>
          <w:color w:val="000000"/>
          <w:sz w:val="22"/>
        </w:rPr>
        <w:t>році</w:t>
      </w:r>
      <w:proofErr w:type="spellEnd"/>
      <w:r w:rsidRPr="00CF07B5">
        <w:rPr>
          <w:rFonts w:cs="Times New Roman"/>
          <w:color w:val="000000"/>
          <w:sz w:val="22"/>
        </w:rPr>
        <w:t xml:space="preserve"> </w:t>
      </w:r>
      <w:proofErr w:type="spellStart"/>
      <w:r w:rsidRPr="00CF07B5">
        <w:rPr>
          <w:rFonts w:cs="Times New Roman"/>
          <w:color w:val="000000"/>
          <w:sz w:val="22"/>
        </w:rPr>
        <w:t>відібрано</w:t>
      </w:r>
      <w:proofErr w:type="spellEnd"/>
      <w:r w:rsidRPr="00CF07B5">
        <w:rPr>
          <w:rFonts w:cs="Times New Roman"/>
          <w:color w:val="000000"/>
          <w:sz w:val="22"/>
        </w:rPr>
        <w:t xml:space="preserve"> 18 </w:t>
      </w:r>
      <w:proofErr w:type="spellStart"/>
      <w:r w:rsidRPr="00CF07B5">
        <w:rPr>
          <w:rFonts w:cs="Times New Roman"/>
          <w:color w:val="000000"/>
          <w:sz w:val="22"/>
        </w:rPr>
        <w:t>проектів</w:t>
      </w:r>
      <w:proofErr w:type="spellEnd"/>
      <w:r w:rsidRPr="00CF07B5">
        <w:rPr>
          <w:rFonts w:cs="Times New Roman"/>
          <w:color w:val="000000"/>
          <w:sz w:val="22"/>
        </w:rPr>
        <w:t xml:space="preserve"> на </w:t>
      </w:r>
      <w:proofErr w:type="spellStart"/>
      <w:r w:rsidRPr="00CF07B5">
        <w:rPr>
          <w:rFonts w:cs="Times New Roman"/>
          <w:color w:val="000000"/>
          <w:sz w:val="22"/>
        </w:rPr>
        <w:t>загальну</w:t>
      </w:r>
      <w:proofErr w:type="spellEnd"/>
      <w:r w:rsidRPr="00CF07B5">
        <w:rPr>
          <w:rFonts w:cs="Times New Roman"/>
          <w:color w:val="000000"/>
          <w:sz w:val="22"/>
        </w:rPr>
        <w:t xml:space="preserve"> суму</w:t>
      </w:r>
      <w:r w:rsidRPr="00CF07B5">
        <w:rPr>
          <w:rFonts w:cs="Times New Roman"/>
          <w:color w:val="000000"/>
          <w:sz w:val="22"/>
          <w:lang w:val="uk-UA"/>
        </w:rPr>
        <w:t xml:space="preserve"> </w:t>
      </w:r>
      <w:r w:rsidRPr="00CF07B5">
        <w:rPr>
          <w:rFonts w:cs="Times New Roman"/>
          <w:color w:val="000000"/>
          <w:sz w:val="22"/>
        </w:rPr>
        <w:t>9</w:t>
      </w:r>
      <w:r w:rsidRPr="00CF07B5">
        <w:rPr>
          <w:rFonts w:cs="Times New Roman"/>
          <w:color w:val="000000"/>
          <w:sz w:val="22"/>
          <w:lang w:val="uk-UA"/>
        </w:rPr>
        <w:t> </w:t>
      </w:r>
      <w:r w:rsidRPr="00CF07B5">
        <w:rPr>
          <w:rFonts w:cs="Times New Roman"/>
          <w:color w:val="000000"/>
          <w:sz w:val="22"/>
        </w:rPr>
        <w:t xml:space="preserve">400 000,0 </w:t>
      </w:r>
      <w:proofErr w:type="spellStart"/>
      <w:r w:rsidRPr="00CF07B5">
        <w:rPr>
          <w:rFonts w:cs="Times New Roman"/>
          <w:color w:val="000000"/>
          <w:sz w:val="22"/>
        </w:rPr>
        <w:t>грн</w:t>
      </w:r>
      <w:proofErr w:type="spellEnd"/>
      <w:r w:rsidRPr="00CF07B5">
        <w:rPr>
          <w:rFonts w:cs="Times New Roman"/>
          <w:color w:val="000000"/>
          <w:sz w:val="22"/>
        </w:rPr>
        <w:t xml:space="preserve">, з </w:t>
      </w:r>
      <w:proofErr w:type="spellStart"/>
      <w:r w:rsidRPr="00CF07B5">
        <w:rPr>
          <w:rFonts w:cs="Times New Roman"/>
          <w:color w:val="000000"/>
          <w:sz w:val="22"/>
        </w:rPr>
        <w:t>яких</w:t>
      </w:r>
      <w:proofErr w:type="spellEnd"/>
      <w:r w:rsidRPr="00CF07B5">
        <w:rPr>
          <w:rFonts w:cs="Times New Roman"/>
          <w:color w:val="000000"/>
          <w:sz w:val="22"/>
        </w:rPr>
        <w:t>:</w:t>
      </w:r>
    </w:p>
    <w:p w:rsidR="005A1C86" w:rsidRPr="00CF07B5" w:rsidRDefault="005A1C86" w:rsidP="005A1C86">
      <w:pPr>
        <w:widowControl w:val="0"/>
        <w:tabs>
          <w:tab w:val="left" w:pos="284"/>
        </w:tabs>
        <w:suppressAutoHyphens/>
        <w:jc w:val="both"/>
        <w:rPr>
          <w:rFonts w:cs="Times New Roman"/>
          <w:color w:val="000000"/>
          <w:sz w:val="22"/>
          <w:lang w:val="uk-UA"/>
        </w:rPr>
      </w:pPr>
      <w:r w:rsidRPr="00CF07B5">
        <w:rPr>
          <w:rFonts w:cs="Times New Roman"/>
          <w:color w:val="000000"/>
          <w:sz w:val="22"/>
          <w:lang w:val="uk-UA"/>
        </w:rPr>
        <w:t>-</w:t>
      </w:r>
      <w:r w:rsidRPr="00CF07B5">
        <w:rPr>
          <w:rFonts w:cs="Times New Roman"/>
          <w:color w:val="000000"/>
          <w:sz w:val="22"/>
        </w:rPr>
        <w:t>7 великих на суму -6 977 830,0</w:t>
      </w:r>
      <w:r w:rsidRPr="00CF07B5">
        <w:rPr>
          <w:rFonts w:cs="Times New Roman"/>
          <w:color w:val="000000"/>
          <w:sz w:val="22"/>
          <w:lang w:val="uk-UA"/>
        </w:rPr>
        <w:t xml:space="preserve"> </w:t>
      </w:r>
      <w:proofErr w:type="spellStart"/>
      <w:r w:rsidRPr="00CF07B5">
        <w:rPr>
          <w:rFonts w:cs="Times New Roman"/>
          <w:color w:val="000000"/>
          <w:sz w:val="22"/>
        </w:rPr>
        <w:t>грн</w:t>
      </w:r>
      <w:proofErr w:type="spellEnd"/>
      <w:r w:rsidRPr="00CF07B5">
        <w:rPr>
          <w:rFonts w:cs="Times New Roman"/>
          <w:color w:val="000000"/>
          <w:sz w:val="22"/>
        </w:rPr>
        <w:t xml:space="preserve"> (74,2%)</w:t>
      </w:r>
      <w:r w:rsidRPr="00CF07B5">
        <w:rPr>
          <w:rFonts w:cs="Times New Roman"/>
          <w:color w:val="000000"/>
          <w:sz w:val="22"/>
          <w:lang w:val="uk-UA"/>
        </w:rPr>
        <w:t>;</w:t>
      </w:r>
    </w:p>
    <w:p w:rsidR="005A1C86" w:rsidRPr="00CF07B5" w:rsidRDefault="005A1C86" w:rsidP="005A1C86">
      <w:pPr>
        <w:widowControl w:val="0"/>
        <w:tabs>
          <w:tab w:val="left" w:pos="284"/>
        </w:tabs>
        <w:suppressAutoHyphens/>
        <w:jc w:val="both"/>
        <w:rPr>
          <w:rFonts w:cs="Times New Roman"/>
          <w:color w:val="000000"/>
          <w:sz w:val="22"/>
          <w:lang w:val="uk-UA"/>
        </w:rPr>
      </w:pPr>
      <w:r w:rsidRPr="00CF07B5">
        <w:rPr>
          <w:rFonts w:cs="Times New Roman"/>
          <w:color w:val="000000"/>
          <w:sz w:val="22"/>
          <w:lang w:val="uk-UA"/>
        </w:rPr>
        <w:t>-</w:t>
      </w:r>
      <w:r w:rsidRPr="00CF07B5">
        <w:rPr>
          <w:rFonts w:cs="Times New Roman"/>
          <w:color w:val="000000"/>
          <w:sz w:val="22"/>
        </w:rPr>
        <w:t>11 мал</w:t>
      </w:r>
      <w:proofErr w:type="spellStart"/>
      <w:r w:rsidRPr="00CF07B5">
        <w:rPr>
          <w:rFonts w:cs="Times New Roman"/>
          <w:color w:val="000000"/>
          <w:sz w:val="22"/>
          <w:lang w:val="uk-UA"/>
        </w:rPr>
        <w:t>их</w:t>
      </w:r>
      <w:proofErr w:type="spellEnd"/>
      <w:r w:rsidRPr="00CF07B5">
        <w:rPr>
          <w:rFonts w:cs="Times New Roman"/>
          <w:color w:val="000000"/>
          <w:sz w:val="22"/>
        </w:rPr>
        <w:t xml:space="preserve"> на суму – 2</w:t>
      </w:r>
      <w:r w:rsidRPr="00CF07B5">
        <w:rPr>
          <w:rFonts w:cs="Times New Roman"/>
          <w:color w:val="000000"/>
          <w:sz w:val="22"/>
          <w:lang w:val="uk-UA"/>
        </w:rPr>
        <w:t> </w:t>
      </w:r>
      <w:r w:rsidRPr="00CF07B5">
        <w:rPr>
          <w:rFonts w:cs="Times New Roman"/>
          <w:color w:val="000000"/>
          <w:sz w:val="22"/>
        </w:rPr>
        <w:t xml:space="preserve">422 170,0 </w:t>
      </w:r>
      <w:proofErr w:type="spellStart"/>
      <w:r w:rsidRPr="00CF07B5">
        <w:rPr>
          <w:rFonts w:cs="Times New Roman"/>
          <w:color w:val="000000"/>
          <w:sz w:val="22"/>
          <w:lang w:val="uk-UA"/>
        </w:rPr>
        <w:t>грн</w:t>
      </w:r>
      <w:proofErr w:type="spellEnd"/>
      <w:r w:rsidRPr="00CF07B5">
        <w:rPr>
          <w:rFonts w:cs="Times New Roman"/>
          <w:color w:val="000000"/>
          <w:sz w:val="22"/>
          <w:lang w:val="uk-UA"/>
        </w:rPr>
        <w:t xml:space="preserve"> </w:t>
      </w:r>
      <w:r w:rsidRPr="00CF07B5">
        <w:rPr>
          <w:rFonts w:cs="Times New Roman"/>
          <w:color w:val="000000"/>
          <w:sz w:val="22"/>
        </w:rPr>
        <w:t>(25,8%)</w:t>
      </w:r>
      <w:r w:rsidRPr="00CF07B5">
        <w:rPr>
          <w:rFonts w:cs="Times New Roman"/>
          <w:color w:val="000000"/>
          <w:sz w:val="22"/>
          <w:lang w:val="uk-UA"/>
        </w:rPr>
        <w:t>.</w:t>
      </w:r>
    </w:p>
    <w:p w:rsidR="005A1C86" w:rsidRPr="00CF07B5" w:rsidRDefault="005A1C86" w:rsidP="005A1C86">
      <w:pPr>
        <w:widowControl w:val="0"/>
        <w:tabs>
          <w:tab w:val="left" w:pos="284"/>
        </w:tabs>
        <w:suppressAutoHyphens/>
        <w:jc w:val="both"/>
        <w:rPr>
          <w:rFonts w:cs="Times New Roman"/>
          <w:color w:val="000000"/>
          <w:sz w:val="22"/>
          <w:lang w:val="uk-UA"/>
        </w:rPr>
      </w:pPr>
      <w:r w:rsidRPr="00CF07B5">
        <w:rPr>
          <w:rFonts w:cs="Times New Roman"/>
          <w:color w:val="000000"/>
          <w:sz w:val="22"/>
        </w:rPr>
        <w:t xml:space="preserve">Станом на 01.01.2019 року </w:t>
      </w:r>
      <w:proofErr w:type="spellStart"/>
      <w:r w:rsidRPr="00CF07B5">
        <w:rPr>
          <w:rFonts w:cs="Times New Roman"/>
          <w:color w:val="000000"/>
          <w:sz w:val="22"/>
        </w:rPr>
        <w:t>реалізовано</w:t>
      </w:r>
      <w:proofErr w:type="spellEnd"/>
      <w:r w:rsidRPr="00CF07B5">
        <w:rPr>
          <w:rFonts w:cs="Times New Roman"/>
          <w:color w:val="000000"/>
          <w:sz w:val="22"/>
        </w:rPr>
        <w:t xml:space="preserve"> </w:t>
      </w:r>
      <w:r w:rsidRPr="00CF07B5">
        <w:rPr>
          <w:rFonts w:cs="Times New Roman"/>
          <w:color w:val="000000"/>
          <w:sz w:val="22"/>
          <w:lang w:val="uk-UA"/>
        </w:rPr>
        <w:t xml:space="preserve">повністю </w:t>
      </w:r>
      <w:r w:rsidRPr="00CF07B5">
        <w:rPr>
          <w:rFonts w:cs="Times New Roman"/>
          <w:color w:val="000000"/>
          <w:sz w:val="22"/>
        </w:rPr>
        <w:t xml:space="preserve">17 </w:t>
      </w:r>
      <w:proofErr w:type="spellStart"/>
      <w:r w:rsidRPr="00CF07B5">
        <w:rPr>
          <w:rFonts w:cs="Times New Roman"/>
          <w:color w:val="000000"/>
          <w:sz w:val="22"/>
        </w:rPr>
        <w:t>проектів</w:t>
      </w:r>
      <w:proofErr w:type="spellEnd"/>
      <w:r w:rsidRPr="00CF07B5">
        <w:rPr>
          <w:rFonts w:cs="Times New Roman"/>
          <w:color w:val="000000"/>
          <w:sz w:val="22"/>
        </w:rPr>
        <w:t xml:space="preserve"> на суму 8 </w:t>
      </w:r>
      <w:r w:rsidRPr="00CF07B5">
        <w:rPr>
          <w:rFonts w:cs="Times New Roman"/>
          <w:color w:val="000000"/>
          <w:sz w:val="22"/>
          <w:lang w:val="uk-UA"/>
        </w:rPr>
        <w:t>251 511,99</w:t>
      </w:r>
      <w:r w:rsidRPr="00CF07B5">
        <w:rPr>
          <w:rFonts w:cs="Times New Roman"/>
          <w:color w:val="000000"/>
          <w:sz w:val="22"/>
        </w:rPr>
        <w:t xml:space="preserve"> </w:t>
      </w:r>
      <w:proofErr w:type="spellStart"/>
      <w:r w:rsidRPr="00CF07B5">
        <w:rPr>
          <w:rFonts w:cs="Times New Roman"/>
          <w:color w:val="000000"/>
          <w:sz w:val="22"/>
        </w:rPr>
        <w:t>грн</w:t>
      </w:r>
      <w:proofErr w:type="spellEnd"/>
      <w:r w:rsidRPr="00CF07B5">
        <w:rPr>
          <w:rFonts w:cs="Times New Roman"/>
          <w:color w:val="000000"/>
          <w:sz w:val="22"/>
        </w:rPr>
        <w:t>, з них</w:t>
      </w:r>
      <w:proofErr w:type="gramStart"/>
      <w:r w:rsidRPr="00CF07B5">
        <w:rPr>
          <w:rFonts w:cs="Times New Roman"/>
          <w:color w:val="000000"/>
          <w:sz w:val="22"/>
        </w:rPr>
        <w:t xml:space="preserve"> </w:t>
      </w:r>
      <w:r w:rsidRPr="00CF07B5">
        <w:rPr>
          <w:rFonts w:cs="Times New Roman"/>
          <w:color w:val="000000"/>
          <w:sz w:val="22"/>
          <w:lang w:val="uk-UA"/>
        </w:rPr>
        <w:t>:</w:t>
      </w:r>
      <w:proofErr w:type="gramEnd"/>
    </w:p>
    <w:p w:rsidR="005A1C86" w:rsidRPr="00CF07B5" w:rsidRDefault="005A1C86" w:rsidP="005A1C86">
      <w:pPr>
        <w:widowControl w:val="0"/>
        <w:tabs>
          <w:tab w:val="left" w:pos="284"/>
        </w:tabs>
        <w:suppressAutoHyphens/>
        <w:jc w:val="both"/>
        <w:rPr>
          <w:rFonts w:cs="Times New Roman"/>
          <w:color w:val="000000"/>
          <w:sz w:val="22"/>
        </w:rPr>
      </w:pPr>
      <w:r w:rsidRPr="00CF07B5">
        <w:rPr>
          <w:rFonts w:cs="Times New Roman"/>
          <w:color w:val="000000"/>
          <w:sz w:val="22"/>
          <w:lang w:val="uk-UA"/>
        </w:rPr>
        <w:t>-</w:t>
      </w:r>
      <w:r w:rsidRPr="00CF07B5">
        <w:rPr>
          <w:rFonts w:cs="Times New Roman"/>
          <w:color w:val="000000"/>
          <w:sz w:val="22"/>
        </w:rPr>
        <w:t>6 великих на суму 5 9</w:t>
      </w:r>
      <w:r w:rsidRPr="00CF07B5">
        <w:rPr>
          <w:rFonts w:cs="Times New Roman"/>
          <w:color w:val="000000"/>
          <w:sz w:val="22"/>
          <w:lang w:val="uk-UA"/>
        </w:rPr>
        <w:t>38 088,09</w:t>
      </w:r>
      <w:r w:rsidRPr="00CF07B5">
        <w:rPr>
          <w:rFonts w:cs="Times New Roman"/>
          <w:color w:val="000000"/>
          <w:sz w:val="22"/>
        </w:rPr>
        <w:t xml:space="preserve"> </w:t>
      </w:r>
      <w:proofErr w:type="spellStart"/>
      <w:r w:rsidRPr="00CF07B5">
        <w:rPr>
          <w:rFonts w:cs="Times New Roman"/>
          <w:color w:val="000000"/>
          <w:sz w:val="22"/>
        </w:rPr>
        <w:t>грн</w:t>
      </w:r>
      <w:proofErr w:type="spellEnd"/>
      <w:r w:rsidRPr="00CF07B5">
        <w:rPr>
          <w:rFonts w:cs="Times New Roman"/>
          <w:color w:val="000000"/>
          <w:sz w:val="22"/>
          <w:lang w:val="uk-UA"/>
        </w:rPr>
        <w:t xml:space="preserve"> </w:t>
      </w:r>
    </w:p>
    <w:p w:rsidR="005A1C86" w:rsidRPr="00CF07B5" w:rsidRDefault="005A1C86" w:rsidP="005A1C86">
      <w:pPr>
        <w:widowControl w:val="0"/>
        <w:tabs>
          <w:tab w:val="left" w:pos="284"/>
        </w:tabs>
        <w:suppressAutoHyphens/>
        <w:jc w:val="both"/>
        <w:rPr>
          <w:rFonts w:cs="Times New Roman"/>
          <w:color w:val="000000"/>
          <w:sz w:val="22"/>
        </w:rPr>
      </w:pPr>
      <w:r w:rsidRPr="00CF07B5">
        <w:rPr>
          <w:rFonts w:cs="Times New Roman"/>
          <w:color w:val="000000"/>
          <w:sz w:val="22"/>
          <w:lang w:val="uk-UA"/>
        </w:rPr>
        <w:t>-</w:t>
      </w:r>
      <w:r w:rsidRPr="00CF07B5">
        <w:rPr>
          <w:rFonts w:cs="Times New Roman"/>
          <w:color w:val="000000"/>
          <w:sz w:val="22"/>
        </w:rPr>
        <w:t xml:space="preserve">11 </w:t>
      </w:r>
      <w:proofErr w:type="spellStart"/>
      <w:r w:rsidRPr="00CF07B5">
        <w:rPr>
          <w:rFonts w:cs="Times New Roman"/>
          <w:color w:val="000000"/>
          <w:sz w:val="22"/>
        </w:rPr>
        <w:t>малих</w:t>
      </w:r>
      <w:proofErr w:type="spellEnd"/>
      <w:r w:rsidRPr="00CF07B5">
        <w:rPr>
          <w:rFonts w:cs="Times New Roman"/>
          <w:color w:val="000000"/>
          <w:sz w:val="22"/>
        </w:rPr>
        <w:t xml:space="preserve"> на суму 2 313 423,9 </w:t>
      </w:r>
      <w:proofErr w:type="spellStart"/>
      <w:r w:rsidRPr="00CF07B5">
        <w:rPr>
          <w:rFonts w:cs="Times New Roman"/>
          <w:color w:val="000000"/>
          <w:sz w:val="22"/>
        </w:rPr>
        <w:t>грн</w:t>
      </w:r>
      <w:proofErr w:type="spellEnd"/>
      <w:r w:rsidRPr="00CF07B5">
        <w:rPr>
          <w:rFonts w:cs="Times New Roman"/>
          <w:color w:val="000000"/>
          <w:sz w:val="22"/>
          <w:lang w:val="uk-UA"/>
        </w:rPr>
        <w:t xml:space="preserve"> .</w:t>
      </w:r>
    </w:p>
    <w:p w:rsidR="005A1C86" w:rsidRPr="00CF07B5" w:rsidRDefault="005A1C86" w:rsidP="005A1C86">
      <w:pPr>
        <w:widowControl w:val="0"/>
        <w:shd w:val="clear" w:color="auto" w:fill="FFFFFF"/>
        <w:tabs>
          <w:tab w:val="left" w:pos="284"/>
          <w:tab w:val="left" w:pos="851"/>
        </w:tabs>
        <w:jc w:val="both"/>
        <w:rPr>
          <w:rFonts w:cs="Times New Roman"/>
          <w:color w:val="000000"/>
          <w:sz w:val="22"/>
          <w:lang w:val="uk-UA"/>
        </w:rPr>
      </w:pPr>
      <w:r>
        <w:rPr>
          <w:rFonts w:cs="Times New Roman"/>
          <w:color w:val="000000"/>
          <w:sz w:val="22"/>
          <w:lang w:val="uk-UA"/>
        </w:rPr>
        <w:tab/>
      </w:r>
      <w:r w:rsidRPr="00CF07B5">
        <w:rPr>
          <w:rFonts w:cs="Times New Roman"/>
          <w:color w:val="000000"/>
          <w:sz w:val="22"/>
          <w:lang w:val="uk-UA"/>
        </w:rPr>
        <w:t>Тернопіль переміг у номінації «Найкраща транспортна модель міста». Відзнаку за найвищі стандарти у розвитку транспортної інфраструктури</w:t>
      </w:r>
      <w:r w:rsidRPr="00CF07B5">
        <w:rPr>
          <w:rFonts w:cs="Times New Roman"/>
          <w:bCs/>
          <w:color w:val="000000"/>
          <w:sz w:val="22"/>
          <w:lang w:val="uk-UA"/>
        </w:rPr>
        <w:t xml:space="preserve"> </w:t>
      </w:r>
      <w:proofErr w:type="spellStart"/>
      <w:r w:rsidRPr="00CF07B5">
        <w:rPr>
          <w:rFonts w:cs="Times New Roman"/>
          <w:bCs/>
          <w:color w:val="000000"/>
          <w:sz w:val="22"/>
          <w:lang w:val="uk-UA"/>
        </w:rPr>
        <w:t>Kyiv</w:t>
      </w:r>
      <w:proofErr w:type="spellEnd"/>
      <w:r w:rsidRPr="00CF07B5">
        <w:rPr>
          <w:rFonts w:cs="Times New Roman"/>
          <w:bCs/>
          <w:color w:val="000000"/>
          <w:sz w:val="22"/>
          <w:lang w:val="uk-UA"/>
        </w:rPr>
        <w:t xml:space="preserve"> </w:t>
      </w:r>
      <w:proofErr w:type="spellStart"/>
      <w:r w:rsidRPr="00CF07B5">
        <w:rPr>
          <w:rFonts w:cs="Times New Roman"/>
          <w:bCs/>
          <w:color w:val="000000"/>
          <w:sz w:val="22"/>
          <w:lang w:val="uk-UA"/>
        </w:rPr>
        <w:t>Smart</w:t>
      </w:r>
      <w:proofErr w:type="spellEnd"/>
      <w:r w:rsidRPr="00CF07B5">
        <w:rPr>
          <w:rFonts w:cs="Times New Roman"/>
          <w:bCs/>
          <w:color w:val="000000"/>
          <w:sz w:val="22"/>
          <w:lang w:val="uk-UA"/>
        </w:rPr>
        <w:t xml:space="preserve"> </w:t>
      </w:r>
      <w:proofErr w:type="spellStart"/>
      <w:r w:rsidRPr="00CF07B5">
        <w:rPr>
          <w:rFonts w:cs="Times New Roman"/>
          <w:bCs/>
          <w:color w:val="000000"/>
          <w:sz w:val="22"/>
          <w:lang w:val="uk-UA"/>
        </w:rPr>
        <w:t>City</w:t>
      </w:r>
      <w:proofErr w:type="spellEnd"/>
      <w:r w:rsidRPr="00CF07B5">
        <w:rPr>
          <w:rFonts w:cs="Times New Roman"/>
          <w:bCs/>
          <w:color w:val="000000"/>
          <w:sz w:val="22"/>
          <w:lang w:val="uk-UA"/>
        </w:rPr>
        <w:t xml:space="preserve"> Forum-2018.</w:t>
      </w:r>
    </w:p>
    <w:p w:rsidR="005A1C86" w:rsidRPr="00CF07B5" w:rsidRDefault="005A1C86" w:rsidP="005A1C86">
      <w:pPr>
        <w:widowControl w:val="0"/>
        <w:shd w:val="clear" w:color="auto" w:fill="FFFFFF"/>
        <w:tabs>
          <w:tab w:val="left" w:pos="284"/>
          <w:tab w:val="left" w:pos="851"/>
        </w:tabs>
        <w:jc w:val="both"/>
        <w:rPr>
          <w:rFonts w:cs="Times New Roman"/>
          <w:color w:val="000000"/>
          <w:sz w:val="22"/>
          <w:lang w:val="uk-UA"/>
        </w:rPr>
      </w:pPr>
      <w:r w:rsidRPr="00CF07B5">
        <w:rPr>
          <w:rFonts w:eastAsia="Calibri" w:cs="Times New Roman"/>
          <w:color w:val="000000"/>
          <w:sz w:val="22"/>
          <w:lang w:val="uk-UA"/>
        </w:rPr>
        <w:t xml:space="preserve">Тернопільський музичний фестиваль «Файне місто» отримав європейський знак якості </w:t>
      </w:r>
      <w:r w:rsidRPr="00CF07B5">
        <w:rPr>
          <w:rFonts w:eastAsia="Calibri" w:cs="Times New Roman"/>
          <w:color w:val="000000"/>
          <w:sz w:val="22"/>
        </w:rPr>
        <w:t>EFFE</w:t>
      </w:r>
      <w:r w:rsidRPr="00CF07B5">
        <w:rPr>
          <w:rFonts w:eastAsia="Calibri" w:cs="Times New Roman"/>
          <w:color w:val="000000"/>
          <w:sz w:val="22"/>
          <w:lang w:val="uk-UA"/>
        </w:rPr>
        <w:t xml:space="preserve"> </w:t>
      </w:r>
      <w:proofErr w:type="spellStart"/>
      <w:r w:rsidRPr="00CF07B5">
        <w:rPr>
          <w:rFonts w:eastAsia="Calibri" w:cs="Times New Roman"/>
          <w:color w:val="000000"/>
          <w:sz w:val="22"/>
        </w:rPr>
        <w:t>Label</w:t>
      </w:r>
      <w:proofErr w:type="spellEnd"/>
      <w:r w:rsidRPr="00CF07B5">
        <w:rPr>
          <w:rFonts w:eastAsia="Calibri" w:cs="Times New Roman"/>
          <w:color w:val="000000"/>
          <w:sz w:val="22"/>
          <w:lang w:val="uk-UA"/>
        </w:rPr>
        <w:t xml:space="preserve"> 2019-2020, продемонструвавши свою міжнародну відкритість, високу мистецьку якість і активне залучення громадськості.</w:t>
      </w:r>
    </w:p>
    <w:p w:rsidR="005A1C86" w:rsidRPr="00CF07B5" w:rsidRDefault="005A1C86" w:rsidP="005A1C86">
      <w:pPr>
        <w:widowControl w:val="0"/>
        <w:shd w:val="clear" w:color="auto" w:fill="FFFFFF"/>
        <w:tabs>
          <w:tab w:val="left" w:pos="284"/>
          <w:tab w:val="left" w:pos="851"/>
        </w:tabs>
        <w:jc w:val="both"/>
        <w:rPr>
          <w:rFonts w:cs="Times New Roman"/>
          <w:color w:val="000000"/>
          <w:sz w:val="22"/>
          <w:lang w:val="uk-UA" w:eastAsia="uk-UA"/>
        </w:rPr>
      </w:pPr>
      <w:proofErr w:type="spellStart"/>
      <w:r w:rsidRPr="00CF07B5">
        <w:rPr>
          <w:rFonts w:cs="Times New Roman"/>
          <w:color w:val="000000"/>
          <w:sz w:val="22"/>
        </w:rPr>
        <w:t>Тернопіль</w:t>
      </w:r>
      <w:proofErr w:type="spellEnd"/>
      <w:r w:rsidRPr="00CF07B5">
        <w:rPr>
          <w:rFonts w:cs="Times New Roman"/>
          <w:color w:val="000000"/>
          <w:sz w:val="22"/>
        </w:rPr>
        <w:t xml:space="preserve"> </w:t>
      </w:r>
      <w:proofErr w:type="gramStart"/>
      <w:r w:rsidRPr="00CF07B5">
        <w:rPr>
          <w:rFonts w:cs="Times New Roman"/>
          <w:color w:val="000000"/>
          <w:sz w:val="22"/>
          <w:lang w:val="uk-UA"/>
        </w:rPr>
        <w:t>-</w:t>
      </w:r>
      <w:r w:rsidRPr="00CF07B5">
        <w:rPr>
          <w:rFonts w:cs="Times New Roman"/>
          <w:color w:val="000000"/>
          <w:sz w:val="22"/>
        </w:rPr>
        <w:t>в</w:t>
      </w:r>
      <w:proofErr w:type="gramEnd"/>
      <w:r w:rsidRPr="00CF07B5">
        <w:rPr>
          <w:rFonts w:cs="Times New Roman"/>
          <w:color w:val="000000"/>
          <w:sz w:val="22"/>
        </w:rPr>
        <w:t xml:space="preserve">ступив до </w:t>
      </w:r>
      <w:proofErr w:type="spellStart"/>
      <w:r w:rsidRPr="00CF07B5">
        <w:rPr>
          <w:rFonts w:cs="Times New Roman"/>
          <w:color w:val="000000"/>
          <w:sz w:val="22"/>
        </w:rPr>
        <w:t>Міжнародного</w:t>
      </w:r>
      <w:proofErr w:type="spellEnd"/>
      <w:r w:rsidRPr="00CF07B5">
        <w:rPr>
          <w:rFonts w:cs="Times New Roman"/>
          <w:color w:val="000000"/>
          <w:sz w:val="22"/>
        </w:rPr>
        <w:t xml:space="preserve"> Альянсу </w:t>
      </w:r>
      <w:proofErr w:type="spellStart"/>
      <w:r w:rsidRPr="00CF07B5">
        <w:rPr>
          <w:rFonts w:cs="Times New Roman"/>
          <w:color w:val="000000"/>
          <w:sz w:val="22"/>
        </w:rPr>
        <w:t>міст</w:t>
      </w:r>
      <w:proofErr w:type="spellEnd"/>
      <w:r w:rsidRPr="00CF07B5">
        <w:rPr>
          <w:rFonts w:cs="Times New Roman"/>
          <w:color w:val="000000"/>
          <w:sz w:val="22"/>
        </w:rPr>
        <w:t xml:space="preserve"> «</w:t>
      </w:r>
      <w:proofErr w:type="spellStart"/>
      <w:r w:rsidRPr="00CF07B5">
        <w:rPr>
          <w:rFonts w:cs="Times New Roman"/>
          <w:color w:val="000000"/>
          <w:sz w:val="22"/>
        </w:rPr>
        <w:t>Шовковий</w:t>
      </w:r>
      <w:proofErr w:type="spellEnd"/>
      <w:r w:rsidRPr="00CF07B5">
        <w:rPr>
          <w:rFonts w:cs="Times New Roman"/>
          <w:color w:val="000000"/>
          <w:sz w:val="22"/>
        </w:rPr>
        <w:t xml:space="preserve"> шлях</w:t>
      </w:r>
      <w:r w:rsidRPr="00CF07B5">
        <w:rPr>
          <w:rFonts w:cs="Times New Roman"/>
          <w:color w:val="000000"/>
          <w:sz w:val="22"/>
          <w:lang w:val="uk-UA" w:eastAsia="uk-UA"/>
        </w:rPr>
        <w:t>».</w:t>
      </w:r>
    </w:p>
    <w:p w:rsidR="005A1C86" w:rsidRDefault="005A1C86" w:rsidP="005A1C86">
      <w:pPr>
        <w:shd w:val="clear" w:color="auto" w:fill="FFFFFF"/>
        <w:ind w:firstLine="708"/>
        <w:jc w:val="both"/>
        <w:rPr>
          <w:rFonts w:cs="Times New Roman"/>
          <w:bCs/>
          <w:color w:val="000000"/>
          <w:sz w:val="22"/>
          <w:lang w:val="uk-UA" w:eastAsia="uk-UA"/>
        </w:rPr>
      </w:pPr>
      <w:r w:rsidRPr="00CF07B5">
        <w:rPr>
          <w:rFonts w:cs="Times New Roman"/>
          <w:bCs/>
          <w:color w:val="000000"/>
          <w:sz w:val="22"/>
          <w:lang w:val="uk-UA" w:eastAsia="uk-UA"/>
        </w:rPr>
        <w:t xml:space="preserve">Відповідно до результатів досліджень антикорупційної </w:t>
      </w:r>
      <w:proofErr w:type="spellStart"/>
      <w:r w:rsidRPr="00CF07B5">
        <w:rPr>
          <w:rFonts w:cs="Times New Roman"/>
          <w:bCs/>
          <w:color w:val="000000"/>
          <w:sz w:val="22"/>
          <w:lang w:val="uk-UA" w:eastAsia="uk-UA"/>
        </w:rPr>
        <w:t>організації Transparency Internati</w:t>
      </w:r>
      <w:proofErr w:type="spellEnd"/>
      <w:r w:rsidRPr="00CF07B5">
        <w:rPr>
          <w:rFonts w:cs="Times New Roman"/>
          <w:bCs/>
          <w:color w:val="000000"/>
          <w:sz w:val="22"/>
          <w:lang w:val="uk-UA" w:eastAsia="uk-UA"/>
        </w:rPr>
        <w:t>onal Ukraine</w:t>
      </w:r>
      <w:r w:rsidRPr="00CF07B5">
        <w:rPr>
          <w:rFonts w:cs="Times New Roman"/>
          <w:bCs/>
          <w:i/>
          <w:iCs/>
          <w:color w:val="000000"/>
          <w:sz w:val="22"/>
          <w:lang w:val="uk-UA" w:eastAsia="uk-UA"/>
        </w:rPr>
        <w:t>, </w:t>
      </w:r>
      <w:r w:rsidRPr="00CF07B5">
        <w:rPr>
          <w:rFonts w:cs="Times New Roman"/>
          <w:bCs/>
          <w:color w:val="000000"/>
          <w:sz w:val="22"/>
          <w:lang w:val="uk-UA" w:eastAsia="uk-UA"/>
        </w:rPr>
        <w:t> Тернопіль</w:t>
      </w:r>
      <w:r w:rsidRPr="00CF07B5">
        <w:rPr>
          <w:rFonts w:cs="Times New Roman"/>
          <w:bCs/>
          <w:i/>
          <w:iCs/>
          <w:color w:val="000000"/>
          <w:sz w:val="22"/>
          <w:lang w:val="uk-UA" w:eastAsia="uk-UA"/>
        </w:rPr>
        <w:t> </w:t>
      </w:r>
      <w:r w:rsidRPr="00CF07B5">
        <w:rPr>
          <w:rFonts w:cs="Times New Roman"/>
          <w:bCs/>
          <w:color w:val="000000"/>
          <w:sz w:val="22"/>
          <w:lang w:val="uk-UA" w:eastAsia="uk-UA"/>
        </w:rPr>
        <w:t xml:space="preserve">посів десяте місце у «Рейтингу прозорості 100 міст України за 2018 рік» із загальним балом 60,7 балів. В 2017 році  32 </w:t>
      </w:r>
      <w:r>
        <w:rPr>
          <w:rFonts w:cs="Times New Roman"/>
          <w:bCs/>
          <w:color w:val="000000"/>
          <w:sz w:val="22"/>
          <w:lang w:val="uk-UA" w:eastAsia="uk-UA"/>
        </w:rPr>
        <w:t>.</w:t>
      </w:r>
    </w:p>
    <w:p w:rsidR="005A1C86" w:rsidRDefault="005A1C86" w:rsidP="005A1C86">
      <w:pPr>
        <w:shd w:val="clear" w:color="auto" w:fill="FFFFFF"/>
        <w:ind w:firstLine="708"/>
        <w:jc w:val="both"/>
        <w:rPr>
          <w:rFonts w:cs="Times New Roman"/>
          <w:color w:val="000000"/>
          <w:sz w:val="22"/>
          <w:lang w:val="uk-UA" w:eastAsia="uk-UA"/>
        </w:rPr>
      </w:pPr>
      <w:r w:rsidRPr="00CF07B5">
        <w:rPr>
          <w:rFonts w:cs="Times New Roman"/>
          <w:color w:val="000000"/>
          <w:sz w:val="22"/>
          <w:lang w:val="uk-UA" w:eastAsia="uk-UA"/>
        </w:rPr>
        <w:t>Найвищі оцінки Тернопіль отримав за прозорість у сфері комунального майна, зокрема, за наявність на офіційному веб-сайті інформації про перелік об’єктів та приміщень комунальної власності, перелік майна, що може бути передано в оренду або іншу форму користування, перелік майна, що був переданий в оренду, тощо. Високі бали в оцінюванні отримали і сфери «Закупівлі»,  «Освіта» та «Інформація про роботу органів місцевого самоврядування».</w:t>
      </w:r>
    </w:p>
    <w:p w:rsidR="005A1C86" w:rsidRDefault="005A1C86" w:rsidP="005A1C86">
      <w:pPr>
        <w:shd w:val="clear" w:color="auto" w:fill="FFFFFF"/>
        <w:ind w:firstLine="708"/>
        <w:jc w:val="both"/>
        <w:rPr>
          <w:rFonts w:cs="Times New Roman"/>
          <w:color w:val="000000"/>
          <w:sz w:val="22"/>
          <w:lang w:val="uk-UA" w:eastAsia="uk-UA"/>
        </w:rPr>
      </w:pPr>
      <w:r w:rsidRPr="00CF07B5">
        <w:rPr>
          <w:rFonts w:cs="Times New Roman"/>
          <w:color w:val="000000"/>
          <w:sz w:val="22"/>
          <w:lang w:val="uk-UA" w:eastAsia="uk-UA"/>
        </w:rPr>
        <w:t>За результатами незалежного експертного оцінювання бюджету на 2018 рік, Тернопіль  посів 7 місце  та входить у ТОП-10 рейтингу серед усіх міст України. Дослідження проводилося експертами Громадського Партнерства “За прозорі місцеві бюджети!”, під час якого оцінювалися всі стадії бюджетного процесу за трьома основними параметрами: відкритість бюджетної інформації, прозорість прийняття рішень та використання інноваційних практик.</w:t>
      </w:r>
    </w:p>
    <w:p w:rsidR="005A1C86" w:rsidRPr="00CF07B5" w:rsidRDefault="005A1C86" w:rsidP="005A1C86">
      <w:pPr>
        <w:shd w:val="clear" w:color="auto" w:fill="FFFFFF"/>
        <w:ind w:firstLine="708"/>
        <w:jc w:val="both"/>
        <w:rPr>
          <w:rFonts w:cs="Times New Roman"/>
          <w:color w:val="000000"/>
          <w:sz w:val="22"/>
          <w:lang w:val="uk-UA" w:eastAsia="uk-UA"/>
        </w:rPr>
      </w:pPr>
      <w:r w:rsidRPr="00CF07B5">
        <w:rPr>
          <w:rFonts w:cs="Times New Roman"/>
          <w:color w:val="000000"/>
          <w:sz w:val="22"/>
          <w:lang w:val="uk-UA" w:eastAsia="uk-UA"/>
        </w:rPr>
        <w:t xml:space="preserve">Високий рівень прозорості свідчить про те, що Тернопільська міська рада відповідає більшості критеріїв відкритості </w:t>
      </w:r>
      <w:proofErr w:type="spellStart"/>
      <w:r w:rsidRPr="00CF07B5">
        <w:rPr>
          <w:rFonts w:cs="Times New Roman"/>
          <w:color w:val="000000"/>
          <w:sz w:val="22"/>
          <w:lang w:val="uk-UA" w:eastAsia="uk-UA"/>
        </w:rPr>
        <w:t>бюджетної</w:t>
      </w:r>
      <w:proofErr w:type="spellEnd"/>
      <w:r w:rsidRPr="00CF07B5">
        <w:rPr>
          <w:rFonts w:cs="Times New Roman"/>
          <w:color w:val="000000"/>
          <w:sz w:val="22"/>
          <w:lang w:val="uk-UA" w:eastAsia="uk-UA"/>
        </w:rPr>
        <w:t xml:space="preserve"> </w:t>
      </w:r>
      <w:proofErr w:type="spellStart"/>
      <w:r w:rsidRPr="00CF07B5">
        <w:rPr>
          <w:rFonts w:cs="Times New Roman"/>
          <w:color w:val="000000"/>
          <w:sz w:val="22"/>
          <w:lang w:val="uk-UA" w:eastAsia="uk-UA"/>
        </w:rPr>
        <w:t>інформації</w:t>
      </w:r>
      <w:proofErr w:type="spellEnd"/>
      <w:r w:rsidRPr="00CF07B5">
        <w:rPr>
          <w:rFonts w:cs="Times New Roman"/>
          <w:color w:val="000000"/>
          <w:sz w:val="22"/>
          <w:lang w:val="uk-UA" w:eastAsia="uk-UA"/>
        </w:rPr>
        <w:t xml:space="preserve"> та прозорості бюджетних рішень, а також використовує певні </w:t>
      </w:r>
      <w:proofErr w:type="spellStart"/>
      <w:r w:rsidRPr="00CF07B5">
        <w:rPr>
          <w:rFonts w:cs="Times New Roman"/>
          <w:color w:val="000000"/>
          <w:sz w:val="22"/>
          <w:lang w:val="uk-UA" w:eastAsia="uk-UA"/>
        </w:rPr>
        <w:t>інновативні</w:t>
      </w:r>
      <w:proofErr w:type="spellEnd"/>
      <w:r w:rsidRPr="00CF07B5">
        <w:rPr>
          <w:rFonts w:cs="Times New Roman"/>
          <w:color w:val="000000"/>
          <w:sz w:val="22"/>
          <w:lang w:val="uk-UA" w:eastAsia="uk-UA"/>
        </w:rPr>
        <w:t xml:space="preserve"> практики в бюджетному процесі. Оприлюднена бюджетна інформація відповідає вимогам чинного законодавства.</w:t>
      </w:r>
    </w:p>
    <w:p w:rsidR="005A1C86" w:rsidRDefault="005A1C86" w:rsidP="005A1C86">
      <w:pPr>
        <w:pStyle w:val="a3"/>
        <w:shd w:val="clear" w:color="auto" w:fill="FFFFFF"/>
        <w:spacing w:before="0" w:beforeAutospacing="0" w:after="0" w:afterAutospacing="0"/>
        <w:jc w:val="both"/>
        <w:rPr>
          <w:b/>
          <w:color w:val="000000"/>
          <w:sz w:val="22"/>
          <w:szCs w:val="22"/>
          <w:lang w:val="uk-UA"/>
        </w:rPr>
      </w:pPr>
    </w:p>
    <w:p w:rsidR="005A1C86" w:rsidRDefault="005A1C86" w:rsidP="005A1C86">
      <w:pPr>
        <w:pStyle w:val="a3"/>
        <w:shd w:val="clear" w:color="auto" w:fill="FFFFFF"/>
        <w:spacing w:before="0" w:beforeAutospacing="0" w:after="0" w:afterAutospacing="0"/>
        <w:jc w:val="both"/>
        <w:rPr>
          <w:b/>
          <w:color w:val="000000"/>
          <w:sz w:val="22"/>
          <w:szCs w:val="22"/>
          <w:lang w:val="uk-UA"/>
        </w:rPr>
      </w:pPr>
      <w:r>
        <w:rPr>
          <w:b/>
          <w:color w:val="000000"/>
          <w:sz w:val="22"/>
          <w:szCs w:val="22"/>
          <w:lang w:val="uk-UA"/>
        </w:rPr>
        <w:t>3. По третьому питанню виступили:</w:t>
      </w:r>
    </w:p>
    <w:p w:rsidR="005A1C86" w:rsidRDefault="005A1C86" w:rsidP="005A1C86">
      <w:pPr>
        <w:pStyle w:val="a3"/>
        <w:shd w:val="clear" w:color="auto" w:fill="FFFFFF"/>
        <w:spacing w:before="0" w:beforeAutospacing="0" w:after="0" w:afterAutospacing="0"/>
        <w:jc w:val="both"/>
        <w:rPr>
          <w:b/>
          <w:color w:val="000000"/>
          <w:sz w:val="22"/>
          <w:szCs w:val="22"/>
          <w:lang w:val="uk-UA"/>
        </w:rPr>
      </w:pPr>
    </w:p>
    <w:p w:rsidR="005A1C86" w:rsidRDefault="005A1C86" w:rsidP="005A1C86">
      <w:pPr>
        <w:pStyle w:val="a3"/>
        <w:shd w:val="clear" w:color="auto" w:fill="FFFFFF"/>
        <w:spacing w:before="0" w:beforeAutospacing="0" w:after="0" w:afterAutospacing="0"/>
        <w:jc w:val="both"/>
        <w:rPr>
          <w:b/>
          <w:color w:val="000000"/>
          <w:sz w:val="22"/>
          <w:szCs w:val="22"/>
          <w:lang w:val="uk-UA"/>
        </w:rPr>
      </w:pPr>
      <w:r>
        <w:rPr>
          <w:b/>
          <w:color w:val="000000"/>
          <w:sz w:val="22"/>
          <w:szCs w:val="22"/>
          <w:lang w:val="uk-UA"/>
        </w:rPr>
        <w:t>3.1</w:t>
      </w:r>
      <w:r w:rsidRPr="00637B86">
        <w:rPr>
          <w:b/>
          <w:color w:val="000000"/>
          <w:sz w:val="22"/>
          <w:szCs w:val="22"/>
          <w:lang w:val="uk-UA"/>
        </w:rPr>
        <w:t xml:space="preserve"> Заступник начальник відділу хорони </w:t>
      </w:r>
      <w:proofErr w:type="spellStart"/>
      <w:r w:rsidRPr="00637B86">
        <w:rPr>
          <w:b/>
          <w:color w:val="000000"/>
          <w:sz w:val="22"/>
          <w:szCs w:val="22"/>
          <w:lang w:val="uk-UA"/>
        </w:rPr>
        <w:t>здоров»я</w:t>
      </w:r>
      <w:proofErr w:type="spellEnd"/>
      <w:r w:rsidRPr="00637B86">
        <w:rPr>
          <w:b/>
          <w:color w:val="000000"/>
          <w:sz w:val="22"/>
          <w:szCs w:val="22"/>
          <w:lang w:val="uk-UA"/>
        </w:rPr>
        <w:t xml:space="preserve"> та медичного забезпечення з економічних питань Тарнавська М.В. яка доповіла , що:</w:t>
      </w:r>
    </w:p>
    <w:p w:rsidR="005A1C86" w:rsidRDefault="005A1C86" w:rsidP="00C90FE8">
      <w:pPr>
        <w:ind w:firstLine="720"/>
        <w:jc w:val="both"/>
        <w:rPr>
          <w:rFonts w:cs="Times New Roman"/>
          <w:sz w:val="22"/>
          <w:lang w:val="uk-UA"/>
        </w:rPr>
      </w:pPr>
      <w:r w:rsidRPr="006E18DB">
        <w:rPr>
          <w:rFonts w:cs="Times New Roman"/>
          <w:sz w:val="22"/>
          <w:lang w:val="uk-UA"/>
        </w:rPr>
        <w:t xml:space="preserve">В 2018 році в галузі охорони </w:t>
      </w:r>
      <w:proofErr w:type="spellStart"/>
      <w:r w:rsidRPr="006E18DB">
        <w:rPr>
          <w:rFonts w:cs="Times New Roman"/>
          <w:sz w:val="22"/>
          <w:lang w:val="uk-UA"/>
        </w:rPr>
        <w:t>здоров»я</w:t>
      </w:r>
      <w:proofErr w:type="spellEnd"/>
      <w:r w:rsidRPr="006E18DB">
        <w:rPr>
          <w:rFonts w:cs="Times New Roman"/>
          <w:sz w:val="22"/>
          <w:lang w:val="uk-UA"/>
        </w:rPr>
        <w:t xml:space="preserve"> діяло 8 бюджетних програм, в тому числі</w:t>
      </w:r>
      <w:r w:rsidRPr="006E18DB">
        <w:rPr>
          <w:rFonts w:cs="Times New Roman"/>
          <w:sz w:val="22"/>
        </w:rPr>
        <w:t>:</w:t>
      </w:r>
    </w:p>
    <w:p w:rsidR="00EA2984" w:rsidRPr="00EA2984" w:rsidRDefault="00EA2984" w:rsidP="00C90FE8">
      <w:pPr>
        <w:jc w:val="both"/>
        <w:rPr>
          <w:rFonts w:cs="Times New Roman"/>
          <w:sz w:val="22"/>
          <w:lang w:val="uk-UA"/>
        </w:rPr>
      </w:pPr>
      <w:r>
        <w:rPr>
          <w:rFonts w:ascii="Times New Roman CYR" w:hAnsi="Times New Roman CYR" w:cs="Times New Roman CYR"/>
          <w:szCs w:val="24"/>
          <w:lang w:val="uk-UA"/>
        </w:rPr>
        <w:t xml:space="preserve"> КПКВ</w:t>
      </w:r>
      <w:r w:rsidRPr="004E2BA4">
        <w:rPr>
          <w:rFonts w:ascii="Times New Roman CYR" w:hAnsi="Times New Roman CYR" w:cs="Times New Roman CYR"/>
          <w:szCs w:val="24"/>
          <w:lang w:val="uk-UA"/>
        </w:rPr>
        <w:t xml:space="preserve">0610160 </w:t>
      </w:r>
      <w:r w:rsidRPr="004E2BA4">
        <w:rPr>
          <w:rFonts w:ascii="Times New Roman CYR" w:hAnsi="Times New Roman CYR" w:cs="Times New Roman CYR"/>
          <w:lang w:val="uk-UA" w:eastAsia="uk-UA"/>
        </w:rPr>
        <w:t>Керівництво і управління у відповідній сфері у містах (місті Києві), селищах, селах, об’єднаних територіальних громадах</w:t>
      </w:r>
    </w:p>
    <w:p w:rsidR="005A1C86" w:rsidRPr="006E18DB" w:rsidRDefault="005A1C86" w:rsidP="00C90FE8">
      <w:pPr>
        <w:jc w:val="both"/>
        <w:rPr>
          <w:rFonts w:cs="Times New Roman"/>
          <w:sz w:val="22"/>
          <w:lang w:val="uk-UA"/>
        </w:rPr>
      </w:pPr>
      <w:r w:rsidRPr="006E18DB">
        <w:rPr>
          <w:rFonts w:cs="Times New Roman"/>
          <w:sz w:val="22"/>
          <w:lang w:val="uk-UA"/>
        </w:rPr>
        <w:t xml:space="preserve">КПКВК 0712010 «Багатопрофільна стаціонарна медична допомога населенню» </w:t>
      </w:r>
    </w:p>
    <w:p w:rsidR="005A1C86" w:rsidRPr="006E18DB" w:rsidRDefault="005A1C86" w:rsidP="00C90FE8">
      <w:pPr>
        <w:jc w:val="both"/>
        <w:rPr>
          <w:rFonts w:cs="Times New Roman"/>
          <w:sz w:val="22"/>
          <w:lang w:val="uk-UA"/>
        </w:rPr>
      </w:pPr>
      <w:r w:rsidRPr="006E18DB">
        <w:rPr>
          <w:rFonts w:cs="Times New Roman"/>
          <w:sz w:val="22"/>
          <w:lang w:val="uk-UA"/>
        </w:rPr>
        <w:t xml:space="preserve">КПКВК 0712100 «Стоматологічна допомога населенню» </w:t>
      </w:r>
    </w:p>
    <w:p w:rsidR="005A1C86" w:rsidRPr="006E18DB" w:rsidRDefault="005A1C86" w:rsidP="00C90FE8">
      <w:pPr>
        <w:tabs>
          <w:tab w:val="left" w:pos="540"/>
          <w:tab w:val="left" w:pos="1440"/>
          <w:tab w:val="left" w:pos="2520"/>
        </w:tabs>
        <w:jc w:val="both"/>
        <w:rPr>
          <w:rFonts w:cs="Times New Roman"/>
          <w:sz w:val="22"/>
          <w:lang w:val="uk-UA"/>
        </w:rPr>
      </w:pPr>
      <w:r w:rsidRPr="006E18DB">
        <w:rPr>
          <w:rFonts w:cs="Times New Roman"/>
          <w:sz w:val="22"/>
          <w:lang w:val="uk-UA"/>
        </w:rPr>
        <w:t>КПКВК 0712080 «Амбулаторно-поліклінічна допомога населенню, крім первинної медичної допомоги»</w:t>
      </w:r>
    </w:p>
    <w:p w:rsidR="005A1C86" w:rsidRPr="006E18DB" w:rsidRDefault="005A1C86" w:rsidP="00C90FE8">
      <w:pPr>
        <w:tabs>
          <w:tab w:val="left" w:pos="540"/>
          <w:tab w:val="left" w:pos="1440"/>
          <w:tab w:val="left" w:pos="2520"/>
        </w:tabs>
        <w:jc w:val="both"/>
        <w:rPr>
          <w:rFonts w:cs="Times New Roman"/>
          <w:sz w:val="22"/>
          <w:lang w:val="uk-UA"/>
        </w:rPr>
      </w:pPr>
      <w:r w:rsidRPr="006E18DB">
        <w:rPr>
          <w:rFonts w:cs="Times New Roman"/>
          <w:sz w:val="22"/>
          <w:lang w:val="uk-UA"/>
        </w:rPr>
        <w:t xml:space="preserve">КПКВК 0712152 «Інші програми та заходи у сфері охорони </w:t>
      </w:r>
      <w:proofErr w:type="spellStart"/>
      <w:r w:rsidRPr="006E18DB">
        <w:rPr>
          <w:rFonts w:cs="Times New Roman"/>
          <w:sz w:val="22"/>
          <w:lang w:val="uk-UA"/>
        </w:rPr>
        <w:t>здоров’</w:t>
      </w:r>
      <w:proofErr w:type="spellEnd"/>
      <w:r w:rsidRPr="006E18DB">
        <w:rPr>
          <w:rFonts w:cs="Times New Roman"/>
          <w:sz w:val="22"/>
        </w:rPr>
        <w:t>я</w:t>
      </w:r>
      <w:r w:rsidRPr="006E18DB">
        <w:rPr>
          <w:rFonts w:cs="Times New Roman"/>
          <w:sz w:val="22"/>
          <w:lang w:val="uk-UA"/>
        </w:rPr>
        <w:t xml:space="preserve">» </w:t>
      </w:r>
    </w:p>
    <w:p w:rsidR="005A1C86" w:rsidRPr="006E18DB" w:rsidRDefault="005A1C86" w:rsidP="005A1C86">
      <w:pPr>
        <w:tabs>
          <w:tab w:val="left" w:pos="540"/>
          <w:tab w:val="left" w:pos="1440"/>
          <w:tab w:val="left" w:pos="2520"/>
        </w:tabs>
        <w:jc w:val="both"/>
        <w:rPr>
          <w:rFonts w:cs="Times New Roman"/>
          <w:sz w:val="22"/>
          <w:lang w:val="uk-UA"/>
        </w:rPr>
      </w:pPr>
      <w:r w:rsidRPr="006E18DB">
        <w:rPr>
          <w:rFonts w:cs="Times New Roman"/>
          <w:sz w:val="22"/>
          <w:lang w:val="uk-UA"/>
        </w:rPr>
        <w:t xml:space="preserve">КПКВК 0712111 «Первинна медична допомога населенню, що надається центрами первинної </w:t>
      </w:r>
    </w:p>
    <w:p w:rsidR="005A1C86" w:rsidRPr="006E18DB" w:rsidRDefault="005A1C86" w:rsidP="005A1C86">
      <w:pPr>
        <w:tabs>
          <w:tab w:val="left" w:pos="540"/>
          <w:tab w:val="left" w:pos="1440"/>
          <w:tab w:val="left" w:pos="2520"/>
        </w:tabs>
        <w:jc w:val="both"/>
        <w:rPr>
          <w:rFonts w:cs="Times New Roman"/>
          <w:sz w:val="22"/>
          <w:lang w:val="uk-UA"/>
        </w:rPr>
      </w:pPr>
      <w:r w:rsidRPr="006E18DB">
        <w:rPr>
          <w:rFonts w:cs="Times New Roman"/>
          <w:sz w:val="22"/>
          <w:lang w:val="uk-UA"/>
        </w:rPr>
        <w:t xml:space="preserve">КПКВК 0712113 «Первинна медична допомога населенню, що надається </w:t>
      </w:r>
      <w:proofErr w:type="spellStart"/>
      <w:r w:rsidRPr="006E18DB">
        <w:rPr>
          <w:rFonts w:cs="Times New Roman"/>
          <w:sz w:val="22"/>
          <w:lang w:val="uk-UA"/>
        </w:rPr>
        <w:t>амбулаторно-</w:t>
      </w:r>
      <w:proofErr w:type="spellEnd"/>
      <w:r w:rsidRPr="006E18DB">
        <w:rPr>
          <w:rFonts w:cs="Times New Roman"/>
          <w:sz w:val="22"/>
          <w:lang w:val="uk-UA"/>
        </w:rPr>
        <w:t xml:space="preserve"> поліклінічними закладами (відділеннями)» </w:t>
      </w:r>
    </w:p>
    <w:p w:rsidR="005A1C86" w:rsidRPr="006E18DB" w:rsidRDefault="005A1C86" w:rsidP="004E2BA4">
      <w:pPr>
        <w:tabs>
          <w:tab w:val="left" w:pos="540"/>
          <w:tab w:val="left" w:pos="1440"/>
          <w:tab w:val="left" w:pos="2520"/>
        </w:tabs>
        <w:jc w:val="both"/>
        <w:rPr>
          <w:rFonts w:cs="Times New Roman"/>
          <w:sz w:val="22"/>
          <w:lang w:val="uk-UA"/>
        </w:rPr>
      </w:pPr>
      <w:r w:rsidRPr="006E18DB">
        <w:rPr>
          <w:rFonts w:cs="Times New Roman"/>
          <w:sz w:val="22"/>
          <w:lang w:val="uk-UA"/>
        </w:rPr>
        <w:t xml:space="preserve">КПКВК 0717322 «Будівництво медичних установ та закладів» </w:t>
      </w:r>
    </w:p>
    <w:p w:rsidR="005A1C86" w:rsidRDefault="005A1C86" w:rsidP="005A1C86">
      <w:pPr>
        <w:jc w:val="both"/>
        <w:rPr>
          <w:rFonts w:cs="Times New Roman"/>
          <w:sz w:val="22"/>
          <w:lang w:val="uk-UA"/>
        </w:rPr>
      </w:pPr>
      <w:r w:rsidRPr="006E18DB">
        <w:rPr>
          <w:rFonts w:cs="Times New Roman"/>
          <w:sz w:val="22"/>
          <w:lang w:val="uk-UA"/>
        </w:rPr>
        <w:t xml:space="preserve">КПКВК 0717363 «Виконання інвестиційних проектів в рамках здійснення заходів щодо соціально – економічного розвитку окремих територій» </w:t>
      </w:r>
    </w:p>
    <w:p w:rsidR="00BD07E3" w:rsidRPr="006E18DB" w:rsidRDefault="00BD07E3" w:rsidP="005A1C86">
      <w:pPr>
        <w:jc w:val="both"/>
        <w:rPr>
          <w:rFonts w:cs="Times New Roman"/>
          <w:sz w:val="22"/>
          <w:lang w:val="uk-UA"/>
        </w:rPr>
      </w:pPr>
    </w:p>
    <w:p w:rsidR="003B4050" w:rsidRPr="003B4050" w:rsidRDefault="003B4050" w:rsidP="003B4050">
      <w:pPr>
        <w:ind w:firstLine="708"/>
        <w:rPr>
          <w:lang w:val="uk-UA"/>
        </w:rPr>
      </w:pPr>
      <w:r w:rsidRPr="004E2BA4">
        <w:rPr>
          <w:rFonts w:cs="Times New Roman"/>
          <w:lang w:val="uk-UA"/>
        </w:rPr>
        <w:t xml:space="preserve">Звіт про виконання паспортів бюджетних програм розміщено на офіційному сайті Тернопільської міської ради </w:t>
      </w:r>
      <w:r>
        <w:rPr>
          <w:rFonts w:cs="Times New Roman"/>
          <w:lang w:val="uk-UA"/>
        </w:rPr>
        <w:t>/</w:t>
      </w:r>
      <w:r w:rsidR="00C90FE8">
        <w:rPr>
          <w:rFonts w:cs="Times New Roman"/>
          <w:lang w:val="uk-UA"/>
        </w:rPr>
        <w:t xml:space="preserve"> р</w:t>
      </w:r>
      <w:r>
        <w:rPr>
          <w:rFonts w:cs="Times New Roman"/>
          <w:lang w:val="uk-UA"/>
        </w:rPr>
        <w:t xml:space="preserve">озділ « Фінанси громади» </w:t>
      </w:r>
      <w:r w:rsidR="00C90FE8">
        <w:rPr>
          <w:rFonts w:cs="Times New Roman"/>
          <w:lang w:val="uk-UA"/>
        </w:rPr>
        <w:t>п</w:t>
      </w:r>
      <w:r>
        <w:rPr>
          <w:rFonts w:cs="Times New Roman"/>
          <w:lang w:val="uk-UA"/>
        </w:rPr>
        <w:t>ідрозділ «Головні розпорядники коштів»</w:t>
      </w:r>
      <w:r w:rsidRPr="003B4050">
        <w:rPr>
          <w:lang w:val="uk-UA"/>
        </w:rPr>
        <w:t xml:space="preserve"> </w:t>
      </w:r>
      <w:proofErr w:type="spellStart"/>
      <w:r w:rsidRPr="00F43850">
        <w:t>https</w:t>
      </w:r>
      <w:proofErr w:type="spellEnd"/>
      <w:r w:rsidRPr="003B4050">
        <w:rPr>
          <w:lang w:val="uk-UA"/>
        </w:rPr>
        <w:t>://</w:t>
      </w:r>
      <w:proofErr w:type="spellStart"/>
      <w:r w:rsidRPr="00F43850">
        <w:t>rada</w:t>
      </w:r>
      <w:proofErr w:type="spellEnd"/>
      <w:r w:rsidRPr="003B4050">
        <w:rPr>
          <w:lang w:val="uk-UA"/>
        </w:rPr>
        <w:t>.</w:t>
      </w:r>
      <w:proofErr w:type="spellStart"/>
      <w:r w:rsidRPr="00F43850">
        <w:t>te</w:t>
      </w:r>
      <w:proofErr w:type="spellEnd"/>
      <w:r w:rsidRPr="003B4050">
        <w:rPr>
          <w:lang w:val="uk-UA"/>
        </w:rPr>
        <w:t>.</w:t>
      </w:r>
      <w:proofErr w:type="spellStart"/>
      <w:r w:rsidRPr="00F43850">
        <w:t>ua</w:t>
      </w:r>
      <w:proofErr w:type="spellEnd"/>
      <w:r w:rsidRPr="003B4050">
        <w:rPr>
          <w:lang w:val="uk-UA"/>
        </w:rPr>
        <w:t>/</w:t>
      </w:r>
      <w:proofErr w:type="spellStart"/>
      <w:r w:rsidRPr="00F43850">
        <w:t>byudget</w:t>
      </w:r>
      <w:proofErr w:type="spellEnd"/>
      <w:r w:rsidRPr="003B4050">
        <w:rPr>
          <w:lang w:val="uk-UA"/>
        </w:rPr>
        <w:t>-</w:t>
      </w:r>
      <w:proofErr w:type="spellStart"/>
      <w:r w:rsidRPr="00F43850">
        <w:t>ternopolya</w:t>
      </w:r>
      <w:proofErr w:type="spellEnd"/>
      <w:r w:rsidRPr="003B4050">
        <w:rPr>
          <w:lang w:val="uk-UA"/>
        </w:rPr>
        <w:t>/</w:t>
      </w:r>
      <w:proofErr w:type="spellStart"/>
      <w:r w:rsidRPr="00F43850">
        <w:t>pasporti</w:t>
      </w:r>
      <w:proofErr w:type="spellEnd"/>
      <w:r w:rsidRPr="003B4050">
        <w:rPr>
          <w:lang w:val="uk-UA"/>
        </w:rPr>
        <w:t>-</w:t>
      </w:r>
      <w:proofErr w:type="spellStart"/>
      <w:r w:rsidRPr="00F43850">
        <w:t>byudgetnih</w:t>
      </w:r>
      <w:proofErr w:type="spellEnd"/>
      <w:r w:rsidRPr="003B4050">
        <w:rPr>
          <w:lang w:val="uk-UA"/>
        </w:rPr>
        <w:t>-</w:t>
      </w:r>
      <w:proofErr w:type="spellStart"/>
      <w:r w:rsidRPr="00F43850">
        <w:t>program</w:t>
      </w:r>
      <w:proofErr w:type="spellEnd"/>
      <w:r w:rsidRPr="003B4050">
        <w:rPr>
          <w:lang w:val="uk-UA"/>
        </w:rPr>
        <w:t>/</w:t>
      </w:r>
    </w:p>
    <w:p w:rsidR="003B4050" w:rsidRPr="004E2BA4" w:rsidRDefault="003B4050" w:rsidP="003B4050">
      <w:pPr>
        <w:ind w:firstLine="360"/>
        <w:jc w:val="both"/>
        <w:rPr>
          <w:rFonts w:cs="Times New Roman"/>
          <w:lang w:val="uk-UA"/>
        </w:rPr>
      </w:pPr>
    </w:p>
    <w:p w:rsidR="003B4050" w:rsidRPr="003B4050" w:rsidRDefault="003B4050" w:rsidP="003B4050">
      <w:pPr>
        <w:tabs>
          <w:tab w:val="left" w:pos="1755"/>
          <w:tab w:val="left" w:pos="1800"/>
          <w:tab w:val="left" w:pos="1843"/>
          <w:tab w:val="left" w:pos="1985"/>
        </w:tabs>
        <w:ind w:firstLine="709"/>
        <w:jc w:val="both"/>
        <w:rPr>
          <w:rFonts w:cs="Times New Roman"/>
          <w:sz w:val="22"/>
          <w:lang w:val="uk-UA"/>
        </w:rPr>
      </w:pPr>
    </w:p>
    <w:p w:rsidR="005A1C86" w:rsidRPr="00637B86" w:rsidRDefault="005A1C86" w:rsidP="005A1C86">
      <w:pPr>
        <w:pStyle w:val="a3"/>
        <w:shd w:val="clear" w:color="auto" w:fill="FFFFFF"/>
        <w:spacing w:before="0" w:beforeAutospacing="0" w:after="0" w:afterAutospacing="0"/>
        <w:jc w:val="both"/>
        <w:rPr>
          <w:b/>
          <w:color w:val="000000"/>
          <w:sz w:val="22"/>
          <w:szCs w:val="22"/>
          <w:lang w:val="uk-UA"/>
        </w:rPr>
      </w:pPr>
      <w:r>
        <w:rPr>
          <w:b/>
          <w:color w:val="000000"/>
          <w:sz w:val="22"/>
          <w:szCs w:val="22"/>
          <w:lang w:val="uk-UA"/>
        </w:rPr>
        <w:t>3.2</w:t>
      </w:r>
      <w:r w:rsidRPr="00637B86">
        <w:rPr>
          <w:b/>
          <w:color w:val="000000"/>
          <w:sz w:val="22"/>
          <w:szCs w:val="22"/>
          <w:lang w:val="uk-UA"/>
        </w:rPr>
        <w:t xml:space="preserve">.Начальник управління освіти  і науки </w:t>
      </w:r>
      <w:proofErr w:type="spellStart"/>
      <w:r w:rsidRPr="00637B86">
        <w:rPr>
          <w:b/>
          <w:color w:val="000000"/>
          <w:sz w:val="22"/>
          <w:szCs w:val="22"/>
          <w:lang w:val="uk-UA"/>
        </w:rPr>
        <w:t>Похиляк</w:t>
      </w:r>
      <w:proofErr w:type="spellEnd"/>
      <w:r w:rsidRPr="00637B86">
        <w:rPr>
          <w:b/>
          <w:color w:val="000000"/>
          <w:sz w:val="22"/>
          <w:szCs w:val="22"/>
          <w:lang w:val="uk-UA"/>
        </w:rPr>
        <w:t xml:space="preserve"> О.П., яка доповіла що :</w:t>
      </w:r>
    </w:p>
    <w:p w:rsidR="005A1C86" w:rsidRDefault="005A1C86" w:rsidP="005A1C86">
      <w:pPr>
        <w:jc w:val="both"/>
        <w:rPr>
          <w:rFonts w:ascii="Times New Roman CYR" w:hAnsi="Times New Roman CYR" w:cs="Times New Roman CYR"/>
          <w:szCs w:val="24"/>
          <w:lang w:val="uk-UA"/>
        </w:rPr>
      </w:pPr>
      <w:r>
        <w:rPr>
          <w:rFonts w:ascii="Times New Roman CYR" w:hAnsi="Times New Roman CYR" w:cs="Times New Roman CYR"/>
          <w:szCs w:val="24"/>
          <w:lang w:val="uk-UA"/>
        </w:rPr>
        <w:t>Управлінням освіти і науки Тернопільської міської ради у 2018 році було забезпечено виконання 13 бюджетних програм, а саме:</w:t>
      </w:r>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0610160 </w:t>
      </w:r>
      <w:r w:rsidRPr="004E2BA4">
        <w:rPr>
          <w:rFonts w:ascii="Times New Roman CYR" w:hAnsi="Times New Roman CYR" w:cs="Times New Roman CYR"/>
          <w:lang w:val="uk-UA" w:eastAsia="uk-UA"/>
        </w:rPr>
        <w:t>Керівництво і управління у відповідній сфері у містах (місті Києві), селищах, селах, об’єднаних територіальних громадах</w:t>
      </w:r>
    </w:p>
    <w:p w:rsidR="005A1C86" w:rsidRPr="004E2BA4" w:rsidRDefault="005A1C86" w:rsidP="004E2BA4">
      <w:pPr>
        <w:jc w:val="both"/>
        <w:rPr>
          <w:rFonts w:ascii="Times New Roman CYR" w:hAnsi="Times New Roman CYR" w:cs="Times New Roman CYR"/>
          <w:szCs w:val="24"/>
          <w:lang w:val="uk-UA"/>
        </w:rPr>
      </w:pPr>
      <w:r w:rsidRPr="004E2BA4">
        <w:rPr>
          <w:rFonts w:ascii="Times New Roman CYR" w:hAnsi="Times New Roman CYR" w:cs="Times New Roman CYR"/>
          <w:szCs w:val="24"/>
          <w:lang w:val="uk-UA"/>
        </w:rPr>
        <w:t xml:space="preserve">0611010 </w:t>
      </w:r>
      <w:r w:rsidRPr="004E2BA4">
        <w:rPr>
          <w:rFonts w:ascii="Times New Roman CYR" w:hAnsi="Times New Roman CYR" w:cs="Times New Roman CYR"/>
          <w:lang w:val="uk-UA" w:eastAsia="uk-UA"/>
        </w:rPr>
        <w:t>Надання дошкільної  освіти</w:t>
      </w:r>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0611020 </w:t>
      </w:r>
      <w:r w:rsidRPr="004E2BA4">
        <w:rPr>
          <w:rFonts w:ascii="Times New Roman CYR" w:hAnsi="Times New Roman CYR" w:cs="Times New Roman CYR"/>
          <w:lang w:val="uk-UA" w:eastAsia="uk-UA"/>
        </w:rPr>
        <w:t>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w:t>
      </w:r>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0611030 </w:t>
      </w:r>
      <w:proofErr w:type="spellStart"/>
      <w:r w:rsidRPr="004E2BA4">
        <w:rPr>
          <w:rFonts w:ascii="Times New Roman CYR" w:hAnsi="Times New Roman CYR" w:cs="Times New Roman CYR"/>
          <w:lang w:eastAsia="uk-UA"/>
        </w:rPr>
        <w:t>Надання</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загальної</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середньої</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освіти</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вечірніми</w:t>
      </w:r>
      <w:proofErr w:type="spellEnd"/>
      <w:r w:rsidRPr="004E2BA4">
        <w:rPr>
          <w:rFonts w:ascii="Times New Roman CYR" w:hAnsi="Times New Roman CYR" w:cs="Times New Roman CYR"/>
          <w:lang w:eastAsia="uk-UA"/>
        </w:rPr>
        <w:t xml:space="preserve">  ( </w:t>
      </w:r>
      <w:proofErr w:type="spellStart"/>
      <w:r w:rsidRPr="004E2BA4">
        <w:rPr>
          <w:rFonts w:ascii="Times New Roman CYR" w:hAnsi="Times New Roman CYR" w:cs="Times New Roman CYR"/>
          <w:lang w:eastAsia="uk-UA"/>
        </w:rPr>
        <w:t>змінними</w:t>
      </w:r>
      <w:proofErr w:type="spellEnd"/>
      <w:r w:rsidRPr="004E2BA4">
        <w:rPr>
          <w:rFonts w:ascii="Times New Roman CYR" w:hAnsi="Times New Roman CYR" w:cs="Times New Roman CYR"/>
          <w:lang w:eastAsia="uk-UA"/>
        </w:rPr>
        <w:t xml:space="preserve"> ) школами</w:t>
      </w:r>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0611070 </w:t>
      </w:r>
      <w:proofErr w:type="spellStart"/>
      <w:r w:rsidRPr="004E2BA4">
        <w:rPr>
          <w:rFonts w:ascii="Times New Roman CYR" w:hAnsi="Times New Roman CYR" w:cs="Times New Roman CYR"/>
          <w:lang w:eastAsia="uk-UA"/>
        </w:rPr>
        <w:t>Надання</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загальної</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середньої</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освіти</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спеціалізованими</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загально</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освітніми</w:t>
      </w:r>
      <w:proofErr w:type="spellEnd"/>
      <w:r w:rsidRPr="004E2BA4">
        <w:rPr>
          <w:rFonts w:ascii="Times New Roman CYR" w:hAnsi="Times New Roman CYR" w:cs="Times New Roman CYR"/>
          <w:lang w:eastAsia="uk-UA"/>
        </w:rPr>
        <w:t xml:space="preserve">  школами-</w:t>
      </w:r>
      <w:proofErr w:type="spellStart"/>
      <w:r w:rsidRPr="004E2BA4">
        <w:rPr>
          <w:rFonts w:ascii="Times New Roman CYR" w:hAnsi="Times New Roman CYR" w:cs="Times New Roman CYR"/>
          <w:lang w:eastAsia="uk-UA"/>
        </w:rPr>
        <w:t>інтернатами</w:t>
      </w:r>
      <w:proofErr w:type="spellEnd"/>
      <w:r w:rsidRPr="004E2BA4">
        <w:rPr>
          <w:rFonts w:ascii="Times New Roman CYR" w:hAnsi="Times New Roman CYR" w:cs="Times New Roman CYR"/>
          <w:lang w:eastAsia="uk-UA"/>
        </w:rPr>
        <w:t xml:space="preserve">, школами та </w:t>
      </w:r>
      <w:proofErr w:type="spellStart"/>
      <w:r w:rsidRPr="004E2BA4">
        <w:rPr>
          <w:rFonts w:ascii="Times New Roman CYR" w:hAnsi="Times New Roman CYR" w:cs="Times New Roman CYR"/>
          <w:lang w:eastAsia="uk-UA"/>
        </w:rPr>
        <w:t>іншими</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навчальними</w:t>
      </w:r>
      <w:proofErr w:type="spellEnd"/>
      <w:r w:rsidRPr="004E2BA4">
        <w:rPr>
          <w:rFonts w:ascii="Times New Roman CYR" w:hAnsi="Times New Roman CYR" w:cs="Times New Roman CYR"/>
          <w:lang w:eastAsia="uk-UA"/>
        </w:rPr>
        <w:t xml:space="preserve">  закладами  для </w:t>
      </w:r>
      <w:proofErr w:type="spellStart"/>
      <w:r w:rsidRPr="004E2BA4">
        <w:rPr>
          <w:rFonts w:ascii="Times New Roman CYR" w:hAnsi="Times New Roman CYR" w:cs="Times New Roman CYR"/>
          <w:lang w:eastAsia="uk-UA"/>
        </w:rPr>
        <w:t>дітей</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які</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потребують</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корекції</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фізичного</w:t>
      </w:r>
      <w:proofErr w:type="spellEnd"/>
      <w:r w:rsidRPr="004E2BA4">
        <w:rPr>
          <w:rFonts w:ascii="Times New Roman CYR" w:hAnsi="Times New Roman CYR" w:cs="Times New Roman CYR"/>
          <w:lang w:eastAsia="uk-UA"/>
        </w:rPr>
        <w:t xml:space="preserve"> та (</w:t>
      </w:r>
      <w:proofErr w:type="spellStart"/>
      <w:r w:rsidRPr="004E2BA4">
        <w:rPr>
          <w:rFonts w:ascii="Times New Roman CYR" w:hAnsi="Times New Roman CYR" w:cs="Times New Roman CYR"/>
          <w:lang w:eastAsia="uk-UA"/>
        </w:rPr>
        <w:t>або</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розумового</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розвитку</w:t>
      </w:r>
      <w:proofErr w:type="spellEnd"/>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0611090 </w:t>
      </w:r>
      <w:r w:rsidRPr="004E2BA4">
        <w:rPr>
          <w:rFonts w:ascii="Times New Roman CYR" w:hAnsi="Times New Roman CYR" w:cs="Times New Roman CYR"/>
          <w:lang w:val="uk-UA" w:eastAsia="uk-UA"/>
        </w:rPr>
        <w:t>Надання позашкільної  освіти позашкільними закладами освіти, заходи із позашкільної роботи з дітьми</w:t>
      </w:r>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0611110 </w:t>
      </w:r>
      <w:proofErr w:type="spellStart"/>
      <w:r w:rsidRPr="004E2BA4">
        <w:rPr>
          <w:rFonts w:ascii="Times New Roman CYR" w:hAnsi="Times New Roman CYR" w:cs="Times New Roman CYR"/>
          <w:lang w:eastAsia="uk-UA"/>
        </w:rPr>
        <w:t>Підготовка</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кадрів</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професійно-технічними</w:t>
      </w:r>
      <w:proofErr w:type="spellEnd"/>
      <w:r w:rsidRPr="004E2BA4">
        <w:rPr>
          <w:rFonts w:ascii="Times New Roman CYR" w:hAnsi="Times New Roman CYR" w:cs="Times New Roman CYR"/>
          <w:lang w:eastAsia="uk-UA"/>
        </w:rPr>
        <w:t xml:space="preserve">  закладами та </w:t>
      </w:r>
      <w:proofErr w:type="spellStart"/>
      <w:r w:rsidRPr="004E2BA4">
        <w:rPr>
          <w:rFonts w:ascii="Times New Roman CYR" w:hAnsi="Times New Roman CYR" w:cs="Times New Roman CYR"/>
          <w:lang w:eastAsia="uk-UA"/>
        </w:rPr>
        <w:t>іншими</w:t>
      </w:r>
      <w:proofErr w:type="spellEnd"/>
      <w:r w:rsidRPr="004E2BA4">
        <w:rPr>
          <w:rFonts w:ascii="Times New Roman CYR" w:hAnsi="Times New Roman CYR" w:cs="Times New Roman CYR"/>
          <w:lang w:eastAsia="uk-UA"/>
        </w:rPr>
        <w:t xml:space="preserve"> закладами </w:t>
      </w:r>
      <w:proofErr w:type="spellStart"/>
      <w:r w:rsidRPr="004E2BA4">
        <w:rPr>
          <w:rFonts w:ascii="Times New Roman CYR" w:hAnsi="Times New Roman CYR" w:cs="Times New Roman CYR"/>
          <w:lang w:eastAsia="uk-UA"/>
        </w:rPr>
        <w:t>освіти</w:t>
      </w:r>
      <w:proofErr w:type="spellEnd"/>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0611120 </w:t>
      </w:r>
      <w:r w:rsidRPr="004E2BA4">
        <w:rPr>
          <w:rFonts w:ascii="Times New Roman CYR" w:hAnsi="Times New Roman CYR" w:cs="Times New Roman CYR"/>
          <w:lang w:val="uk-UA" w:eastAsia="uk-UA"/>
        </w:rPr>
        <w:t xml:space="preserve">Підготовка кадрів вищими навчальними закладами  </w:t>
      </w:r>
      <w:r w:rsidRPr="004E2BA4">
        <w:rPr>
          <w:rFonts w:ascii="Times New Roman CYR" w:hAnsi="Times New Roman CYR" w:cs="Times New Roman CYR"/>
          <w:lang w:eastAsia="uk-UA"/>
        </w:rPr>
        <w:t>I</w:t>
      </w:r>
      <w:r w:rsidRPr="004E2BA4">
        <w:rPr>
          <w:rFonts w:ascii="Times New Roman CYR" w:hAnsi="Times New Roman CYR" w:cs="Times New Roman CYR"/>
          <w:lang w:val="uk-UA" w:eastAsia="uk-UA"/>
        </w:rPr>
        <w:t xml:space="preserve">  і  </w:t>
      </w:r>
      <w:r w:rsidRPr="004E2BA4">
        <w:rPr>
          <w:rFonts w:ascii="Times New Roman CYR" w:hAnsi="Times New Roman CYR" w:cs="Times New Roman CYR"/>
          <w:lang w:eastAsia="uk-UA"/>
        </w:rPr>
        <w:t>II</w:t>
      </w:r>
      <w:r w:rsidRPr="004E2BA4">
        <w:rPr>
          <w:rFonts w:ascii="Times New Roman CYR" w:hAnsi="Times New Roman CYR" w:cs="Times New Roman CYR"/>
          <w:lang w:val="uk-UA" w:eastAsia="uk-UA"/>
        </w:rPr>
        <w:t xml:space="preserve"> рівнів акредитації ( коледжами, технікумами, училищами)</w:t>
      </w:r>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0611150 </w:t>
      </w:r>
      <w:r w:rsidRPr="004E2BA4">
        <w:rPr>
          <w:rFonts w:ascii="Times New Roman CYR" w:hAnsi="Times New Roman CYR" w:cs="Times New Roman CYR"/>
          <w:lang w:val="uk-UA" w:eastAsia="uk-UA"/>
        </w:rPr>
        <w:t>Методичне забезпечення діяльності навчальних закладів</w:t>
      </w:r>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0611161 </w:t>
      </w:r>
      <w:r w:rsidRPr="004E2BA4">
        <w:rPr>
          <w:rFonts w:ascii="Times New Roman CYR" w:hAnsi="Times New Roman CYR" w:cs="Times New Roman CYR"/>
          <w:lang w:val="uk-UA" w:eastAsia="uk-UA"/>
        </w:rPr>
        <w:t xml:space="preserve">Забезпечення діяльності інших закладів у сфері освіти </w:t>
      </w:r>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0611162 </w:t>
      </w:r>
      <w:proofErr w:type="spellStart"/>
      <w:r w:rsidRPr="004E2BA4">
        <w:rPr>
          <w:rFonts w:ascii="Times New Roman CYR" w:hAnsi="Times New Roman CYR" w:cs="Times New Roman CYR"/>
          <w:lang w:eastAsia="uk-UA"/>
        </w:rPr>
        <w:t>Інші</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програми</w:t>
      </w:r>
      <w:proofErr w:type="spellEnd"/>
      <w:r w:rsidRPr="004E2BA4">
        <w:rPr>
          <w:rFonts w:ascii="Times New Roman CYR" w:hAnsi="Times New Roman CYR" w:cs="Times New Roman CYR"/>
          <w:lang w:eastAsia="uk-UA"/>
        </w:rPr>
        <w:t xml:space="preserve"> та заходи у </w:t>
      </w:r>
      <w:proofErr w:type="spellStart"/>
      <w:r w:rsidRPr="004E2BA4">
        <w:rPr>
          <w:rFonts w:ascii="Times New Roman CYR" w:hAnsi="Times New Roman CYR" w:cs="Times New Roman CYR"/>
          <w:lang w:eastAsia="uk-UA"/>
        </w:rPr>
        <w:t>сфері</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освіти</w:t>
      </w:r>
      <w:proofErr w:type="spellEnd"/>
    </w:p>
    <w:p w:rsidR="005A1C86" w:rsidRPr="004E2BA4"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0613140 </w:t>
      </w:r>
      <w:r w:rsidRPr="004E2BA4">
        <w:rPr>
          <w:rFonts w:ascii="Times New Roman CYR" w:hAnsi="Times New Roman CYR" w:cs="Times New Roman CYR"/>
          <w:lang w:val="uk-UA" w:eastAsia="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p w:rsidR="005A1C86" w:rsidRDefault="005A1C86" w:rsidP="004E2BA4">
      <w:pPr>
        <w:jc w:val="both"/>
        <w:rPr>
          <w:rFonts w:ascii="Times New Roman CYR" w:hAnsi="Times New Roman CYR" w:cs="Times New Roman CYR"/>
          <w:lang w:val="uk-UA" w:eastAsia="uk-UA"/>
        </w:rPr>
      </w:pPr>
      <w:r w:rsidRPr="004E2BA4">
        <w:rPr>
          <w:rFonts w:ascii="Times New Roman CYR" w:hAnsi="Times New Roman CYR" w:cs="Times New Roman CYR"/>
          <w:szCs w:val="24"/>
          <w:lang w:val="uk-UA"/>
        </w:rPr>
        <w:t xml:space="preserve">0617691 </w:t>
      </w:r>
      <w:r w:rsidRPr="004E2BA4">
        <w:rPr>
          <w:rFonts w:ascii="Times New Roman CYR" w:hAnsi="Times New Roman CYR" w:cs="Times New Roman CYR"/>
          <w:lang w:val="uk-UA" w:eastAsia="uk-UA"/>
        </w:rPr>
        <w:t xml:space="preserve">Цільові фонди, утворені Верховною Радою Автономної Республіки Крим, органами місцевого самоврядування і місцевими органами виконавчої влади і фонди, утворені Верховною </w:t>
      </w:r>
      <w:r w:rsidRPr="004E2BA4">
        <w:rPr>
          <w:rFonts w:ascii="Times New Roman CYR" w:hAnsi="Times New Roman CYR" w:cs="Times New Roman CYR"/>
          <w:lang w:eastAsia="uk-UA"/>
        </w:rPr>
        <w:t xml:space="preserve">Радою </w:t>
      </w:r>
      <w:proofErr w:type="spellStart"/>
      <w:r w:rsidRPr="004E2BA4">
        <w:rPr>
          <w:rFonts w:ascii="Times New Roman CYR" w:hAnsi="Times New Roman CYR" w:cs="Times New Roman CYR"/>
          <w:lang w:eastAsia="uk-UA"/>
        </w:rPr>
        <w:t>Автономної</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Республіки</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Крим</w:t>
      </w:r>
      <w:proofErr w:type="spellEnd"/>
      <w:r w:rsidRPr="004E2BA4">
        <w:rPr>
          <w:rFonts w:ascii="Times New Roman CYR" w:hAnsi="Times New Roman CYR" w:cs="Times New Roman CYR"/>
          <w:lang w:eastAsia="uk-UA"/>
        </w:rPr>
        <w:t xml:space="preserve">, органами </w:t>
      </w:r>
      <w:proofErr w:type="spellStart"/>
      <w:r w:rsidRPr="004E2BA4">
        <w:rPr>
          <w:rFonts w:ascii="Times New Roman CYR" w:hAnsi="Times New Roman CYR" w:cs="Times New Roman CYR"/>
          <w:lang w:eastAsia="uk-UA"/>
        </w:rPr>
        <w:t>місцевого</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самоврядування</w:t>
      </w:r>
      <w:proofErr w:type="spellEnd"/>
      <w:r w:rsidRPr="004E2BA4">
        <w:rPr>
          <w:rFonts w:ascii="Times New Roman CYR" w:hAnsi="Times New Roman CYR" w:cs="Times New Roman CYR"/>
          <w:lang w:eastAsia="uk-UA"/>
        </w:rPr>
        <w:t xml:space="preserve"> і </w:t>
      </w:r>
      <w:proofErr w:type="spellStart"/>
      <w:r w:rsidRPr="004E2BA4">
        <w:rPr>
          <w:rFonts w:ascii="Times New Roman CYR" w:hAnsi="Times New Roman CYR" w:cs="Times New Roman CYR"/>
          <w:lang w:eastAsia="uk-UA"/>
        </w:rPr>
        <w:t>місцевими</w:t>
      </w:r>
      <w:proofErr w:type="spellEnd"/>
      <w:r w:rsidRPr="004E2BA4">
        <w:rPr>
          <w:rFonts w:ascii="Times New Roman CYR" w:hAnsi="Times New Roman CYR" w:cs="Times New Roman CYR"/>
          <w:lang w:eastAsia="uk-UA"/>
        </w:rPr>
        <w:t xml:space="preserve"> органами </w:t>
      </w:r>
      <w:proofErr w:type="spellStart"/>
      <w:r w:rsidRPr="004E2BA4">
        <w:rPr>
          <w:rFonts w:ascii="Times New Roman CYR" w:hAnsi="Times New Roman CYR" w:cs="Times New Roman CYR"/>
          <w:lang w:eastAsia="uk-UA"/>
        </w:rPr>
        <w:t>виконавчої</w:t>
      </w:r>
      <w:proofErr w:type="spellEnd"/>
      <w:r w:rsidRPr="004E2BA4">
        <w:rPr>
          <w:rFonts w:ascii="Times New Roman CYR" w:hAnsi="Times New Roman CYR" w:cs="Times New Roman CYR"/>
          <w:lang w:eastAsia="uk-UA"/>
        </w:rPr>
        <w:t xml:space="preserve"> </w:t>
      </w:r>
      <w:proofErr w:type="spellStart"/>
      <w:r w:rsidRPr="004E2BA4">
        <w:rPr>
          <w:rFonts w:ascii="Times New Roman CYR" w:hAnsi="Times New Roman CYR" w:cs="Times New Roman CYR"/>
          <w:lang w:eastAsia="uk-UA"/>
        </w:rPr>
        <w:t>влади</w:t>
      </w:r>
      <w:proofErr w:type="spellEnd"/>
    </w:p>
    <w:p w:rsidR="00C90FE8" w:rsidRPr="00C90FE8" w:rsidRDefault="00C90FE8" w:rsidP="004E2BA4">
      <w:pPr>
        <w:jc w:val="both"/>
        <w:rPr>
          <w:rFonts w:ascii="Times New Roman CYR" w:hAnsi="Times New Roman CYR" w:cs="Times New Roman CYR"/>
          <w:lang w:val="uk-UA" w:eastAsia="uk-UA"/>
        </w:rPr>
      </w:pPr>
    </w:p>
    <w:p w:rsidR="003B4050" w:rsidRPr="003B4050" w:rsidRDefault="003B4050" w:rsidP="003B4050">
      <w:pPr>
        <w:ind w:firstLine="708"/>
        <w:rPr>
          <w:lang w:val="uk-UA"/>
        </w:rPr>
      </w:pPr>
      <w:r w:rsidRPr="004E2BA4">
        <w:rPr>
          <w:rFonts w:cs="Times New Roman"/>
          <w:lang w:val="uk-UA"/>
        </w:rPr>
        <w:t xml:space="preserve">Звіт про виконання паспортів бюджетних програм розміщено на офіційному сайті Тернопільської міської ради </w:t>
      </w:r>
      <w:r>
        <w:rPr>
          <w:rFonts w:cs="Times New Roman"/>
          <w:lang w:val="uk-UA"/>
        </w:rPr>
        <w:t xml:space="preserve">/ </w:t>
      </w:r>
      <w:r w:rsidR="00C90FE8">
        <w:rPr>
          <w:rFonts w:cs="Times New Roman"/>
          <w:lang w:val="uk-UA"/>
        </w:rPr>
        <w:t>р</w:t>
      </w:r>
      <w:r>
        <w:rPr>
          <w:rFonts w:cs="Times New Roman"/>
          <w:lang w:val="uk-UA"/>
        </w:rPr>
        <w:t xml:space="preserve">озділ « Фінанси громади» </w:t>
      </w:r>
      <w:r w:rsidR="00C90FE8">
        <w:rPr>
          <w:rFonts w:cs="Times New Roman"/>
          <w:lang w:val="uk-UA"/>
        </w:rPr>
        <w:t>п</w:t>
      </w:r>
      <w:r>
        <w:rPr>
          <w:rFonts w:cs="Times New Roman"/>
          <w:lang w:val="uk-UA"/>
        </w:rPr>
        <w:t>ідрозділ «Головні розпорядники коштів»</w:t>
      </w:r>
      <w:r w:rsidRPr="003B4050">
        <w:rPr>
          <w:lang w:val="uk-UA"/>
        </w:rPr>
        <w:t xml:space="preserve"> </w:t>
      </w:r>
      <w:proofErr w:type="spellStart"/>
      <w:r w:rsidRPr="00F43850">
        <w:t>https</w:t>
      </w:r>
      <w:proofErr w:type="spellEnd"/>
      <w:r w:rsidRPr="003B4050">
        <w:rPr>
          <w:lang w:val="uk-UA"/>
        </w:rPr>
        <w:t>://</w:t>
      </w:r>
      <w:proofErr w:type="spellStart"/>
      <w:r w:rsidRPr="00F43850">
        <w:t>rada</w:t>
      </w:r>
      <w:proofErr w:type="spellEnd"/>
      <w:r w:rsidRPr="003B4050">
        <w:rPr>
          <w:lang w:val="uk-UA"/>
        </w:rPr>
        <w:t>.</w:t>
      </w:r>
      <w:proofErr w:type="spellStart"/>
      <w:r w:rsidRPr="00F43850">
        <w:t>te</w:t>
      </w:r>
      <w:proofErr w:type="spellEnd"/>
      <w:r w:rsidRPr="003B4050">
        <w:rPr>
          <w:lang w:val="uk-UA"/>
        </w:rPr>
        <w:t>.</w:t>
      </w:r>
      <w:proofErr w:type="spellStart"/>
      <w:r w:rsidRPr="00F43850">
        <w:t>ua</w:t>
      </w:r>
      <w:proofErr w:type="spellEnd"/>
      <w:r w:rsidRPr="003B4050">
        <w:rPr>
          <w:lang w:val="uk-UA"/>
        </w:rPr>
        <w:t>/</w:t>
      </w:r>
      <w:proofErr w:type="spellStart"/>
      <w:r w:rsidRPr="00F43850">
        <w:t>byudget</w:t>
      </w:r>
      <w:proofErr w:type="spellEnd"/>
      <w:r w:rsidRPr="003B4050">
        <w:rPr>
          <w:lang w:val="uk-UA"/>
        </w:rPr>
        <w:t>-</w:t>
      </w:r>
      <w:proofErr w:type="spellStart"/>
      <w:r w:rsidRPr="00F43850">
        <w:t>ternopolya</w:t>
      </w:r>
      <w:proofErr w:type="spellEnd"/>
      <w:r w:rsidRPr="003B4050">
        <w:rPr>
          <w:lang w:val="uk-UA"/>
        </w:rPr>
        <w:t>/</w:t>
      </w:r>
      <w:proofErr w:type="spellStart"/>
      <w:r w:rsidRPr="00F43850">
        <w:t>pasporti</w:t>
      </w:r>
      <w:proofErr w:type="spellEnd"/>
      <w:r w:rsidRPr="003B4050">
        <w:rPr>
          <w:lang w:val="uk-UA"/>
        </w:rPr>
        <w:t>-</w:t>
      </w:r>
      <w:proofErr w:type="spellStart"/>
      <w:r w:rsidRPr="00F43850">
        <w:t>byudgetnih</w:t>
      </w:r>
      <w:proofErr w:type="spellEnd"/>
      <w:r w:rsidRPr="003B4050">
        <w:rPr>
          <w:lang w:val="uk-UA"/>
        </w:rPr>
        <w:t>-</w:t>
      </w:r>
      <w:proofErr w:type="spellStart"/>
      <w:r w:rsidRPr="00F43850">
        <w:t>program</w:t>
      </w:r>
      <w:proofErr w:type="spellEnd"/>
      <w:r w:rsidRPr="003B4050">
        <w:rPr>
          <w:lang w:val="uk-UA"/>
        </w:rPr>
        <w:t>/</w:t>
      </w:r>
    </w:p>
    <w:p w:rsidR="003B4050" w:rsidRPr="004E2BA4" w:rsidRDefault="003B4050" w:rsidP="003B4050">
      <w:pPr>
        <w:ind w:firstLine="360"/>
        <w:jc w:val="both"/>
        <w:rPr>
          <w:rFonts w:cs="Times New Roman"/>
          <w:lang w:val="uk-UA"/>
        </w:rPr>
      </w:pPr>
    </w:p>
    <w:p w:rsidR="003B4050" w:rsidRPr="003B4050" w:rsidRDefault="003B4050" w:rsidP="003B4050">
      <w:pPr>
        <w:tabs>
          <w:tab w:val="left" w:pos="1755"/>
          <w:tab w:val="left" w:pos="1800"/>
          <w:tab w:val="left" w:pos="1843"/>
          <w:tab w:val="left" w:pos="1985"/>
        </w:tabs>
        <w:ind w:firstLine="709"/>
        <w:jc w:val="both"/>
        <w:rPr>
          <w:rFonts w:cs="Times New Roman"/>
          <w:sz w:val="22"/>
          <w:lang w:val="uk-UA"/>
        </w:rPr>
      </w:pPr>
    </w:p>
    <w:p w:rsidR="005A1C86" w:rsidRPr="00637B86" w:rsidRDefault="005A1C86" w:rsidP="005A1C86">
      <w:pPr>
        <w:pStyle w:val="a3"/>
        <w:shd w:val="clear" w:color="auto" w:fill="FFFFFF"/>
        <w:spacing w:before="0" w:beforeAutospacing="0" w:after="0" w:afterAutospacing="0"/>
        <w:jc w:val="both"/>
        <w:rPr>
          <w:b/>
          <w:color w:val="000000"/>
          <w:sz w:val="22"/>
          <w:szCs w:val="22"/>
          <w:lang w:val="uk-UA"/>
        </w:rPr>
      </w:pPr>
      <w:r>
        <w:rPr>
          <w:b/>
          <w:color w:val="000000"/>
          <w:sz w:val="22"/>
          <w:szCs w:val="22"/>
          <w:lang w:val="uk-UA"/>
        </w:rPr>
        <w:t>3.3</w:t>
      </w:r>
      <w:r w:rsidRPr="00637B86">
        <w:rPr>
          <w:b/>
          <w:color w:val="000000"/>
          <w:sz w:val="22"/>
          <w:szCs w:val="22"/>
          <w:lang w:val="uk-UA"/>
        </w:rPr>
        <w:t>.Начальник управління соціальної політики Сулима В.І., який доповів що :</w:t>
      </w:r>
    </w:p>
    <w:p w:rsidR="005A1C86" w:rsidRPr="00F06E83" w:rsidRDefault="005A1C86" w:rsidP="005A1C86">
      <w:pPr>
        <w:pStyle w:val="ac"/>
        <w:jc w:val="both"/>
        <w:rPr>
          <w:rFonts w:ascii="Times New Roman" w:hAnsi="Times New Roman"/>
        </w:rPr>
      </w:pPr>
      <w:proofErr w:type="spellStart"/>
      <w:r w:rsidRPr="00F06E83">
        <w:rPr>
          <w:rFonts w:ascii="Times New Roman" w:hAnsi="Times New Roman"/>
        </w:rPr>
        <w:t>Протягом</w:t>
      </w:r>
      <w:proofErr w:type="spellEnd"/>
      <w:r w:rsidRPr="00F06E83">
        <w:rPr>
          <w:rFonts w:ascii="Times New Roman" w:hAnsi="Times New Roman"/>
        </w:rPr>
        <w:t xml:space="preserve">  2018 року  </w:t>
      </w:r>
      <w:proofErr w:type="spellStart"/>
      <w:r w:rsidRPr="00F06E83">
        <w:rPr>
          <w:rFonts w:ascii="Times New Roman" w:hAnsi="Times New Roman"/>
        </w:rPr>
        <w:t>виконання</w:t>
      </w:r>
      <w:proofErr w:type="spellEnd"/>
      <w:r w:rsidRPr="00F06E83">
        <w:rPr>
          <w:rFonts w:ascii="Times New Roman" w:hAnsi="Times New Roman"/>
        </w:rPr>
        <w:t xml:space="preserve"> </w:t>
      </w:r>
      <w:proofErr w:type="spellStart"/>
      <w:r w:rsidRPr="00F06E83">
        <w:rPr>
          <w:rFonts w:ascii="Times New Roman" w:hAnsi="Times New Roman"/>
        </w:rPr>
        <w:t>місцевого</w:t>
      </w:r>
      <w:proofErr w:type="spellEnd"/>
      <w:r w:rsidRPr="00F06E83">
        <w:rPr>
          <w:rFonts w:ascii="Times New Roman" w:hAnsi="Times New Roman"/>
        </w:rPr>
        <w:t xml:space="preserve"> бюджету </w:t>
      </w:r>
      <w:proofErr w:type="spellStart"/>
      <w:r w:rsidRPr="00F06E83">
        <w:rPr>
          <w:rFonts w:ascii="Times New Roman" w:hAnsi="Times New Roman"/>
        </w:rPr>
        <w:t>здійснювалось</w:t>
      </w:r>
      <w:proofErr w:type="spellEnd"/>
      <w:r w:rsidRPr="00F06E83">
        <w:rPr>
          <w:rFonts w:ascii="Times New Roman" w:hAnsi="Times New Roman"/>
        </w:rPr>
        <w:t xml:space="preserve"> по 13 паспортах </w:t>
      </w:r>
      <w:proofErr w:type="spellStart"/>
      <w:r w:rsidRPr="00F06E83">
        <w:rPr>
          <w:rFonts w:ascii="Times New Roman" w:hAnsi="Times New Roman"/>
        </w:rPr>
        <w:t>бюджетних</w:t>
      </w:r>
      <w:proofErr w:type="spellEnd"/>
      <w:r w:rsidRPr="00F06E83">
        <w:rPr>
          <w:rFonts w:ascii="Times New Roman" w:hAnsi="Times New Roman"/>
        </w:rPr>
        <w:t xml:space="preserve"> </w:t>
      </w:r>
      <w:proofErr w:type="spellStart"/>
      <w:r w:rsidRPr="00F06E83">
        <w:rPr>
          <w:rFonts w:ascii="Times New Roman" w:hAnsi="Times New Roman"/>
        </w:rPr>
        <w:t>програм</w:t>
      </w:r>
      <w:proofErr w:type="spellEnd"/>
      <w:proofErr w:type="gramStart"/>
      <w:r w:rsidRPr="00F06E83">
        <w:rPr>
          <w:rFonts w:ascii="Times New Roman" w:hAnsi="Times New Roman"/>
        </w:rPr>
        <w:t xml:space="preserve"> ,</w:t>
      </w:r>
      <w:proofErr w:type="gramEnd"/>
      <w:r w:rsidRPr="00F06E83">
        <w:rPr>
          <w:rFonts w:ascii="Times New Roman" w:hAnsi="Times New Roman"/>
        </w:rPr>
        <w:t xml:space="preserve"> в т.ч. </w:t>
      </w:r>
    </w:p>
    <w:p w:rsidR="005A1C86" w:rsidRPr="00F06E83" w:rsidRDefault="005A1C86" w:rsidP="004E2BA4">
      <w:pPr>
        <w:pStyle w:val="ac"/>
        <w:numPr>
          <w:ilvl w:val="0"/>
          <w:numId w:val="6"/>
        </w:numPr>
        <w:jc w:val="both"/>
        <w:rPr>
          <w:rFonts w:ascii="Times New Roman" w:hAnsi="Times New Roman"/>
        </w:rPr>
      </w:pPr>
      <w:r w:rsidRPr="00F06E83">
        <w:rPr>
          <w:rFonts w:ascii="Times New Roman" w:hAnsi="Times New Roman"/>
        </w:rPr>
        <w:t>0810160 «</w:t>
      </w:r>
      <w:proofErr w:type="spellStart"/>
      <w:r w:rsidRPr="00F06E83">
        <w:rPr>
          <w:rFonts w:ascii="Times New Roman" w:hAnsi="Times New Roman"/>
        </w:rPr>
        <w:t>Керівництво</w:t>
      </w:r>
      <w:proofErr w:type="spellEnd"/>
      <w:r w:rsidRPr="00F06E83">
        <w:rPr>
          <w:rFonts w:ascii="Times New Roman" w:hAnsi="Times New Roman"/>
        </w:rPr>
        <w:t xml:space="preserve"> і </w:t>
      </w:r>
      <w:proofErr w:type="spellStart"/>
      <w:r w:rsidRPr="00F06E83">
        <w:rPr>
          <w:rFonts w:ascii="Times New Roman" w:hAnsi="Times New Roman"/>
        </w:rPr>
        <w:t>управління</w:t>
      </w:r>
      <w:proofErr w:type="spellEnd"/>
      <w:r w:rsidRPr="00F06E83">
        <w:rPr>
          <w:rFonts w:ascii="Times New Roman" w:hAnsi="Times New Roman"/>
        </w:rPr>
        <w:t xml:space="preserve"> у </w:t>
      </w:r>
      <w:proofErr w:type="spellStart"/>
      <w:r w:rsidRPr="00F06E83">
        <w:rPr>
          <w:rFonts w:ascii="Times New Roman" w:hAnsi="Times New Roman"/>
        </w:rPr>
        <w:t>відповідній</w:t>
      </w:r>
      <w:proofErr w:type="spellEnd"/>
      <w:r w:rsidRPr="00F06E83">
        <w:rPr>
          <w:rFonts w:ascii="Times New Roman" w:hAnsi="Times New Roman"/>
        </w:rPr>
        <w:t xml:space="preserve"> </w:t>
      </w:r>
      <w:proofErr w:type="spellStart"/>
      <w:r w:rsidRPr="00F06E83">
        <w:rPr>
          <w:rFonts w:ascii="Times New Roman" w:hAnsi="Times New Roman"/>
        </w:rPr>
        <w:t>сфері</w:t>
      </w:r>
      <w:proofErr w:type="spellEnd"/>
      <w:r w:rsidRPr="00F06E83">
        <w:rPr>
          <w:rFonts w:ascii="Times New Roman" w:hAnsi="Times New Roman"/>
        </w:rPr>
        <w:t xml:space="preserve"> у </w:t>
      </w:r>
      <w:proofErr w:type="spellStart"/>
      <w:proofErr w:type="gramStart"/>
      <w:r w:rsidRPr="00F06E83">
        <w:rPr>
          <w:rFonts w:ascii="Times New Roman" w:hAnsi="Times New Roman"/>
        </w:rPr>
        <w:t>м</w:t>
      </w:r>
      <w:proofErr w:type="gramEnd"/>
      <w:r w:rsidRPr="00F06E83">
        <w:rPr>
          <w:rFonts w:ascii="Times New Roman" w:hAnsi="Times New Roman"/>
        </w:rPr>
        <w:t>істах</w:t>
      </w:r>
      <w:proofErr w:type="spellEnd"/>
      <w:r w:rsidRPr="00F06E83">
        <w:rPr>
          <w:rFonts w:ascii="Times New Roman" w:hAnsi="Times New Roman"/>
        </w:rPr>
        <w:t xml:space="preserve">» </w:t>
      </w:r>
      <w:proofErr w:type="spellStart"/>
      <w:r w:rsidRPr="00F06E83">
        <w:rPr>
          <w:rFonts w:ascii="Times New Roman" w:hAnsi="Times New Roman"/>
        </w:rPr>
        <w:t>використано</w:t>
      </w:r>
      <w:proofErr w:type="spellEnd"/>
      <w:r w:rsidRPr="00F06E83">
        <w:rPr>
          <w:rFonts w:ascii="Times New Roman" w:hAnsi="Times New Roman"/>
        </w:rPr>
        <w:t>:</w:t>
      </w:r>
    </w:p>
    <w:p w:rsidR="004E2BA4" w:rsidRPr="004E2BA4" w:rsidRDefault="005A1C86" w:rsidP="004E2BA4">
      <w:pPr>
        <w:pStyle w:val="ac"/>
        <w:numPr>
          <w:ilvl w:val="0"/>
          <w:numId w:val="6"/>
        </w:numPr>
        <w:ind w:left="0" w:firstLine="142"/>
        <w:jc w:val="both"/>
        <w:rPr>
          <w:rFonts w:ascii="Times New Roman" w:hAnsi="Times New Roman"/>
        </w:rPr>
      </w:pPr>
      <w:r w:rsidRPr="00F06E83">
        <w:rPr>
          <w:rFonts w:ascii="Times New Roman" w:hAnsi="Times New Roman"/>
        </w:rPr>
        <w:t>0813010 «</w:t>
      </w:r>
      <w:proofErr w:type="spellStart"/>
      <w:r w:rsidRPr="00F06E83">
        <w:rPr>
          <w:rFonts w:ascii="Times New Roman" w:hAnsi="Times New Roman"/>
        </w:rPr>
        <w:t>Надання</w:t>
      </w:r>
      <w:proofErr w:type="spellEnd"/>
      <w:r w:rsidRPr="00F06E83">
        <w:rPr>
          <w:rFonts w:ascii="Times New Roman" w:hAnsi="Times New Roman"/>
        </w:rPr>
        <w:t xml:space="preserve"> </w:t>
      </w:r>
      <w:proofErr w:type="spellStart"/>
      <w:proofErr w:type="gramStart"/>
      <w:r w:rsidRPr="00F06E83">
        <w:rPr>
          <w:rFonts w:ascii="Times New Roman" w:hAnsi="Times New Roman"/>
        </w:rPr>
        <w:t>п</w:t>
      </w:r>
      <w:proofErr w:type="gramEnd"/>
      <w:r w:rsidRPr="00F06E83">
        <w:rPr>
          <w:rFonts w:ascii="Times New Roman" w:hAnsi="Times New Roman"/>
        </w:rPr>
        <w:t>ільг</w:t>
      </w:r>
      <w:proofErr w:type="spellEnd"/>
      <w:r w:rsidRPr="00F06E83">
        <w:rPr>
          <w:rFonts w:ascii="Times New Roman" w:hAnsi="Times New Roman"/>
        </w:rPr>
        <w:t xml:space="preserve"> та </w:t>
      </w:r>
      <w:proofErr w:type="spellStart"/>
      <w:r w:rsidRPr="00F06E83">
        <w:rPr>
          <w:rFonts w:ascii="Times New Roman" w:hAnsi="Times New Roman"/>
        </w:rPr>
        <w:t>житлових</w:t>
      </w:r>
      <w:proofErr w:type="spellEnd"/>
      <w:r w:rsidRPr="00F06E83">
        <w:rPr>
          <w:rFonts w:ascii="Times New Roman" w:hAnsi="Times New Roman"/>
        </w:rPr>
        <w:t xml:space="preserve"> </w:t>
      </w:r>
      <w:proofErr w:type="spellStart"/>
      <w:r w:rsidRPr="00F06E83">
        <w:rPr>
          <w:rFonts w:ascii="Times New Roman" w:hAnsi="Times New Roman"/>
        </w:rPr>
        <w:t>субсидій</w:t>
      </w:r>
      <w:proofErr w:type="spellEnd"/>
      <w:r w:rsidRPr="00F06E83">
        <w:rPr>
          <w:rFonts w:ascii="Times New Roman" w:hAnsi="Times New Roman"/>
        </w:rPr>
        <w:t xml:space="preserve"> </w:t>
      </w:r>
      <w:proofErr w:type="spellStart"/>
      <w:r w:rsidRPr="00F06E83">
        <w:rPr>
          <w:rFonts w:ascii="Times New Roman" w:hAnsi="Times New Roman"/>
        </w:rPr>
        <w:t>населенню</w:t>
      </w:r>
      <w:proofErr w:type="spellEnd"/>
      <w:r w:rsidRPr="00F06E83">
        <w:rPr>
          <w:rFonts w:ascii="Times New Roman" w:hAnsi="Times New Roman"/>
        </w:rPr>
        <w:t xml:space="preserve"> на оплату </w:t>
      </w:r>
      <w:proofErr w:type="spellStart"/>
      <w:r w:rsidRPr="00F06E83">
        <w:rPr>
          <w:rFonts w:ascii="Times New Roman" w:hAnsi="Times New Roman"/>
        </w:rPr>
        <w:t>житлово-комунальних</w:t>
      </w:r>
      <w:proofErr w:type="spellEnd"/>
      <w:r w:rsidRPr="00F06E83">
        <w:rPr>
          <w:rFonts w:ascii="Times New Roman" w:hAnsi="Times New Roman"/>
        </w:rPr>
        <w:t xml:space="preserve"> </w:t>
      </w:r>
      <w:proofErr w:type="spellStart"/>
      <w:r w:rsidRPr="00F06E83">
        <w:rPr>
          <w:rFonts w:ascii="Times New Roman" w:hAnsi="Times New Roman"/>
        </w:rPr>
        <w:t>послуг</w:t>
      </w:r>
      <w:proofErr w:type="spellEnd"/>
      <w:r w:rsidRPr="00F06E83">
        <w:rPr>
          <w:rFonts w:ascii="Times New Roman" w:hAnsi="Times New Roman"/>
        </w:rPr>
        <w:t xml:space="preserve">»  </w:t>
      </w:r>
    </w:p>
    <w:p w:rsidR="005A1C86" w:rsidRPr="004E2BA4" w:rsidRDefault="005A1C86" w:rsidP="004E2BA4">
      <w:pPr>
        <w:pStyle w:val="ac"/>
        <w:numPr>
          <w:ilvl w:val="0"/>
          <w:numId w:val="6"/>
        </w:numPr>
        <w:ind w:left="0" w:firstLine="142"/>
        <w:jc w:val="both"/>
        <w:rPr>
          <w:rFonts w:ascii="Times New Roman" w:hAnsi="Times New Roman"/>
        </w:rPr>
      </w:pPr>
      <w:r w:rsidRPr="004E2BA4">
        <w:rPr>
          <w:rFonts w:ascii="Times New Roman" w:hAnsi="Times New Roman"/>
        </w:rPr>
        <w:t>-0813030 «</w:t>
      </w:r>
      <w:proofErr w:type="spellStart"/>
      <w:r w:rsidRPr="004E2BA4">
        <w:rPr>
          <w:rFonts w:ascii="Times New Roman" w:hAnsi="Times New Roman"/>
        </w:rPr>
        <w:t>Надання</w:t>
      </w:r>
      <w:proofErr w:type="spellEnd"/>
      <w:r w:rsidRPr="004E2BA4">
        <w:rPr>
          <w:rFonts w:ascii="Times New Roman" w:hAnsi="Times New Roman"/>
        </w:rPr>
        <w:t xml:space="preserve"> </w:t>
      </w:r>
      <w:proofErr w:type="spellStart"/>
      <w:proofErr w:type="gramStart"/>
      <w:r w:rsidRPr="004E2BA4">
        <w:rPr>
          <w:rFonts w:ascii="Times New Roman" w:hAnsi="Times New Roman"/>
        </w:rPr>
        <w:t>п</w:t>
      </w:r>
      <w:proofErr w:type="gramEnd"/>
      <w:r w:rsidRPr="004E2BA4">
        <w:rPr>
          <w:rFonts w:ascii="Times New Roman" w:hAnsi="Times New Roman"/>
        </w:rPr>
        <w:t>ільг</w:t>
      </w:r>
      <w:proofErr w:type="spellEnd"/>
      <w:r w:rsidRPr="004E2BA4">
        <w:rPr>
          <w:rFonts w:ascii="Times New Roman" w:hAnsi="Times New Roman"/>
        </w:rPr>
        <w:t xml:space="preserve"> з оплати </w:t>
      </w:r>
      <w:proofErr w:type="spellStart"/>
      <w:r w:rsidRPr="004E2BA4">
        <w:rPr>
          <w:rFonts w:ascii="Times New Roman" w:hAnsi="Times New Roman"/>
        </w:rPr>
        <w:t>послуг</w:t>
      </w:r>
      <w:proofErr w:type="spellEnd"/>
      <w:r w:rsidRPr="004E2BA4">
        <w:rPr>
          <w:rFonts w:ascii="Times New Roman" w:hAnsi="Times New Roman"/>
        </w:rPr>
        <w:t xml:space="preserve"> </w:t>
      </w:r>
      <w:proofErr w:type="spellStart"/>
      <w:r w:rsidRPr="004E2BA4">
        <w:rPr>
          <w:rFonts w:ascii="Times New Roman" w:hAnsi="Times New Roman"/>
        </w:rPr>
        <w:t>зв’язку</w:t>
      </w:r>
      <w:proofErr w:type="spellEnd"/>
      <w:r w:rsidRPr="004E2BA4">
        <w:rPr>
          <w:rFonts w:ascii="Times New Roman" w:hAnsi="Times New Roman"/>
        </w:rPr>
        <w:t xml:space="preserve">, </w:t>
      </w:r>
      <w:proofErr w:type="spellStart"/>
      <w:r w:rsidRPr="004E2BA4">
        <w:rPr>
          <w:rFonts w:ascii="Times New Roman" w:hAnsi="Times New Roman"/>
        </w:rPr>
        <w:t>інших</w:t>
      </w:r>
      <w:proofErr w:type="spellEnd"/>
      <w:r w:rsidRPr="004E2BA4">
        <w:rPr>
          <w:rFonts w:ascii="Times New Roman" w:hAnsi="Times New Roman"/>
        </w:rPr>
        <w:t xml:space="preserve"> </w:t>
      </w:r>
      <w:proofErr w:type="spellStart"/>
      <w:r w:rsidRPr="004E2BA4">
        <w:rPr>
          <w:rFonts w:ascii="Times New Roman" w:hAnsi="Times New Roman"/>
        </w:rPr>
        <w:t>передбачених</w:t>
      </w:r>
      <w:proofErr w:type="spellEnd"/>
      <w:r w:rsidRPr="004E2BA4">
        <w:rPr>
          <w:rFonts w:ascii="Times New Roman" w:hAnsi="Times New Roman"/>
        </w:rPr>
        <w:t xml:space="preserve"> </w:t>
      </w:r>
      <w:proofErr w:type="spellStart"/>
      <w:r w:rsidRPr="004E2BA4">
        <w:rPr>
          <w:rFonts w:ascii="Times New Roman" w:hAnsi="Times New Roman"/>
        </w:rPr>
        <w:t>законодавством</w:t>
      </w:r>
      <w:proofErr w:type="spellEnd"/>
      <w:r w:rsidRPr="004E2BA4">
        <w:rPr>
          <w:rFonts w:ascii="Times New Roman" w:hAnsi="Times New Roman"/>
        </w:rPr>
        <w:t xml:space="preserve"> </w:t>
      </w:r>
      <w:proofErr w:type="spellStart"/>
      <w:r w:rsidRPr="004E2BA4">
        <w:rPr>
          <w:rFonts w:ascii="Times New Roman" w:hAnsi="Times New Roman"/>
        </w:rPr>
        <w:t>пільг</w:t>
      </w:r>
      <w:proofErr w:type="spellEnd"/>
      <w:r w:rsidRPr="004E2BA4">
        <w:rPr>
          <w:rFonts w:ascii="Times New Roman" w:hAnsi="Times New Roman"/>
        </w:rPr>
        <w:t xml:space="preserve"> </w:t>
      </w:r>
      <w:proofErr w:type="spellStart"/>
      <w:r w:rsidRPr="004E2BA4">
        <w:rPr>
          <w:rFonts w:ascii="Times New Roman" w:hAnsi="Times New Roman"/>
        </w:rPr>
        <w:t>окремим</w:t>
      </w:r>
      <w:proofErr w:type="spellEnd"/>
      <w:r w:rsidRPr="004E2BA4">
        <w:rPr>
          <w:rFonts w:ascii="Times New Roman" w:hAnsi="Times New Roman"/>
        </w:rPr>
        <w:t xml:space="preserve"> </w:t>
      </w:r>
      <w:proofErr w:type="spellStart"/>
      <w:r w:rsidRPr="004E2BA4">
        <w:rPr>
          <w:rFonts w:ascii="Times New Roman" w:hAnsi="Times New Roman"/>
        </w:rPr>
        <w:t>категоріям</w:t>
      </w:r>
      <w:proofErr w:type="spellEnd"/>
      <w:r w:rsidRPr="004E2BA4">
        <w:rPr>
          <w:rFonts w:ascii="Times New Roman" w:hAnsi="Times New Roman"/>
        </w:rPr>
        <w:t xml:space="preserve"> </w:t>
      </w:r>
      <w:proofErr w:type="spellStart"/>
      <w:r w:rsidRPr="004E2BA4">
        <w:rPr>
          <w:rFonts w:ascii="Times New Roman" w:hAnsi="Times New Roman"/>
        </w:rPr>
        <w:t>громадян</w:t>
      </w:r>
      <w:proofErr w:type="spellEnd"/>
      <w:r w:rsidRPr="004E2BA4">
        <w:rPr>
          <w:rFonts w:ascii="Times New Roman" w:hAnsi="Times New Roman"/>
        </w:rPr>
        <w:t xml:space="preserve"> та </w:t>
      </w:r>
      <w:proofErr w:type="spellStart"/>
      <w:r w:rsidRPr="004E2BA4">
        <w:rPr>
          <w:rFonts w:ascii="Times New Roman" w:hAnsi="Times New Roman"/>
        </w:rPr>
        <w:t>компенсації</w:t>
      </w:r>
      <w:proofErr w:type="spellEnd"/>
      <w:r w:rsidRPr="004E2BA4">
        <w:rPr>
          <w:rFonts w:ascii="Times New Roman" w:hAnsi="Times New Roman"/>
        </w:rPr>
        <w:t xml:space="preserve"> за </w:t>
      </w:r>
      <w:proofErr w:type="spellStart"/>
      <w:r w:rsidRPr="004E2BA4">
        <w:rPr>
          <w:rFonts w:ascii="Times New Roman" w:hAnsi="Times New Roman"/>
        </w:rPr>
        <w:t>пільговий</w:t>
      </w:r>
      <w:proofErr w:type="spellEnd"/>
      <w:r w:rsidRPr="004E2BA4">
        <w:rPr>
          <w:rFonts w:ascii="Times New Roman" w:hAnsi="Times New Roman"/>
        </w:rPr>
        <w:t xml:space="preserve"> </w:t>
      </w:r>
      <w:proofErr w:type="spellStart"/>
      <w:r w:rsidRPr="004E2BA4">
        <w:rPr>
          <w:rFonts w:ascii="Times New Roman" w:hAnsi="Times New Roman"/>
        </w:rPr>
        <w:t>проїзд</w:t>
      </w:r>
      <w:proofErr w:type="spellEnd"/>
      <w:r w:rsidRPr="004E2BA4">
        <w:rPr>
          <w:rFonts w:ascii="Times New Roman" w:hAnsi="Times New Roman"/>
        </w:rPr>
        <w:t xml:space="preserve"> </w:t>
      </w:r>
      <w:proofErr w:type="spellStart"/>
      <w:r w:rsidRPr="004E2BA4">
        <w:rPr>
          <w:rFonts w:ascii="Times New Roman" w:hAnsi="Times New Roman"/>
        </w:rPr>
        <w:t>окремих</w:t>
      </w:r>
      <w:proofErr w:type="spellEnd"/>
      <w:r w:rsidRPr="004E2BA4">
        <w:rPr>
          <w:rFonts w:ascii="Times New Roman" w:hAnsi="Times New Roman"/>
        </w:rPr>
        <w:t xml:space="preserve"> </w:t>
      </w:r>
      <w:proofErr w:type="spellStart"/>
      <w:r w:rsidRPr="004E2BA4">
        <w:rPr>
          <w:rFonts w:ascii="Times New Roman" w:hAnsi="Times New Roman"/>
        </w:rPr>
        <w:t>категорій</w:t>
      </w:r>
      <w:proofErr w:type="spellEnd"/>
      <w:r w:rsidRPr="004E2BA4">
        <w:rPr>
          <w:rFonts w:ascii="Times New Roman" w:hAnsi="Times New Roman"/>
        </w:rPr>
        <w:t xml:space="preserve"> </w:t>
      </w:r>
      <w:proofErr w:type="spellStart"/>
      <w:r w:rsidRPr="004E2BA4">
        <w:rPr>
          <w:rFonts w:ascii="Times New Roman" w:hAnsi="Times New Roman"/>
        </w:rPr>
        <w:t>громадян</w:t>
      </w:r>
      <w:proofErr w:type="spellEnd"/>
      <w:r w:rsidRPr="004E2BA4">
        <w:rPr>
          <w:rFonts w:ascii="Times New Roman" w:hAnsi="Times New Roman"/>
        </w:rPr>
        <w:t>»</w:t>
      </w:r>
    </w:p>
    <w:p w:rsidR="004E2BA4" w:rsidRPr="004E2BA4" w:rsidRDefault="004E2BA4" w:rsidP="004E2BA4">
      <w:pPr>
        <w:pStyle w:val="ac"/>
        <w:numPr>
          <w:ilvl w:val="0"/>
          <w:numId w:val="6"/>
        </w:numPr>
        <w:ind w:left="0" w:firstLine="0"/>
        <w:jc w:val="both"/>
        <w:rPr>
          <w:rFonts w:ascii="Times New Roman" w:hAnsi="Times New Roman"/>
          <w:lang w:val="uk-UA"/>
        </w:rPr>
      </w:pPr>
      <w:r>
        <w:rPr>
          <w:rFonts w:ascii="Times New Roman" w:hAnsi="Times New Roman"/>
          <w:lang w:val="uk-UA"/>
        </w:rPr>
        <w:t xml:space="preserve"> </w:t>
      </w:r>
      <w:r w:rsidR="005A1C86" w:rsidRPr="004E2BA4">
        <w:rPr>
          <w:rFonts w:ascii="Times New Roman" w:hAnsi="Times New Roman"/>
          <w:lang w:val="uk-UA"/>
        </w:rPr>
        <w:t xml:space="preserve">0813040 «Надання допомоги сім’ям з дітьми, малозабезпеченим сім’ям, тимчасової допомоги дітям» </w:t>
      </w:r>
    </w:p>
    <w:p w:rsidR="005A1C86" w:rsidRPr="004E2BA4" w:rsidRDefault="004E2BA4" w:rsidP="004E2BA4">
      <w:pPr>
        <w:pStyle w:val="ac"/>
        <w:numPr>
          <w:ilvl w:val="0"/>
          <w:numId w:val="6"/>
        </w:numPr>
        <w:jc w:val="both"/>
        <w:rPr>
          <w:rFonts w:ascii="Times New Roman" w:hAnsi="Times New Roman"/>
          <w:lang w:val="uk-UA"/>
        </w:rPr>
      </w:pPr>
      <w:r w:rsidRPr="004E2BA4">
        <w:rPr>
          <w:rFonts w:ascii="Times New Roman" w:hAnsi="Times New Roman"/>
          <w:lang w:val="uk-UA"/>
        </w:rPr>
        <w:t xml:space="preserve">0813080 «Надання допомоги особам з інвалідністю, дітям з інвалідністю, особам, які не мають права на пенсію, непрацюючій особі, яка досягла загального пенсійного віку, але не набула права на пенсійну виплату, допомоги по догляду за особами з інвалідністю </w:t>
      </w:r>
      <w:r w:rsidRPr="00F06E83">
        <w:rPr>
          <w:rFonts w:ascii="Times New Roman" w:hAnsi="Times New Roman"/>
          <w:lang w:val="en-US"/>
        </w:rPr>
        <w:t>I</w:t>
      </w:r>
      <w:r w:rsidRPr="004E2BA4">
        <w:rPr>
          <w:rFonts w:ascii="Times New Roman" w:hAnsi="Times New Roman"/>
          <w:lang w:val="uk-UA"/>
        </w:rPr>
        <w:t xml:space="preserve"> чи  </w:t>
      </w:r>
      <w:r w:rsidRPr="00F06E83">
        <w:rPr>
          <w:rFonts w:ascii="Times New Roman" w:hAnsi="Times New Roman"/>
          <w:lang w:val="en-US"/>
        </w:rPr>
        <w:t>II</w:t>
      </w:r>
      <w:r w:rsidRPr="004E2BA4">
        <w:rPr>
          <w:rFonts w:ascii="Times New Roman" w:hAnsi="Times New Roman"/>
          <w:lang w:val="uk-UA"/>
        </w:rPr>
        <w:t xml:space="preserve"> групи внаслідок психічного розладу, компенсаційної виплати непрацюючій працездатній особі, яка доглядає за особою з інвалідністю </w:t>
      </w:r>
      <w:r w:rsidRPr="00F06E83">
        <w:rPr>
          <w:rFonts w:ascii="Times New Roman" w:hAnsi="Times New Roman"/>
          <w:lang w:val="en-US"/>
        </w:rPr>
        <w:t>I</w:t>
      </w:r>
      <w:r w:rsidRPr="00F06E83">
        <w:rPr>
          <w:rFonts w:ascii="Times New Roman" w:hAnsi="Times New Roman"/>
        </w:rPr>
        <w:t xml:space="preserve"> </w:t>
      </w:r>
      <w:proofErr w:type="spellStart"/>
      <w:r w:rsidRPr="00F06E83">
        <w:rPr>
          <w:rFonts w:ascii="Times New Roman" w:hAnsi="Times New Roman"/>
        </w:rPr>
        <w:t>групи</w:t>
      </w:r>
      <w:proofErr w:type="spellEnd"/>
      <w:r w:rsidRPr="00F06E83">
        <w:rPr>
          <w:rFonts w:ascii="Times New Roman" w:hAnsi="Times New Roman"/>
        </w:rPr>
        <w:t xml:space="preserve">, а </w:t>
      </w:r>
      <w:proofErr w:type="spellStart"/>
      <w:r w:rsidRPr="00F06E83">
        <w:rPr>
          <w:rFonts w:ascii="Times New Roman" w:hAnsi="Times New Roman"/>
        </w:rPr>
        <w:t>також</w:t>
      </w:r>
      <w:proofErr w:type="spellEnd"/>
      <w:r w:rsidRPr="00F06E83">
        <w:rPr>
          <w:rFonts w:ascii="Times New Roman" w:hAnsi="Times New Roman"/>
        </w:rPr>
        <w:t xml:space="preserve"> за особою, яка </w:t>
      </w:r>
      <w:proofErr w:type="spellStart"/>
      <w:r w:rsidRPr="00F06E83">
        <w:rPr>
          <w:rFonts w:ascii="Times New Roman" w:hAnsi="Times New Roman"/>
        </w:rPr>
        <w:t>досягла</w:t>
      </w:r>
      <w:proofErr w:type="spellEnd"/>
      <w:r w:rsidRPr="00F06E83">
        <w:rPr>
          <w:rFonts w:ascii="Times New Roman" w:hAnsi="Times New Roman"/>
        </w:rPr>
        <w:t xml:space="preserve"> 80-ти </w:t>
      </w:r>
      <w:proofErr w:type="spellStart"/>
      <w:r w:rsidRPr="00F06E83">
        <w:rPr>
          <w:rFonts w:ascii="Times New Roman" w:hAnsi="Times New Roman"/>
        </w:rPr>
        <w:t>річного</w:t>
      </w:r>
      <w:proofErr w:type="spellEnd"/>
      <w:r w:rsidRPr="00F06E83">
        <w:rPr>
          <w:rFonts w:ascii="Times New Roman" w:hAnsi="Times New Roman"/>
        </w:rPr>
        <w:t xml:space="preserve"> </w:t>
      </w:r>
      <w:proofErr w:type="spellStart"/>
      <w:r w:rsidRPr="00F06E83">
        <w:rPr>
          <w:rFonts w:ascii="Times New Roman" w:hAnsi="Times New Roman"/>
        </w:rPr>
        <w:t>віку</w:t>
      </w:r>
      <w:proofErr w:type="spellEnd"/>
      <w:r w:rsidRPr="00F06E83">
        <w:rPr>
          <w:rFonts w:ascii="Times New Roman" w:hAnsi="Times New Roman"/>
        </w:rPr>
        <w:t>»</w:t>
      </w:r>
    </w:p>
    <w:p w:rsidR="005A1C86" w:rsidRPr="004E2BA4" w:rsidRDefault="005A1C86" w:rsidP="004E2BA4">
      <w:pPr>
        <w:pStyle w:val="ac"/>
        <w:numPr>
          <w:ilvl w:val="0"/>
          <w:numId w:val="6"/>
        </w:numPr>
        <w:ind w:left="0" w:firstLine="142"/>
        <w:jc w:val="both"/>
        <w:rPr>
          <w:rFonts w:ascii="Times New Roman" w:hAnsi="Times New Roman"/>
          <w:lang w:val="uk-UA"/>
        </w:rPr>
      </w:pPr>
      <w:r w:rsidRPr="004E2BA4">
        <w:rPr>
          <w:rFonts w:ascii="Times New Roman" w:hAnsi="Times New Roman"/>
          <w:lang w:val="uk-UA"/>
        </w:rPr>
        <w:lastRenderedPageBreak/>
        <w:t xml:space="preserve">0813100 «Надання соціальних та реабілітаційних послуг громадянам похилого віку, особам з інвалідністю, дітям з інвалідністю в установах соціального обслуговування » </w:t>
      </w:r>
    </w:p>
    <w:p w:rsidR="005A1C86" w:rsidRPr="00EE06D5" w:rsidRDefault="005A1C86" w:rsidP="004E2BA4">
      <w:pPr>
        <w:pStyle w:val="ac"/>
        <w:numPr>
          <w:ilvl w:val="0"/>
          <w:numId w:val="6"/>
        </w:numPr>
        <w:ind w:left="0" w:firstLine="142"/>
        <w:jc w:val="both"/>
        <w:rPr>
          <w:rFonts w:ascii="Times New Roman" w:hAnsi="Times New Roman"/>
          <w:lang w:val="uk-UA"/>
        </w:rPr>
      </w:pPr>
      <w:r w:rsidRPr="00EE06D5">
        <w:rPr>
          <w:rFonts w:ascii="Times New Roman" w:hAnsi="Times New Roman"/>
          <w:lang w:val="uk-UA"/>
        </w:rPr>
        <w:t>0813160 «Надання соціальних гарантій фізичним особам, які надають соціальні послуги громадянам похилого віку, особам з інвалідністю і потребують сторонньої допомоги»</w:t>
      </w:r>
      <w:r w:rsidR="004E2BA4" w:rsidRPr="00EE06D5">
        <w:rPr>
          <w:rFonts w:ascii="Times New Roman" w:hAnsi="Times New Roman"/>
          <w:lang w:val="uk-UA"/>
        </w:rPr>
        <w:t xml:space="preserve"> </w:t>
      </w:r>
    </w:p>
    <w:p w:rsidR="004E2BA4" w:rsidRDefault="004E2BA4" w:rsidP="004E2BA4">
      <w:pPr>
        <w:pStyle w:val="ac"/>
        <w:jc w:val="both"/>
        <w:rPr>
          <w:rFonts w:ascii="Times New Roman" w:hAnsi="Times New Roman"/>
          <w:lang w:val="uk-UA"/>
        </w:rPr>
      </w:pPr>
      <w:r>
        <w:rPr>
          <w:rFonts w:ascii="Times New Roman" w:hAnsi="Times New Roman"/>
          <w:lang w:val="uk-UA"/>
        </w:rPr>
        <w:t xml:space="preserve">- </w:t>
      </w:r>
      <w:r w:rsidR="005A1C86" w:rsidRPr="00F06E83">
        <w:rPr>
          <w:rFonts w:ascii="Times New Roman" w:hAnsi="Times New Roman"/>
        </w:rPr>
        <w:t>0813180 «</w:t>
      </w:r>
      <w:proofErr w:type="spellStart"/>
      <w:r w:rsidR="005A1C86" w:rsidRPr="00F06E83">
        <w:rPr>
          <w:rFonts w:ascii="Times New Roman" w:hAnsi="Times New Roman"/>
        </w:rPr>
        <w:t>Надання</w:t>
      </w:r>
      <w:proofErr w:type="spellEnd"/>
      <w:r w:rsidR="005A1C86" w:rsidRPr="00F06E83">
        <w:rPr>
          <w:rFonts w:ascii="Times New Roman" w:hAnsi="Times New Roman"/>
        </w:rPr>
        <w:t xml:space="preserve"> </w:t>
      </w:r>
      <w:proofErr w:type="spellStart"/>
      <w:r w:rsidR="005A1C86" w:rsidRPr="00F06E83">
        <w:rPr>
          <w:rFonts w:ascii="Times New Roman" w:hAnsi="Times New Roman"/>
        </w:rPr>
        <w:t>пільг</w:t>
      </w:r>
      <w:proofErr w:type="spellEnd"/>
      <w:r w:rsidR="005A1C86" w:rsidRPr="00F06E83">
        <w:rPr>
          <w:rFonts w:ascii="Times New Roman" w:hAnsi="Times New Roman"/>
        </w:rPr>
        <w:t xml:space="preserve"> </w:t>
      </w:r>
      <w:proofErr w:type="spellStart"/>
      <w:r w:rsidR="005A1C86" w:rsidRPr="00F06E83">
        <w:rPr>
          <w:rFonts w:ascii="Times New Roman" w:hAnsi="Times New Roman"/>
        </w:rPr>
        <w:t>населенню</w:t>
      </w:r>
      <w:proofErr w:type="spellEnd"/>
      <w:r w:rsidR="005A1C86" w:rsidRPr="00F06E83">
        <w:rPr>
          <w:rFonts w:ascii="Times New Roman" w:hAnsi="Times New Roman"/>
        </w:rPr>
        <w:t xml:space="preserve">  (</w:t>
      </w:r>
      <w:proofErr w:type="spellStart"/>
      <w:r w:rsidR="005A1C86" w:rsidRPr="00F06E83">
        <w:rPr>
          <w:rFonts w:ascii="Times New Roman" w:hAnsi="Times New Roman"/>
        </w:rPr>
        <w:t>крім</w:t>
      </w:r>
      <w:proofErr w:type="spellEnd"/>
      <w:r w:rsidR="005A1C86" w:rsidRPr="00F06E83">
        <w:rPr>
          <w:rFonts w:ascii="Times New Roman" w:hAnsi="Times New Roman"/>
        </w:rPr>
        <w:t xml:space="preserve"> </w:t>
      </w:r>
      <w:proofErr w:type="spellStart"/>
      <w:r w:rsidR="005A1C86" w:rsidRPr="00F06E83">
        <w:rPr>
          <w:rFonts w:ascii="Times New Roman" w:hAnsi="Times New Roman"/>
        </w:rPr>
        <w:t>ветеранів</w:t>
      </w:r>
      <w:proofErr w:type="spellEnd"/>
      <w:r w:rsidR="005A1C86" w:rsidRPr="00F06E83">
        <w:rPr>
          <w:rFonts w:ascii="Times New Roman" w:hAnsi="Times New Roman"/>
        </w:rPr>
        <w:t xml:space="preserve"> </w:t>
      </w:r>
      <w:proofErr w:type="spellStart"/>
      <w:r w:rsidR="005A1C86" w:rsidRPr="00F06E83">
        <w:rPr>
          <w:rFonts w:ascii="Times New Roman" w:hAnsi="Times New Roman"/>
        </w:rPr>
        <w:t>війни</w:t>
      </w:r>
      <w:proofErr w:type="spellEnd"/>
      <w:r w:rsidR="005A1C86" w:rsidRPr="00F06E83">
        <w:rPr>
          <w:rFonts w:ascii="Times New Roman" w:hAnsi="Times New Roman"/>
        </w:rPr>
        <w:t xml:space="preserve"> і </w:t>
      </w:r>
      <w:proofErr w:type="spellStart"/>
      <w:r w:rsidR="005A1C86" w:rsidRPr="00F06E83">
        <w:rPr>
          <w:rFonts w:ascii="Times New Roman" w:hAnsi="Times New Roman"/>
        </w:rPr>
        <w:t>праці</w:t>
      </w:r>
      <w:proofErr w:type="spellEnd"/>
      <w:r w:rsidR="005A1C86" w:rsidRPr="00F06E83">
        <w:rPr>
          <w:rFonts w:ascii="Times New Roman" w:hAnsi="Times New Roman"/>
        </w:rPr>
        <w:t xml:space="preserve">) на оплату </w:t>
      </w:r>
      <w:proofErr w:type="spellStart"/>
      <w:r w:rsidR="005A1C86" w:rsidRPr="00F06E83">
        <w:rPr>
          <w:rFonts w:ascii="Times New Roman" w:hAnsi="Times New Roman"/>
        </w:rPr>
        <w:t>житлово-комунальних</w:t>
      </w:r>
      <w:proofErr w:type="spellEnd"/>
      <w:r w:rsidR="005A1C86" w:rsidRPr="00F06E83">
        <w:rPr>
          <w:rFonts w:ascii="Times New Roman" w:hAnsi="Times New Roman"/>
        </w:rPr>
        <w:t xml:space="preserve"> </w:t>
      </w:r>
      <w:proofErr w:type="spellStart"/>
      <w:r w:rsidR="005A1C86" w:rsidRPr="00F06E83">
        <w:rPr>
          <w:rFonts w:ascii="Times New Roman" w:hAnsi="Times New Roman"/>
        </w:rPr>
        <w:t>послуг</w:t>
      </w:r>
      <w:proofErr w:type="spellEnd"/>
      <w:r w:rsidR="005A1C86" w:rsidRPr="00F06E83">
        <w:rPr>
          <w:rFonts w:ascii="Times New Roman" w:hAnsi="Times New Roman"/>
        </w:rPr>
        <w:t xml:space="preserve"> »</w:t>
      </w:r>
    </w:p>
    <w:p w:rsidR="005A1C86" w:rsidRPr="004E2BA4" w:rsidRDefault="004E2BA4" w:rsidP="004E2BA4">
      <w:pPr>
        <w:pStyle w:val="ac"/>
        <w:jc w:val="both"/>
        <w:rPr>
          <w:rFonts w:ascii="Times New Roman" w:hAnsi="Times New Roman"/>
          <w:lang w:val="uk-UA"/>
        </w:rPr>
      </w:pPr>
      <w:r>
        <w:rPr>
          <w:rFonts w:ascii="Times New Roman" w:hAnsi="Times New Roman"/>
          <w:lang w:val="uk-UA"/>
        </w:rPr>
        <w:t>-</w:t>
      </w:r>
      <w:r w:rsidRPr="00F06E83">
        <w:rPr>
          <w:rFonts w:ascii="Times New Roman" w:hAnsi="Times New Roman"/>
        </w:rPr>
        <w:t xml:space="preserve"> </w:t>
      </w:r>
      <w:r>
        <w:rPr>
          <w:rFonts w:ascii="Times New Roman" w:hAnsi="Times New Roman"/>
          <w:lang w:val="uk-UA"/>
        </w:rPr>
        <w:t xml:space="preserve">  </w:t>
      </w:r>
      <w:r w:rsidR="005A1C86" w:rsidRPr="00F06E83">
        <w:rPr>
          <w:rFonts w:ascii="Times New Roman" w:hAnsi="Times New Roman"/>
        </w:rPr>
        <w:t>0813190 «</w:t>
      </w:r>
      <w:proofErr w:type="spellStart"/>
      <w:r w:rsidR="005A1C86" w:rsidRPr="00F06E83">
        <w:rPr>
          <w:rFonts w:ascii="Times New Roman" w:hAnsi="Times New Roman"/>
        </w:rPr>
        <w:t>Соціальний</w:t>
      </w:r>
      <w:proofErr w:type="spellEnd"/>
      <w:r w:rsidR="005A1C86" w:rsidRPr="00F06E83">
        <w:rPr>
          <w:rFonts w:ascii="Times New Roman" w:hAnsi="Times New Roman"/>
        </w:rPr>
        <w:t xml:space="preserve"> </w:t>
      </w:r>
      <w:proofErr w:type="spellStart"/>
      <w:r w:rsidR="005A1C86" w:rsidRPr="00F06E83">
        <w:rPr>
          <w:rFonts w:ascii="Times New Roman" w:hAnsi="Times New Roman"/>
        </w:rPr>
        <w:t>захист</w:t>
      </w:r>
      <w:proofErr w:type="spellEnd"/>
      <w:r w:rsidR="005A1C86" w:rsidRPr="00F06E83">
        <w:rPr>
          <w:rFonts w:ascii="Times New Roman" w:hAnsi="Times New Roman"/>
        </w:rPr>
        <w:t xml:space="preserve"> </w:t>
      </w:r>
      <w:proofErr w:type="spellStart"/>
      <w:r w:rsidR="005A1C86" w:rsidRPr="00F06E83">
        <w:rPr>
          <w:rFonts w:ascii="Times New Roman" w:hAnsi="Times New Roman"/>
        </w:rPr>
        <w:t>ветеранів</w:t>
      </w:r>
      <w:proofErr w:type="spellEnd"/>
      <w:r w:rsidR="005A1C86" w:rsidRPr="00F06E83">
        <w:rPr>
          <w:rFonts w:ascii="Times New Roman" w:hAnsi="Times New Roman"/>
        </w:rPr>
        <w:t xml:space="preserve"> </w:t>
      </w:r>
      <w:proofErr w:type="spellStart"/>
      <w:r w:rsidR="005A1C86" w:rsidRPr="00F06E83">
        <w:rPr>
          <w:rFonts w:ascii="Times New Roman" w:hAnsi="Times New Roman"/>
        </w:rPr>
        <w:t>війни</w:t>
      </w:r>
      <w:proofErr w:type="spellEnd"/>
      <w:r w:rsidR="005A1C86" w:rsidRPr="00F06E83">
        <w:rPr>
          <w:rFonts w:ascii="Times New Roman" w:hAnsi="Times New Roman"/>
        </w:rPr>
        <w:t xml:space="preserve"> та </w:t>
      </w:r>
      <w:proofErr w:type="spellStart"/>
      <w:r w:rsidR="005A1C86" w:rsidRPr="00F06E83">
        <w:rPr>
          <w:rFonts w:ascii="Times New Roman" w:hAnsi="Times New Roman"/>
        </w:rPr>
        <w:t>працівикористано</w:t>
      </w:r>
      <w:proofErr w:type="spellEnd"/>
      <w:r w:rsidR="005A1C86" w:rsidRPr="00F06E83">
        <w:rPr>
          <w:rFonts w:ascii="Times New Roman" w:hAnsi="Times New Roman"/>
        </w:rPr>
        <w:t xml:space="preserve"> 0,3 млн. </w:t>
      </w:r>
      <w:proofErr w:type="spellStart"/>
      <w:r w:rsidR="005A1C86" w:rsidRPr="00F06E83">
        <w:rPr>
          <w:rFonts w:ascii="Times New Roman" w:hAnsi="Times New Roman"/>
        </w:rPr>
        <w:t>грн</w:t>
      </w:r>
      <w:proofErr w:type="spellEnd"/>
      <w:r>
        <w:rPr>
          <w:rFonts w:ascii="Times New Roman" w:hAnsi="Times New Roman"/>
          <w:lang w:val="uk-UA"/>
        </w:rPr>
        <w:t>.</w:t>
      </w:r>
    </w:p>
    <w:p w:rsidR="005A1C86" w:rsidRPr="004E2BA4" w:rsidRDefault="005A1C86" w:rsidP="004E2BA4">
      <w:pPr>
        <w:pStyle w:val="ac"/>
        <w:numPr>
          <w:ilvl w:val="0"/>
          <w:numId w:val="6"/>
        </w:numPr>
        <w:ind w:left="0" w:firstLine="142"/>
        <w:jc w:val="both"/>
        <w:rPr>
          <w:rFonts w:ascii="Times New Roman" w:hAnsi="Times New Roman"/>
        </w:rPr>
      </w:pPr>
      <w:r w:rsidRPr="004E2BA4">
        <w:rPr>
          <w:rFonts w:ascii="Times New Roman" w:hAnsi="Times New Roman"/>
        </w:rPr>
        <w:t>0813230 «</w:t>
      </w:r>
      <w:proofErr w:type="spellStart"/>
      <w:r w:rsidRPr="004E2BA4">
        <w:rPr>
          <w:rFonts w:ascii="Times New Roman" w:hAnsi="Times New Roman"/>
        </w:rPr>
        <w:t>Виплата</w:t>
      </w:r>
      <w:proofErr w:type="spellEnd"/>
      <w:r w:rsidRPr="004E2BA4">
        <w:rPr>
          <w:rFonts w:ascii="Times New Roman" w:hAnsi="Times New Roman"/>
        </w:rPr>
        <w:t xml:space="preserve"> </w:t>
      </w:r>
      <w:proofErr w:type="spellStart"/>
      <w:r w:rsidRPr="004E2BA4">
        <w:rPr>
          <w:rFonts w:ascii="Times New Roman" w:hAnsi="Times New Roman"/>
        </w:rPr>
        <w:t>державної</w:t>
      </w:r>
      <w:proofErr w:type="spellEnd"/>
      <w:r w:rsidRPr="004E2BA4">
        <w:rPr>
          <w:rFonts w:ascii="Times New Roman" w:hAnsi="Times New Roman"/>
        </w:rPr>
        <w:t xml:space="preserve"> </w:t>
      </w:r>
      <w:proofErr w:type="spellStart"/>
      <w:proofErr w:type="gramStart"/>
      <w:r w:rsidRPr="004E2BA4">
        <w:rPr>
          <w:rFonts w:ascii="Times New Roman" w:hAnsi="Times New Roman"/>
        </w:rPr>
        <w:t>соц</w:t>
      </w:r>
      <w:proofErr w:type="gramEnd"/>
      <w:r w:rsidRPr="004E2BA4">
        <w:rPr>
          <w:rFonts w:ascii="Times New Roman" w:hAnsi="Times New Roman"/>
        </w:rPr>
        <w:t>іальної</w:t>
      </w:r>
      <w:proofErr w:type="spellEnd"/>
      <w:r w:rsidRPr="004E2BA4">
        <w:rPr>
          <w:rFonts w:ascii="Times New Roman" w:hAnsi="Times New Roman"/>
        </w:rPr>
        <w:t xml:space="preserve"> </w:t>
      </w:r>
      <w:proofErr w:type="spellStart"/>
      <w:r w:rsidRPr="004E2BA4">
        <w:rPr>
          <w:rFonts w:ascii="Times New Roman" w:hAnsi="Times New Roman"/>
        </w:rPr>
        <w:t>допомоги</w:t>
      </w:r>
      <w:proofErr w:type="spellEnd"/>
      <w:r w:rsidRPr="004E2BA4">
        <w:rPr>
          <w:rFonts w:ascii="Times New Roman" w:hAnsi="Times New Roman"/>
        </w:rPr>
        <w:t xml:space="preserve"> на </w:t>
      </w:r>
      <w:proofErr w:type="spellStart"/>
      <w:r w:rsidRPr="004E2BA4">
        <w:rPr>
          <w:rFonts w:ascii="Times New Roman" w:hAnsi="Times New Roman"/>
        </w:rPr>
        <w:t>дітей-сиріт</w:t>
      </w:r>
      <w:proofErr w:type="spellEnd"/>
      <w:r w:rsidRPr="004E2BA4">
        <w:rPr>
          <w:rFonts w:ascii="Times New Roman" w:hAnsi="Times New Roman"/>
        </w:rPr>
        <w:t xml:space="preserve"> та </w:t>
      </w:r>
      <w:proofErr w:type="spellStart"/>
      <w:r w:rsidRPr="004E2BA4">
        <w:rPr>
          <w:rFonts w:ascii="Times New Roman" w:hAnsi="Times New Roman"/>
        </w:rPr>
        <w:t>дітей</w:t>
      </w:r>
      <w:proofErr w:type="spellEnd"/>
      <w:r w:rsidRPr="004E2BA4">
        <w:rPr>
          <w:rFonts w:ascii="Times New Roman" w:hAnsi="Times New Roman"/>
        </w:rPr>
        <w:t xml:space="preserve"> </w:t>
      </w:r>
      <w:proofErr w:type="spellStart"/>
      <w:r w:rsidRPr="004E2BA4">
        <w:rPr>
          <w:rFonts w:ascii="Times New Roman" w:hAnsi="Times New Roman"/>
        </w:rPr>
        <w:t>позбавлених</w:t>
      </w:r>
      <w:proofErr w:type="spellEnd"/>
      <w:r w:rsidRPr="004E2BA4">
        <w:rPr>
          <w:rFonts w:ascii="Times New Roman" w:hAnsi="Times New Roman"/>
        </w:rPr>
        <w:t xml:space="preserve"> </w:t>
      </w:r>
      <w:proofErr w:type="spellStart"/>
      <w:r w:rsidRPr="004E2BA4">
        <w:rPr>
          <w:rFonts w:ascii="Times New Roman" w:hAnsi="Times New Roman"/>
        </w:rPr>
        <w:t>батьківського</w:t>
      </w:r>
      <w:proofErr w:type="spellEnd"/>
      <w:r w:rsidRPr="004E2BA4">
        <w:rPr>
          <w:rFonts w:ascii="Times New Roman" w:hAnsi="Times New Roman"/>
        </w:rPr>
        <w:t xml:space="preserve"> </w:t>
      </w:r>
      <w:proofErr w:type="spellStart"/>
      <w:r w:rsidRPr="004E2BA4">
        <w:rPr>
          <w:rFonts w:ascii="Times New Roman" w:hAnsi="Times New Roman"/>
        </w:rPr>
        <w:t>піклування</w:t>
      </w:r>
      <w:proofErr w:type="spellEnd"/>
      <w:r w:rsidRPr="004E2BA4">
        <w:rPr>
          <w:rFonts w:ascii="Times New Roman" w:hAnsi="Times New Roman"/>
        </w:rPr>
        <w:t xml:space="preserve"> у </w:t>
      </w:r>
      <w:proofErr w:type="spellStart"/>
      <w:r w:rsidRPr="004E2BA4">
        <w:rPr>
          <w:rFonts w:ascii="Times New Roman" w:hAnsi="Times New Roman"/>
        </w:rPr>
        <w:t>прийомних</w:t>
      </w:r>
      <w:proofErr w:type="spellEnd"/>
      <w:r w:rsidRPr="004E2BA4">
        <w:rPr>
          <w:rFonts w:ascii="Times New Roman" w:hAnsi="Times New Roman"/>
        </w:rPr>
        <w:t xml:space="preserve"> </w:t>
      </w:r>
      <w:proofErr w:type="spellStart"/>
      <w:r w:rsidRPr="004E2BA4">
        <w:rPr>
          <w:rFonts w:ascii="Times New Roman" w:hAnsi="Times New Roman"/>
        </w:rPr>
        <w:t>сім’ях</w:t>
      </w:r>
      <w:proofErr w:type="spellEnd"/>
      <w:r w:rsidRPr="004E2BA4">
        <w:rPr>
          <w:rFonts w:ascii="Times New Roman" w:hAnsi="Times New Roman"/>
        </w:rPr>
        <w:t xml:space="preserve"> за принципом «</w:t>
      </w:r>
      <w:proofErr w:type="spellStart"/>
      <w:r w:rsidRPr="004E2BA4">
        <w:rPr>
          <w:rFonts w:ascii="Times New Roman" w:hAnsi="Times New Roman"/>
        </w:rPr>
        <w:t>гроші</w:t>
      </w:r>
      <w:proofErr w:type="spellEnd"/>
      <w:r w:rsidRPr="004E2BA4">
        <w:rPr>
          <w:rFonts w:ascii="Times New Roman" w:hAnsi="Times New Roman"/>
        </w:rPr>
        <w:t xml:space="preserve"> </w:t>
      </w:r>
      <w:proofErr w:type="spellStart"/>
      <w:r w:rsidRPr="004E2BA4">
        <w:rPr>
          <w:rFonts w:ascii="Times New Roman" w:hAnsi="Times New Roman"/>
        </w:rPr>
        <w:t>ходять</w:t>
      </w:r>
      <w:proofErr w:type="spellEnd"/>
      <w:r w:rsidRPr="004E2BA4">
        <w:rPr>
          <w:rFonts w:ascii="Times New Roman" w:hAnsi="Times New Roman"/>
        </w:rPr>
        <w:t xml:space="preserve"> за </w:t>
      </w:r>
      <w:proofErr w:type="spellStart"/>
      <w:r w:rsidRPr="004E2BA4">
        <w:rPr>
          <w:rFonts w:ascii="Times New Roman" w:hAnsi="Times New Roman"/>
        </w:rPr>
        <w:t>дитиною</w:t>
      </w:r>
      <w:proofErr w:type="spellEnd"/>
      <w:r w:rsidRPr="004E2BA4">
        <w:rPr>
          <w:rFonts w:ascii="Times New Roman" w:hAnsi="Times New Roman"/>
        </w:rPr>
        <w:t>»</w:t>
      </w:r>
    </w:p>
    <w:p w:rsidR="005A1C86" w:rsidRPr="004E2BA4" w:rsidRDefault="005A1C86" w:rsidP="004E2BA4">
      <w:pPr>
        <w:pStyle w:val="ac"/>
        <w:numPr>
          <w:ilvl w:val="0"/>
          <w:numId w:val="6"/>
        </w:numPr>
        <w:ind w:left="0" w:firstLine="142"/>
        <w:jc w:val="both"/>
        <w:rPr>
          <w:rFonts w:ascii="Times New Roman" w:hAnsi="Times New Roman"/>
        </w:rPr>
      </w:pPr>
      <w:r w:rsidRPr="004E2BA4">
        <w:rPr>
          <w:rFonts w:ascii="Times New Roman" w:hAnsi="Times New Roman"/>
        </w:rPr>
        <w:t>0813242 «</w:t>
      </w:r>
      <w:proofErr w:type="spellStart"/>
      <w:r w:rsidRPr="004E2BA4">
        <w:rPr>
          <w:rFonts w:ascii="Times New Roman" w:hAnsi="Times New Roman"/>
        </w:rPr>
        <w:t>Інші</w:t>
      </w:r>
      <w:proofErr w:type="spellEnd"/>
      <w:r w:rsidRPr="004E2BA4">
        <w:rPr>
          <w:rFonts w:ascii="Times New Roman" w:hAnsi="Times New Roman"/>
        </w:rPr>
        <w:t xml:space="preserve"> заходи та </w:t>
      </w:r>
      <w:proofErr w:type="spellStart"/>
      <w:r w:rsidRPr="004E2BA4">
        <w:rPr>
          <w:rFonts w:ascii="Times New Roman" w:hAnsi="Times New Roman"/>
        </w:rPr>
        <w:t>заклади</w:t>
      </w:r>
      <w:proofErr w:type="spellEnd"/>
      <w:r w:rsidRPr="004E2BA4">
        <w:rPr>
          <w:rFonts w:ascii="Times New Roman" w:hAnsi="Times New Roman"/>
        </w:rPr>
        <w:t xml:space="preserve">» </w:t>
      </w:r>
    </w:p>
    <w:p w:rsidR="005A1C86" w:rsidRPr="00F06E83" w:rsidRDefault="005A1C86" w:rsidP="005A1C86">
      <w:pPr>
        <w:pStyle w:val="ac"/>
        <w:numPr>
          <w:ilvl w:val="0"/>
          <w:numId w:val="6"/>
        </w:numPr>
        <w:ind w:left="0" w:firstLine="360"/>
        <w:jc w:val="both"/>
        <w:rPr>
          <w:rFonts w:ascii="Times New Roman" w:hAnsi="Times New Roman"/>
        </w:rPr>
      </w:pPr>
      <w:r w:rsidRPr="00F06E83">
        <w:rPr>
          <w:rFonts w:ascii="Times New Roman" w:hAnsi="Times New Roman"/>
        </w:rPr>
        <w:t>0817690 «</w:t>
      </w:r>
      <w:proofErr w:type="spellStart"/>
      <w:r w:rsidRPr="00F06E83">
        <w:rPr>
          <w:rFonts w:ascii="Times New Roman" w:hAnsi="Times New Roman"/>
        </w:rPr>
        <w:t>Інша</w:t>
      </w:r>
      <w:proofErr w:type="spellEnd"/>
      <w:r w:rsidRPr="00F06E83">
        <w:rPr>
          <w:rFonts w:ascii="Times New Roman" w:hAnsi="Times New Roman"/>
        </w:rPr>
        <w:t xml:space="preserve"> </w:t>
      </w:r>
      <w:proofErr w:type="spellStart"/>
      <w:r w:rsidRPr="00F06E83">
        <w:rPr>
          <w:rFonts w:ascii="Times New Roman" w:hAnsi="Times New Roman"/>
        </w:rPr>
        <w:t>економічна</w:t>
      </w:r>
      <w:proofErr w:type="spellEnd"/>
      <w:r w:rsidRPr="00F06E83">
        <w:rPr>
          <w:rFonts w:ascii="Times New Roman" w:hAnsi="Times New Roman"/>
        </w:rPr>
        <w:t xml:space="preserve"> </w:t>
      </w:r>
      <w:proofErr w:type="spellStart"/>
      <w:r w:rsidRPr="00F06E83">
        <w:rPr>
          <w:rFonts w:ascii="Times New Roman" w:hAnsi="Times New Roman"/>
        </w:rPr>
        <w:t>діяльність</w:t>
      </w:r>
      <w:proofErr w:type="spellEnd"/>
    </w:p>
    <w:p w:rsidR="005A1C86" w:rsidRPr="00BD07E3" w:rsidRDefault="005A1C86" w:rsidP="005A1C86">
      <w:pPr>
        <w:pStyle w:val="ac"/>
        <w:numPr>
          <w:ilvl w:val="0"/>
          <w:numId w:val="6"/>
        </w:numPr>
        <w:shd w:val="clear" w:color="auto" w:fill="FFFFFF"/>
        <w:ind w:left="0" w:firstLine="360"/>
        <w:jc w:val="both"/>
        <w:rPr>
          <w:b/>
          <w:color w:val="000000"/>
        </w:rPr>
      </w:pPr>
      <w:r w:rsidRPr="00F06E83">
        <w:rPr>
          <w:rFonts w:ascii="Times New Roman" w:hAnsi="Times New Roman"/>
        </w:rPr>
        <w:t>0813220 «</w:t>
      </w:r>
      <w:proofErr w:type="spellStart"/>
      <w:r w:rsidRPr="00F06E83">
        <w:rPr>
          <w:rFonts w:ascii="Times New Roman" w:hAnsi="Times New Roman"/>
        </w:rPr>
        <w:t>Грошова</w:t>
      </w:r>
      <w:proofErr w:type="spellEnd"/>
      <w:r w:rsidRPr="00F06E83">
        <w:rPr>
          <w:rFonts w:ascii="Times New Roman" w:hAnsi="Times New Roman"/>
        </w:rPr>
        <w:t xml:space="preserve"> </w:t>
      </w:r>
      <w:proofErr w:type="spellStart"/>
      <w:r w:rsidRPr="00F06E83">
        <w:rPr>
          <w:rFonts w:ascii="Times New Roman" w:hAnsi="Times New Roman"/>
        </w:rPr>
        <w:t>компенсація</w:t>
      </w:r>
      <w:proofErr w:type="spellEnd"/>
      <w:r w:rsidRPr="00F06E83">
        <w:rPr>
          <w:rFonts w:ascii="Times New Roman" w:hAnsi="Times New Roman"/>
        </w:rPr>
        <w:t xml:space="preserve"> за </w:t>
      </w:r>
      <w:proofErr w:type="spellStart"/>
      <w:r w:rsidRPr="00F06E83">
        <w:rPr>
          <w:rFonts w:ascii="Times New Roman" w:hAnsi="Times New Roman"/>
        </w:rPr>
        <w:t>належні</w:t>
      </w:r>
      <w:proofErr w:type="spellEnd"/>
      <w:r w:rsidRPr="00F06E83">
        <w:rPr>
          <w:rFonts w:ascii="Times New Roman" w:hAnsi="Times New Roman"/>
        </w:rPr>
        <w:t xml:space="preserve"> для </w:t>
      </w:r>
      <w:proofErr w:type="spellStart"/>
      <w:r w:rsidRPr="00F06E83">
        <w:rPr>
          <w:rFonts w:ascii="Times New Roman" w:hAnsi="Times New Roman"/>
        </w:rPr>
        <w:t>отримання</w:t>
      </w:r>
      <w:proofErr w:type="spellEnd"/>
      <w:r w:rsidRPr="00F06E83">
        <w:rPr>
          <w:rFonts w:ascii="Times New Roman" w:hAnsi="Times New Roman"/>
        </w:rPr>
        <w:t xml:space="preserve"> </w:t>
      </w:r>
      <w:proofErr w:type="spellStart"/>
      <w:r w:rsidRPr="00F06E83">
        <w:rPr>
          <w:rFonts w:ascii="Times New Roman" w:hAnsi="Times New Roman"/>
        </w:rPr>
        <w:t>жилі</w:t>
      </w:r>
      <w:proofErr w:type="spellEnd"/>
      <w:r w:rsidRPr="00F06E83">
        <w:rPr>
          <w:rFonts w:ascii="Times New Roman" w:hAnsi="Times New Roman"/>
        </w:rPr>
        <w:t xml:space="preserve"> </w:t>
      </w:r>
      <w:proofErr w:type="spellStart"/>
      <w:r w:rsidRPr="00F06E83">
        <w:rPr>
          <w:rFonts w:ascii="Times New Roman" w:hAnsi="Times New Roman"/>
        </w:rPr>
        <w:t>приміщення</w:t>
      </w:r>
      <w:proofErr w:type="spellEnd"/>
      <w:r w:rsidRPr="00F06E83">
        <w:rPr>
          <w:rFonts w:ascii="Times New Roman" w:hAnsi="Times New Roman"/>
        </w:rPr>
        <w:t xml:space="preserve"> для </w:t>
      </w:r>
      <w:proofErr w:type="spellStart"/>
      <w:r w:rsidRPr="00F06E83">
        <w:rPr>
          <w:rFonts w:ascii="Times New Roman" w:hAnsi="Times New Roman"/>
        </w:rPr>
        <w:t>окремих</w:t>
      </w:r>
      <w:proofErr w:type="spellEnd"/>
      <w:r w:rsidRPr="00F06E83">
        <w:rPr>
          <w:rFonts w:ascii="Times New Roman" w:hAnsi="Times New Roman"/>
        </w:rPr>
        <w:t xml:space="preserve"> </w:t>
      </w:r>
      <w:proofErr w:type="spellStart"/>
      <w:r w:rsidRPr="00F06E83">
        <w:rPr>
          <w:rFonts w:ascii="Times New Roman" w:hAnsi="Times New Roman"/>
        </w:rPr>
        <w:t>категорій</w:t>
      </w:r>
      <w:proofErr w:type="spellEnd"/>
      <w:r w:rsidRPr="00F06E83">
        <w:rPr>
          <w:rFonts w:ascii="Times New Roman" w:hAnsi="Times New Roman"/>
        </w:rPr>
        <w:t xml:space="preserve"> </w:t>
      </w:r>
      <w:proofErr w:type="spellStart"/>
      <w:r w:rsidRPr="00F06E83">
        <w:rPr>
          <w:rFonts w:ascii="Times New Roman" w:hAnsi="Times New Roman"/>
        </w:rPr>
        <w:t>населення</w:t>
      </w:r>
      <w:proofErr w:type="spellEnd"/>
      <w:r w:rsidRPr="00F06E83">
        <w:rPr>
          <w:rFonts w:ascii="Times New Roman" w:hAnsi="Times New Roman"/>
        </w:rPr>
        <w:t xml:space="preserve"> </w:t>
      </w:r>
      <w:proofErr w:type="spellStart"/>
      <w:r w:rsidRPr="00F06E83">
        <w:rPr>
          <w:rFonts w:ascii="Times New Roman" w:hAnsi="Times New Roman"/>
        </w:rPr>
        <w:t>відповідно</w:t>
      </w:r>
      <w:proofErr w:type="spellEnd"/>
      <w:r w:rsidRPr="00F06E83">
        <w:rPr>
          <w:rFonts w:ascii="Times New Roman" w:hAnsi="Times New Roman"/>
        </w:rPr>
        <w:t xml:space="preserve"> до </w:t>
      </w:r>
      <w:proofErr w:type="spellStart"/>
      <w:r w:rsidRPr="00F06E83">
        <w:rPr>
          <w:rFonts w:ascii="Times New Roman" w:hAnsi="Times New Roman"/>
        </w:rPr>
        <w:t>законодавства</w:t>
      </w:r>
      <w:proofErr w:type="spellEnd"/>
      <w:r w:rsidRPr="00F06E83">
        <w:rPr>
          <w:rFonts w:ascii="Times New Roman" w:hAnsi="Times New Roman"/>
        </w:rPr>
        <w:t xml:space="preserve">» </w:t>
      </w:r>
    </w:p>
    <w:p w:rsidR="00BD07E3" w:rsidRPr="004E2BA4" w:rsidRDefault="00BD07E3" w:rsidP="00BD07E3">
      <w:pPr>
        <w:pStyle w:val="ac"/>
        <w:shd w:val="clear" w:color="auto" w:fill="FFFFFF"/>
        <w:ind w:left="360"/>
        <w:jc w:val="both"/>
        <w:rPr>
          <w:b/>
          <w:color w:val="000000"/>
        </w:rPr>
      </w:pPr>
    </w:p>
    <w:p w:rsidR="00BD07E3" w:rsidRPr="00BD07E3" w:rsidRDefault="00BD07E3" w:rsidP="00BD07E3">
      <w:pPr>
        <w:ind w:firstLine="360"/>
        <w:jc w:val="both"/>
        <w:rPr>
          <w:rFonts w:cs="Times New Roman"/>
          <w:lang w:val="uk-UA"/>
        </w:rPr>
      </w:pPr>
      <w:r w:rsidRPr="00BD07E3">
        <w:rPr>
          <w:rFonts w:cs="Times New Roman"/>
          <w:lang w:val="uk-UA"/>
        </w:rPr>
        <w:t>Звіт про виконання паспортів бюджетних програм розміщено на офіційному сайті Тернопільської міської ради /</w:t>
      </w:r>
      <w:r w:rsidR="00EA2984">
        <w:rPr>
          <w:rFonts w:cs="Times New Roman"/>
          <w:lang w:val="uk-UA"/>
        </w:rPr>
        <w:t xml:space="preserve"> р</w:t>
      </w:r>
      <w:r w:rsidRPr="00BD07E3">
        <w:rPr>
          <w:rFonts w:cs="Times New Roman"/>
          <w:lang w:val="uk-UA"/>
        </w:rPr>
        <w:t xml:space="preserve">озділ « Фінанси громади» </w:t>
      </w:r>
      <w:r w:rsidR="00EA2984">
        <w:rPr>
          <w:rFonts w:cs="Times New Roman"/>
          <w:lang w:val="uk-UA"/>
        </w:rPr>
        <w:t>п</w:t>
      </w:r>
      <w:r w:rsidRPr="00BD07E3">
        <w:rPr>
          <w:rFonts w:cs="Times New Roman"/>
          <w:lang w:val="uk-UA"/>
        </w:rPr>
        <w:t xml:space="preserve">ідрозділ «Головні розпорядники коштів» </w:t>
      </w:r>
      <w:proofErr w:type="spellStart"/>
      <w:r w:rsidRPr="00BD07E3">
        <w:rPr>
          <w:rFonts w:cs="Times New Roman"/>
        </w:rPr>
        <w:t>https</w:t>
      </w:r>
      <w:proofErr w:type="spellEnd"/>
      <w:r w:rsidRPr="00BD07E3">
        <w:rPr>
          <w:rFonts w:cs="Times New Roman"/>
          <w:lang w:val="uk-UA"/>
        </w:rPr>
        <w:t>://</w:t>
      </w:r>
      <w:proofErr w:type="spellStart"/>
      <w:r w:rsidRPr="00BD07E3">
        <w:rPr>
          <w:rFonts w:cs="Times New Roman"/>
        </w:rPr>
        <w:t>rada</w:t>
      </w:r>
      <w:proofErr w:type="spellEnd"/>
      <w:r w:rsidRPr="00BD07E3">
        <w:rPr>
          <w:rFonts w:cs="Times New Roman"/>
          <w:lang w:val="uk-UA"/>
        </w:rPr>
        <w:t>.</w:t>
      </w:r>
      <w:proofErr w:type="spellStart"/>
      <w:r w:rsidRPr="00BD07E3">
        <w:rPr>
          <w:rFonts w:cs="Times New Roman"/>
        </w:rPr>
        <w:t>te</w:t>
      </w:r>
      <w:proofErr w:type="spellEnd"/>
      <w:r w:rsidRPr="00BD07E3">
        <w:rPr>
          <w:rFonts w:cs="Times New Roman"/>
          <w:lang w:val="uk-UA"/>
        </w:rPr>
        <w:t>.</w:t>
      </w:r>
      <w:proofErr w:type="spellStart"/>
      <w:r w:rsidRPr="00BD07E3">
        <w:rPr>
          <w:rFonts w:cs="Times New Roman"/>
        </w:rPr>
        <w:t>ua</w:t>
      </w:r>
      <w:proofErr w:type="spellEnd"/>
      <w:r w:rsidRPr="00BD07E3">
        <w:rPr>
          <w:rFonts w:cs="Times New Roman"/>
          <w:lang w:val="uk-UA"/>
        </w:rPr>
        <w:t>/</w:t>
      </w:r>
      <w:proofErr w:type="spellStart"/>
      <w:r w:rsidRPr="00BD07E3">
        <w:rPr>
          <w:rFonts w:cs="Times New Roman"/>
        </w:rPr>
        <w:t>byudget</w:t>
      </w:r>
      <w:proofErr w:type="spellEnd"/>
      <w:r w:rsidRPr="00BD07E3">
        <w:rPr>
          <w:rFonts w:cs="Times New Roman"/>
          <w:lang w:val="uk-UA"/>
        </w:rPr>
        <w:t>-</w:t>
      </w:r>
      <w:proofErr w:type="spellStart"/>
      <w:r w:rsidRPr="00BD07E3">
        <w:rPr>
          <w:rFonts w:cs="Times New Roman"/>
        </w:rPr>
        <w:t>ternopolya</w:t>
      </w:r>
      <w:proofErr w:type="spellEnd"/>
      <w:r w:rsidRPr="00BD07E3">
        <w:rPr>
          <w:rFonts w:cs="Times New Roman"/>
          <w:lang w:val="uk-UA"/>
        </w:rPr>
        <w:t>/</w:t>
      </w:r>
      <w:proofErr w:type="spellStart"/>
      <w:r w:rsidRPr="00BD07E3">
        <w:rPr>
          <w:rFonts w:cs="Times New Roman"/>
        </w:rPr>
        <w:t>pasporti</w:t>
      </w:r>
      <w:proofErr w:type="spellEnd"/>
      <w:r w:rsidRPr="00BD07E3">
        <w:rPr>
          <w:rFonts w:cs="Times New Roman"/>
          <w:lang w:val="uk-UA"/>
        </w:rPr>
        <w:t>-</w:t>
      </w:r>
      <w:proofErr w:type="spellStart"/>
      <w:r w:rsidRPr="00BD07E3">
        <w:rPr>
          <w:rFonts w:cs="Times New Roman"/>
        </w:rPr>
        <w:t>byudgetnih</w:t>
      </w:r>
      <w:proofErr w:type="spellEnd"/>
      <w:r w:rsidRPr="00BD07E3">
        <w:rPr>
          <w:rFonts w:cs="Times New Roman"/>
          <w:lang w:val="uk-UA"/>
        </w:rPr>
        <w:t>-</w:t>
      </w:r>
      <w:proofErr w:type="spellStart"/>
      <w:r w:rsidRPr="00BD07E3">
        <w:rPr>
          <w:rFonts w:cs="Times New Roman"/>
        </w:rPr>
        <w:t>program</w:t>
      </w:r>
      <w:proofErr w:type="spellEnd"/>
      <w:r w:rsidRPr="00BD07E3">
        <w:rPr>
          <w:rFonts w:cs="Times New Roman"/>
          <w:lang w:val="uk-UA"/>
        </w:rPr>
        <w:t>/</w:t>
      </w:r>
    </w:p>
    <w:p w:rsidR="004E2BA4" w:rsidRPr="004E2BA4" w:rsidRDefault="004E2BA4" w:rsidP="004E2BA4">
      <w:pPr>
        <w:pStyle w:val="ac"/>
        <w:shd w:val="clear" w:color="auto" w:fill="FFFFFF"/>
        <w:ind w:left="360"/>
        <w:jc w:val="both"/>
        <w:rPr>
          <w:b/>
          <w:color w:val="000000"/>
          <w:lang w:val="uk-UA"/>
        </w:rPr>
      </w:pPr>
    </w:p>
    <w:p w:rsidR="005A1C86" w:rsidRPr="00637B86" w:rsidRDefault="005A1C86" w:rsidP="005A1C86">
      <w:pPr>
        <w:pStyle w:val="a3"/>
        <w:shd w:val="clear" w:color="auto" w:fill="FFFFFF"/>
        <w:spacing w:before="0" w:beforeAutospacing="0" w:after="0" w:afterAutospacing="0"/>
        <w:jc w:val="both"/>
        <w:rPr>
          <w:b/>
          <w:color w:val="000000"/>
          <w:sz w:val="22"/>
          <w:szCs w:val="22"/>
          <w:lang w:val="uk-UA"/>
        </w:rPr>
      </w:pPr>
      <w:r>
        <w:rPr>
          <w:b/>
          <w:color w:val="000000"/>
          <w:sz w:val="22"/>
          <w:szCs w:val="22"/>
          <w:lang w:val="uk-UA"/>
        </w:rPr>
        <w:t>3.4.</w:t>
      </w:r>
      <w:r w:rsidRPr="00637B86">
        <w:rPr>
          <w:b/>
          <w:color w:val="000000"/>
          <w:sz w:val="22"/>
          <w:szCs w:val="22"/>
          <w:lang w:val="uk-UA"/>
        </w:rPr>
        <w:t xml:space="preserve"> Начальника управління у справах </w:t>
      </w:r>
      <w:proofErr w:type="spellStart"/>
      <w:r w:rsidRPr="00637B86">
        <w:rPr>
          <w:b/>
          <w:color w:val="000000"/>
          <w:sz w:val="22"/>
          <w:szCs w:val="22"/>
          <w:lang w:val="uk-UA"/>
        </w:rPr>
        <w:t>сім»ї</w:t>
      </w:r>
      <w:proofErr w:type="spellEnd"/>
      <w:r w:rsidRPr="00637B86">
        <w:rPr>
          <w:b/>
          <w:color w:val="000000"/>
          <w:sz w:val="22"/>
          <w:szCs w:val="22"/>
          <w:lang w:val="uk-UA"/>
        </w:rPr>
        <w:t xml:space="preserve"> , молодіжної політики і спорту Круть М.М., який доповів що :</w:t>
      </w:r>
    </w:p>
    <w:p w:rsidR="005A1C86" w:rsidRPr="0035668C" w:rsidRDefault="005A1C86" w:rsidP="005A1C86">
      <w:pPr>
        <w:jc w:val="both"/>
        <w:rPr>
          <w:rFonts w:cs="Times New Roman"/>
          <w:sz w:val="22"/>
          <w:lang w:val="uk-UA"/>
        </w:rPr>
      </w:pPr>
      <w:r w:rsidRPr="0035668C">
        <w:rPr>
          <w:rFonts w:cs="Times New Roman"/>
          <w:sz w:val="22"/>
          <w:lang w:val="uk-UA"/>
        </w:rPr>
        <w:t>Управлінням у справах сім’ї, молодіжної політики і спорту Тернопільської міської ради протягом 2018 року були виконані наступні бюджетні програми:</w:t>
      </w:r>
    </w:p>
    <w:p w:rsidR="005A1C86" w:rsidRPr="00EE06D5" w:rsidRDefault="005A1C86" w:rsidP="004E2BA4">
      <w:pPr>
        <w:jc w:val="both"/>
        <w:rPr>
          <w:rFonts w:cs="Times New Roman"/>
          <w:sz w:val="22"/>
          <w:lang w:val="uk-UA"/>
        </w:rPr>
      </w:pPr>
      <w:r w:rsidRPr="0035668C">
        <w:rPr>
          <w:rFonts w:cs="Times New Roman"/>
          <w:sz w:val="22"/>
          <w:lang w:val="uk-UA"/>
        </w:rPr>
        <w:tab/>
      </w:r>
      <w:r w:rsidRPr="00C90FE8">
        <w:rPr>
          <w:rFonts w:cs="Times New Roman"/>
          <w:sz w:val="22"/>
          <w:lang w:val="uk-UA"/>
        </w:rPr>
        <w:t xml:space="preserve">1110160 Керівництво і управління у відповідній сфері у містах (місті Києві), селищах, селах, об’єднаних територіальних громадах. </w:t>
      </w:r>
    </w:p>
    <w:p w:rsidR="005A1C86" w:rsidRPr="00C90FE8" w:rsidRDefault="005A1C86" w:rsidP="005A1C86">
      <w:pPr>
        <w:jc w:val="both"/>
        <w:rPr>
          <w:rFonts w:cs="Times New Roman"/>
          <w:sz w:val="22"/>
        </w:rPr>
      </w:pPr>
      <w:r w:rsidRPr="00EE06D5">
        <w:rPr>
          <w:rFonts w:cs="Times New Roman"/>
          <w:sz w:val="22"/>
          <w:lang w:val="uk-UA"/>
        </w:rPr>
        <w:tab/>
      </w:r>
      <w:r w:rsidRPr="00C90FE8">
        <w:rPr>
          <w:rFonts w:cs="Times New Roman"/>
          <w:sz w:val="22"/>
        </w:rPr>
        <w:t xml:space="preserve">1113121Утримання та </w:t>
      </w:r>
      <w:proofErr w:type="spellStart"/>
      <w:r w:rsidRPr="00C90FE8">
        <w:rPr>
          <w:rFonts w:cs="Times New Roman"/>
          <w:sz w:val="22"/>
        </w:rPr>
        <w:t>забезпечення</w:t>
      </w:r>
      <w:proofErr w:type="spellEnd"/>
      <w:r w:rsidRPr="00C90FE8">
        <w:rPr>
          <w:rFonts w:cs="Times New Roman"/>
          <w:sz w:val="22"/>
        </w:rPr>
        <w:t xml:space="preserve"> </w:t>
      </w:r>
      <w:proofErr w:type="spellStart"/>
      <w:r w:rsidRPr="00C90FE8">
        <w:rPr>
          <w:rFonts w:cs="Times New Roman"/>
          <w:sz w:val="22"/>
        </w:rPr>
        <w:t>діяльності</w:t>
      </w:r>
      <w:proofErr w:type="spellEnd"/>
      <w:r w:rsidRPr="00C90FE8">
        <w:rPr>
          <w:rFonts w:cs="Times New Roman"/>
          <w:sz w:val="22"/>
        </w:rPr>
        <w:t xml:space="preserve"> </w:t>
      </w:r>
      <w:proofErr w:type="spellStart"/>
      <w:r w:rsidRPr="00C90FE8">
        <w:rPr>
          <w:rFonts w:cs="Times New Roman"/>
          <w:sz w:val="22"/>
        </w:rPr>
        <w:t>центрів</w:t>
      </w:r>
      <w:proofErr w:type="spellEnd"/>
      <w:r w:rsidRPr="00C90FE8">
        <w:rPr>
          <w:rFonts w:cs="Times New Roman"/>
          <w:sz w:val="22"/>
        </w:rPr>
        <w:t xml:space="preserve"> </w:t>
      </w:r>
      <w:proofErr w:type="spellStart"/>
      <w:proofErr w:type="gramStart"/>
      <w:r w:rsidRPr="00C90FE8">
        <w:rPr>
          <w:rFonts w:cs="Times New Roman"/>
          <w:sz w:val="22"/>
        </w:rPr>
        <w:t>соц</w:t>
      </w:r>
      <w:proofErr w:type="gramEnd"/>
      <w:r w:rsidRPr="00C90FE8">
        <w:rPr>
          <w:rFonts w:cs="Times New Roman"/>
          <w:sz w:val="22"/>
        </w:rPr>
        <w:t>іальних</w:t>
      </w:r>
      <w:proofErr w:type="spellEnd"/>
      <w:r w:rsidRPr="00C90FE8">
        <w:rPr>
          <w:rFonts w:cs="Times New Roman"/>
          <w:sz w:val="22"/>
        </w:rPr>
        <w:t xml:space="preserve"> служб </w:t>
      </w:r>
    </w:p>
    <w:p w:rsidR="005A1C86" w:rsidRPr="00C90FE8" w:rsidRDefault="005A1C86" w:rsidP="005A1C86">
      <w:pPr>
        <w:jc w:val="both"/>
        <w:rPr>
          <w:rFonts w:cs="Times New Roman"/>
          <w:sz w:val="22"/>
        </w:rPr>
      </w:pPr>
      <w:r w:rsidRPr="00C90FE8">
        <w:rPr>
          <w:rFonts w:cs="Times New Roman"/>
          <w:sz w:val="22"/>
        </w:rPr>
        <w:t xml:space="preserve">для </w:t>
      </w:r>
      <w:proofErr w:type="spellStart"/>
      <w:r w:rsidRPr="00C90FE8">
        <w:rPr>
          <w:rFonts w:cs="Times New Roman"/>
          <w:sz w:val="22"/>
        </w:rPr>
        <w:t>сім'ї</w:t>
      </w:r>
      <w:proofErr w:type="spellEnd"/>
      <w:r w:rsidRPr="00C90FE8">
        <w:rPr>
          <w:rFonts w:cs="Times New Roman"/>
          <w:sz w:val="22"/>
        </w:rPr>
        <w:t xml:space="preserve">, </w:t>
      </w:r>
      <w:proofErr w:type="spellStart"/>
      <w:r w:rsidRPr="00C90FE8">
        <w:rPr>
          <w:rFonts w:cs="Times New Roman"/>
          <w:sz w:val="22"/>
        </w:rPr>
        <w:t>дітей</w:t>
      </w:r>
      <w:proofErr w:type="spellEnd"/>
      <w:r w:rsidRPr="00C90FE8">
        <w:rPr>
          <w:rFonts w:cs="Times New Roman"/>
          <w:sz w:val="22"/>
        </w:rPr>
        <w:t xml:space="preserve"> та </w:t>
      </w:r>
      <w:proofErr w:type="spellStart"/>
      <w:proofErr w:type="gramStart"/>
      <w:r w:rsidRPr="00C90FE8">
        <w:rPr>
          <w:rFonts w:cs="Times New Roman"/>
          <w:sz w:val="22"/>
        </w:rPr>
        <w:t>молод</w:t>
      </w:r>
      <w:proofErr w:type="gramEnd"/>
      <w:r w:rsidRPr="00C90FE8">
        <w:rPr>
          <w:rFonts w:cs="Times New Roman"/>
          <w:sz w:val="22"/>
        </w:rPr>
        <w:t>і</w:t>
      </w:r>
      <w:proofErr w:type="spellEnd"/>
      <w:r w:rsidRPr="00C90FE8">
        <w:rPr>
          <w:rFonts w:cs="Times New Roman"/>
          <w:sz w:val="22"/>
        </w:rPr>
        <w:t xml:space="preserve">. </w:t>
      </w:r>
    </w:p>
    <w:p w:rsidR="004E2BA4" w:rsidRPr="00C90FE8" w:rsidRDefault="005A1C86" w:rsidP="004E2BA4">
      <w:pPr>
        <w:ind w:firstLine="709"/>
        <w:jc w:val="both"/>
        <w:rPr>
          <w:rFonts w:cs="Times New Roman"/>
          <w:sz w:val="22"/>
        </w:rPr>
      </w:pPr>
      <w:r w:rsidRPr="00C90FE8">
        <w:rPr>
          <w:rFonts w:cs="Times New Roman"/>
          <w:sz w:val="22"/>
        </w:rPr>
        <w:t xml:space="preserve">1113131 </w:t>
      </w:r>
      <w:proofErr w:type="spellStart"/>
      <w:r w:rsidRPr="00C90FE8">
        <w:rPr>
          <w:rFonts w:cs="Times New Roman"/>
          <w:sz w:val="22"/>
        </w:rPr>
        <w:t>Здійснення</w:t>
      </w:r>
      <w:proofErr w:type="spellEnd"/>
      <w:r w:rsidRPr="00C90FE8">
        <w:rPr>
          <w:rFonts w:cs="Times New Roman"/>
          <w:sz w:val="22"/>
        </w:rPr>
        <w:t xml:space="preserve"> </w:t>
      </w:r>
      <w:proofErr w:type="spellStart"/>
      <w:r w:rsidRPr="00C90FE8">
        <w:rPr>
          <w:rFonts w:cs="Times New Roman"/>
          <w:sz w:val="22"/>
        </w:rPr>
        <w:t>заходів</w:t>
      </w:r>
      <w:proofErr w:type="spellEnd"/>
      <w:r w:rsidRPr="00C90FE8">
        <w:rPr>
          <w:rFonts w:cs="Times New Roman"/>
          <w:sz w:val="22"/>
        </w:rPr>
        <w:t xml:space="preserve"> та </w:t>
      </w:r>
      <w:proofErr w:type="spellStart"/>
      <w:r w:rsidRPr="00C90FE8">
        <w:rPr>
          <w:rFonts w:cs="Times New Roman"/>
          <w:sz w:val="22"/>
        </w:rPr>
        <w:t>реалізація</w:t>
      </w:r>
      <w:proofErr w:type="spellEnd"/>
      <w:r w:rsidRPr="00C90FE8">
        <w:rPr>
          <w:rFonts w:cs="Times New Roman"/>
          <w:sz w:val="22"/>
        </w:rPr>
        <w:t xml:space="preserve"> </w:t>
      </w:r>
      <w:proofErr w:type="spellStart"/>
      <w:r w:rsidRPr="00C90FE8">
        <w:rPr>
          <w:rFonts w:cs="Times New Roman"/>
          <w:sz w:val="22"/>
        </w:rPr>
        <w:t>проектів</w:t>
      </w:r>
      <w:proofErr w:type="spellEnd"/>
      <w:r w:rsidRPr="00C90FE8">
        <w:rPr>
          <w:rFonts w:cs="Times New Roman"/>
          <w:sz w:val="22"/>
        </w:rPr>
        <w:t xml:space="preserve"> на </w:t>
      </w:r>
      <w:proofErr w:type="spellStart"/>
      <w:r w:rsidRPr="00C90FE8">
        <w:rPr>
          <w:rFonts w:cs="Times New Roman"/>
          <w:sz w:val="22"/>
        </w:rPr>
        <w:t>виконанняДержавної</w:t>
      </w:r>
      <w:proofErr w:type="spellEnd"/>
      <w:r w:rsidRPr="00C90FE8">
        <w:rPr>
          <w:rFonts w:cs="Times New Roman"/>
          <w:sz w:val="22"/>
        </w:rPr>
        <w:t xml:space="preserve"> </w:t>
      </w:r>
      <w:proofErr w:type="spellStart"/>
      <w:r w:rsidRPr="00C90FE8">
        <w:rPr>
          <w:rFonts w:cs="Times New Roman"/>
          <w:sz w:val="22"/>
        </w:rPr>
        <w:t>цільової</w:t>
      </w:r>
      <w:proofErr w:type="spellEnd"/>
      <w:r w:rsidRPr="00C90FE8">
        <w:rPr>
          <w:rFonts w:cs="Times New Roman"/>
          <w:sz w:val="22"/>
        </w:rPr>
        <w:t xml:space="preserve"> </w:t>
      </w:r>
      <w:proofErr w:type="spellStart"/>
      <w:proofErr w:type="gramStart"/>
      <w:r w:rsidRPr="00C90FE8">
        <w:rPr>
          <w:rFonts w:cs="Times New Roman"/>
          <w:sz w:val="22"/>
        </w:rPr>
        <w:t>соц</w:t>
      </w:r>
      <w:proofErr w:type="gramEnd"/>
      <w:r w:rsidRPr="00C90FE8">
        <w:rPr>
          <w:rFonts w:cs="Times New Roman"/>
          <w:sz w:val="22"/>
        </w:rPr>
        <w:t>іальної</w:t>
      </w:r>
      <w:proofErr w:type="spellEnd"/>
      <w:r w:rsidRPr="00C90FE8">
        <w:rPr>
          <w:rFonts w:cs="Times New Roman"/>
          <w:sz w:val="22"/>
        </w:rPr>
        <w:t xml:space="preserve"> </w:t>
      </w:r>
      <w:proofErr w:type="spellStart"/>
      <w:r w:rsidRPr="00C90FE8">
        <w:rPr>
          <w:rFonts w:cs="Times New Roman"/>
          <w:sz w:val="22"/>
        </w:rPr>
        <w:t>програми</w:t>
      </w:r>
      <w:proofErr w:type="spellEnd"/>
      <w:r w:rsidRPr="00C90FE8">
        <w:rPr>
          <w:rFonts w:cs="Times New Roman"/>
          <w:sz w:val="22"/>
        </w:rPr>
        <w:t xml:space="preserve"> “Молодь </w:t>
      </w:r>
      <w:proofErr w:type="spellStart"/>
      <w:r w:rsidRPr="00C90FE8">
        <w:rPr>
          <w:rFonts w:cs="Times New Roman"/>
          <w:sz w:val="22"/>
        </w:rPr>
        <w:t>України</w:t>
      </w:r>
      <w:proofErr w:type="spellEnd"/>
      <w:r w:rsidRPr="00C90FE8">
        <w:rPr>
          <w:rFonts w:cs="Times New Roman"/>
          <w:sz w:val="22"/>
        </w:rPr>
        <w:t>”.</w:t>
      </w:r>
    </w:p>
    <w:p w:rsidR="005A1C86" w:rsidRPr="00C90FE8" w:rsidRDefault="005A1C86" w:rsidP="005A1C86">
      <w:pPr>
        <w:ind w:firstLine="709"/>
        <w:jc w:val="both"/>
        <w:rPr>
          <w:rFonts w:cs="Times New Roman"/>
          <w:sz w:val="22"/>
        </w:rPr>
      </w:pPr>
      <w:r w:rsidRPr="00C90FE8">
        <w:rPr>
          <w:rFonts w:cs="Times New Roman"/>
          <w:sz w:val="22"/>
        </w:rPr>
        <w:t xml:space="preserve"> </w:t>
      </w:r>
      <w:proofErr w:type="gramStart"/>
      <w:r w:rsidRPr="00C90FE8">
        <w:rPr>
          <w:rFonts w:cs="Times New Roman"/>
          <w:sz w:val="22"/>
        </w:rPr>
        <w:t>в</w:t>
      </w:r>
      <w:proofErr w:type="gramEnd"/>
      <w:r w:rsidRPr="00C90FE8">
        <w:rPr>
          <w:rFonts w:cs="Times New Roman"/>
          <w:sz w:val="22"/>
        </w:rPr>
        <w:t xml:space="preserve"> </w:t>
      </w:r>
      <w:proofErr w:type="spellStart"/>
      <w:r w:rsidRPr="00C90FE8">
        <w:rPr>
          <w:rFonts w:cs="Times New Roman"/>
          <w:sz w:val="22"/>
        </w:rPr>
        <w:t>порівнянні</w:t>
      </w:r>
      <w:proofErr w:type="spellEnd"/>
      <w:r w:rsidRPr="00C90FE8">
        <w:rPr>
          <w:rFonts w:cs="Times New Roman"/>
          <w:sz w:val="22"/>
        </w:rPr>
        <w:t xml:space="preserve"> з </w:t>
      </w:r>
      <w:proofErr w:type="spellStart"/>
      <w:r w:rsidRPr="00C90FE8">
        <w:rPr>
          <w:rFonts w:cs="Times New Roman"/>
          <w:sz w:val="22"/>
        </w:rPr>
        <w:t>минулим</w:t>
      </w:r>
      <w:proofErr w:type="spellEnd"/>
      <w:r w:rsidRPr="00C90FE8">
        <w:rPr>
          <w:rFonts w:cs="Times New Roman"/>
          <w:sz w:val="22"/>
        </w:rPr>
        <w:t xml:space="preserve"> роком – 1%.</w:t>
      </w:r>
    </w:p>
    <w:p w:rsidR="005A1C86" w:rsidRPr="00C90FE8" w:rsidRDefault="005A1C86" w:rsidP="005A1C86">
      <w:pPr>
        <w:tabs>
          <w:tab w:val="left" w:pos="1843"/>
          <w:tab w:val="left" w:pos="1985"/>
        </w:tabs>
        <w:ind w:firstLine="709"/>
        <w:jc w:val="both"/>
        <w:rPr>
          <w:rFonts w:cs="Times New Roman"/>
          <w:sz w:val="22"/>
        </w:rPr>
      </w:pPr>
      <w:r w:rsidRPr="00C90FE8">
        <w:rPr>
          <w:rFonts w:cs="Times New Roman"/>
          <w:sz w:val="22"/>
        </w:rPr>
        <w:t xml:space="preserve">1113140 </w:t>
      </w:r>
      <w:proofErr w:type="spellStart"/>
      <w:r w:rsidRPr="00C90FE8">
        <w:rPr>
          <w:rFonts w:cs="Times New Roman"/>
          <w:sz w:val="22"/>
        </w:rPr>
        <w:t>Оздоровлення</w:t>
      </w:r>
      <w:proofErr w:type="spellEnd"/>
      <w:r w:rsidRPr="00C90FE8">
        <w:rPr>
          <w:rFonts w:cs="Times New Roman"/>
          <w:sz w:val="22"/>
        </w:rPr>
        <w:t xml:space="preserve"> та </w:t>
      </w:r>
      <w:proofErr w:type="spellStart"/>
      <w:r w:rsidRPr="00C90FE8">
        <w:rPr>
          <w:rFonts w:cs="Times New Roman"/>
          <w:sz w:val="22"/>
        </w:rPr>
        <w:t>відпочинок</w:t>
      </w:r>
      <w:proofErr w:type="spellEnd"/>
      <w:r w:rsidRPr="00C90FE8">
        <w:rPr>
          <w:rFonts w:cs="Times New Roman"/>
          <w:sz w:val="22"/>
        </w:rPr>
        <w:t xml:space="preserve"> </w:t>
      </w:r>
      <w:proofErr w:type="spellStart"/>
      <w:r w:rsidRPr="00C90FE8">
        <w:rPr>
          <w:rFonts w:cs="Times New Roman"/>
          <w:sz w:val="22"/>
        </w:rPr>
        <w:t>дітей</w:t>
      </w:r>
      <w:proofErr w:type="spellEnd"/>
      <w:r w:rsidRPr="00C90FE8">
        <w:rPr>
          <w:rFonts w:cs="Times New Roman"/>
          <w:sz w:val="22"/>
        </w:rPr>
        <w:t xml:space="preserve"> (</w:t>
      </w:r>
      <w:proofErr w:type="spellStart"/>
      <w:proofErr w:type="gramStart"/>
      <w:r w:rsidRPr="00C90FE8">
        <w:rPr>
          <w:rFonts w:cs="Times New Roman"/>
          <w:sz w:val="22"/>
        </w:rPr>
        <w:t>кр</w:t>
      </w:r>
      <w:proofErr w:type="gramEnd"/>
      <w:r w:rsidRPr="00C90FE8">
        <w:rPr>
          <w:rFonts w:cs="Times New Roman"/>
          <w:sz w:val="22"/>
        </w:rPr>
        <w:t>ім</w:t>
      </w:r>
      <w:proofErr w:type="spellEnd"/>
      <w:r w:rsidRPr="00C90FE8">
        <w:rPr>
          <w:rFonts w:cs="Times New Roman"/>
          <w:sz w:val="22"/>
        </w:rPr>
        <w:t xml:space="preserve"> </w:t>
      </w:r>
      <w:proofErr w:type="spellStart"/>
      <w:r w:rsidRPr="00C90FE8">
        <w:rPr>
          <w:rFonts w:cs="Times New Roman"/>
          <w:sz w:val="22"/>
        </w:rPr>
        <w:t>заходів</w:t>
      </w:r>
      <w:proofErr w:type="spellEnd"/>
      <w:r w:rsidRPr="00C90FE8">
        <w:rPr>
          <w:rFonts w:cs="Times New Roman"/>
          <w:sz w:val="22"/>
        </w:rPr>
        <w:t xml:space="preserve"> з </w:t>
      </w:r>
      <w:proofErr w:type="spellStart"/>
      <w:r w:rsidRPr="00C90FE8">
        <w:rPr>
          <w:rFonts w:cs="Times New Roman"/>
          <w:sz w:val="22"/>
        </w:rPr>
        <w:t>оздоровлення</w:t>
      </w:r>
      <w:proofErr w:type="spellEnd"/>
      <w:r w:rsidRPr="00C90FE8">
        <w:rPr>
          <w:rFonts w:cs="Times New Roman"/>
          <w:sz w:val="22"/>
        </w:rPr>
        <w:t xml:space="preserve"> </w:t>
      </w:r>
      <w:proofErr w:type="spellStart"/>
      <w:r w:rsidRPr="00C90FE8">
        <w:rPr>
          <w:rFonts w:cs="Times New Roman"/>
          <w:sz w:val="22"/>
        </w:rPr>
        <w:t>дітей</w:t>
      </w:r>
      <w:proofErr w:type="spellEnd"/>
      <w:r w:rsidRPr="00C90FE8">
        <w:rPr>
          <w:rFonts w:cs="Times New Roman"/>
          <w:sz w:val="22"/>
        </w:rPr>
        <w:t xml:space="preserve">, </w:t>
      </w:r>
      <w:proofErr w:type="spellStart"/>
      <w:r w:rsidRPr="00C90FE8">
        <w:rPr>
          <w:rFonts w:cs="Times New Roman"/>
          <w:sz w:val="22"/>
        </w:rPr>
        <w:t>що</w:t>
      </w:r>
      <w:proofErr w:type="spellEnd"/>
      <w:r w:rsidRPr="00C90FE8">
        <w:rPr>
          <w:rFonts w:cs="Times New Roman"/>
          <w:sz w:val="22"/>
        </w:rPr>
        <w:t xml:space="preserve"> </w:t>
      </w:r>
      <w:proofErr w:type="spellStart"/>
      <w:r w:rsidRPr="00C90FE8">
        <w:rPr>
          <w:rFonts w:cs="Times New Roman"/>
          <w:sz w:val="22"/>
        </w:rPr>
        <w:t>здійснюються</w:t>
      </w:r>
      <w:proofErr w:type="spellEnd"/>
      <w:r w:rsidRPr="00C90FE8">
        <w:rPr>
          <w:rFonts w:cs="Times New Roman"/>
          <w:sz w:val="22"/>
        </w:rPr>
        <w:t xml:space="preserve"> за </w:t>
      </w:r>
      <w:proofErr w:type="spellStart"/>
      <w:r w:rsidRPr="00C90FE8">
        <w:rPr>
          <w:rFonts w:cs="Times New Roman"/>
          <w:sz w:val="22"/>
        </w:rPr>
        <w:t>рахунок</w:t>
      </w:r>
      <w:proofErr w:type="spellEnd"/>
      <w:r w:rsidRPr="00C90FE8">
        <w:rPr>
          <w:rFonts w:cs="Times New Roman"/>
          <w:sz w:val="22"/>
        </w:rPr>
        <w:t xml:space="preserve"> </w:t>
      </w:r>
      <w:proofErr w:type="spellStart"/>
      <w:r w:rsidRPr="00C90FE8">
        <w:rPr>
          <w:rFonts w:cs="Times New Roman"/>
          <w:sz w:val="22"/>
        </w:rPr>
        <w:t>коштів</w:t>
      </w:r>
      <w:proofErr w:type="spellEnd"/>
      <w:r w:rsidRPr="00C90FE8">
        <w:rPr>
          <w:rFonts w:cs="Times New Roman"/>
          <w:sz w:val="22"/>
        </w:rPr>
        <w:t xml:space="preserve"> на </w:t>
      </w:r>
      <w:proofErr w:type="spellStart"/>
      <w:r w:rsidRPr="00C90FE8">
        <w:rPr>
          <w:rFonts w:cs="Times New Roman"/>
          <w:sz w:val="22"/>
        </w:rPr>
        <w:t>оздоровлення</w:t>
      </w:r>
      <w:proofErr w:type="spellEnd"/>
      <w:r w:rsidRPr="00C90FE8">
        <w:rPr>
          <w:rFonts w:cs="Times New Roman"/>
          <w:sz w:val="22"/>
        </w:rPr>
        <w:t xml:space="preserve"> </w:t>
      </w:r>
      <w:proofErr w:type="spellStart"/>
      <w:r w:rsidRPr="00C90FE8">
        <w:rPr>
          <w:rFonts w:cs="Times New Roman"/>
          <w:sz w:val="22"/>
        </w:rPr>
        <w:t>громадян</w:t>
      </w:r>
      <w:proofErr w:type="spellEnd"/>
      <w:r w:rsidRPr="00C90FE8">
        <w:rPr>
          <w:rFonts w:cs="Times New Roman"/>
          <w:sz w:val="22"/>
        </w:rPr>
        <w:t xml:space="preserve">, </w:t>
      </w:r>
      <w:proofErr w:type="spellStart"/>
      <w:r w:rsidRPr="00C90FE8">
        <w:rPr>
          <w:rFonts w:cs="Times New Roman"/>
          <w:sz w:val="22"/>
        </w:rPr>
        <w:t>які</w:t>
      </w:r>
      <w:proofErr w:type="spellEnd"/>
      <w:r w:rsidRPr="00C90FE8">
        <w:rPr>
          <w:rFonts w:cs="Times New Roman"/>
          <w:sz w:val="22"/>
        </w:rPr>
        <w:t xml:space="preserve"> </w:t>
      </w:r>
      <w:proofErr w:type="spellStart"/>
      <w:r w:rsidRPr="00C90FE8">
        <w:rPr>
          <w:rFonts w:cs="Times New Roman"/>
          <w:sz w:val="22"/>
        </w:rPr>
        <w:t>постраждали</w:t>
      </w:r>
      <w:proofErr w:type="spellEnd"/>
      <w:r w:rsidRPr="00C90FE8">
        <w:rPr>
          <w:rFonts w:cs="Times New Roman"/>
          <w:sz w:val="22"/>
        </w:rPr>
        <w:t xml:space="preserve"> </w:t>
      </w:r>
      <w:proofErr w:type="spellStart"/>
      <w:r w:rsidRPr="00C90FE8">
        <w:rPr>
          <w:rFonts w:cs="Times New Roman"/>
          <w:sz w:val="22"/>
        </w:rPr>
        <w:t>внаслідок</w:t>
      </w:r>
      <w:proofErr w:type="spellEnd"/>
      <w:r w:rsidRPr="00C90FE8">
        <w:rPr>
          <w:rFonts w:cs="Times New Roman"/>
          <w:sz w:val="22"/>
        </w:rPr>
        <w:t xml:space="preserve"> </w:t>
      </w:r>
      <w:proofErr w:type="spellStart"/>
      <w:r w:rsidRPr="00C90FE8">
        <w:rPr>
          <w:rFonts w:cs="Times New Roman"/>
          <w:sz w:val="22"/>
        </w:rPr>
        <w:t>Чорнобильської</w:t>
      </w:r>
      <w:proofErr w:type="spellEnd"/>
      <w:r w:rsidRPr="00C90FE8">
        <w:rPr>
          <w:rFonts w:cs="Times New Roman"/>
          <w:sz w:val="22"/>
        </w:rPr>
        <w:t xml:space="preserve"> </w:t>
      </w:r>
      <w:proofErr w:type="spellStart"/>
      <w:r w:rsidRPr="00C90FE8">
        <w:rPr>
          <w:rFonts w:cs="Times New Roman"/>
          <w:sz w:val="22"/>
        </w:rPr>
        <w:t>катастрофи</w:t>
      </w:r>
      <w:proofErr w:type="spellEnd"/>
      <w:r w:rsidRPr="00C90FE8">
        <w:rPr>
          <w:rFonts w:cs="Times New Roman"/>
          <w:sz w:val="22"/>
        </w:rPr>
        <w:t xml:space="preserve">). </w:t>
      </w:r>
    </w:p>
    <w:p w:rsidR="005A1C86" w:rsidRPr="00C90FE8" w:rsidRDefault="005A1C86" w:rsidP="004E2BA4">
      <w:pPr>
        <w:tabs>
          <w:tab w:val="left" w:pos="1843"/>
          <w:tab w:val="left" w:pos="1985"/>
        </w:tabs>
        <w:ind w:firstLine="709"/>
        <w:jc w:val="both"/>
        <w:rPr>
          <w:rFonts w:cs="Times New Roman"/>
          <w:sz w:val="22"/>
        </w:rPr>
      </w:pPr>
      <w:r w:rsidRPr="00C90FE8">
        <w:rPr>
          <w:rFonts w:cs="Times New Roman"/>
          <w:sz w:val="22"/>
        </w:rPr>
        <w:t xml:space="preserve">111324Забезпечення </w:t>
      </w:r>
      <w:proofErr w:type="spellStart"/>
      <w:r w:rsidRPr="00C90FE8">
        <w:rPr>
          <w:rFonts w:cs="Times New Roman"/>
          <w:sz w:val="22"/>
        </w:rPr>
        <w:t>діяльності</w:t>
      </w:r>
      <w:proofErr w:type="spellEnd"/>
      <w:r w:rsidRPr="00C90FE8">
        <w:rPr>
          <w:rFonts w:cs="Times New Roman"/>
          <w:sz w:val="22"/>
        </w:rPr>
        <w:t xml:space="preserve"> </w:t>
      </w:r>
      <w:proofErr w:type="spellStart"/>
      <w:r w:rsidRPr="00C90FE8">
        <w:rPr>
          <w:rFonts w:cs="Times New Roman"/>
          <w:sz w:val="22"/>
        </w:rPr>
        <w:t>інших</w:t>
      </w:r>
      <w:proofErr w:type="spellEnd"/>
      <w:r w:rsidRPr="00C90FE8">
        <w:rPr>
          <w:rFonts w:cs="Times New Roman"/>
          <w:sz w:val="22"/>
        </w:rPr>
        <w:t xml:space="preserve"> </w:t>
      </w:r>
      <w:proofErr w:type="spellStart"/>
      <w:r w:rsidRPr="00C90FE8">
        <w:rPr>
          <w:rFonts w:cs="Times New Roman"/>
          <w:sz w:val="22"/>
        </w:rPr>
        <w:t>закладів</w:t>
      </w:r>
      <w:proofErr w:type="spellEnd"/>
      <w:r w:rsidRPr="00C90FE8">
        <w:rPr>
          <w:rFonts w:cs="Times New Roman"/>
          <w:sz w:val="22"/>
        </w:rPr>
        <w:t xml:space="preserve"> у </w:t>
      </w:r>
      <w:proofErr w:type="spellStart"/>
      <w:r w:rsidRPr="00C90FE8">
        <w:rPr>
          <w:rFonts w:cs="Times New Roman"/>
          <w:sz w:val="22"/>
        </w:rPr>
        <w:t>сфері</w:t>
      </w:r>
      <w:proofErr w:type="spellEnd"/>
      <w:r w:rsidRPr="00C90FE8">
        <w:rPr>
          <w:rFonts w:cs="Times New Roman"/>
          <w:sz w:val="22"/>
        </w:rPr>
        <w:t xml:space="preserve"> </w:t>
      </w:r>
      <w:proofErr w:type="spellStart"/>
      <w:proofErr w:type="gramStart"/>
      <w:r w:rsidRPr="00C90FE8">
        <w:rPr>
          <w:rFonts w:cs="Times New Roman"/>
          <w:sz w:val="22"/>
        </w:rPr>
        <w:t>соц</w:t>
      </w:r>
      <w:proofErr w:type="gramEnd"/>
      <w:r w:rsidRPr="00C90FE8">
        <w:rPr>
          <w:rFonts w:cs="Times New Roman"/>
          <w:sz w:val="22"/>
        </w:rPr>
        <w:t>іального</w:t>
      </w:r>
      <w:proofErr w:type="spellEnd"/>
      <w:r w:rsidRPr="00C90FE8">
        <w:rPr>
          <w:rFonts w:cs="Times New Roman"/>
          <w:sz w:val="22"/>
        </w:rPr>
        <w:t xml:space="preserve"> </w:t>
      </w:r>
      <w:proofErr w:type="spellStart"/>
      <w:r w:rsidRPr="00C90FE8">
        <w:rPr>
          <w:rFonts w:cs="Times New Roman"/>
          <w:sz w:val="22"/>
        </w:rPr>
        <w:t>захисту</w:t>
      </w:r>
      <w:proofErr w:type="spellEnd"/>
      <w:r w:rsidRPr="00C90FE8">
        <w:rPr>
          <w:rFonts w:cs="Times New Roman"/>
          <w:sz w:val="22"/>
        </w:rPr>
        <w:t xml:space="preserve"> і </w:t>
      </w:r>
      <w:proofErr w:type="spellStart"/>
      <w:r w:rsidRPr="00C90FE8">
        <w:rPr>
          <w:rFonts w:cs="Times New Roman"/>
          <w:sz w:val="22"/>
        </w:rPr>
        <w:t>соціального</w:t>
      </w:r>
      <w:proofErr w:type="spellEnd"/>
      <w:r w:rsidRPr="00C90FE8">
        <w:rPr>
          <w:rFonts w:cs="Times New Roman"/>
          <w:sz w:val="22"/>
        </w:rPr>
        <w:t xml:space="preserve"> </w:t>
      </w:r>
      <w:proofErr w:type="spellStart"/>
      <w:r w:rsidRPr="00C90FE8">
        <w:rPr>
          <w:rFonts w:cs="Times New Roman"/>
          <w:sz w:val="22"/>
        </w:rPr>
        <w:t>забезпечення</w:t>
      </w:r>
      <w:proofErr w:type="spellEnd"/>
      <w:r w:rsidRPr="00C90FE8">
        <w:rPr>
          <w:rFonts w:cs="Times New Roman"/>
          <w:sz w:val="22"/>
        </w:rPr>
        <w:t>.</w:t>
      </w:r>
    </w:p>
    <w:p w:rsidR="004E2BA4" w:rsidRPr="00C90FE8" w:rsidRDefault="005A1C86" w:rsidP="005A1C86">
      <w:pPr>
        <w:tabs>
          <w:tab w:val="left" w:pos="1843"/>
          <w:tab w:val="left" w:pos="1985"/>
        </w:tabs>
        <w:ind w:firstLine="709"/>
        <w:jc w:val="both"/>
        <w:rPr>
          <w:rFonts w:cs="Times New Roman"/>
          <w:sz w:val="22"/>
          <w:lang w:val="uk-UA"/>
        </w:rPr>
      </w:pPr>
      <w:r w:rsidRPr="00C90FE8">
        <w:rPr>
          <w:rFonts w:cs="Times New Roman"/>
          <w:sz w:val="22"/>
        </w:rPr>
        <w:t xml:space="preserve">1115011 </w:t>
      </w:r>
      <w:proofErr w:type="spellStart"/>
      <w:r w:rsidRPr="00C90FE8">
        <w:rPr>
          <w:rFonts w:cs="Times New Roman"/>
          <w:sz w:val="22"/>
        </w:rPr>
        <w:t>Проведення</w:t>
      </w:r>
      <w:proofErr w:type="spellEnd"/>
      <w:r w:rsidRPr="00C90FE8">
        <w:rPr>
          <w:rFonts w:cs="Times New Roman"/>
          <w:sz w:val="22"/>
        </w:rPr>
        <w:t xml:space="preserve"> </w:t>
      </w:r>
      <w:proofErr w:type="spellStart"/>
      <w:r w:rsidRPr="00C90FE8">
        <w:rPr>
          <w:rFonts w:cs="Times New Roman"/>
          <w:sz w:val="22"/>
        </w:rPr>
        <w:t>навчально-тренувальних</w:t>
      </w:r>
      <w:proofErr w:type="spellEnd"/>
      <w:r w:rsidRPr="00C90FE8">
        <w:rPr>
          <w:rFonts w:cs="Times New Roman"/>
          <w:sz w:val="22"/>
        </w:rPr>
        <w:t xml:space="preserve"> </w:t>
      </w:r>
      <w:proofErr w:type="spellStart"/>
      <w:r w:rsidRPr="00C90FE8">
        <w:rPr>
          <w:rFonts w:cs="Times New Roman"/>
          <w:sz w:val="22"/>
        </w:rPr>
        <w:t>зборів</w:t>
      </w:r>
      <w:proofErr w:type="spellEnd"/>
      <w:r w:rsidRPr="00C90FE8">
        <w:rPr>
          <w:rFonts w:cs="Times New Roman"/>
          <w:sz w:val="22"/>
        </w:rPr>
        <w:t xml:space="preserve"> і </w:t>
      </w:r>
      <w:proofErr w:type="spellStart"/>
      <w:r w:rsidRPr="00C90FE8">
        <w:rPr>
          <w:rFonts w:cs="Times New Roman"/>
          <w:sz w:val="22"/>
        </w:rPr>
        <w:t>змагань</w:t>
      </w:r>
      <w:proofErr w:type="spellEnd"/>
      <w:r w:rsidRPr="00C90FE8">
        <w:rPr>
          <w:rFonts w:cs="Times New Roman"/>
          <w:sz w:val="22"/>
        </w:rPr>
        <w:t xml:space="preserve"> з </w:t>
      </w:r>
      <w:proofErr w:type="spellStart"/>
      <w:r w:rsidRPr="00C90FE8">
        <w:rPr>
          <w:rFonts w:cs="Times New Roman"/>
          <w:sz w:val="22"/>
        </w:rPr>
        <w:t>олімпійських</w:t>
      </w:r>
      <w:proofErr w:type="spellEnd"/>
      <w:r w:rsidRPr="00C90FE8">
        <w:rPr>
          <w:rFonts w:cs="Times New Roman"/>
          <w:sz w:val="22"/>
        </w:rPr>
        <w:t xml:space="preserve"> </w:t>
      </w:r>
      <w:proofErr w:type="spellStart"/>
      <w:r w:rsidRPr="00C90FE8">
        <w:rPr>
          <w:rFonts w:cs="Times New Roman"/>
          <w:sz w:val="22"/>
        </w:rPr>
        <w:t>видів</w:t>
      </w:r>
      <w:proofErr w:type="spellEnd"/>
      <w:r w:rsidRPr="00C90FE8">
        <w:rPr>
          <w:rFonts w:cs="Times New Roman"/>
          <w:sz w:val="22"/>
        </w:rPr>
        <w:t xml:space="preserve"> спорту.</w:t>
      </w:r>
      <w:r w:rsidR="004E2BA4" w:rsidRPr="00C90FE8">
        <w:rPr>
          <w:rFonts w:cs="Times New Roman"/>
          <w:sz w:val="22"/>
        </w:rPr>
        <w:t xml:space="preserve"> </w:t>
      </w:r>
      <w:r w:rsidRPr="00C90FE8">
        <w:rPr>
          <w:rFonts w:cs="Times New Roman"/>
          <w:sz w:val="22"/>
        </w:rPr>
        <w:t xml:space="preserve">1115012 </w:t>
      </w:r>
      <w:proofErr w:type="spellStart"/>
      <w:r w:rsidRPr="00C90FE8">
        <w:rPr>
          <w:rFonts w:cs="Times New Roman"/>
          <w:sz w:val="22"/>
        </w:rPr>
        <w:t>Проведення</w:t>
      </w:r>
      <w:proofErr w:type="spellEnd"/>
      <w:r w:rsidRPr="00C90FE8">
        <w:rPr>
          <w:rFonts w:cs="Times New Roman"/>
          <w:sz w:val="22"/>
        </w:rPr>
        <w:t xml:space="preserve"> </w:t>
      </w:r>
      <w:proofErr w:type="spellStart"/>
      <w:r w:rsidRPr="00C90FE8">
        <w:rPr>
          <w:rFonts w:cs="Times New Roman"/>
          <w:sz w:val="22"/>
        </w:rPr>
        <w:t>навчально-тренувальних</w:t>
      </w:r>
      <w:proofErr w:type="spellEnd"/>
      <w:r w:rsidRPr="00C90FE8">
        <w:rPr>
          <w:rFonts w:cs="Times New Roman"/>
          <w:sz w:val="22"/>
        </w:rPr>
        <w:t xml:space="preserve"> </w:t>
      </w:r>
      <w:proofErr w:type="spellStart"/>
      <w:r w:rsidRPr="00C90FE8">
        <w:rPr>
          <w:rFonts w:cs="Times New Roman"/>
          <w:sz w:val="22"/>
        </w:rPr>
        <w:t>зборів</w:t>
      </w:r>
      <w:proofErr w:type="spellEnd"/>
      <w:r w:rsidRPr="00C90FE8">
        <w:rPr>
          <w:rFonts w:cs="Times New Roman"/>
          <w:sz w:val="22"/>
        </w:rPr>
        <w:t xml:space="preserve"> і </w:t>
      </w:r>
      <w:proofErr w:type="spellStart"/>
      <w:r w:rsidRPr="00C90FE8">
        <w:rPr>
          <w:rFonts w:cs="Times New Roman"/>
          <w:sz w:val="22"/>
        </w:rPr>
        <w:t>змагань</w:t>
      </w:r>
      <w:proofErr w:type="spellEnd"/>
      <w:r w:rsidRPr="00C90FE8">
        <w:rPr>
          <w:rFonts w:cs="Times New Roman"/>
          <w:sz w:val="22"/>
        </w:rPr>
        <w:t xml:space="preserve"> з </w:t>
      </w:r>
      <w:proofErr w:type="spellStart"/>
      <w:proofErr w:type="gramStart"/>
      <w:r w:rsidRPr="00C90FE8">
        <w:rPr>
          <w:rFonts w:cs="Times New Roman"/>
          <w:sz w:val="22"/>
        </w:rPr>
        <w:t>неол</w:t>
      </w:r>
      <w:proofErr w:type="gramEnd"/>
      <w:r w:rsidRPr="00C90FE8">
        <w:rPr>
          <w:rFonts w:cs="Times New Roman"/>
          <w:sz w:val="22"/>
        </w:rPr>
        <w:t>імпійських</w:t>
      </w:r>
      <w:proofErr w:type="spellEnd"/>
      <w:r w:rsidRPr="00C90FE8">
        <w:rPr>
          <w:rFonts w:cs="Times New Roman"/>
          <w:sz w:val="22"/>
        </w:rPr>
        <w:t xml:space="preserve"> </w:t>
      </w:r>
      <w:proofErr w:type="spellStart"/>
      <w:r w:rsidRPr="00C90FE8">
        <w:rPr>
          <w:rFonts w:cs="Times New Roman"/>
          <w:sz w:val="22"/>
        </w:rPr>
        <w:t>видів</w:t>
      </w:r>
      <w:proofErr w:type="spellEnd"/>
      <w:r w:rsidRPr="00C90FE8">
        <w:rPr>
          <w:rFonts w:cs="Times New Roman"/>
          <w:sz w:val="22"/>
        </w:rPr>
        <w:t xml:space="preserve"> спорту.</w:t>
      </w:r>
      <w:r w:rsidR="004E2BA4" w:rsidRPr="00C90FE8">
        <w:rPr>
          <w:rFonts w:cs="Times New Roman"/>
          <w:sz w:val="22"/>
        </w:rPr>
        <w:t xml:space="preserve"> </w:t>
      </w:r>
      <w:r w:rsidRPr="00C90FE8">
        <w:rPr>
          <w:rFonts w:cs="Times New Roman"/>
          <w:sz w:val="22"/>
        </w:rPr>
        <w:t xml:space="preserve">1115031 </w:t>
      </w:r>
      <w:proofErr w:type="spellStart"/>
      <w:r w:rsidRPr="00C90FE8">
        <w:rPr>
          <w:rFonts w:cs="Times New Roman"/>
          <w:sz w:val="22"/>
        </w:rPr>
        <w:t>Утримання</w:t>
      </w:r>
      <w:proofErr w:type="spellEnd"/>
      <w:r w:rsidRPr="00C90FE8">
        <w:rPr>
          <w:rFonts w:cs="Times New Roman"/>
          <w:sz w:val="22"/>
        </w:rPr>
        <w:t xml:space="preserve"> та </w:t>
      </w:r>
      <w:proofErr w:type="spellStart"/>
      <w:r w:rsidRPr="00C90FE8">
        <w:rPr>
          <w:rFonts w:cs="Times New Roman"/>
          <w:sz w:val="22"/>
        </w:rPr>
        <w:t>навчально-тренувальна</w:t>
      </w:r>
      <w:proofErr w:type="spellEnd"/>
      <w:r w:rsidRPr="00C90FE8">
        <w:rPr>
          <w:rFonts w:cs="Times New Roman"/>
          <w:sz w:val="22"/>
        </w:rPr>
        <w:t xml:space="preserve"> робота </w:t>
      </w:r>
      <w:proofErr w:type="spellStart"/>
      <w:r w:rsidRPr="00C90FE8">
        <w:rPr>
          <w:rFonts w:cs="Times New Roman"/>
          <w:sz w:val="22"/>
        </w:rPr>
        <w:t>комунальних</w:t>
      </w:r>
      <w:proofErr w:type="spellEnd"/>
      <w:r w:rsidRPr="00C90FE8">
        <w:rPr>
          <w:rFonts w:cs="Times New Roman"/>
          <w:sz w:val="22"/>
        </w:rPr>
        <w:t xml:space="preserve"> </w:t>
      </w:r>
      <w:proofErr w:type="spellStart"/>
      <w:r w:rsidRPr="00C90FE8">
        <w:rPr>
          <w:rFonts w:cs="Times New Roman"/>
          <w:sz w:val="22"/>
        </w:rPr>
        <w:t>дитячо-юнацьких</w:t>
      </w:r>
      <w:proofErr w:type="spellEnd"/>
      <w:r w:rsidRPr="00C90FE8">
        <w:rPr>
          <w:rFonts w:cs="Times New Roman"/>
          <w:sz w:val="22"/>
        </w:rPr>
        <w:t xml:space="preserve"> </w:t>
      </w:r>
      <w:proofErr w:type="spellStart"/>
      <w:r w:rsidRPr="00C90FE8">
        <w:rPr>
          <w:rFonts w:cs="Times New Roman"/>
          <w:sz w:val="22"/>
        </w:rPr>
        <w:t>спортивних</w:t>
      </w:r>
      <w:proofErr w:type="spellEnd"/>
      <w:r w:rsidRPr="00C90FE8">
        <w:rPr>
          <w:rFonts w:cs="Times New Roman"/>
          <w:sz w:val="22"/>
        </w:rPr>
        <w:t xml:space="preserve"> </w:t>
      </w:r>
      <w:proofErr w:type="spellStart"/>
      <w:r w:rsidRPr="00C90FE8">
        <w:rPr>
          <w:rFonts w:cs="Times New Roman"/>
          <w:sz w:val="22"/>
        </w:rPr>
        <w:t>шкіл</w:t>
      </w:r>
      <w:proofErr w:type="spellEnd"/>
      <w:r w:rsidRPr="00C90FE8">
        <w:rPr>
          <w:rFonts w:cs="Times New Roman"/>
          <w:sz w:val="22"/>
        </w:rPr>
        <w:t>.</w:t>
      </w:r>
      <w:r w:rsidR="004E2BA4" w:rsidRPr="00C90FE8">
        <w:rPr>
          <w:rFonts w:cs="Times New Roman"/>
          <w:sz w:val="22"/>
        </w:rPr>
        <w:t xml:space="preserve"> </w:t>
      </w:r>
    </w:p>
    <w:p w:rsidR="005A1C86" w:rsidRPr="00C90FE8" w:rsidRDefault="005A1C86" w:rsidP="004E2BA4">
      <w:pPr>
        <w:tabs>
          <w:tab w:val="left" w:pos="1843"/>
          <w:tab w:val="left" w:pos="1985"/>
        </w:tabs>
        <w:ind w:firstLine="709"/>
        <w:jc w:val="both"/>
        <w:rPr>
          <w:rFonts w:cs="Times New Roman"/>
          <w:sz w:val="22"/>
        </w:rPr>
      </w:pPr>
      <w:r w:rsidRPr="00C90FE8">
        <w:rPr>
          <w:rFonts w:cs="Times New Roman"/>
          <w:sz w:val="22"/>
        </w:rPr>
        <w:t xml:space="preserve">1115061 </w:t>
      </w:r>
      <w:proofErr w:type="spellStart"/>
      <w:r w:rsidRPr="00C90FE8">
        <w:rPr>
          <w:rFonts w:cs="Times New Roman"/>
          <w:sz w:val="22"/>
        </w:rPr>
        <w:t>Забезпечення</w:t>
      </w:r>
      <w:proofErr w:type="spellEnd"/>
      <w:r w:rsidRPr="00C90FE8">
        <w:rPr>
          <w:rFonts w:cs="Times New Roman"/>
          <w:sz w:val="22"/>
        </w:rPr>
        <w:t xml:space="preserve"> </w:t>
      </w:r>
      <w:proofErr w:type="spellStart"/>
      <w:r w:rsidRPr="00C90FE8">
        <w:rPr>
          <w:rFonts w:cs="Times New Roman"/>
          <w:sz w:val="22"/>
        </w:rPr>
        <w:t>діяльності</w:t>
      </w:r>
      <w:proofErr w:type="spellEnd"/>
      <w:r w:rsidRPr="00C90FE8">
        <w:rPr>
          <w:rFonts w:cs="Times New Roman"/>
          <w:sz w:val="22"/>
        </w:rPr>
        <w:t xml:space="preserve"> </w:t>
      </w:r>
      <w:proofErr w:type="spellStart"/>
      <w:r w:rsidRPr="00C90FE8">
        <w:rPr>
          <w:rFonts w:cs="Times New Roman"/>
          <w:sz w:val="22"/>
        </w:rPr>
        <w:t>місцевих</w:t>
      </w:r>
      <w:proofErr w:type="spellEnd"/>
      <w:r w:rsidRPr="00C90FE8">
        <w:rPr>
          <w:rFonts w:cs="Times New Roman"/>
          <w:sz w:val="22"/>
        </w:rPr>
        <w:t xml:space="preserve"> </w:t>
      </w:r>
      <w:proofErr w:type="spellStart"/>
      <w:r w:rsidRPr="00C90FE8">
        <w:rPr>
          <w:rFonts w:cs="Times New Roman"/>
          <w:sz w:val="22"/>
        </w:rPr>
        <w:t>центрів</w:t>
      </w:r>
      <w:proofErr w:type="spellEnd"/>
      <w:r w:rsidRPr="00C90FE8">
        <w:rPr>
          <w:rFonts w:cs="Times New Roman"/>
          <w:sz w:val="22"/>
        </w:rPr>
        <w:t xml:space="preserve"> </w:t>
      </w:r>
      <w:proofErr w:type="spellStart"/>
      <w:r w:rsidRPr="00C90FE8">
        <w:rPr>
          <w:rFonts w:cs="Times New Roman"/>
          <w:sz w:val="22"/>
        </w:rPr>
        <w:t>фізичного</w:t>
      </w:r>
      <w:proofErr w:type="spellEnd"/>
      <w:r w:rsidRPr="00C90FE8">
        <w:rPr>
          <w:rFonts w:cs="Times New Roman"/>
          <w:sz w:val="22"/>
        </w:rPr>
        <w:t xml:space="preserve"> </w:t>
      </w:r>
      <w:proofErr w:type="spellStart"/>
      <w:r w:rsidRPr="00C90FE8">
        <w:rPr>
          <w:rFonts w:cs="Times New Roman"/>
          <w:sz w:val="22"/>
        </w:rPr>
        <w:t>здоров'я</w:t>
      </w:r>
      <w:proofErr w:type="spellEnd"/>
      <w:r w:rsidRPr="00C90FE8">
        <w:rPr>
          <w:rFonts w:cs="Times New Roman"/>
          <w:sz w:val="22"/>
        </w:rPr>
        <w:t xml:space="preserve">  </w:t>
      </w:r>
      <w:proofErr w:type="spellStart"/>
      <w:r w:rsidRPr="00C90FE8">
        <w:rPr>
          <w:rFonts w:cs="Times New Roman"/>
          <w:sz w:val="22"/>
        </w:rPr>
        <w:t>населення</w:t>
      </w:r>
      <w:proofErr w:type="spellEnd"/>
      <w:r w:rsidRPr="00C90FE8">
        <w:rPr>
          <w:rFonts w:cs="Times New Roman"/>
          <w:sz w:val="22"/>
        </w:rPr>
        <w:t xml:space="preserve"> “Спорт для </w:t>
      </w:r>
      <w:proofErr w:type="spellStart"/>
      <w:r w:rsidRPr="00C90FE8">
        <w:rPr>
          <w:rFonts w:cs="Times New Roman"/>
          <w:sz w:val="22"/>
        </w:rPr>
        <w:t>всіх</w:t>
      </w:r>
      <w:proofErr w:type="spellEnd"/>
      <w:r w:rsidRPr="00C90FE8">
        <w:rPr>
          <w:rFonts w:cs="Times New Roman"/>
          <w:sz w:val="22"/>
        </w:rPr>
        <w:t xml:space="preserve">” та </w:t>
      </w:r>
      <w:proofErr w:type="spellStart"/>
      <w:r w:rsidRPr="00C90FE8">
        <w:rPr>
          <w:rFonts w:cs="Times New Roman"/>
          <w:sz w:val="22"/>
        </w:rPr>
        <w:t>проведення</w:t>
      </w:r>
      <w:proofErr w:type="spellEnd"/>
      <w:r w:rsidRPr="00C90FE8">
        <w:rPr>
          <w:rFonts w:cs="Times New Roman"/>
          <w:sz w:val="22"/>
        </w:rPr>
        <w:t xml:space="preserve"> </w:t>
      </w:r>
      <w:proofErr w:type="spellStart"/>
      <w:r w:rsidRPr="00C90FE8">
        <w:rPr>
          <w:rFonts w:cs="Times New Roman"/>
          <w:sz w:val="22"/>
        </w:rPr>
        <w:t>фізкультурно-масових</w:t>
      </w:r>
      <w:proofErr w:type="spellEnd"/>
      <w:r w:rsidRPr="00C90FE8">
        <w:rPr>
          <w:rFonts w:cs="Times New Roman"/>
          <w:sz w:val="22"/>
        </w:rPr>
        <w:t xml:space="preserve">  </w:t>
      </w:r>
      <w:proofErr w:type="spellStart"/>
      <w:r w:rsidRPr="00C90FE8">
        <w:rPr>
          <w:rFonts w:cs="Times New Roman"/>
          <w:sz w:val="22"/>
        </w:rPr>
        <w:t>заходів</w:t>
      </w:r>
      <w:proofErr w:type="spellEnd"/>
      <w:r w:rsidRPr="00C90FE8">
        <w:rPr>
          <w:rFonts w:cs="Times New Roman"/>
          <w:sz w:val="22"/>
        </w:rPr>
        <w:t xml:space="preserve"> </w:t>
      </w:r>
      <w:proofErr w:type="spellStart"/>
      <w:r w:rsidRPr="00C90FE8">
        <w:rPr>
          <w:rFonts w:cs="Times New Roman"/>
          <w:sz w:val="22"/>
        </w:rPr>
        <w:t>серед</w:t>
      </w:r>
      <w:proofErr w:type="spellEnd"/>
      <w:r w:rsidRPr="00C90FE8">
        <w:rPr>
          <w:rFonts w:cs="Times New Roman"/>
          <w:sz w:val="22"/>
        </w:rPr>
        <w:t xml:space="preserve"> </w:t>
      </w:r>
      <w:proofErr w:type="spellStart"/>
      <w:r w:rsidRPr="00C90FE8">
        <w:rPr>
          <w:rFonts w:cs="Times New Roman"/>
          <w:sz w:val="22"/>
        </w:rPr>
        <w:t>населення</w:t>
      </w:r>
      <w:proofErr w:type="spellEnd"/>
      <w:r w:rsidRPr="00C90FE8">
        <w:rPr>
          <w:rFonts w:cs="Times New Roman"/>
          <w:sz w:val="22"/>
        </w:rPr>
        <w:t xml:space="preserve"> району. </w:t>
      </w:r>
    </w:p>
    <w:p w:rsidR="005A1C86" w:rsidRPr="00C90FE8" w:rsidRDefault="005A1C86" w:rsidP="005A1C86">
      <w:pPr>
        <w:tabs>
          <w:tab w:val="left" w:pos="1843"/>
          <w:tab w:val="left" w:pos="1985"/>
        </w:tabs>
        <w:ind w:firstLine="709"/>
        <w:jc w:val="both"/>
        <w:rPr>
          <w:rFonts w:cs="Times New Roman"/>
          <w:sz w:val="22"/>
        </w:rPr>
      </w:pPr>
      <w:r w:rsidRPr="00C90FE8">
        <w:rPr>
          <w:rFonts w:cs="Times New Roman"/>
          <w:sz w:val="22"/>
        </w:rPr>
        <w:t xml:space="preserve">1115062 </w:t>
      </w:r>
      <w:proofErr w:type="spellStart"/>
      <w:proofErr w:type="gramStart"/>
      <w:r w:rsidRPr="00C90FE8">
        <w:rPr>
          <w:rFonts w:cs="Times New Roman"/>
          <w:sz w:val="22"/>
        </w:rPr>
        <w:t>П</w:t>
      </w:r>
      <w:proofErr w:type="gramEnd"/>
      <w:r w:rsidRPr="00C90FE8">
        <w:rPr>
          <w:rFonts w:cs="Times New Roman"/>
          <w:sz w:val="22"/>
        </w:rPr>
        <w:t>ідтримка</w:t>
      </w:r>
      <w:proofErr w:type="spellEnd"/>
      <w:r w:rsidRPr="00C90FE8">
        <w:rPr>
          <w:rFonts w:cs="Times New Roman"/>
          <w:sz w:val="22"/>
        </w:rPr>
        <w:t xml:space="preserve"> спорту </w:t>
      </w:r>
      <w:proofErr w:type="spellStart"/>
      <w:r w:rsidRPr="00C90FE8">
        <w:rPr>
          <w:rFonts w:cs="Times New Roman"/>
          <w:sz w:val="22"/>
        </w:rPr>
        <w:t>вищих</w:t>
      </w:r>
      <w:proofErr w:type="spellEnd"/>
      <w:r w:rsidRPr="00C90FE8">
        <w:rPr>
          <w:rFonts w:cs="Times New Roman"/>
          <w:sz w:val="22"/>
        </w:rPr>
        <w:t xml:space="preserve"> </w:t>
      </w:r>
      <w:proofErr w:type="spellStart"/>
      <w:r w:rsidRPr="00C90FE8">
        <w:rPr>
          <w:rFonts w:cs="Times New Roman"/>
          <w:sz w:val="22"/>
        </w:rPr>
        <w:t>досягнень</w:t>
      </w:r>
      <w:proofErr w:type="spellEnd"/>
      <w:r w:rsidRPr="00C90FE8">
        <w:rPr>
          <w:rFonts w:cs="Times New Roman"/>
          <w:sz w:val="22"/>
        </w:rPr>
        <w:t xml:space="preserve"> та </w:t>
      </w:r>
      <w:proofErr w:type="spellStart"/>
      <w:r w:rsidRPr="00C90FE8">
        <w:rPr>
          <w:rFonts w:cs="Times New Roman"/>
          <w:sz w:val="22"/>
        </w:rPr>
        <w:t>організацій</w:t>
      </w:r>
      <w:proofErr w:type="spellEnd"/>
      <w:r w:rsidRPr="00C90FE8">
        <w:rPr>
          <w:rFonts w:cs="Times New Roman"/>
          <w:sz w:val="22"/>
        </w:rPr>
        <w:t xml:space="preserve">, </w:t>
      </w:r>
      <w:proofErr w:type="spellStart"/>
      <w:r w:rsidRPr="00C90FE8">
        <w:rPr>
          <w:rFonts w:cs="Times New Roman"/>
          <w:sz w:val="22"/>
        </w:rPr>
        <w:t>які</w:t>
      </w:r>
      <w:proofErr w:type="spellEnd"/>
      <w:r w:rsidRPr="00C90FE8">
        <w:rPr>
          <w:rFonts w:cs="Times New Roman"/>
          <w:sz w:val="22"/>
        </w:rPr>
        <w:t xml:space="preserve"> </w:t>
      </w:r>
      <w:proofErr w:type="spellStart"/>
      <w:r w:rsidRPr="00C90FE8">
        <w:rPr>
          <w:rFonts w:cs="Times New Roman"/>
          <w:sz w:val="22"/>
        </w:rPr>
        <w:t>здійснюють</w:t>
      </w:r>
      <w:proofErr w:type="spellEnd"/>
      <w:r w:rsidRPr="00C90FE8">
        <w:rPr>
          <w:rFonts w:cs="Times New Roman"/>
          <w:sz w:val="22"/>
        </w:rPr>
        <w:t xml:space="preserve"> </w:t>
      </w:r>
      <w:proofErr w:type="spellStart"/>
      <w:r w:rsidRPr="00C90FE8">
        <w:rPr>
          <w:rFonts w:cs="Times New Roman"/>
          <w:sz w:val="22"/>
        </w:rPr>
        <w:t>фізкультурно-спортивну</w:t>
      </w:r>
      <w:proofErr w:type="spellEnd"/>
      <w:r w:rsidRPr="00C90FE8">
        <w:rPr>
          <w:rFonts w:cs="Times New Roman"/>
          <w:sz w:val="22"/>
        </w:rPr>
        <w:t xml:space="preserve"> </w:t>
      </w:r>
      <w:proofErr w:type="spellStart"/>
      <w:r w:rsidRPr="00C90FE8">
        <w:rPr>
          <w:rFonts w:cs="Times New Roman"/>
          <w:sz w:val="22"/>
        </w:rPr>
        <w:t>діяльність</w:t>
      </w:r>
      <w:proofErr w:type="spellEnd"/>
      <w:r w:rsidRPr="00C90FE8">
        <w:rPr>
          <w:rFonts w:cs="Times New Roman"/>
          <w:sz w:val="22"/>
        </w:rPr>
        <w:t xml:space="preserve"> в </w:t>
      </w:r>
      <w:proofErr w:type="spellStart"/>
      <w:r w:rsidRPr="00C90FE8">
        <w:rPr>
          <w:rFonts w:cs="Times New Roman"/>
          <w:sz w:val="22"/>
        </w:rPr>
        <w:t>регіоні</w:t>
      </w:r>
      <w:proofErr w:type="spellEnd"/>
      <w:r w:rsidRPr="00C90FE8">
        <w:rPr>
          <w:rFonts w:cs="Times New Roman"/>
          <w:sz w:val="22"/>
        </w:rPr>
        <w:t>.</w:t>
      </w:r>
    </w:p>
    <w:p w:rsidR="005A1C86" w:rsidRPr="00C90FE8" w:rsidRDefault="005A1C86" w:rsidP="005A1C86">
      <w:pPr>
        <w:ind w:firstLine="709"/>
        <w:jc w:val="both"/>
        <w:rPr>
          <w:rFonts w:eastAsia="Times New Roman" w:cs="Times New Roman"/>
          <w:sz w:val="22"/>
        </w:rPr>
      </w:pPr>
      <w:r w:rsidRPr="00C90FE8">
        <w:rPr>
          <w:rFonts w:cs="Times New Roman"/>
          <w:sz w:val="22"/>
        </w:rPr>
        <w:t xml:space="preserve">1116083 </w:t>
      </w:r>
      <w:proofErr w:type="spellStart"/>
      <w:r w:rsidRPr="00C90FE8">
        <w:rPr>
          <w:rFonts w:eastAsia="Times New Roman" w:cs="Times New Roman"/>
          <w:sz w:val="22"/>
        </w:rPr>
        <w:t>Проектні</w:t>
      </w:r>
      <w:proofErr w:type="spellEnd"/>
      <w:r w:rsidRPr="00C90FE8">
        <w:rPr>
          <w:rFonts w:eastAsia="Times New Roman" w:cs="Times New Roman"/>
          <w:sz w:val="22"/>
        </w:rPr>
        <w:t xml:space="preserve">, </w:t>
      </w:r>
      <w:proofErr w:type="spellStart"/>
      <w:r w:rsidRPr="00C90FE8">
        <w:rPr>
          <w:rFonts w:eastAsia="Times New Roman" w:cs="Times New Roman"/>
          <w:sz w:val="22"/>
        </w:rPr>
        <w:t>будівельно-ремонтні</w:t>
      </w:r>
      <w:proofErr w:type="spellEnd"/>
      <w:r w:rsidRPr="00C90FE8">
        <w:rPr>
          <w:rFonts w:eastAsia="Times New Roman" w:cs="Times New Roman"/>
          <w:sz w:val="22"/>
        </w:rPr>
        <w:t xml:space="preserve"> </w:t>
      </w:r>
      <w:proofErr w:type="spellStart"/>
      <w:r w:rsidRPr="00C90FE8">
        <w:rPr>
          <w:rFonts w:eastAsia="Times New Roman" w:cs="Times New Roman"/>
          <w:sz w:val="22"/>
        </w:rPr>
        <w:t>роботи</w:t>
      </w:r>
      <w:proofErr w:type="spellEnd"/>
      <w:r w:rsidRPr="00C90FE8">
        <w:rPr>
          <w:rFonts w:eastAsia="Times New Roman" w:cs="Times New Roman"/>
          <w:sz w:val="22"/>
        </w:rPr>
        <w:t xml:space="preserve">, </w:t>
      </w:r>
      <w:proofErr w:type="spellStart"/>
      <w:r w:rsidRPr="00C90FE8">
        <w:rPr>
          <w:rFonts w:eastAsia="Times New Roman" w:cs="Times New Roman"/>
          <w:sz w:val="22"/>
        </w:rPr>
        <w:t>придбання</w:t>
      </w:r>
      <w:proofErr w:type="spellEnd"/>
      <w:r w:rsidRPr="00C90FE8">
        <w:rPr>
          <w:rFonts w:eastAsia="Times New Roman" w:cs="Times New Roman"/>
          <w:sz w:val="22"/>
        </w:rPr>
        <w:t xml:space="preserve"> </w:t>
      </w:r>
      <w:proofErr w:type="spellStart"/>
      <w:r w:rsidRPr="00C90FE8">
        <w:rPr>
          <w:rFonts w:eastAsia="Times New Roman" w:cs="Times New Roman"/>
          <w:sz w:val="22"/>
        </w:rPr>
        <w:t>житла</w:t>
      </w:r>
      <w:proofErr w:type="spellEnd"/>
      <w:r w:rsidRPr="00C90FE8">
        <w:rPr>
          <w:rFonts w:eastAsia="Times New Roman" w:cs="Times New Roman"/>
          <w:sz w:val="22"/>
        </w:rPr>
        <w:t xml:space="preserve"> та  </w:t>
      </w:r>
      <w:proofErr w:type="spellStart"/>
      <w:r w:rsidRPr="00C90FE8">
        <w:rPr>
          <w:rFonts w:eastAsia="Times New Roman" w:cs="Times New Roman"/>
          <w:sz w:val="22"/>
        </w:rPr>
        <w:t>приміщень</w:t>
      </w:r>
      <w:proofErr w:type="spellEnd"/>
      <w:r w:rsidRPr="00C90FE8">
        <w:rPr>
          <w:rFonts w:eastAsia="Times New Roman" w:cs="Times New Roman"/>
          <w:sz w:val="22"/>
        </w:rPr>
        <w:t xml:space="preserve"> для </w:t>
      </w:r>
      <w:proofErr w:type="spellStart"/>
      <w:r w:rsidRPr="00C90FE8">
        <w:rPr>
          <w:rFonts w:eastAsia="Times New Roman" w:cs="Times New Roman"/>
          <w:sz w:val="22"/>
        </w:rPr>
        <w:t>розвитку</w:t>
      </w:r>
      <w:proofErr w:type="spellEnd"/>
      <w:r w:rsidRPr="00C90FE8">
        <w:rPr>
          <w:rFonts w:eastAsia="Times New Roman" w:cs="Times New Roman"/>
          <w:sz w:val="22"/>
        </w:rPr>
        <w:t xml:space="preserve"> </w:t>
      </w:r>
      <w:proofErr w:type="spellStart"/>
      <w:r w:rsidRPr="00C90FE8">
        <w:rPr>
          <w:rFonts w:eastAsia="Times New Roman" w:cs="Times New Roman"/>
          <w:sz w:val="22"/>
        </w:rPr>
        <w:t>сімейних</w:t>
      </w:r>
      <w:proofErr w:type="spellEnd"/>
      <w:r w:rsidRPr="00C90FE8">
        <w:rPr>
          <w:rFonts w:eastAsia="Times New Roman" w:cs="Times New Roman"/>
          <w:sz w:val="22"/>
        </w:rPr>
        <w:t xml:space="preserve"> та </w:t>
      </w:r>
      <w:proofErr w:type="spellStart"/>
      <w:r w:rsidRPr="00C90FE8">
        <w:rPr>
          <w:rFonts w:eastAsia="Times New Roman" w:cs="Times New Roman"/>
          <w:sz w:val="22"/>
        </w:rPr>
        <w:t>інших</w:t>
      </w:r>
      <w:proofErr w:type="spellEnd"/>
      <w:r w:rsidRPr="00C90FE8">
        <w:rPr>
          <w:rFonts w:eastAsia="Times New Roman" w:cs="Times New Roman"/>
          <w:sz w:val="22"/>
        </w:rPr>
        <w:t xml:space="preserve"> форм </w:t>
      </w:r>
      <w:proofErr w:type="spellStart"/>
      <w:r w:rsidRPr="00C90FE8">
        <w:rPr>
          <w:rFonts w:eastAsia="Times New Roman" w:cs="Times New Roman"/>
          <w:sz w:val="22"/>
        </w:rPr>
        <w:t>виховання</w:t>
      </w:r>
      <w:proofErr w:type="spellEnd"/>
      <w:r w:rsidRPr="00C90FE8">
        <w:rPr>
          <w:rFonts w:eastAsia="Times New Roman" w:cs="Times New Roman"/>
          <w:sz w:val="22"/>
        </w:rPr>
        <w:t xml:space="preserve">, </w:t>
      </w:r>
      <w:proofErr w:type="spellStart"/>
      <w:r w:rsidRPr="00C90FE8">
        <w:rPr>
          <w:rFonts w:eastAsia="Times New Roman" w:cs="Times New Roman"/>
          <w:sz w:val="22"/>
        </w:rPr>
        <w:t>наближених</w:t>
      </w:r>
      <w:proofErr w:type="spellEnd"/>
      <w:r w:rsidRPr="00C90FE8">
        <w:rPr>
          <w:rFonts w:eastAsia="Times New Roman" w:cs="Times New Roman"/>
          <w:sz w:val="22"/>
        </w:rPr>
        <w:t xml:space="preserve"> </w:t>
      </w:r>
      <w:proofErr w:type="gramStart"/>
      <w:r w:rsidRPr="00C90FE8">
        <w:rPr>
          <w:rFonts w:eastAsia="Times New Roman" w:cs="Times New Roman"/>
          <w:sz w:val="22"/>
        </w:rPr>
        <w:t>до</w:t>
      </w:r>
      <w:proofErr w:type="gramEnd"/>
      <w:r w:rsidRPr="00C90FE8">
        <w:rPr>
          <w:rFonts w:eastAsia="Times New Roman" w:cs="Times New Roman"/>
          <w:sz w:val="22"/>
        </w:rPr>
        <w:t xml:space="preserve"> </w:t>
      </w:r>
      <w:proofErr w:type="spellStart"/>
      <w:r w:rsidRPr="00C90FE8">
        <w:rPr>
          <w:rFonts w:eastAsia="Times New Roman" w:cs="Times New Roman"/>
          <w:sz w:val="22"/>
        </w:rPr>
        <w:t>сімейних</w:t>
      </w:r>
      <w:proofErr w:type="spellEnd"/>
      <w:r w:rsidRPr="00C90FE8">
        <w:rPr>
          <w:rFonts w:eastAsia="Times New Roman" w:cs="Times New Roman"/>
          <w:sz w:val="22"/>
        </w:rPr>
        <w:t xml:space="preserve">, </w:t>
      </w:r>
      <w:proofErr w:type="gramStart"/>
      <w:r w:rsidRPr="00C90FE8">
        <w:rPr>
          <w:rFonts w:eastAsia="Times New Roman" w:cs="Times New Roman"/>
          <w:sz w:val="22"/>
        </w:rPr>
        <w:t>та</w:t>
      </w:r>
      <w:proofErr w:type="gramEnd"/>
      <w:r w:rsidRPr="00C90FE8">
        <w:rPr>
          <w:rFonts w:eastAsia="Times New Roman" w:cs="Times New Roman"/>
          <w:sz w:val="22"/>
        </w:rPr>
        <w:t xml:space="preserve"> </w:t>
      </w:r>
      <w:proofErr w:type="spellStart"/>
      <w:r w:rsidRPr="00C90FE8">
        <w:rPr>
          <w:rFonts w:eastAsia="Times New Roman" w:cs="Times New Roman"/>
          <w:sz w:val="22"/>
        </w:rPr>
        <w:t>забезпечення</w:t>
      </w:r>
      <w:proofErr w:type="spellEnd"/>
      <w:r w:rsidRPr="00C90FE8">
        <w:rPr>
          <w:rFonts w:eastAsia="Times New Roman" w:cs="Times New Roman"/>
          <w:sz w:val="22"/>
        </w:rPr>
        <w:t xml:space="preserve"> </w:t>
      </w:r>
      <w:proofErr w:type="spellStart"/>
      <w:r w:rsidRPr="00C90FE8">
        <w:rPr>
          <w:rFonts w:eastAsia="Times New Roman" w:cs="Times New Roman"/>
          <w:sz w:val="22"/>
        </w:rPr>
        <w:t>житлом</w:t>
      </w:r>
      <w:proofErr w:type="spellEnd"/>
      <w:r w:rsidRPr="00C90FE8">
        <w:rPr>
          <w:rFonts w:eastAsia="Times New Roman" w:cs="Times New Roman"/>
          <w:sz w:val="22"/>
        </w:rPr>
        <w:t xml:space="preserve"> </w:t>
      </w:r>
      <w:proofErr w:type="spellStart"/>
      <w:r w:rsidRPr="00C90FE8">
        <w:rPr>
          <w:rFonts w:eastAsia="Times New Roman" w:cs="Times New Roman"/>
          <w:sz w:val="22"/>
        </w:rPr>
        <w:t>дітей-сиріт</w:t>
      </w:r>
      <w:proofErr w:type="spellEnd"/>
      <w:r w:rsidRPr="00C90FE8">
        <w:rPr>
          <w:rFonts w:eastAsia="Times New Roman" w:cs="Times New Roman"/>
          <w:sz w:val="22"/>
        </w:rPr>
        <w:t xml:space="preserve">, </w:t>
      </w:r>
      <w:proofErr w:type="spellStart"/>
      <w:r w:rsidRPr="00C90FE8">
        <w:rPr>
          <w:rFonts w:eastAsia="Times New Roman" w:cs="Times New Roman"/>
          <w:sz w:val="22"/>
        </w:rPr>
        <w:t>осіб</w:t>
      </w:r>
      <w:proofErr w:type="spellEnd"/>
      <w:r w:rsidRPr="00C90FE8">
        <w:rPr>
          <w:rFonts w:eastAsia="Times New Roman" w:cs="Times New Roman"/>
          <w:sz w:val="22"/>
        </w:rPr>
        <w:t xml:space="preserve"> з </w:t>
      </w:r>
      <w:proofErr w:type="spellStart"/>
      <w:r w:rsidRPr="00C90FE8">
        <w:rPr>
          <w:rFonts w:eastAsia="Times New Roman" w:cs="Times New Roman"/>
          <w:sz w:val="22"/>
        </w:rPr>
        <w:t>їх</w:t>
      </w:r>
      <w:proofErr w:type="spellEnd"/>
      <w:r w:rsidRPr="00C90FE8">
        <w:rPr>
          <w:rFonts w:eastAsia="Times New Roman" w:cs="Times New Roman"/>
          <w:sz w:val="22"/>
        </w:rPr>
        <w:t xml:space="preserve"> числа</w:t>
      </w:r>
      <w:r w:rsidRPr="00C90FE8">
        <w:rPr>
          <w:rFonts w:cs="Times New Roman"/>
          <w:sz w:val="22"/>
        </w:rPr>
        <w:t>.</w:t>
      </w:r>
      <w:r w:rsidRPr="00C90FE8">
        <w:rPr>
          <w:rFonts w:eastAsia="Times New Roman" w:cs="Times New Roman"/>
          <w:sz w:val="22"/>
        </w:rPr>
        <w:t xml:space="preserve"> </w:t>
      </w:r>
    </w:p>
    <w:p w:rsidR="004E2BA4" w:rsidRPr="00C90FE8" w:rsidRDefault="005A1C86" w:rsidP="005A1C86">
      <w:pPr>
        <w:tabs>
          <w:tab w:val="left" w:pos="1843"/>
          <w:tab w:val="left" w:pos="1985"/>
        </w:tabs>
        <w:ind w:firstLine="709"/>
        <w:jc w:val="both"/>
        <w:rPr>
          <w:rFonts w:cs="Times New Roman"/>
          <w:sz w:val="22"/>
          <w:lang w:val="uk-UA"/>
        </w:rPr>
      </w:pPr>
      <w:r w:rsidRPr="00C90FE8">
        <w:rPr>
          <w:rFonts w:eastAsia="Times New Roman" w:cs="Times New Roman"/>
          <w:sz w:val="22"/>
        </w:rPr>
        <w:t xml:space="preserve">1117325 </w:t>
      </w:r>
      <w:proofErr w:type="spellStart"/>
      <w:r w:rsidRPr="00C90FE8">
        <w:rPr>
          <w:rFonts w:cs="Times New Roman"/>
          <w:sz w:val="22"/>
        </w:rPr>
        <w:t>Будівництво</w:t>
      </w:r>
      <w:proofErr w:type="spellEnd"/>
      <w:r w:rsidRPr="00C90FE8">
        <w:rPr>
          <w:rFonts w:cs="Times New Roman"/>
          <w:sz w:val="22"/>
        </w:rPr>
        <w:t xml:space="preserve"> </w:t>
      </w:r>
      <w:proofErr w:type="spellStart"/>
      <w:r w:rsidRPr="00C90FE8">
        <w:rPr>
          <w:rFonts w:cs="Times New Roman"/>
          <w:sz w:val="22"/>
        </w:rPr>
        <w:t>споруд</w:t>
      </w:r>
      <w:proofErr w:type="spellEnd"/>
      <w:r w:rsidRPr="00C90FE8">
        <w:rPr>
          <w:rFonts w:cs="Times New Roman"/>
          <w:sz w:val="22"/>
        </w:rPr>
        <w:t xml:space="preserve">, </w:t>
      </w:r>
      <w:proofErr w:type="spellStart"/>
      <w:r w:rsidRPr="00C90FE8">
        <w:rPr>
          <w:rFonts w:cs="Times New Roman"/>
          <w:sz w:val="22"/>
        </w:rPr>
        <w:t>установ</w:t>
      </w:r>
      <w:proofErr w:type="spellEnd"/>
      <w:r w:rsidRPr="00C90FE8">
        <w:rPr>
          <w:rFonts w:cs="Times New Roman"/>
          <w:sz w:val="22"/>
        </w:rPr>
        <w:t xml:space="preserve"> та </w:t>
      </w:r>
      <w:proofErr w:type="spellStart"/>
      <w:r w:rsidRPr="00C90FE8">
        <w:rPr>
          <w:rFonts w:cs="Times New Roman"/>
          <w:sz w:val="22"/>
        </w:rPr>
        <w:t>закладів</w:t>
      </w:r>
      <w:proofErr w:type="spellEnd"/>
      <w:r w:rsidRPr="00C90FE8">
        <w:rPr>
          <w:rFonts w:cs="Times New Roman"/>
          <w:sz w:val="22"/>
        </w:rPr>
        <w:t xml:space="preserve"> </w:t>
      </w:r>
      <w:proofErr w:type="spellStart"/>
      <w:r w:rsidRPr="00C90FE8">
        <w:rPr>
          <w:rFonts w:cs="Times New Roman"/>
          <w:sz w:val="22"/>
        </w:rPr>
        <w:t>фізичної</w:t>
      </w:r>
      <w:proofErr w:type="spellEnd"/>
      <w:r w:rsidRPr="00C90FE8">
        <w:rPr>
          <w:rFonts w:cs="Times New Roman"/>
          <w:sz w:val="22"/>
        </w:rPr>
        <w:t xml:space="preserve"> </w:t>
      </w:r>
      <w:proofErr w:type="spellStart"/>
      <w:r w:rsidRPr="00C90FE8">
        <w:rPr>
          <w:rFonts w:cs="Times New Roman"/>
          <w:sz w:val="22"/>
        </w:rPr>
        <w:t>культури</w:t>
      </w:r>
      <w:proofErr w:type="spellEnd"/>
      <w:r w:rsidRPr="00C90FE8">
        <w:rPr>
          <w:rFonts w:cs="Times New Roman"/>
          <w:sz w:val="22"/>
        </w:rPr>
        <w:t xml:space="preserve"> і спорту.</w:t>
      </w:r>
    </w:p>
    <w:p w:rsidR="003B4050" w:rsidRPr="00C90FE8" w:rsidRDefault="004E2BA4" w:rsidP="003B4050">
      <w:pPr>
        <w:tabs>
          <w:tab w:val="left" w:pos="1843"/>
          <w:tab w:val="left" w:pos="1985"/>
        </w:tabs>
        <w:ind w:firstLine="709"/>
        <w:jc w:val="both"/>
        <w:rPr>
          <w:rFonts w:cs="Times New Roman"/>
          <w:sz w:val="22"/>
          <w:lang w:val="uk-UA"/>
        </w:rPr>
      </w:pPr>
      <w:r w:rsidRPr="00C90FE8">
        <w:rPr>
          <w:rFonts w:cs="Times New Roman"/>
          <w:sz w:val="22"/>
          <w:lang w:val="uk-UA"/>
        </w:rPr>
        <w:t xml:space="preserve"> </w:t>
      </w:r>
      <w:r w:rsidR="005A1C86" w:rsidRPr="00C90FE8">
        <w:rPr>
          <w:rFonts w:cs="Times New Roman"/>
          <w:sz w:val="22"/>
          <w:lang w:val="uk-UA"/>
        </w:rPr>
        <w:t>1117670 Внески до статутного капіталу суб'єктів господарювання.</w:t>
      </w:r>
    </w:p>
    <w:p w:rsidR="003B4050" w:rsidRPr="00C90FE8" w:rsidRDefault="005A1C86" w:rsidP="005A1C86">
      <w:pPr>
        <w:tabs>
          <w:tab w:val="left" w:pos="1755"/>
          <w:tab w:val="left" w:pos="1800"/>
          <w:tab w:val="left" w:pos="1843"/>
          <w:tab w:val="left" w:pos="1985"/>
        </w:tabs>
        <w:ind w:firstLine="709"/>
        <w:jc w:val="both"/>
        <w:rPr>
          <w:rFonts w:cs="Times New Roman"/>
          <w:sz w:val="22"/>
          <w:lang w:val="uk-UA"/>
        </w:rPr>
      </w:pPr>
      <w:r w:rsidRPr="00C90FE8">
        <w:rPr>
          <w:rFonts w:cs="Times New Roman"/>
          <w:sz w:val="22"/>
          <w:lang w:val="uk-UA"/>
        </w:rPr>
        <w:t xml:space="preserve">1117691 Цільові фонди, утворені Верховною Радою Автономної Республіки Крим, органами місцевого самоврядування і місцевими органами виконавчої влади і фонди, утворені Верховною </w:t>
      </w:r>
      <w:r w:rsidRPr="00C90FE8">
        <w:rPr>
          <w:rFonts w:cs="Times New Roman"/>
          <w:sz w:val="22"/>
        </w:rPr>
        <w:t xml:space="preserve">Радою </w:t>
      </w:r>
      <w:proofErr w:type="spellStart"/>
      <w:r w:rsidRPr="00C90FE8">
        <w:rPr>
          <w:rFonts w:cs="Times New Roman"/>
          <w:sz w:val="22"/>
        </w:rPr>
        <w:t>Автономної</w:t>
      </w:r>
      <w:proofErr w:type="spellEnd"/>
      <w:r w:rsidRPr="00C90FE8">
        <w:rPr>
          <w:rFonts w:cs="Times New Roman"/>
          <w:sz w:val="22"/>
        </w:rPr>
        <w:t xml:space="preserve"> </w:t>
      </w:r>
      <w:proofErr w:type="spellStart"/>
      <w:r w:rsidRPr="00C90FE8">
        <w:rPr>
          <w:rFonts w:cs="Times New Roman"/>
          <w:sz w:val="22"/>
        </w:rPr>
        <w:t>Республіки</w:t>
      </w:r>
      <w:proofErr w:type="spellEnd"/>
      <w:r w:rsidRPr="00C90FE8">
        <w:rPr>
          <w:rFonts w:cs="Times New Roman"/>
          <w:sz w:val="22"/>
        </w:rPr>
        <w:t xml:space="preserve"> </w:t>
      </w:r>
      <w:proofErr w:type="spellStart"/>
      <w:r w:rsidRPr="00C90FE8">
        <w:rPr>
          <w:rFonts w:cs="Times New Roman"/>
          <w:sz w:val="22"/>
        </w:rPr>
        <w:t>Крим</w:t>
      </w:r>
      <w:proofErr w:type="spellEnd"/>
      <w:r w:rsidRPr="00C90FE8">
        <w:rPr>
          <w:rFonts w:cs="Times New Roman"/>
          <w:sz w:val="22"/>
        </w:rPr>
        <w:t xml:space="preserve">, органами </w:t>
      </w:r>
      <w:proofErr w:type="spellStart"/>
      <w:r w:rsidRPr="00C90FE8">
        <w:rPr>
          <w:rFonts w:cs="Times New Roman"/>
          <w:sz w:val="22"/>
        </w:rPr>
        <w:t>місцевого</w:t>
      </w:r>
      <w:proofErr w:type="spellEnd"/>
      <w:r w:rsidRPr="00C90FE8">
        <w:rPr>
          <w:rFonts w:cs="Times New Roman"/>
          <w:sz w:val="22"/>
        </w:rPr>
        <w:t xml:space="preserve"> </w:t>
      </w:r>
      <w:proofErr w:type="spellStart"/>
      <w:r w:rsidRPr="00C90FE8">
        <w:rPr>
          <w:rFonts w:cs="Times New Roman"/>
          <w:sz w:val="22"/>
        </w:rPr>
        <w:t>самоврядування</w:t>
      </w:r>
      <w:proofErr w:type="spellEnd"/>
      <w:r w:rsidRPr="00C90FE8">
        <w:rPr>
          <w:rFonts w:cs="Times New Roman"/>
          <w:sz w:val="22"/>
        </w:rPr>
        <w:t xml:space="preserve"> і </w:t>
      </w:r>
      <w:proofErr w:type="spellStart"/>
      <w:r w:rsidRPr="00C90FE8">
        <w:rPr>
          <w:rFonts w:cs="Times New Roman"/>
          <w:sz w:val="22"/>
        </w:rPr>
        <w:t>місцевими</w:t>
      </w:r>
      <w:proofErr w:type="spellEnd"/>
      <w:r w:rsidRPr="00C90FE8">
        <w:rPr>
          <w:rFonts w:cs="Times New Roman"/>
          <w:sz w:val="22"/>
        </w:rPr>
        <w:t xml:space="preserve"> органами </w:t>
      </w:r>
      <w:proofErr w:type="spellStart"/>
      <w:r w:rsidRPr="00C90FE8">
        <w:rPr>
          <w:rFonts w:cs="Times New Roman"/>
          <w:sz w:val="22"/>
        </w:rPr>
        <w:t>виконавчої</w:t>
      </w:r>
      <w:proofErr w:type="spellEnd"/>
      <w:r w:rsidRPr="00C90FE8">
        <w:rPr>
          <w:rFonts w:cs="Times New Roman"/>
          <w:sz w:val="22"/>
        </w:rPr>
        <w:t xml:space="preserve">  </w:t>
      </w:r>
      <w:proofErr w:type="spellStart"/>
      <w:r w:rsidRPr="00C90FE8">
        <w:rPr>
          <w:rFonts w:cs="Times New Roman"/>
          <w:sz w:val="22"/>
        </w:rPr>
        <w:t>влади</w:t>
      </w:r>
      <w:proofErr w:type="spellEnd"/>
      <w:r w:rsidRPr="00C90FE8">
        <w:rPr>
          <w:rFonts w:cs="Times New Roman"/>
          <w:sz w:val="22"/>
        </w:rPr>
        <w:t xml:space="preserve">. </w:t>
      </w:r>
    </w:p>
    <w:p w:rsidR="005A1C86" w:rsidRPr="00C90FE8" w:rsidRDefault="005A1C86" w:rsidP="003B4050">
      <w:pPr>
        <w:tabs>
          <w:tab w:val="left" w:pos="1755"/>
          <w:tab w:val="left" w:pos="1800"/>
          <w:tab w:val="left" w:pos="1843"/>
          <w:tab w:val="left" w:pos="1985"/>
        </w:tabs>
        <w:ind w:firstLine="709"/>
        <w:jc w:val="both"/>
        <w:rPr>
          <w:rFonts w:cs="Times New Roman"/>
          <w:sz w:val="22"/>
          <w:lang w:val="uk-UA"/>
        </w:rPr>
      </w:pPr>
      <w:r w:rsidRPr="00C90FE8">
        <w:rPr>
          <w:rFonts w:cs="Times New Roman"/>
          <w:sz w:val="22"/>
          <w:lang w:val="uk-UA"/>
        </w:rPr>
        <w:t>1117693 Інші заходи, пов’язані з економічно</w:t>
      </w:r>
      <w:r w:rsidR="00BD07E3" w:rsidRPr="00C90FE8">
        <w:rPr>
          <w:rFonts w:cs="Times New Roman"/>
          <w:sz w:val="22"/>
          <w:lang w:val="uk-UA"/>
        </w:rPr>
        <w:t>ю діяльністю</w:t>
      </w:r>
    </w:p>
    <w:p w:rsidR="00BD07E3" w:rsidRPr="00C90FE8" w:rsidRDefault="00BD07E3" w:rsidP="003B4050">
      <w:pPr>
        <w:tabs>
          <w:tab w:val="left" w:pos="1755"/>
          <w:tab w:val="left" w:pos="1800"/>
          <w:tab w:val="left" w:pos="1843"/>
          <w:tab w:val="left" w:pos="1985"/>
        </w:tabs>
        <w:ind w:firstLine="709"/>
        <w:jc w:val="both"/>
        <w:rPr>
          <w:rFonts w:cs="Times New Roman"/>
          <w:sz w:val="22"/>
          <w:lang w:val="uk-UA"/>
        </w:rPr>
      </w:pPr>
    </w:p>
    <w:p w:rsidR="003B4050" w:rsidRPr="003B4050" w:rsidRDefault="003B4050" w:rsidP="003B4050">
      <w:pPr>
        <w:ind w:firstLine="708"/>
        <w:rPr>
          <w:lang w:val="uk-UA"/>
        </w:rPr>
      </w:pPr>
      <w:r w:rsidRPr="004E2BA4">
        <w:rPr>
          <w:rFonts w:cs="Times New Roman"/>
          <w:lang w:val="uk-UA"/>
        </w:rPr>
        <w:t xml:space="preserve">Звіт про виконання паспортів бюджетних програм розміщено на офіційному сайті Тернопільської міської ради </w:t>
      </w:r>
      <w:r>
        <w:rPr>
          <w:rFonts w:cs="Times New Roman"/>
          <w:lang w:val="uk-UA"/>
        </w:rPr>
        <w:t xml:space="preserve">/ </w:t>
      </w:r>
      <w:r w:rsidR="00C90FE8">
        <w:rPr>
          <w:rFonts w:cs="Times New Roman"/>
          <w:lang w:val="uk-UA"/>
        </w:rPr>
        <w:t>р</w:t>
      </w:r>
      <w:r>
        <w:rPr>
          <w:rFonts w:cs="Times New Roman"/>
          <w:lang w:val="uk-UA"/>
        </w:rPr>
        <w:t xml:space="preserve">озділ « Фінанси громади» </w:t>
      </w:r>
      <w:r w:rsidR="00C90FE8">
        <w:rPr>
          <w:rFonts w:cs="Times New Roman"/>
          <w:lang w:val="uk-UA"/>
        </w:rPr>
        <w:t>п</w:t>
      </w:r>
      <w:r>
        <w:rPr>
          <w:rFonts w:cs="Times New Roman"/>
          <w:lang w:val="uk-UA"/>
        </w:rPr>
        <w:t>ідрозділ «Головні розпорядники коштів»</w:t>
      </w:r>
      <w:r w:rsidRPr="003B4050">
        <w:rPr>
          <w:lang w:val="uk-UA"/>
        </w:rPr>
        <w:t xml:space="preserve"> </w:t>
      </w:r>
      <w:proofErr w:type="spellStart"/>
      <w:r w:rsidRPr="00F43850">
        <w:t>https</w:t>
      </w:r>
      <w:proofErr w:type="spellEnd"/>
      <w:r w:rsidRPr="003B4050">
        <w:rPr>
          <w:lang w:val="uk-UA"/>
        </w:rPr>
        <w:t>://</w:t>
      </w:r>
      <w:proofErr w:type="spellStart"/>
      <w:r w:rsidRPr="00F43850">
        <w:t>rada</w:t>
      </w:r>
      <w:proofErr w:type="spellEnd"/>
      <w:r w:rsidRPr="003B4050">
        <w:rPr>
          <w:lang w:val="uk-UA"/>
        </w:rPr>
        <w:t>.</w:t>
      </w:r>
      <w:proofErr w:type="spellStart"/>
      <w:r w:rsidRPr="00F43850">
        <w:t>te</w:t>
      </w:r>
      <w:proofErr w:type="spellEnd"/>
      <w:r w:rsidRPr="003B4050">
        <w:rPr>
          <w:lang w:val="uk-UA"/>
        </w:rPr>
        <w:t>.</w:t>
      </w:r>
      <w:proofErr w:type="spellStart"/>
      <w:r w:rsidRPr="00F43850">
        <w:t>ua</w:t>
      </w:r>
      <w:proofErr w:type="spellEnd"/>
      <w:r w:rsidRPr="003B4050">
        <w:rPr>
          <w:lang w:val="uk-UA"/>
        </w:rPr>
        <w:t>/</w:t>
      </w:r>
      <w:proofErr w:type="spellStart"/>
      <w:r w:rsidRPr="00F43850">
        <w:t>byudget</w:t>
      </w:r>
      <w:proofErr w:type="spellEnd"/>
      <w:r w:rsidRPr="003B4050">
        <w:rPr>
          <w:lang w:val="uk-UA"/>
        </w:rPr>
        <w:t>-</w:t>
      </w:r>
      <w:proofErr w:type="spellStart"/>
      <w:r w:rsidRPr="00F43850">
        <w:t>ternopolya</w:t>
      </w:r>
      <w:proofErr w:type="spellEnd"/>
      <w:r w:rsidRPr="003B4050">
        <w:rPr>
          <w:lang w:val="uk-UA"/>
        </w:rPr>
        <w:t>/</w:t>
      </w:r>
      <w:proofErr w:type="spellStart"/>
      <w:r w:rsidRPr="00F43850">
        <w:t>pasporti</w:t>
      </w:r>
      <w:proofErr w:type="spellEnd"/>
      <w:r w:rsidRPr="003B4050">
        <w:rPr>
          <w:lang w:val="uk-UA"/>
        </w:rPr>
        <w:t>-</w:t>
      </w:r>
      <w:proofErr w:type="spellStart"/>
      <w:r w:rsidRPr="00F43850">
        <w:t>byudgetnih</w:t>
      </w:r>
      <w:proofErr w:type="spellEnd"/>
      <w:r w:rsidRPr="003B4050">
        <w:rPr>
          <w:lang w:val="uk-UA"/>
        </w:rPr>
        <w:t>-</w:t>
      </w:r>
      <w:proofErr w:type="spellStart"/>
      <w:r w:rsidRPr="00F43850">
        <w:t>program</w:t>
      </w:r>
      <w:proofErr w:type="spellEnd"/>
      <w:r w:rsidRPr="003B4050">
        <w:rPr>
          <w:lang w:val="uk-UA"/>
        </w:rPr>
        <w:t>/</w:t>
      </w:r>
    </w:p>
    <w:p w:rsidR="003B4050" w:rsidRPr="004E2BA4" w:rsidRDefault="003B4050" w:rsidP="003B4050">
      <w:pPr>
        <w:ind w:firstLine="360"/>
        <w:jc w:val="both"/>
        <w:rPr>
          <w:rFonts w:cs="Times New Roman"/>
          <w:lang w:val="uk-UA"/>
        </w:rPr>
      </w:pPr>
    </w:p>
    <w:p w:rsidR="003B4050" w:rsidRPr="003B4050" w:rsidRDefault="003B4050" w:rsidP="003B4050">
      <w:pPr>
        <w:tabs>
          <w:tab w:val="left" w:pos="1755"/>
          <w:tab w:val="left" w:pos="1800"/>
          <w:tab w:val="left" w:pos="1843"/>
          <w:tab w:val="left" w:pos="1985"/>
        </w:tabs>
        <w:ind w:firstLine="709"/>
        <w:jc w:val="both"/>
        <w:rPr>
          <w:rFonts w:cs="Times New Roman"/>
          <w:sz w:val="22"/>
          <w:lang w:val="uk-UA"/>
        </w:rPr>
      </w:pPr>
    </w:p>
    <w:p w:rsidR="005A1C86" w:rsidRPr="003B4050" w:rsidRDefault="005A1C86" w:rsidP="005A1C86">
      <w:pPr>
        <w:jc w:val="both"/>
        <w:rPr>
          <w:sz w:val="28"/>
          <w:szCs w:val="28"/>
          <w:lang w:val="uk-UA"/>
        </w:rPr>
      </w:pPr>
    </w:p>
    <w:p w:rsidR="00C90FE8" w:rsidRPr="00C90FE8" w:rsidRDefault="00C90FE8" w:rsidP="00C90FE8">
      <w:pPr>
        <w:pStyle w:val="a3"/>
        <w:shd w:val="clear" w:color="auto" w:fill="FFFFFF"/>
        <w:spacing w:before="0" w:beforeAutospacing="0" w:after="0" w:afterAutospacing="0"/>
        <w:jc w:val="both"/>
        <w:rPr>
          <w:b/>
          <w:color w:val="000000"/>
          <w:sz w:val="22"/>
          <w:szCs w:val="22"/>
          <w:shd w:val="clear" w:color="auto" w:fill="F2F2F5"/>
          <w:lang w:val="uk-UA"/>
        </w:rPr>
      </w:pPr>
      <w:r w:rsidRPr="00C90FE8">
        <w:rPr>
          <w:b/>
          <w:color w:val="000000"/>
          <w:sz w:val="22"/>
          <w:szCs w:val="22"/>
          <w:lang w:val="uk-UA"/>
        </w:rPr>
        <w:t xml:space="preserve">3.5. </w:t>
      </w:r>
      <w:r w:rsidRPr="00C90FE8">
        <w:rPr>
          <w:b/>
          <w:color w:val="000000"/>
          <w:sz w:val="22"/>
          <w:szCs w:val="22"/>
          <w:shd w:val="clear" w:color="auto" w:fill="F2F2F5"/>
          <w:lang w:val="uk-UA"/>
        </w:rPr>
        <w:t>Начальник фінансово-бухгалтерського відділу управління житлово-комунального господарства благоустрою та екології  Кравець Н.Ф. , яка доповіла що :</w:t>
      </w:r>
    </w:p>
    <w:p w:rsidR="005A1C86" w:rsidRPr="003B4050" w:rsidRDefault="005A1C86" w:rsidP="005A1C86">
      <w:pPr>
        <w:pStyle w:val="a3"/>
        <w:shd w:val="clear" w:color="auto" w:fill="FFFFFF"/>
        <w:spacing w:before="0" w:beforeAutospacing="0" w:after="0" w:afterAutospacing="0"/>
        <w:jc w:val="both"/>
        <w:rPr>
          <w:b/>
          <w:color w:val="000000"/>
          <w:sz w:val="22"/>
          <w:szCs w:val="22"/>
          <w:lang w:val="uk-UA"/>
        </w:rPr>
      </w:pPr>
    </w:p>
    <w:p w:rsidR="003B4050" w:rsidRDefault="003B4050" w:rsidP="003B4050">
      <w:pPr>
        <w:pStyle w:val="ac"/>
        <w:jc w:val="both"/>
        <w:rPr>
          <w:rFonts w:ascii="Times New Roman" w:hAnsi="Times New Roman"/>
          <w:lang w:val="uk-UA"/>
        </w:rPr>
      </w:pPr>
      <w:proofErr w:type="spellStart"/>
      <w:r w:rsidRPr="00BD07E3">
        <w:rPr>
          <w:rFonts w:ascii="Times New Roman" w:hAnsi="Times New Roman"/>
        </w:rPr>
        <w:t>Протягом</w:t>
      </w:r>
      <w:proofErr w:type="spellEnd"/>
      <w:r w:rsidRPr="00BD07E3">
        <w:rPr>
          <w:rFonts w:ascii="Times New Roman" w:hAnsi="Times New Roman"/>
        </w:rPr>
        <w:t xml:space="preserve">  2018 року  </w:t>
      </w:r>
      <w:proofErr w:type="spellStart"/>
      <w:r w:rsidRPr="00BD07E3">
        <w:rPr>
          <w:rFonts w:ascii="Times New Roman" w:hAnsi="Times New Roman"/>
        </w:rPr>
        <w:t>виконання</w:t>
      </w:r>
      <w:proofErr w:type="spellEnd"/>
      <w:r w:rsidRPr="00BD07E3">
        <w:rPr>
          <w:rFonts w:ascii="Times New Roman" w:hAnsi="Times New Roman"/>
        </w:rPr>
        <w:t xml:space="preserve"> </w:t>
      </w:r>
      <w:proofErr w:type="spellStart"/>
      <w:r w:rsidRPr="00BD07E3">
        <w:rPr>
          <w:rFonts w:ascii="Times New Roman" w:hAnsi="Times New Roman"/>
        </w:rPr>
        <w:t>місцевого</w:t>
      </w:r>
      <w:proofErr w:type="spellEnd"/>
      <w:r w:rsidRPr="00BD07E3">
        <w:rPr>
          <w:rFonts w:ascii="Times New Roman" w:hAnsi="Times New Roman"/>
        </w:rPr>
        <w:t xml:space="preserve"> бюджету </w:t>
      </w:r>
      <w:proofErr w:type="spellStart"/>
      <w:r w:rsidRPr="00BD07E3">
        <w:rPr>
          <w:rFonts w:ascii="Times New Roman" w:hAnsi="Times New Roman"/>
        </w:rPr>
        <w:t>здійснювалось</w:t>
      </w:r>
      <w:proofErr w:type="spellEnd"/>
      <w:r w:rsidRPr="00BD07E3">
        <w:rPr>
          <w:rFonts w:ascii="Times New Roman" w:hAnsi="Times New Roman"/>
        </w:rPr>
        <w:t xml:space="preserve"> по </w:t>
      </w:r>
      <w:r w:rsidRPr="00BD07E3">
        <w:rPr>
          <w:rFonts w:ascii="Times New Roman" w:hAnsi="Times New Roman"/>
          <w:lang w:val="uk-UA"/>
        </w:rPr>
        <w:t>таких</w:t>
      </w:r>
      <w:r w:rsidRPr="00BD07E3">
        <w:rPr>
          <w:rFonts w:ascii="Times New Roman" w:hAnsi="Times New Roman"/>
        </w:rPr>
        <w:t xml:space="preserve"> паспортах </w:t>
      </w:r>
      <w:proofErr w:type="spellStart"/>
      <w:r w:rsidRPr="00BD07E3">
        <w:rPr>
          <w:rFonts w:ascii="Times New Roman" w:hAnsi="Times New Roman"/>
        </w:rPr>
        <w:t>бюджетних</w:t>
      </w:r>
      <w:proofErr w:type="spellEnd"/>
      <w:r w:rsidRPr="00BD07E3">
        <w:rPr>
          <w:rFonts w:ascii="Times New Roman" w:hAnsi="Times New Roman"/>
        </w:rPr>
        <w:t xml:space="preserve"> </w:t>
      </w:r>
      <w:proofErr w:type="spellStart"/>
      <w:r w:rsidRPr="00BD07E3">
        <w:rPr>
          <w:rFonts w:ascii="Times New Roman" w:hAnsi="Times New Roman"/>
        </w:rPr>
        <w:t>програм</w:t>
      </w:r>
      <w:proofErr w:type="spellEnd"/>
      <w:proofErr w:type="gramStart"/>
      <w:r w:rsidRPr="00BD07E3">
        <w:rPr>
          <w:rFonts w:ascii="Times New Roman" w:hAnsi="Times New Roman"/>
        </w:rPr>
        <w:t xml:space="preserve"> ,</w:t>
      </w:r>
      <w:proofErr w:type="gramEnd"/>
      <w:r w:rsidRPr="00BD07E3">
        <w:rPr>
          <w:rFonts w:ascii="Times New Roman" w:hAnsi="Times New Roman"/>
        </w:rPr>
        <w:t xml:space="preserve"> в т.ч.</w:t>
      </w:r>
    </w:p>
    <w:p w:rsidR="003B27FB" w:rsidRDefault="003B27FB" w:rsidP="003B27FB">
      <w:pPr>
        <w:pStyle w:val="aa"/>
        <w:spacing w:after="0"/>
        <w:ind w:firstLine="708"/>
        <w:jc w:val="both"/>
        <w:rPr>
          <w:sz w:val="22"/>
          <w:szCs w:val="22"/>
        </w:rPr>
      </w:pPr>
      <w:r w:rsidRPr="003B27FB">
        <w:rPr>
          <w:sz w:val="22"/>
          <w:szCs w:val="22"/>
        </w:rPr>
        <w:t>КПКВ 3110160</w:t>
      </w:r>
      <w:r>
        <w:rPr>
          <w:sz w:val="22"/>
          <w:szCs w:val="22"/>
        </w:rPr>
        <w:t xml:space="preserve"> « К</w:t>
      </w:r>
      <w:r w:rsidRPr="00A853B7">
        <w:rPr>
          <w:sz w:val="22"/>
          <w:szCs w:val="22"/>
        </w:rPr>
        <w:t>ерівництво і управління у відповідній сфері у містах (місті Києві), селищах, селах, об"</w:t>
      </w:r>
      <w:proofErr w:type="spellStart"/>
      <w:r w:rsidRPr="00A853B7">
        <w:rPr>
          <w:sz w:val="22"/>
          <w:szCs w:val="22"/>
        </w:rPr>
        <w:t>єднанихтериторіальних</w:t>
      </w:r>
      <w:proofErr w:type="spellEnd"/>
      <w:r w:rsidRPr="00A853B7">
        <w:rPr>
          <w:sz w:val="22"/>
          <w:szCs w:val="22"/>
        </w:rPr>
        <w:t xml:space="preserve"> громадах» </w:t>
      </w:r>
    </w:p>
    <w:p w:rsidR="005A1C86" w:rsidRPr="003B27FB" w:rsidRDefault="003B27FB" w:rsidP="003B27FB">
      <w:pPr>
        <w:pStyle w:val="aa"/>
        <w:spacing w:after="0"/>
        <w:ind w:firstLine="708"/>
        <w:jc w:val="both"/>
        <w:rPr>
          <w:color w:val="000000"/>
          <w:sz w:val="22"/>
          <w:szCs w:val="22"/>
          <w:shd w:val="clear" w:color="auto" w:fill="F2F2F5"/>
        </w:rPr>
      </w:pPr>
      <w:r>
        <w:rPr>
          <w:sz w:val="22"/>
          <w:szCs w:val="22"/>
        </w:rPr>
        <w:t xml:space="preserve">КПКВ </w:t>
      </w:r>
      <w:r w:rsidR="005A1C86" w:rsidRPr="00BD07E3">
        <w:rPr>
          <w:sz w:val="22"/>
          <w:lang w:eastAsia="uk-UA"/>
        </w:rPr>
        <w:t>1216030 «Організація благоустрою населених пунктів»</w:t>
      </w:r>
    </w:p>
    <w:p w:rsidR="005A1C86" w:rsidRPr="00BD07E3" w:rsidRDefault="003B27FB" w:rsidP="005A1C86">
      <w:pPr>
        <w:tabs>
          <w:tab w:val="left" w:pos="225"/>
        </w:tabs>
        <w:ind w:right="-2"/>
        <w:jc w:val="both"/>
        <w:rPr>
          <w:rFonts w:cs="Times New Roman"/>
          <w:sz w:val="22"/>
          <w:lang w:val="uk-UA" w:eastAsia="uk-UA"/>
        </w:rPr>
      </w:pPr>
      <w:r>
        <w:rPr>
          <w:sz w:val="22"/>
        </w:rPr>
        <w:t>КПКВ</w:t>
      </w:r>
      <w:r w:rsidR="005A1C86" w:rsidRPr="00BD07E3">
        <w:rPr>
          <w:rFonts w:cs="Times New Roman"/>
          <w:sz w:val="22"/>
          <w:lang w:val="uk-UA" w:eastAsia="uk-UA"/>
        </w:rPr>
        <w:t xml:space="preserve"> 1216011 «Експлуатація та технічне обслуговування житлового фонду»</w:t>
      </w:r>
    </w:p>
    <w:p w:rsidR="005A1C86" w:rsidRPr="00BD07E3" w:rsidRDefault="003B27FB" w:rsidP="005A1C86">
      <w:pPr>
        <w:tabs>
          <w:tab w:val="left" w:pos="225"/>
        </w:tabs>
        <w:ind w:right="-2"/>
        <w:jc w:val="both"/>
        <w:rPr>
          <w:rFonts w:cs="Times New Roman"/>
          <w:sz w:val="22"/>
          <w:lang w:val="uk-UA" w:eastAsia="uk-UA"/>
        </w:rPr>
      </w:pPr>
      <w:r>
        <w:rPr>
          <w:sz w:val="22"/>
        </w:rPr>
        <w:t>КПКВ</w:t>
      </w:r>
      <w:r w:rsidR="005A1C86" w:rsidRPr="00BD07E3">
        <w:rPr>
          <w:rFonts w:cs="Times New Roman"/>
          <w:sz w:val="22"/>
          <w:lang w:val="uk-UA" w:eastAsia="uk-UA"/>
        </w:rPr>
        <w:t xml:space="preserve">. 1217310 «Будівництво </w:t>
      </w:r>
      <w:proofErr w:type="spellStart"/>
      <w:r w:rsidR="005A1C86" w:rsidRPr="00BD07E3">
        <w:rPr>
          <w:rFonts w:cs="Times New Roman"/>
          <w:sz w:val="22"/>
          <w:lang w:val="uk-UA" w:eastAsia="uk-UA"/>
        </w:rPr>
        <w:t>об»єктів</w:t>
      </w:r>
      <w:proofErr w:type="spellEnd"/>
      <w:r w:rsidR="005A1C86" w:rsidRPr="00BD07E3">
        <w:rPr>
          <w:rFonts w:cs="Times New Roman"/>
          <w:sz w:val="22"/>
          <w:lang w:val="uk-UA" w:eastAsia="uk-UA"/>
        </w:rPr>
        <w:t xml:space="preserve"> житлово-комунального господарства»</w:t>
      </w:r>
    </w:p>
    <w:p w:rsidR="005A1C86" w:rsidRPr="00BD07E3" w:rsidRDefault="003B27FB" w:rsidP="005A1C86">
      <w:pPr>
        <w:tabs>
          <w:tab w:val="left" w:pos="225"/>
        </w:tabs>
        <w:ind w:right="-2"/>
        <w:jc w:val="both"/>
        <w:rPr>
          <w:rFonts w:cs="Times New Roman"/>
          <w:sz w:val="22"/>
          <w:lang w:val="uk-UA" w:eastAsia="uk-UA"/>
        </w:rPr>
      </w:pPr>
      <w:r>
        <w:rPr>
          <w:sz w:val="22"/>
        </w:rPr>
        <w:t>КПКВ</w:t>
      </w:r>
      <w:r w:rsidR="005A1C86" w:rsidRPr="00BD07E3">
        <w:rPr>
          <w:rFonts w:cs="Times New Roman"/>
          <w:sz w:val="22"/>
          <w:lang w:val="uk-UA" w:eastAsia="uk-UA"/>
        </w:rPr>
        <w:t xml:space="preserve"> 1217670 «Внески до </w:t>
      </w:r>
      <w:proofErr w:type="gramStart"/>
      <w:r w:rsidR="005A1C86" w:rsidRPr="00BD07E3">
        <w:rPr>
          <w:rFonts w:cs="Times New Roman"/>
          <w:sz w:val="22"/>
          <w:lang w:val="uk-UA" w:eastAsia="uk-UA"/>
        </w:rPr>
        <w:t>статутного</w:t>
      </w:r>
      <w:proofErr w:type="gramEnd"/>
      <w:r w:rsidR="005A1C86" w:rsidRPr="00BD07E3">
        <w:rPr>
          <w:rFonts w:cs="Times New Roman"/>
          <w:sz w:val="22"/>
          <w:lang w:val="uk-UA" w:eastAsia="uk-UA"/>
        </w:rPr>
        <w:t xml:space="preserve"> капіталу </w:t>
      </w:r>
      <w:proofErr w:type="spellStart"/>
      <w:r w:rsidR="005A1C86" w:rsidRPr="00BD07E3">
        <w:rPr>
          <w:rFonts w:cs="Times New Roman"/>
          <w:sz w:val="22"/>
          <w:lang w:val="uk-UA" w:eastAsia="uk-UA"/>
        </w:rPr>
        <w:t>об»єктів</w:t>
      </w:r>
      <w:proofErr w:type="spellEnd"/>
      <w:r w:rsidR="005A1C86" w:rsidRPr="00BD07E3">
        <w:rPr>
          <w:rFonts w:cs="Times New Roman"/>
          <w:sz w:val="22"/>
          <w:lang w:val="uk-UA" w:eastAsia="uk-UA"/>
        </w:rPr>
        <w:t xml:space="preserve"> господарювання»</w:t>
      </w:r>
    </w:p>
    <w:p w:rsidR="005A1C86" w:rsidRPr="00BD07E3" w:rsidRDefault="003B27FB" w:rsidP="005A1C86">
      <w:pPr>
        <w:tabs>
          <w:tab w:val="left" w:pos="225"/>
        </w:tabs>
        <w:ind w:right="-2"/>
        <w:jc w:val="both"/>
        <w:rPr>
          <w:rFonts w:cs="Times New Roman"/>
          <w:sz w:val="22"/>
          <w:lang w:val="uk-UA" w:eastAsia="uk-UA"/>
        </w:rPr>
      </w:pPr>
      <w:r>
        <w:rPr>
          <w:sz w:val="22"/>
        </w:rPr>
        <w:t>КПКВ</w:t>
      </w:r>
      <w:r w:rsidR="005A1C86" w:rsidRPr="00BD07E3">
        <w:rPr>
          <w:rFonts w:cs="Times New Roman"/>
          <w:sz w:val="22"/>
          <w:lang w:val="uk-UA" w:eastAsia="uk-UA"/>
        </w:rPr>
        <w:t xml:space="preserve"> 1217363 «Виконання інвестиційних проектів </w:t>
      </w:r>
      <w:proofErr w:type="gramStart"/>
      <w:r w:rsidR="005A1C86" w:rsidRPr="00BD07E3">
        <w:rPr>
          <w:rFonts w:cs="Times New Roman"/>
          <w:sz w:val="22"/>
          <w:lang w:val="uk-UA" w:eastAsia="uk-UA"/>
        </w:rPr>
        <w:t>в</w:t>
      </w:r>
      <w:proofErr w:type="gramEnd"/>
      <w:r w:rsidR="005A1C86" w:rsidRPr="00BD07E3">
        <w:rPr>
          <w:rFonts w:cs="Times New Roman"/>
          <w:sz w:val="22"/>
          <w:lang w:val="uk-UA" w:eastAsia="uk-UA"/>
        </w:rPr>
        <w:t xml:space="preserve"> рамках здійснення заходів до щодо соціально-економічного розвитку окремих територій»</w:t>
      </w:r>
    </w:p>
    <w:p w:rsidR="005A1C86" w:rsidRPr="00BD07E3" w:rsidRDefault="003B27FB" w:rsidP="005A1C86">
      <w:pPr>
        <w:tabs>
          <w:tab w:val="left" w:pos="225"/>
        </w:tabs>
        <w:ind w:right="-2"/>
        <w:jc w:val="both"/>
        <w:rPr>
          <w:rFonts w:cs="Times New Roman"/>
          <w:sz w:val="22"/>
          <w:lang w:val="uk-UA" w:eastAsia="uk-UA"/>
        </w:rPr>
      </w:pPr>
      <w:r>
        <w:rPr>
          <w:sz w:val="22"/>
        </w:rPr>
        <w:t>КПКВ</w:t>
      </w:r>
      <w:r w:rsidR="005A1C86" w:rsidRPr="00BD07E3">
        <w:rPr>
          <w:rFonts w:cs="Times New Roman"/>
          <w:sz w:val="22"/>
          <w:lang w:val="uk-UA" w:eastAsia="uk-UA"/>
        </w:rPr>
        <w:t xml:space="preserve"> 1216017 «Інша діяльність, </w:t>
      </w:r>
      <w:proofErr w:type="spellStart"/>
      <w:r w:rsidR="005A1C86" w:rsidRPr="00BD07E3">
        <w:rPr>
          <w:rFonts w:cs="Times New Roman"/>
          <w:sz w:val="22"/>
          <w:lang w:val="uk-UA" w:eastAsia="uk-UA"/>
        </w:rPr>
        <w:t>пов</w:t>
      </w:r>
      <w:proofErr w:type="gramStart"/>
      <w:r w:rsidR="005A1C86" w:rsidRPr="00BD07E3">
        <w:rPr>
          <w:rFonts w:cs="Times New Roman"/>
          <w:sz w:val="22"/>
          <w:lang w:val="uk-UA" w:eastAsia="uk-UA"/>
        </w:rPr>
        <w:t>»я</w:t>
      </w:r>
      <w:proofErr w:type="gramEnd"/>
      <w:r w:rsidR="005A1C86" w:rsidRPr="00BD07E3">
        <w:rPr>
          <w:rFonts w:cs="Times New Roman"/>
          <w:sz w:val="22"/>
          <w:lang w:val="uk-UA" w:eastAsia="uk-UA"/>
        </w:rPr>
        <w:t>зана</w:t>
      </w:r>
      <w:proofErr w:type="spellEnd"/>
      <w:r w:rsidR="005A1C86" w:rsidRPr="00BD07E3">
        <w:rPr>
          <w:rFonts w:cs="Times New Roman"/>
          <w:sz w:val="22"/>
          <w:lang w:val="uk-UA" w:eastAsia="uk-UA"/>
        </w:rPr>
        <w:t xml:space="preserve"> з експлуатацією </w:t>
      </w:r>
      <w:proofErr w:type="spellStart"/>
      <w:r w:rsidR="005A1C86" w:rsidRPr="00BD07E3">
        <w:rPr>
          <w:rFonts w:cs="Times New Roman"/>
          <w:sz w:val="22"/>
          <w:lang w:val="uk-UA" w:eastAsia="uk-UA"/>
        </w:rPr>
        <w:t>об»єктів</w:t>
      </w:r>
      <w:proofErr w:type="spellEnd"/>
      <w:r w:rsidR="005A1C86" w:rsidRPr="00BD07E3">
        <w:rPr>
          <w:rFonts w:cs="Times New Roman"/>
          <w:sz w:val="22"/>
          <w:lang w:val="uk-UA" w:eastAsia="uk-UA"/>
        </w:rPr>
        <w:t xml:space="preserve"> житлово-комунального господарства»</w:t>
      </w:r>
    </w:p>
    <w:p w:rsidR="005A1C86" w:rsidRPr="00BD07E3" w:rsidRDefault="003B27FB" w:rsidP="005A1C86">
      <w:pPr>
        <w:tabs>
          <w:tab w:val="left" w:pos="225"/>
        </w:tabs>
        <w:ind w:right="-2"/>
        <w:jc w:val="both"/>
        <w:rPr>
          <w:rFonts w:cs="Times New Roman"/>
          <w:sz w:val="22"/>
          <w:lang w:val="uk-UA" w:eastAsia="uk-UA"/>
        </w:rPr>
      </w:pPr>
      <w:r w:rsidRPr="003B27FB">
        <w:rPr>
          <w:sz w:val="22"/>
          <w:lang w:val="uk-UA"/>
        </w:rPr>
        <w:t>КПКВ</w:t>
      </w:r>
      <w:r w:rsidR="005A1C86" w:rsidRPr="00BD07E3">
        <w:rPr>
          <w:rFonts w:cs="Times New Roman"/>
          <w:sz w:val="22"/>
          <w:lang w:val="uk-UA" w:eastAsia="uk-UA"/>
        </w:rPr>
        <w:t xml:space="preserve"> 1216020 Забезпечення функціонування підприємств, установ та організацій що виробляють, виконують та надають житлово-комунальні послуги»</w:t>
      </w:r>
    </w:p>
    <w:p w:rsidR="005A1C86" w:rsidRPr="00BD07E3" w:rsidRDefault="003B27FB" w:rsidP="005A1C86">
      <w:pPr>
        <w:tabs>
          <w:tab w:val="left" w:pos="225"/>
        </w:tabs>
        <w:ind w:right="-2"/>
        <w:jc w:val="both"/>
        <w:rPr>
          <w:rFonts w:cs="Times New Roman"/>
          <w:sz w:val="22"/>
          <w:lang w:val="uk-UA" w:eastAsia="uk-UA"/>
        </w:rPr>
      </w:pPr>
      <w:r>
        <w:rPr>
          <w:sz w:val="22"/>
        </w:rPr>
        <w:t>КПКВ</w:t>
      </w:r>
      <w:r w:rsidR="005A1C86" w:rsidRPr="00BD07E3">
        <w:rPr>
          <w:rFonts w:cs="Times New Roman"/>
          <w:sz w:val="22"/>
          <w:lang w:val="uk-UA" w:eastAsia="uk-UA"/>
        </w:rPr>
        <w:t xml:space="preserve"> 1218311 «Організація та раціональне використання природних ресурсі</w:t>
      </w:r>
      <w:proofErr w:type="gramStart"/>
      <w:r w:rsidR="005A1C86" w:rsidRPr="00BD07E3">
        <w:rPr>
          <w:rFonts w:cs="Times New Roman"/>
          <w:sz w:val="22"/>
          <w:lang w:val="uk-UA" w:eastAsia="uk-UA"/>
        </w:rPr>
        <w:t>в</w:t>
      </w:r>
      <w:proofErr w:type="gramEnd"/>
      <w:r w:rsidR="005A1C86" w:rsidRPr="00BD07E3">
        <w:rPr>
          <w:rFonts w:cs="Times New Roman"/>
          <w:sz w:val="22"/>
          <w:lang w:val="uk-UA" w:eastAsia="uk-UA"/>
        </w:rPr>
        <w:t>»</w:t>
      </w:r>
    </w:p>
    <w:p w:rsidR="005A1C86" w:rsidRPr="00BD07E3" w:rsidRDefault="003B27FB" w:rsidP="003B4050">
      <w:pPr>
        <w:tabs>
          <w:tab w:val="left" w:pos="225"/>
        </w:tabs>
        <w:ind w:right="-2"/>
        <w:jc w:val="both"/>
        <w:rPr>
          <w:rFonts w:cs="Times New Roman"/>
          <w:sz w:val="22"/>
          <w:lang w:val="uk-UA" w:eastAsia="uk-UA"/>
        </w:rPr>
      </w:pPr>
      <w:r>
        <w:rPr>
          <w:sz w:val="22"/>
        </w:rPr>
        <w:t>КПКВ</w:t>
      </w:r>
      <w:r w:rsidR="005A1C86" w:rsidRPr="00BD07E3">
        <w:rPr>
          <w:rFonts w:cs="Times New Roman"/>
          <w:sz w:val="22"/>
          <w:lang w:val="uk-UA" w:eastAsia="uk-UA"/>
        </w:rPr>
        <w:t xml:space="preserve"> 1218313 «Ліквідація іншого забруднення навколишнього природного середовища» </w:t>
      </w:r>
    </w:p>
    <w:p w:rsidR="005A1C86" w:rsidRPr="00BD07E3" w:rsidRDefault="005A1C86" w:rsidP="005A1C86">
      <w:pPr>
        <w:ind w:right="-2"/>
        <w:jc w:val="both"/>
        <w:rPr>
          <w:rFonts w:cs="Times New Roman"/>
          <w:sz w:val="22"/>
          <w:lang w:val="uk-UA" w:eastAsia="uk-UA"/>
        </w:rPr>
      </w:pPr>
    </w:p>
    <w:p w:rsidR="005A1C86" w:rsidRPr="00BD07E3" w:rsidRDefault="00BD07E3" w:rsidP="00BD07E3">
      <w:pPr>
        <w:ind w:firstLine="708"/>
        <w:rPr>
          <w:sz w:val="28"/>
          <w:szCs w:val="28"/>
          <w:lang w:val="uk-UA" w:eastAsia="uk-UA"/>
        </w:rPr>
      </w:pPr>
      <w:r w:rsidRPr="004E2BA4">
        <w:rPr>
          <w:rFonts w:cs="Times New Roman"/>
          <w:lang w:val="uk-UA"/>
        </w:rPr>
        <w:t xml:space="preserve">Звіт про виконання паспортів бюджетних програм розміщено на офіційному сайті Тернопільської міської ради </w:t>
      </w:r>
      <w:r>
        <w:rPr>
          <w:rFonts w:cs="Times New Roman"/>
          <w:lang w:val="uk-UA"/>
        </w:rPr>
        <w:t xml:space="preserve">/ </w:t>
      </w:r>
      <w:r w:rsidR="008D58CD">
        <w:rPr>
          <w:rFonts w:cs="Times New Roman"/>
          <w:lang w:val="uk-UA"/>
        </w:rPr>
        <w:t>р</w:t>
      </w:r>
      <w:r>
        <w:rPr>
          <w:rFonts w:cs="Times New Roman"/>
          <w:lang w:val="uk-UA"/>
        </w:rPr>
        <w:t xml:space="preserve">озділ « Фінанси громади» </w:t>
      </w:r>
      <w:r w:rsidR="008D58CD">
        <w:rPr>
          <w:rFonts w:cs="Times New Roman"/>
          <w:lang w:val="uk-UA"/>
        </w:rPr>
        <w:t>п</w:t>
      </w:r>
      <w:r>
        <w:rPr>
          <w:rFonts w:cs="Times New Roman"/>
          <w:lang w:val="uk-UA"/>
        </w:rPr>
        <w:t>ідрозділ «Головні розпорядники коштів»</w:t>
      </w:r>
      <w:r w:rsidRPr="003B4050">
        <w:rPr>
          <w:lang w:val="uk-UA"/>
        </w:rPr>
        <w:t xml:space="preserve"> </w:t>
      </w:r>
      <w:proofErr w:type="spellStart"/>
      <w:r w:rsidRPr="00F43850">
        <w:t>https</w:t>
      </w:r>
      <w:proofErr w:type="spellEnd"/>
      <w:r w:rsidRPr="003B4050">
        <w:rPr>
          <w:lang w:val="uk-UA"/>
        </w:rPr>
        <w:t>://</w:t>
      </w:r>
      <w:proofErr w:type="spellStart"/>
      <w:r w:rsidRPr="00F43850">
        <w:t>rada</w:t>
      </w:r>
      <w:proofErr w:type="spellEnd"/>
      <w:r w:rsidRPr="003B4050">
        <w:rPr>
          <w:lang w:val="uk-UA"/>
        </w:rPr>
        <w:t>.</w:t>
      </w:r>
      <w:proofErr w:type="spellStart"/>
      <w:r w:rsidRPr="00F43850">
        <w:t>te</w:t>
      </w:r>
      <w:proofErr w:type="spellEnd"/>
      <w:r w:rsidRPr="003B4050">
        <w:rPr>
          <w:lang w:val="uk-UA"/>
        </w:rPr>
        <w:t>.</w:t>
      </w:r>
      <w:proofErr w:type="spellStart"/>
      <w:r w:rsidRPr="00F43850">
        <w:t>ua</w:t>
      </w:r>
      <w:proofErr w:type="spellEnd"/>
      <w:r w:rsidRPr="003B4050">
        <w:rPr>
          <w:lang w:val="uk-UA"/>
        </w:rPr>
        <w:t>/</w:t>
      </w:r>
      <w:proofErr w:type="spellStart"/>
      <w:r w:rsidRPr="00F43850">
        <w:t>byudget</w:t>
      </w:r>
      <w:proofErr w:type="spellEnd"/>
      <w:r w:rsidRPr="003B4050">
        <w:rPr>
          <w:lang w:val="uk-UA"/>
        </w:rPr>
        <w:t>-</w:t>
      </w:r>
      <w:proofErr w:type="spellStart"/>
      <w:r w:rsidRPr="00F43850">
        <w:t>ternopolya</w:t>
      </w:r>
      <w:proofErr w:type="spellEnd"/>
      <w:r w:rsidRPr="003B4050">
        <w:rPr>
          <w:lang w:val="uk-UA"/>
        </w:rPr>
        <w:t>/</w:t>
      </w:r>
      <w:proofErr w:type="spellStart"/>
      <w:r w:rsidRPr="00F43850">
        <w:t>pasporti</w:t>
      </w:r>
      <w:proofErr w:type="spellEnd"/>
      <w:r w:rsidRPr="003B4050">
        <w:rPr>
          <w:lang w:val="uk-UA"/>
        </w:rPr>
        <w:t>-</w:t>
      </w:r>
      <w:proofErr w:type="spellStart"/>
      <w:r w:rsidRPr="00F43850">
        <w:t>byudgetnih</w:t>
      </w:r>
      <w:proofErr w:type="spellEnd"/>
      <w:r w:rsidRPr="003B4050">
        <w:rPr>
          <w:lang w:val="uk-UA"/>
        </w:rPr>
        <w:t>-</w:t>
      </w:r>
      <w:proofErr w:type="spellStart"/>
      <w:r w:rsidRPr="00F43850">
        <w:t>program</w:t>
      </w:r>
      <w:proofErr w:type="spellEnd"/>
      <w:r w:rsidRPr="003B4050">
        <w:rPr>
          <w:lang w:val="uk-UA"/>
        </w:rPr>
        <w:t>/</w:t>
      </w:r>
    </w:p>
    <w:p w:rsidR="005A1C86" w:rsidRPr="00BD07E3" w:rsidRDefault="005A1C86" w:rsidP="005A1C86">
      <w:pPr>
        <w:ind w:right="-2"/>
        <w:jc w:val="center"/>
        <w:rPr>
          <w:sz w:val="28"/>
          <w:szCs w:val="28"/>
          <w:lang w:val="uk-UA" w:eastAsia="uk-UA"/>
        </w:rPr>
      </w:pPr>
    </w:p>
    <w:p w:rsidR="005A1C86" w:rsidRPr="00BD07E3" w:rsidRDefault="005A1C86" w:rsidP="005A1C86">
      <w:pPr>
        <w:tabs>
          <w:tab w:val="left" w:pos="225"/>
        </w:tabs>
        <w:ind w:right="-2"/>
        <w:jc w:val="both"/>
        <w:rPr>
          <w:rFonts w:cs="Times New Roman"/>
          <w:color w:val="000000"/>
          <w:sz w:val="22"/>
          <w:shd w:val="clear" w:color="auto" w:fill="F2F2F5"/>
          <w:lang w:val="uk-UA"/>
        </w:rPr>
      </w:pPr>
    </w:p>
    <w:p w:rsidR="005A1C86" w:rsidRPr="00637B86" w:rsidRDefault="005A1C86" w:rsidP="005A1C86">
      <w:pPr>
        <w:pStyle w:val="a3"/>
        <w:shd w:val="clear" w:color="auto" w:fill="FFFFFF"/>
        <w:spacing w:before="0" w:beforeAutospacing="0" w:after="0" w:afterAutospacing="0"/>
        <w:jc w:val="both"/>
        <w:rPr>
          <w:b/>
          <w:color w:val="000000"/>
          <w:sz w:val="22"/>
          <w:szCs w:val="22"/>
          <w:shd w:val="clear" w:color="auto" w:fill="F2F2F5"/>
          <w:lang w:val="uk-UA"/>
        </w:rPr>
      </w:pPr>
      <w:r>
        <w:rPr>
          <w:b/>
          <w:color w:val="000000"/>
          <w:sz w:val="22"/>
          <w:szCs w:val="22"/>
          <w:shd w:val="clear" w:color="auto" w:fill="F2F2F5"/>
          <w:lang w:val="uk-UA"/>
        </w:rPr>
        <w:t>3.6.</w:t>
      </w:r>
      <w:r w:rsidRPr="00637B86">
        <w:rPr>
          <w:b/>
          <w:color w:val="000000"/>
          <w:sz w:val="22"/>
          <w:szCs w:val="22"/>
          <w:shd w:val="clear" w:color="auto" w:fill="F2F2F5"/>
          <w:lang w:val="uk-UA"/>
        </w:rPr>
        <w:t>Завідувач сектору бухгалтерського обліку та звітності – головний бухгалтер Мороз Г.В. яка доповіла що :</w:t>
      </w:r>
    </w:p>
    <w:p w:rsidR="005A1C86" w:rsidRPr="00A853B7" w:rsidRDefault="005A1C86" w:rsidP="005A1C86">
      <w:pPr>
        <w:pStyle w:val="aa"/>
        <w:spacing w:after="0"/>
        <w:ind w:firstLine="630"/>
        <w:jc w:val="both"/>
        <w:rPr>
          <w:sz w:val="22"/>
          <w:szCs w:val="22"/>
        </w:rPr>
      </w:pPr>
      <w:r w:rsidRPr="00A853B7">
        <w:rPr>
          <w:sz w:val="22"/>
          <w:szCs w:val="22"/>
        </w:rPr>
        <w:t>Управлінню обліку та контролю за використанням комунального майна в 2018 р. було виділено кошти на реалізацію бюджетних програм за кодами видатків та кредитування:</w:t>
      </w:r>
    </w:p>
    <w:p w:rsidR="005A1C86" w:rsidRPr="00A853B7" w:rsidRDefault="005A1C86" w:rsidP="005A1C86">
      <w:pPr>
        <w:pStyle w:val="aa"/>
        <w:spacing w:after="0"/>
        <w:ind w:hanging="11"/>
        <w:jc w:val="both"/>
        <w:rPr>
          <w:sz w:val="22"/>
          <w:szCs w:val="22"/>
        </w:rPr>
      </w:pPr>
      <w:r w:rsidRPr="00A853B7">
        <w:rPr>
          <w:sz w:val="22"/>
          <w:szCs w:val="22"/>
        </w:rPr>
        <w:t xml:space="preserve">-  </w:t>
      </w:r>
      <w:r w:rsidRPr="00A853B7">
        <w:rPr>
          <w:b/>
          <w:sz w:val="22"/>
          <w:szCs w:val="22"/>
        </w:rPr>
        <w:t>КПКВ 3110160</w:t>
      </w:r>
      <w:r w:rsidR="003B27FB">
        <w:rPr>
          <w:sz w:val="22"/>
          <w:szCs w:val="22"/>
        </w:rPr>
        <w:t xml:space="preserve"> « К</w:t>
      </w:r>
      <w:r w:rsidRPr="00A853B7">
        <w:rPr>
          <w:sz w:val="22"/>
          <w:szCs w:val="22"/>
        </w:rPr>
        <w:t>ерівництво і управління у відповідній сфері у містах (місті Києві), селищах, селах, об"</w:t>
      </w:r>
      <w:proofErr w:type="spellStart"/>
      <w:r w:rsidRPr="00A853B7">
        <w:rPr>
          <w:sz w:val="22"/>
          <w:szCs w:val="22"/>
        </w:rPr>
        <w:t>єднанихтериторіальних</w:t>
      </w:r>
      <w:proofErr w:type="spellEnd"/>
      <w:r w:rsidRPr="00A853B7">
        <w:rPr>
          <w:sz w:val="22"/>
          <w:szCs w:val="22"/>
        </w:rPr>
        <w:t xml:space="preserve"> громадах» </w:t>
      </w:r>
    </w:p>
    <w:p w:rsidR="005A1C86" w:rsidRPr="00A853B7" w:rsidRDefault="005A1C86" w:rsidP="005A1C86">
      <w:pPr>
        <w:pStyle w:val="aa"/>
        <w:spacing w:after="0"/>
        <w:ind w:hanging="11"/>
        <w:jc w:val="both"/>
        <w:rPr>
          <w:sz w:val="22"/>
          <w:szCs w:val="22"/>
        </w:rPr>
      </w:pPr>
      <w:r w:rsidRPr="00A853B7">
        <w:rPr>
          <w:sz w:val="22"/>
          <w:szCs w:val="22"/>
        </w:rPr>
        <w:t xml:space="preserve">- </w:t>
      </w:r>
      <w:r w:rsidRPr="00A853B7">
        <w:rPr>
          <w:b/>
          <w:sz w:val="22"/>
          <w:szCs w:val="22"/>
        </w:rPr>
        <w:t>КПКВ 3117693</w:t>
      </w:r>
      <w:r w:rsidRPr="00A853B7">
        <w:rPr>
          <w:sz w:val="22"/>
          <w:szCs w:val="22"/>
        </w:rPr>
        <w:t xml:space="preserve"> «Інші заходи, </w:t>
      </w:r>
      <w:proofErr w:type="spellStart"/>
      <w:r w:rsidRPr="00A853B7">
        <w:rPr>
          <w:sz w:val="22"/>
          <w:szCs w:val="22"/>
        </w:rPr>
        <w:t>пов</w:t>
      </w:r>
      <w:proofErr w:type="spellEnd"/>
      <w:r w:rsidRPr="00A853B7">
        <w:rPr>
          <w:sz w:val="22"/>
          <w:szCs w:val="22"/>
        </w:rPr>
        <w:t>"</w:t>
      </w:r>
      <w:proofErr w:type="spellStart"/>
      <w:r w:rsidRPr="00A853B7">
        <w:rPr>
          <w:sz w:val="22"/>
          <w:szCs w:val="22"/>
        </w:rPr>
        <w:t>язані</w:t>
      </w:r>
      <w:proofErr w:type="spellEnd"/>
      <w:r w:rsidRPr="00A853B7">
        <w:rPr>
          <w:sz w:val="22"/>
          <w:szCs w:val="22"/>
        </w:rPr>
        <w:t xml:space="preserve"> з економічною діяльністю» </w:t>
      </w:r>
      <w:r w:rsidRPr="00A853B7">
        <w:rPr>
          <w:sz w:val="22"/>
          <w:szCs w:val="22"/>
        </w:rPr>
        <w:tab/>
      </w:r>
      <w:r w:rsidRPr="00A853B7">
        <w:rPr>
          <w:sz w:val="22"/>
          <w:szCs w:val="22"/>
        </w:rPr>
        <w:tab/>
      </w:r>
    </w:p>
    <w:p w:rsidR="00BD07E3" w:rsidRPr="00A853B7" w:rsidRDefault="005A1C86" w:rsidP="00BD07E3">
      <w:pPr>
        <w:pStyle w:val="aa"/>
        <w:spacing w:after="0"/>
        <w:ind w:hanging="11"/>
        <w:jc w:val="both"/>
        <w:rPr>
          <w:sz w:val="22"/>
          <w:szCs w:val="22"/>
        </w:rPr>
      </w:pPr>
      <w:r w:rsidRPr="00A853B7">
        <w:rPr>
          <w:sz w:val="22"/>
          <w:szCs w:val="22"/>
        </w:rPr>
        <w:tab/>
      </w:r>
      <w:r w:rsidRPr="00A853B7">
        <w:rPr>
          <w:sz w:val="22"/>
          <w:szCs w:val="22"/>
        </w:rPr>
        <w:tab/>
      </w:r>
    </w:p>
    <w:p w:rsidR="00BD07E3" w:rsidRPr="003B4050" w:rsidRDefault="00BD07E3" w:rsidP="00BD07E3">
      <w:pPr>
        <w:ind w:firstLine="708"/>
        <w:rPr>
          <w:lang w:val="uk-UA"/>
        </w:rPr>
      </w:pPr>
      <w:r w:rsidRPr="004E2BA4">
        <w:rPr>
          <w:rFonts w:cs="Times New Roman"/>
          <w:lang w:val="uk-UA"/>
        </w:rPr>
        <w:t xml:space="preserve">Звіт про виконання паспортів бюджетних програм розміщено на офіційному сайті Тернопільської міської ради </w:t>
      </w:r>
      <w:r>
        <w:rPr>
          <w:rFonts w:cs="Times New Roman"/>
          <w:lang w:val="uk-UA"/>
        </w:rPr>
        <w:t xml:space="preserve">/ </w:t>
      </w:r>
      <w:r w:rsidR="008D58CD">
        <w:rPr>
          <w:rFonts w:cs="Times New Roman"/>
          <w:lang w:val="uk-UA"/>
        </w:rPr>
        <w:t>р</w:t>
      </w:r>
      <w:r>
        <w:rPr>
          <w:rFonts w:cs="Times New Roman"/>
          <w:lang w:val="uk-UA"/>
        </w:rPr>
        <w:t xml:space="preserve">озділ « Фінанси громади» </w:t>
      </w:r>
      <w:r w:rsidR="008D58CD">
        <w:rPr>
          <w:rFonts w:cs="Times New Roman"/>
          <w:lang w:val="uk-UA"/>
        </w:rPr>
        <w:t>п</w:t>
      </w:r>
      <w:r>
        <w:rPr>
          <w:rFonts w:cs="Times New Roman"/>
          <w:lang w:val="uk-UA"/>
        </w:rPr>
        <w:t>ідрозділ «Головні розпорядники коштів»</w:t>
      </w:r>
      <w:r w:rsidRPr="003B4050">
        <w:rPr>
          <w:lang w:val="uk-UA"/>
        </w:rPr>
        <w:t xml:space="preserve"> </w:t>
      </w:r>
      <w:proofErr w:type="spellStart"/>
      <w:r w:rsidRPr="00F43850">
        <w:t>https</w:t>
      </w:r>
      <w:proofErr w:type="spellEnd"/>
      <w:r w:rsidRPr="003B4050">
        <w:rPr>
          <w:lang w:val="uk-UA"/>
        </w:rPr>
        <w:t>://</w:t>
      </w:r>
      <w:proofErr w:type="spellStart"/>
      <w:r w:rsidRPr="00F43850">
        <w:t>rada</w:t>
      </w:r>
      <w:proofErr w:type="spellEnd"/>
      <w:r w:rsidRPr="003B4050">
        <w:rPr>
          <w:lang w:val="uk-UA"/>
        </w:rPr>
        <w:t>.</w:t>
      </w:r>
      <w:proofErr w:type="spellStart"/>
      <w:r w:rsidRPr="00F43850">
        <w:t>te</w:t>
      </w:r>
      <w:proofErr w:type="spellEnd"/>
      <w:r w:rsidRPr="003B4050">
        <w:rPr>
          <w:lang w:val="uk-UA"/>
        </w:rPr>
        <w:t>.</w:t>
      </w:r>
      <w:proofErr w:type="spellStart"/>
      <w:r w:rsidRPr="00F43850">
        <w:t>ua</w:t>
      </w:r>
      <w:proofErr w:type="spellEnd"/>
      <w:r w:rsidRPr="003B4050">
        <w:rPr>
          <w:lang w:val="uk-UA"/>
        </w:rPr>
        <w:t>/</w:t>
      </w:r>
      <w:proofErr w:type="spellStart"/>
      <w:r w:rsidRPr="00F43850">
        <w:t>byudget</w:t>
      </w:r>
      <w:proofErr w:type="spellEnd"/>
      <w:r w:rsidRPr="003B4050">
        <w:rPr>
          <w:lang w:val="uk-UA"/>
        </w:rPr>
        <w:t>-</w:t>
      </w:r>
      <w:proofErr w:type="spellStart"/>
      <w:r w:rsidRPr="00F43850">
        <w:t>ternopolya</w:t>
      </w:r>
      <w:proofErr w:type="spellEnd"/>
      <w:r w:rsidRPr="003B4050">
        <w:rPr>
          <w:lang w:val="uk-UA"/>
        </w:rPr>
        <w:t>/</w:t>
      </w:r>
      <w:proofErr w:type="spellStart"/>
      <w:r w:rsidRPr="00F43850">
        <w:t>pasporti</w:t>
      </w:r>
      <w:proofErr w:type="spellEnd"/>
      <w:r w:rsidRPr="003B4050">
        <w:rPr>
          <w:lang w:val="uk-UA"/>
        </w:rPr>
        <w:t>-</w:t>
      </w:r>
      <w:proofErr w:type="spellStart"/>
      <w:r w:rsidRPr="00F43850">
        <w:t>byudgetnih</w:t>
      </w:r>
      <w:proofErr w:type="spellEnd"/>
      <w:r w:rsidRPr="003B4050">
        <w:rPr>
          <w:lang w:val="uk-UA"/>
        </w:rPr>
        <w:t>-</w:t>
      </w:r>
      <w:proofErr w:type="spellStart"/>
      <w:r w:rsidRPr="00F43850">
        <w:t>program</w:t>
      </w:r>
      <w:proofErr w:type="spellEnd"/>
      <w:r w:rsidRPr="003B4050">
        <w:rPr>
          <w:lang w:val="uk-UA"/>
        </w:rPr>
        <w:t>/</w:t>
      </w:r>
    </w:p>
    <w:p w:rsidR="00BD07E3" w:rsidRPr="004E2BA4" w:rsidRDefault="00BD07E3" w:rsidP="00BD07E3">
      <w:pPr>
        <w:ind w:firstLine="360"/>
        <w:jc w:val="both"/>
        <w:rPr>
          <w:rFonts w:cs="Times New Roman"/>
          <w:lang w:val="uk-UA"/>
        </w:rPr>
      </w:pPr>
    </w:p>
    <w:p w:rsidR="00BD07E3" w:rsidRPr="003B4050" w:rsidRDefault="00BD07E3" w:rsidP="00BD07E3">
      <w:pPr>
        <w:tabs>
          <w:tab w:val="left" w:pos="1755"/>
          <w:tab w:val="left" w:pos="1800"/>
          <w:tab w:val="left" w:pos="1843"/>
          <w:tab w:val="left" w:pos="1985"/>
        </w:tabs>
        <w:ind w:firstLine="709"/>
        <w:jc w:val="both"/>
        <w:rPr>
          <w:rFonts w:cs="Times New Roman"/>
          <w:sz w:val="22"/>
          <w:lang w:val="uk-UA"/>
        </w:rPr>
      </w:pPr>
    </w:p>
    <w:p w:rsidR="005A1C86" w:rsidRPr="00637B86" w:rsidRDefault="005A1C86" w:rsidP="005A1C86">
      <w:pPr>
        <w:pStyle w:val="a3"/>
        <w:shd w:val="clear" w:color="auto" w:fill="FFFFFF"/>
        <w:spacing w:before="0" w:beforeAutospacing="0" w:after="0" w:afterAutospacing="0"/>
        <w:jc w:val="both"/>
        <w:rPr>
          <w:b/>
          <w:color w:val="000000"/>
          <w:sz w:val="22"/>
          <w:szCs w:val="22"/>
          <w:shd w:val="clear" w:color="auto" w:fill="F2F2F5"/>
          <w:lang w:val="uk-UA"/>
        </w:rPr>
      </w:pPr>
    </w:p>
    <w:p w:rsidR="005A1C86" w:rsidRPr="00637B86" w:rsidRDefault="005A1C86" w:rsidP="005A1C86">
      <w:pPr>
        <w:pStyle w:val="a3"/>
        <w:shd w:val="clear" w:color="auto" w:fill="FFFFFF"/>
        <w:spacing w:before="0" w:beforeAutospacing="0" w:after="0" w:afterAutospacing="0"/>
        <w:jc w:val="both"/>
        <w:rPr>
          <w:b/>
          <w:color w:val="000000"/>
          <w:sz w:val="22"/>
          <w:szCs w:val="22"/>
          <w:shd w:val="clear" w:color="auto" w:fill="F2F2F5"/>
          <w:lang w:val="uk-UA"/>
        </w:rPr>
      </w:pPr>
      <w:r>
        <w:rPr>
          <w:b/>
          <w:color w:val="000000"/>
          <w:sz w:val="22"/>
          <w:szCs w:val="22"/>
          <w:shd w:val="clear" w:color="auto" w:fill="F2F2F5"/>
          <w:lang w:val="uk-UA"/>
        </w:rPr>
        <w:t>3.7.</w:t>
      </w:r>
      <w:r w:rsidRPr="00637B86">
        <w:rPr>
          <w:b/>
          <w:color w:val="000000"/>
          <w:sz w:val="22"/>
          <w:szCs w:val="22"/>
          <w:shd w:val="clear" w:color="auto" w:fill="F2F2F5"/>
          <w:lang w:val="uk-UA"/>
        </w:rPr>
        <w:t xml:space="preserve"> Начальник відділу обліку та фінансового забезпечення – головний бухгалтер Денисюк Г.М. яка доповіла що :</w:t>
      </w:r>
    </w:p>
    <w:p w:rsidR="005A1C86" w:rsidRPr="00637B86" w:rsidRDefault="005A1C86" w:rsidP="005A1C86">
      <w:pPr>
        <w:pStyle w:val="a3"/>
        <w:shd w:val="clear" w:color="auto" w:fill="FFFFFF"/>
        <w:spacing w:before="0" w:beforeAutospacing="0" w:after="0" w:afterAutospacing="0"/>
        <w:ind w:firstLine="708"/>
        <w:jc w:val="both"/>
        <w:rPr>
          <w:sz w:val="22"/>
          <w:szCs w:val="22"/>
          <w:lang w:val="uk-UA"/>
        </w:rPr>
      </w:pPr>
      <w:proofErr w:type="spellStart"/>
      <w:r w:rsidRPr="00637B86">
        <w:rPr>
          <w:sz w:val="22"/>
          <w:szCs w:val="22"/>
        </w:rPr>
        <w:t>Протягом</w:t>
      </w:r>
      <w:proofErr w:type="spellEnd"/>
      <w:r w:rsidRPr="00637B86">
        <w:rPr>
          <w:sz w:val="22"/>
          <w:szCs w:val="22"/>
        </w:rPr>
        <w:t xml:space="preserve">  2018 року  </w:t>
      </w:r>
      <w:proofErr w:type="spellStart"/>
      <w:r w:rsidRPr="00637B86">
        <w:rPr>
          <w:sz w:val="22"/>
          <w:szCs w:val="22"/>
        </w:rPr>
        <w:t>виконання</w:t>
      </w:r>
      <w:proofErr w:type="spellEnd"/>
      <w:r w:rsidRPr="00637B86">
        <w:rPr>
          <w:sz w:val="22"/>
          <w:szCs w:val="22"/>
        </w:rPr>
        <w:t xml:space="preserve"> </w:t>
      </w:r>
      <w:proofErr w:type="spellStart"/>
      <w:r w:rsidRPr="00637B86">
        <w:rPr>
          <w:sz w:val="22"/>
          <w:szCs w:val="22"/>
        </w:rPr>
        <w:t>місцевого</w:t>
      </w:r>
      <w:proofErr w:type="spellEnd"/>
      <w:r w:rsidRPr="00637B86">
        <w:rPr>
          <w:sz w:val="22"/>
          <w:szCs w:val="22"/>
        </w:rPr>
        <w:t xml:space="preserve"> бюджету </w:t>
      </w:r>
      <w:proofErr w:type="spellStart"/>
      <w:r w:rsidRPr="00637B86">
        <w:rPr>
          <w:sz w:val="22"/>
          <w:szCs w:val="22"/>
        </w:rPr>
        <w:t>здійснювалось</w:t>
      </w:r>
      <w:proofErr w:type="spellEnd"/>
      <w:r w:rsidRPr="00637B86">
        <w:rPr>
          <w:sz w:val="22"/>
          <w:szCs w:val="22"/>
        </w:rPr>
        <w:t xml:space="preserve"> </w:t>
      </w:r>
      <w:r w:rsidRPr="00637B86">
        <w:rPr>
          <w:sz w:val="22"/>
          <w:szCs w:val="22"/>
          <w:lang w:val="uk-UA"/>
        </w:rPr>
        <w:t xml:space="preserve">по  </w:t>
      </w:r>
      <w:r w:rsidRPr="00637B86">
        <w:rPr>
          <w:sz w:val="22"/>
          <w:szCs w:val="22"/>
        </w:rPr>
        <w:t xml:space="preserve">паспортах </w:t>
      </w:r>
      <w:proofErr w:type="spellStart"/>
      <w:r w:rsidRPr="00637B86">
        <w:rPr>
          <w:sz w:val="22"/>
          <w:szCs w:val="22"/>
        </w:rPr>
        <w:t>бюджетних</w:t>
      </w:r>
      <w:proofErr w:type="spellEnd"/>
      <w:r w:rsidRPr="00637B86">
        <w:rPr>
          <w:sz w:val="22"/>
          <w:szCs w:val="22"/>
        </w:rPr>
        <w:t xml:space="preserve"> </w:t>
      </w:r>
      <w:proofErr w:type="spellStart"/>
      <w:r w:rsidRPr="00637B86">
        <w:rPr>
          <w:sz w:val="22"/>
          <w:szCs w:val="22"/>
        </w:rPr>
        <w:t>програм</w:t>
      </w:r>
      <w:proofErr w:type="spellEnd"/>
      <w:proofErr w:type="gramStart"/>
      <w:r w:rsidRPr="00637B86">
        <w:rPr>
          <w:sz w:val="22"/>
          <w:szCs w:val="22"/>
          <w:lang w:val="uk-UA"/>
        </w:rPr>
        <w:t xml:space="preserve"> ,</w:t>
      </w:r>
      <w:proofErr w:type="gramEnd"/>
      <w:r w:rsidRPr="00637B86">
        <w:rPr>
          <w:sz w:val="22"/>
          <w:szCs w:val="22"/>
          <w:lang w:val="uk-UA"/>
        </w:rPr>
        <w:t xml:space="preserve"> саме:</w:t>
      </w:r>
    </w:p>
    <w:p w:rsidR="00BD07E3" w:rsidRPr="00BD07E3" w:rsidRDefault="005A1C86" w:rsidP="005A1C86">
      <w:pPr>
        <w:pStyle w:val="ac"/>
        <w:numPr>
          <w:ilvl w:val="0"/>
          <w:numId w:val="6"/>
        </w:numPr>
        <w:ind w:left="0" w:firstLine="360"/>
        <w:jc w:val="both"/>
        <w:rPr>
          <w:rFonts w:ascii="Times New Roman" w:hAnsi="Times New Roman"/>
          <w:lang w:val="uk-UA"/>
        </w:rPr>
      </w:pPr>
      <w:r w:rsidRPr="00BD07E3">
        <w:rPr>
          <w:rFonts w:ascii="Times New Roman" w:hAnsi="Times New Roman"/>
          <w:lang w:val="uk-UA"/>
        </w:rPr>
        <w:t xml:space="preserve">КПКВ 0110180 «Керівництво і управління у відповідній сфері у містах»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0113242 « Інші заходи у сфері соціального захисту і соціального забезпечення»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0113112 « Заходи державної політики з питань дітей та їх соціального захисту»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0117130 « Здійснення заходів з землеустрою»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0118410 « Фінансова підтримка засобів масової інформації»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0116430 « Розробка схем та проектних рішень масового застосування»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0116310 «Реалізація заходів щодо інвестиційного розвитку територій»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0117212 «Підтримка періодичних видань (газет та журналів)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0117470 « Внески до статутного капіталу </w:t>
      </w:r>
      <w:proofErr w:type="spellStart"/>
      <w:r w:rsidRPr="00BD07E3">
        <w:rPr>
          <w:rFonts w:ascii="Times New Roman" w:hAnsi="Times New Roman"/>
          <w:lang w:val="uk-UA"/>
        </w:rPr>
        <w:t>суб»єктів</w:t>
      </w:r>
      <w:proofErr w:type="spellEnd"/>
      <w:r w:rsidRPr="00BD07E3">
        <w:rPr>
          <w:rFonts w:ascii="Times New Roman" w:hAnsi="Times New Roman"/>
          <w:lang w:val="uk-UA"/>
        </w:rPr>
        <w:t xml:space="preserve"> господарювання»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lastRenderedPageBreak/>
        <w:t xml:space="preserve">КПКВ 011810 « Заходи на запобігання та ліквідацію надзвичайних ситуацій та наслідків стихійного лиха»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0113112»Заходи державної політики з питань дітей та їх соціального захисту «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0113400 « Інші видатки на соціальний захист населення»( допомога на поховання)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0117213 « Підтримка книговидання»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0117310 « Проведення заходів із землеустрою» </w:t>
      </w:r>
    </w:p>
    <w:p w:rsidR="00BD07E3" w:rsidRPr="00BD07E3" w:rsidRDefault="005A1C86" w:rsidP="005A1C86">
      <w:pPr>
        <w:pStyle w:val="ac"/>
        <w:numPr>
          <w:ilvl w:val="0"/>
          <w:numId w:val="6"/>
        </w:numPr>
        <w:ind w:left="0" w:firstLine="360"/>
        <w:jc w:val="both"/>
        <w:rPr>
          <w:rFonts w:ascii="Times New Roman" w:hAnsi="Times New Roman"/>
        </w:rPr>
      </w:pPr>
      <w:r w:rsidRPr="00BD07E3">
        <w:rPr>
          <w:rFonts w:ascii="Times New Roman" w:hAnsi="Times New Roman"/>
          <w:lang w:val="uk-UA"/>
        </w:rPr>
        <w:t xml:space="preserve">КПКВ 0113202 « Надання фінансової підтримки громадським організаціям інвалідів і ветеранів , діяльність яких має соціальну спрямованість» </w:t>
      </w:r>
    </w:p>
    <w:p w:rsidR="00BD07E3" w:rsidRPr="00BD07E3" w:rsidRDefault="005A1C86" w:rsidP="005A1C86">
      <w:pPr>
        <w:pStyle w:val="ac"/>
        <w:numPr>
          <w:ilvl w:val="0"/>
          <w:numId w:val="6"/>
        </w:numPr>
        <w:shd w:val="clear" w:color="auto" w:fill="FFFFFF"/>
        <w:ind w:left="0" w:firstLine="708"/>
        <w:jc w:val="both"/>
        <w:rPr>
          <w:b/>
          <w:color w:val="000000"/>
          <w:shd w:val="clear" w:color="auto" w:fill="F2F2F5"/>
        </w:rPr>
      </w:pPr>
      <w:r w:rsidRPr="00BD07E3">
        <w:rPr>
          <w:rFonts w:ascii="Times New Roman" w:hAnsi="Times New Roman"/>
          <w:lang w:val="uk-UA"/>
        </w:rPr>
        <w:t xml:space="preserve">КПКВ 0118600 « Інші видатки» </w:t>
      </w:r>
    </w:p>
    <w:p w:rsidR="00BD07E3" w:rsidRPr="00BD07E3" w:rsidRDefault="005A1C86" w:rsidP="005A1C86">
      <w:pPr>
        <w:pStyle w:val="ac"/>
        <w:numPr>
          <w:ilvl w:val="0"/>
          <w:numId w:val="6"/>
        </w:numPr>
        <w:shd w:val="clear" w:color="auto" w:fill="FFFFFF"/>
        <w:ind w:left="0" w:firstLine="708"/>
        <w:jc w:val="both"/>
        <w:rPr>
          <w:b/>
          <w:color w:val="000000"/>
          <w:shd w:val="clear" w:color="auto" w:fill="F2F2F5"/>
        </w:rPr>
      </w:pPr>
      <w:r w:rsidRPr="00BD07E3">
        <w:rPr>
          <w:rFonts w:ascii="Times New Roman" w:hAnsi="Times New Roman"/>
          <w:lang w:val="uk-UA"/>
        </w:rPr>
        <w:t>КПКВ 0119180 «Ціль</w:t>
      </w:r>
      <w:r w:rsidR="00C90FE8">
        <w:rPr>
          <w:rFonts w:ascii="Times New Roman" w:hAnsi="Times New Roman"/>
          <w:lang w:val="uk-UA"/>
        </w:rPr>
        <w:t>о</w:t>
      </w:r>
      <w:r w:rsidRPr="00BD07E3">
        <w:rPr>
          <w:rFonts w:ascii="Times New Roman" w:hAnsi="Times New Roman"/>
          <w:lang w:val="uk-UA"/>
        </w:rPr>
        <w:t xml:space="preserve">ві фонди , утворені Верховною Радою Автономної Республіки Крим ,органами місцевого самоврядування і місцевими органами виконавчої влади» </w:t>
      </w:r>
    </w:p>
    <w:p w:rsidR="00BD07E3" w:rsidRPr="00BD07E3" w:rsidRDefault="00BD07E3" w:rsidP="00BD07E3">
      <w:pPr>
        <w:pStyle w:val="ac"/>
        <w:shd w:val="clear" w:color="auto" w:fill="FFFFFF"/>
        <w:jc w:val="both"/>
        <w:rPr>
          <w:b/>
          <w:color w:val="000000"/>
          <w:shd w:val="clear" w:color="auto" w:fill="F2F2F5"/>
        </w:rPr>
      </w:pPr>
    </w:p>
    <w:p w:rsidR="00BD07E3" w:rsidRPr="00BD07E3" w:rsidRDefault="00BD07E3" w:rsidP="00BD07E3">
      <w:pPr>
        <w:pStyle w:val="a6"/>
        <w:ind w:left="0" w:firstLine="708"/>
        <w:jc w:val="both"/>
        <w:rPr>
          <w:rFonts w:ascii="Times New Roman" w:hAnsi="Times New Roman" w:cs="Times New Roman"/>
          <w:lang w:val="uk-UA"/>
        </w:rPr>
      </w:pPr>
      <w:r w:rsidRPr="00BD07E3">
        <w:rPr>
          <w:rFonts w:ascii="Times New Roman" w:hAnsi="Times New Roman" w:cs="Times New Roman"/>
          <w:lang w:val="uk-UA"/>
        </w:rPr>
        <w:t xml:space="preserve">Звіт про виконання паспортів бюджетних програм розміщено на офіційному сайті Тернопільської міської ради / </w:t>
      </w:r>
      <w:r w:rsidR="00C90FE8">
        <w:rPr>
          <w:rFonts w:ascii="Times New Roman" w:hAnsi="Times New Roman" w:cs="Times New Roman"/>
          <w:lang w:val="uk-UA"/>
        </w:rPr>
        <w:t>р</w:t>
      </w:r>
      <w:r w:rsidRPr="00BD07E3">
        <w:rPr>
          <w:rFonts w:ascii="Times New Roman" w:hAnsi="Times New Roman" w:cs="Times New Roman"/>
          <w:lang w:val="uk-UA"/>
        </w:rPr>
        <w:t xml:space="preserve">озділ « Фінанси громади» </w:t>
      </w:r>
      <w:r w:rsidR="00C90FE8">
        <w:rPr>
          <w:rFonts w:ascii="Times New Roman" w:hAnsi="Times New Roman" w:cs="Times New Roman"/>
          <w:lang w:val="uk-UA"/>
        </w:rPr>
        <w:t>п</w:t>
      </w:r>
      <w:r w:rsidRPr="00BD07E3">
        <w:rPr>
          <w:rFonts w:ascii="Times New Roman" w:hAnsi="Times New Roman" w:cs="Times New Roman"/>
          <w:lang w:val="uk-UA"/>
        </w:rPr>
        <w:t xml:space="preserve">ідрозділ «Головні розпорядники коштів» </w:t>
      </w:r>
      <w:proofErr w:type="spellStart"/>
      <w:r w:rsidRPr="00BD07E3">
        <w:rPr>
          <w:rFonts w:ascii="Times New Roman" w:hAnsi="Times New Roman" w:cs="Times New Roman"/>
        </w:rPr>
        <w:t>https</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rada</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te</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ua</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byudget</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ternopolya</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pasporti</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byudgetnih</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program</w:t>
      </w:r>
      <w:proofErr w:type="spellEnd"/>
      <w:r w:rsidRPr="00BD07E3">
        <w:rPr>
          <w:rFonts w:ascii="Times New Roman" w:hAnsi="Times New Roman" w:cs="Times New Roman"/>
          <w:lang w:val="uk-UA"/>
        </w:rPr>
        <w:t>/</w:t>
      </w:r>
    </w:p>
    <w:p w:rsidR="00BD07E3" w:rsidRPr="00BD07E3" w:rsidRDefault="00BD07E3" w:rsidP="00BD07E3">
      <w:pPr>
        <w:pStyle w:val="ac"/>
        <w:shd w:val="clear" w:color="auto" w:fill="FFFFFF"/>
        <w:ind w:left="708"/>
        <w:jc w:val="both"/>
        <w:rPr>
          <w:b/>
          <w:color w:val="000000"/>
          <w:shd w:val="clear" w:color="auto" w:fill="F2F2F5"/>
          <w:lang w:val="uk-UA"/>
        </w:rPr>
      </w:pPr>
    </w:p>
    <w:p w:rsidR="005A1C86" w:rsidRDefault="005A1C86" w:rsidP="005A1C86">
      <w:pPr>
        <w:pStyle w:val="a3"/>
        <w:shd w:val="clear" w:color="auto" w:fill="FFFFFF"/>
        <w:spacing w:before="0" w:beforeAutospacing="0" w:after="0" w:afterAutospacing="0"/>
        <w:jc w:val="both"/>
        <w:rPr>
          <w:b/>
          <w:color w:val="000000"/>
          <w:sz w:val="22"/>
          <w:szCs w:val="22"/>
          <w:shd w:val="clear" w:color="auto" w:fill="F2F2F5"/>
          <w:lang w:val="uk-UA"/>
        </w:rPr>
      </w:pPr>
      <w:r>
        <w:rPr>
          <w:b/>
          <w:color w:val="000000"/>
          <w:sz w:val="22"/>
          <w:szCs w:val="22"/>
          <w:shd w:val="clear" w:color="auto" w:fill="F2F2F5"/>
          <w:lang w:val="uk-UA"/>
        </w:rPr>
        <w:t>3.8.</w:t>
      </w:r>
      <w:r w:rsidRPr="00637B86">
        <w:rPr>
          <w:b/>
          <w:color w:val="000000"/>
          <w:sz w:val="22"/>
          <w:szCs w:val="22"/>
          <w:shd w:val="clear" w:color="auto" w:fill="F2F2F5"/>
          <w:lang w:val="uk-UA"/>
        </w:rPr>
        <w:t xml:space="preserve"> Начальник управління стратегічного розвитку Дейнека  Ю.П. який доповів ,що : </w:t>
      </w:r>
    </w:p>
    <w:p w:rsidR="00BD07E3" w:rsidRDefault="00BD07E3" w:rsidP="003B27FB">
      <w:pPr>
        <w:pStyle w:val="a3"/>
        <w:shd w:val="clear" w:color="auto" w:fill="FFFFFF"/>
        <w:spacing w:before="0" w:beforeAutospacing="0" w:after="0" w:afterAutospacing="0"/>
        <w:ind w:firstLine="708"/>
        <w:jc w:val="both"/>
        <w:rPr>
          <w:sz w:val="22"/>
          <w:szCs w:val="22"/>
          <w:lang w:val="uk-UA"/>
        </w:rPr>
      </w:pPr>
      <w:proofErr w:type="spellStart"/>
      <w:r w:rsidRPr="00637B86">
        <w:rPr>
          <w:sz w:val="22"/>
          <w:szCs w:val="22"/>
        </w:rPr>
        <w:t>Протягом</w:t>
      </w:r>
      <w:proofErr w:type="spellEnd"/>
      <w:r w:rsidRPr="00637B86">
        <w:rPr>
          <w:sz w:val="22"/>
          <w:szCs w:val="22"/>
        </w:rPr>
        <w:t xml:space="preserve">  2018 року  </w:t>
      </w:r>
      <w:proofErr w:type="spellStart"/>
      <w:r w:rsidRPr="00637B86">
        <w:rPr>
          <w:sz w:val="22"/>
          <w:szCs w:val="22"/>
        </w:rPr>
        <w:t>виконання</w:t>
      </w:r>
      <w:proofErr w:type="spellEnd"/>
      <w:r w:rsidRPr="00637B86">
        <w:rPr>
          <w:sz w:val="22"/>
          <w:szCs w:val="22"/>
        </w:rPr>
        <w:t xml:space="preserve"> </w:t>
      </w:r>
      <w:proofErr w:type="spellStart"/>
      <w:r w:rsidRPr="00637B86">
        <w:rPr>
          <w:sz w:val="22"/>
          <w:szCs w:val="22"/>
        </w:rPr>
        <w:t>місцевого</w:t>
      </w:r>
      <w:proofErr w:type="spellEnd"/>
      <w:r w:rsidRPr="00637B86">
        <w:rPr>
          <w:sz w:val="22"/>
          <w:szCs w:val="22"/>
        </w:rPr>
        <w:t xml:space="preserve"> бюджету </w:t>
      </w:r>
      <w:proofErr w:type="spellStart"/>
      <w:r w:rsidRPr="00637B86">
        <w:rPr>
          <w:sz w:val="22"/>
          <w:szCs w:val="22"/>
        </w:rPr>
        <w:t>здійснювалось</w:t>
      </w:r>
      <w:proofErr w:type="spellEnd"/>
      <w:r w:rsidRPr="00637B86">
        <w:rPr>
          <w:sz w:val="22"/>
          <w:szCs w:val="22"/>
        </w:rPr>
        <w:t xml:space="preserve"> </w:t>
      </w:r>
      <w:r w:rsidRPr="00637B86">
        <w:rPr>
          <w:sz w:val="22"/>
          <w:szCs w:val="22"/>
          <w:lang w:val="uk-UA"/>
        </w:rPr>
        <w:t>по</w:t>
      </w:r>
      <w:r w:rsidR="003B27FB">
        <w:rPr>
          <w:sz w:val="22"/>
          <w:szCs w:val="22"/>
          <w:lang w:val="uk-UA"/>
        </w:rPr>
        <w:t xml:space="preserve"> таких </w:t>
      </w:r>
      <w:r w:rsidRPr="00637B86">
        <w:rPr>
          <w:sz w:val="22"/>
          <w:szCs w:val="22"/>
          <w:lang w:val="uk-UA"/>
        </w:rPr>
        <w:t xml:space="preserve">  </w:t>
      </w:r>
      <w:r w:rsidRPr="00637B86">
        <w:rPr>
          <w:sz w:val="22"/>
          <w:szCs w:val="22"/>
        </w:rPr>
        <w:t>паспорт</w:t>
      </w:r>
      <w:r w:rsidR="003B27FB">
        <w:rPr>
          <w:sz w:val="22"/>
          <w:szCs w:val="22"/>
          <w:lang w:val="uk-UA"/>
        </w:rPr>
        <w:t>ах</w:t>
      </w:r>
      <w:r w:rsidRPr="00637B86">
        <w:rPr>
          <w:sz w:val="22"/>
          <w:szCs w:val="22"/>
        </w:rPr>
        <w:t xml:space="preserve"> </w:t>
      </w:r>
      <w:proofErr w:type="spellStart"/>
      <w:r w:rsidRPr="00637B86">
        <w:rPr>
          <w:sz w:val="22"/>
          <w:szCs w:val="22"/>
        </w:rPr>
        <w:t>бюджетн</w:t>
      </w:r>
      <w:r w:rsidR="003B27FB">
        <w:rPr>
          <w:sz w:val="22"/>
          <w:szCs w:val="22"/>
          <w:lang w:val="uk-UA"/>
        </w:rPr>
        <w:t>их</w:t>
      </w:r>
      <w:proofErr w:type="spellEnd"/>
      <w:r w:rsidRPr="00637B86">
        <w:rPr>
          <w:sz w:val="22"/>
          <w:szCs w:val="22"/>
        </w:rPr>
        <w:t xml:space="preserve"> </w:t>
      </w:r>
      <w:proofErr w:type="spellStart"/>
      <w:r w:rsidRPr="00637B86">
        <w:rPr>
          <w:sz w:val="22"/>
          <w:szCs w:val="22"/>
        </w:rPr>
        <w:t>програм</w:t>
      </w:r>
      <w:proofErr w:type="spellEnd"/>
      <w:r w:rsidR="003B27FB">
        <w:rPr>
          <w:sz w:val="22"/>
          <w:szCs w:val="22"/>
          <w:lang w:val="uk-UA"/>
        </w:rPr>
        <w:t>и</w:t>
      </w:r>
      <w:proofErr w:type="gramStart"/>
      <w:r w:rsidRPr="00637B86">
        <w:rPr>
          <w:sz w:val="22"/>
          <w:szCs w:val="22"/>
          <w:lang w:val="uk-UA"/>
        </w:rPr>
        <w:t xml:space="preserve"> ,</w:t>
      </w:r>
      <w:proofErr w:type="gramEnd"/>
      <w:r w:rsidRPr="00637B86">
        <w:rPr>
          <w:sz w:val="22"/>
          <w:szCs w:val="22"/>
          <w:lang w:val="uk-UA"/>
        </w:rPr>
        <w:t xml:space="preserve"> саме:</w:t>
      </w:r>
    </w:p>
    <w:p w:rsidR="003B27FB" w:rsidRPr="00637B86" w:rsidRDefault="003B27FB" w:rsidP="003B27FB">
      <w:pPr>
        <w:pStyle w:val="aa"/>
        <w:spacing w:after="0"/>
        <w:ind w:firstLine="708"/>
        <w:jc w:val="both"/>
        <w:rPr>
          <w:b/>
          <w:color w:val="000000"/>
          <w:sz w:val="22"/>
          <w:szCs w:val="22"/>
          <w:shd w:val="clear" w:color="auto" w:fill="F2F2F5"/>
        </w:rPr>
      </w:pPr>
      <w:r>
        <w:rPr>
          <w:b/>
          <w:sz w:val="22"/>
          <w:szCs w:val="22"/>
        </w:rPr>
        <w:t xml:space="preserve"> </w:t>
      </w:r>
      <w:r>
        <w:rPr>
          <w:sz w:val="22"/>
          <w:szCs w:val="22"/>
        </w:rPr>
        <w:t>п</w:t>
      </w:r>
      <w:r w:rsidRPr="003B27FB">
        <w:rPr>
          <w:sz w:val="22"/>
          <w:szCs w:val="22"/>
        </w:rPr>
        <w:t>о КПКВ 3110160</w:t>
      </w:r>
      <w:r>
        <w:rPr>
          <w:sz w:val="22"/>
          <w:szCs w:val="22"/>
        </w:rPr>
        <w:t xml:space="preserve"> « К</w:t>
      </w:r>
      <w:r w:rsidRPr="00A853B7">
        <w:rPr>
          <w:sz w:val="22"/>
          <w:szCs w:val="22"/>
        </w:rPr>
        <w:t>ерівництво і управління у відповідній сфері у містах (місті Києві), селищах, селах, об"</w:t>
      </w:r>
      <w:proofErr w:type="spellStart"/>
      <w:r w:rsidRPr="00A853B7">
        <w:rPr>
          <w:sz w:val="22"/>
          <w:szCs w:val="22"/>
        </w:rPr>
        <w:t>єднанихтериторіальних</w:t>
      </w:r>
      <w:proofErr w:type="spellEnd"/>
      <w:r w:rsidRPr="00A853B7">
        <w:rPr>
          <w:sz w:val="22"/>
          <w:szCs w:val="22"/>
        </w:rPr>
        <w:t xml:space="preserve"> громадах» </w:t>
      </w:r>
    </w:p>
    <w:p w:rsidR="005A1C86" w:rsidRDefault="003B27FB" w:rsidP="005A1C86">
      <w:pPr>
        <w:pStyle w:val="a3"/>
        <w:shd w:val="clear" w:color="auto" w:fill="FFFFFF"/>
        <w:spacing w:before="0" w:beforeAutospacing="0" w:after="0" w:afterAutospacing="0"/>
        <w:ind w:firstLine="708"/>
        <w:jc w:val="both"/>
        <w:rPr>
          <w:color w:val="000000"/>
          <w:sz w:val="22"/>
          <w:szCs w:val="22"/>
          <w:shd w:val="clear" w:color="auto" w:fill="F2F2F5"/>
          <w:lang w:val="uk-UA"/>
        </w:rPr>
      </w:pPr>
      <w:r>
        <w:rPr>
          <w:color w:val="000000"/>
          <w:sz w:val="22"/>
          <w:szCs w:val="22"/>
          <w:shd w:val="clear" w:color="auto" w:fill="F2F2F5"/>
          <w:lang w:val="uk-UA"/>
        </w:rPr>
        <w:t xml:space="preserve"> п</w:t>
      </w:r>
      <w:r w:rsidR="005A1C86">
        <w:rPr>
          <w:color w:val="000000"/>
          <w:sz w:val="22"/>
          <w:szCs w:val="22"/>
          <w:shd w:val="clear" w:color="auto" w:fill="F2F2F5"/>
          <w:lang w:val="uk-UA"/>
        </w:rPr>
        <w:t xml:space="preserve">о </w:t>
      </w:r>
      <w:r w:rsidR="005A1C86" w:rsidRPr="00637B86">
        <w:rPr>
          <w:color w:val="000000"/>
          <w:sz w:val="22"/>
          <w:szCs w:val="22"/>
          <w:shd w:val="clear" w:color="auto" w:fill="F2F2F5"/>
          <w:lang w:val="uk-UA"/>
        </w:rPr>
        <w:t xml:space="preserve">КПКВ 3517691 « 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 утворених Верховною Радою Автономної Республіки Крим, органами місцевого самоврядування і місцевими органами виконавчої влади» </w:t>
      </w:r>
    </w:p>
    <w:p w:rsidR="003B27FB" w:rsidRPr="00637B86" w:rsidRDefault="003B27FB" w:rsidP="005A1C86">
      <w:pPr>
        <w:pStyle w:val="a3"/>
        <w:shd w:val="clear" w:color="auto" w:fill="FFFFFF"/>
        <w:spacing w:before="0" w:beforeAutospacing="0" w:after="0" w:afterAutospacing="0"/>
        <w:ind w:firstLine="708"/>
        <w:jc w:val="both"/>
        <w:rPr>
          <w:color w:val="000000"/>
          <w:sz w:val="22"/>
          <w:szCs w:val="22"/>
          <w:lang w:val="uk-UA"/>
        </w:rPr>
      </w:pPr>
    </w:p>
    <w:p w:rsidR="003B27FB" w:rsidRPr="00BD07E3" w:rsidRDefault="003B27FB" w:rsidP="003B27FB">
      <w:pPr>
        <w:pStyle w:val="a6"/>
        <w:ind w:left="0" w:firstLine="708"/>
        <w:jc w:val="both"/>
        <w:rPr>
          <w:rFonts w:ascii="Times New Roman" w:hAnsi="Times New Roman" w:cs="Times New Roman"/>
          <w:lang w:val="uk-UA"/>
        </w:rPr>
      </w:pPr>
      <w:r w:rsidRPr="00BD07E3">
        <w:rPr>
          <w:rFonts w:ascii="Times New Roman" w:hAnsi="Times New Roman" w:cs="Times New Roman"/>
          <w:lang w:val="uk-UA"/>
        </w:rPr>
        <w:t xml:space="preserve">Звіт про виконання паспортів бюджетних програм розміщено на офіційному сайті Тернопільської міської ради / </w:t>
      </w:r>
      <w:r w:rsidR="008D58CD">
        <w:rPr>
          <w:rFonts w:ascii="Times New Roman" w:hAnsi="Times New Roman" w:cs="Times New Roman"/>
          <w:lang w:val="uk-UA"/>
        </w:rPr>
        <w:t>р</w:t>
      </w:r>
      <w:r w:rsidRPr="00BD07E3">
        <w:rPr>
          <w:rFonts w:ascii="Times New Roman" w:hAnsi="Times New Roman" w:cs="Times New Roman"/>
          <w:lang w:val="uk-UA"/>
        </w:rPr>
        <w:t xml:space="preserve">озділ « Фінанси громади» </w:t>
      </w:r>
      <w:r w:rsidR="008D58CD">
        <w:rPr>
          <w:rFonts w:ascii="Times New Roman" w:hAnsi="Times New Roman" w:cs="Times New Roman"/>
          <w:lang w:val="uk-UA"/>
        </w:rPr>
        <w:t>п</w:t>
      </w:r>
      <w:r w:rsidRPr="00BD07E3">
        <w:rPr>
          <w:rFonts w:ascii="Times New Roman" w:hAnsi="Times New Roman" w:cs="Times New Roman"/>
          <w:lang w:val="uk-UA"/>
        </w:rPr>
        <w:t xml:space="preserve">ідрозділ «Головні розпорядники коштів» </w:t>
      </w:r>
      <w:proofErr w:type="spellStart"/>
      <w:r w:rsidRPr="00BD07E3">
        <w:rPr>
          <w:rFonts w:ascii="Times New Roman" w:hAnsi="Times New Roman" w:cs="Times New Roman"/>
        </w:rPr>
        <w:t>https</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rada</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te</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ua</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byudget</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ternopolya</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pasporti</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byudgetnih</w:t>
      </w:r>
      <w:proofErr w:type="spellEnd"/>
      <w:r w:rsidRPr="00BD07E3">
        <w:rPr>
          <w:rFonts w:ascii="Times New Roman" w:hAnsi="Times New Roman" w:cs="Times New Roman"/>
          <w:lang w:val="uk-UA"/>
        </w:rPr>
        <w:t>-</w:t>
      </w:r>
      <w:proofErr w:type="spellStart"/>
      <w:r w:rsidRPr="00BD07E3">
        <w:rPr>
          <w:rFonts w:ascii="Times New Roman" w:hAnsi="Times New Roman" w:cs="Times New Roman"/>
        </w:rPr>
        <w:t>program</w:t>
      </w:r>
      <w:proofErr w:type="spellEnd"/>
      <w:r w:rsidRPr="00BD07E3">
        <w:rPr>
          <w:rFonts w:ascii="Times New Roman" w:hAnsi="Times New Roman" w:cs="Times New Roman"/>
          <w:lang w:val="uk-UA"/>
        </w:rPr>
        <w:t>/</w:t>
      </w:r>
    </w:p>
    <w:p w:rsidR="003B27FB" w:rsidRPr="00BD07E3" w:rsidRDefault="003B27FB" w:rsidP="003B27FB">
      <w:pPr>
        <w:pStyle w:val="a6"/>
        <w:jc w:val="both"/>
        <w:rPr>
          <w:rFonts w:ascii="Times New Roman" w:hAnsi="Times New Roman" w:cs="Times New Roman"/>
          <w:lang w:val="uk-UA"/>
        </w:rPr>
      </w:pPr>
    </w:p>
    <w:p w:rsidR="005A1C86" w:rsidRPr="00637B86" w:rsidRDefault="005A1C86" w:rsidP="005A1C86">
      <w:pPr>
        <w:pStyle w:val="a3"/>
        <w:shd w:val="clear" w:color="auto" w:fill="FFFFFF"/>
        <w:spacing w:before="0" w:beforeAutospacing="0" w:after="0" w:afterAutospacing="0"/>
        <w:jc w:val="both"/>
        <w:rPr>
          <w:color w:val="000000"/>
          <w:sz w:val="22"/>
          <w:szCs w:val="22"/>
          <w:lang w:val="uk-UA"/>
        </w:rPr>
      </w:pPr>
    </w:p>
    <w:p w:rsidR="005A1C86" w:rsidRPr="00637B86" w:rsidRDefault="005A1C86" w:rsidP="005A1C86">
      <w:pPr>
        <w:jc w:val="both"/>
        <w:rPr>
          <w:rFonts w:cs="Times New Roman"/>
          <w:b/>
          <w:sz w:val="22"/>
          <w:lang w:val="uk-UA"/>
        </w:rPr>
      </w:pPr>
      <w:r>
        <w:rPr>
          <w:rFonts w:cs="Times New Roman"/>
          <w:b/>
          <w:color w:val="000000"/>
          <w:sz w:val="22"/>
          <w:lang w:val="uk-UA"/>
        </w:rPr>
        <w:t>3.9.</w:t>
      </w:r>
      <w:r w:rsidRPr="00637B86">
        <w:rPr>
          <w:rFonts w:cs="Times New Roman"/>
          <w:b/>
          <w:color w:val="000000"/>
          <w:sz w:val="22"/>
          <w:lang w:val="uk-UA"/>
        </w:rPr>
        <w:t xml:space="preserve"> Начальник управління транспорту комунікацій та </w:t>
      </w:r>
      <w:proofErr w:type="spellStart"/>
      <w:r w:rsidRPr="00637B86">
        <w:rPr>
          <w:rFonts w:cs="Times New Roman"/>
          <w:b/>
          <w:color w:val="000000"/>
          <w:sz w:val="22"/>
          <w:lang w:val="uk-UA"/>
        </w:rPr>
        <w:t>зв»язку</w:t>
      </w:r>
      <w:proofErr w:type="spellEnd"/>
      <w:r w:rsidRPr="00637B86">
        <w:rPr>
          <w:rFonts w:cs="Times New Roman"/>
          <w:b/>
          <w:color w:val="000000"/>
          <w:sz w:val="22"/>
          <w:lang w:val="uk-UA"/>
        </w:rPr>
        <w:t xml:space="preserve">  </w:t>
      </w:r>
      <w:proofErr w:type="spellStart"/>
      <w:r w:rsidRPr="00637B86">
        <w:rPr>
          <w:rFonts w:cs="Times New Roman"/>
          <w:b/>
          <w:color w:val="000000"/>
          <w:sz w:val="22"/>
          <w:lang w:val="uk-UA"/>
        </w:rPr>
        <w:t>Мединський</w:t>
      </w:r>
      <w:proofErr w:type="spellEnd"/>
      <w:r w:rsidRPr="00637B86">
        <w:rPr>
          <w:rFonts w:cs="Times New Roman"/>
          <w:b/>
          <w:color w:val="000000"/>
          <w:sz w:val="22"/>
          <w:lang w:val="uk-UA"/>
        </w:rPr>
        <w:t xml:space="preserve"> І.Г., який доповів , що :</w:t>
      </w:r>
      <w:r w:rsidRPr="00637B86">
        <w:rPr>
          <w:rFonts w:cs="Times New Roman"/>
          <w:b/>
          <w:sz w:val="22"/>
          <w:lang w:val="uk-UA"/>
        </w:rPr>
        <w:t xml:space="preserve"> </w:t>
      </w:r>
    </w:p>
    <w:p w:rsidR="005A1C86" w:rsidRPr="00637B86" w:rsidRDefault="005A1C86" w:rsidP="005A1C86">
      <w:pPr>
        <w:ind w:firstLine="567"/>
        <w:jc w:val="both"/>
        <w:rPr>
          <w:rFonts w:cs="Times New Roman"/>
          <w:sz w:val="22"/>
        </w:rPr>
      </w:pPr>
      <w:r w:rsidRPr="00637B86">
        <w:rPr>
          <w:rFonts w:cs="Times New Roman"/>
          <w:sz w:val="22"/>
          <w:lang w:val="uk-UA"/>
        </w:rPr>
        <w:t xml:space="preserve">Фінансування управління транспорту, комунікацій та зв'язку, як розпорядника коштів у 2018 році здійснювалось по 9 кодах </w:t>
      </w:r>
      <w:proofErr w:type="spellStart"/>
      <w:r w:rsidRPr="00637B86">
        <w:rPr>
          <w:rFonts w:cs="Times New Roman"/>
          <w:sz w:val="22"/>
          <w:lang w:val="uk-UA"/>
        </w:rPr>
        <w:t>бюдж</w:t>
      </w:r>
      <w:r w:rsidRPr="00637B86">
        <w:rPr>
          <w:rFonts w:cs="Times New Roman"/>
          <w:sz w:val="22"/>
        </w:rPr>
        <w:t>етних</w:t>
      </w:r>
      <w:proofErr w:type="spellEnd"/>
      <w:r w:rsidRPr="00637B86">
        <w:rPr>
          <w:rFonts w:cs="Times New Roman"/>
          <w:sz w:val="22"/>
        </w:rPr>
        <w:t xml:space="preserve"> </w:t>
      </w:r>
      <w:proofErr w:type="spellStart"/>
      <w:r w:rsidRPr="00637B86">
        <w:rPr>
          <w:rFonts w:cs="Times New Roman"/>
          <w:sz w:val="22"/>
        </w:rPr>
        <w:t>програм</w:t>
      </w:r>
      <w:proofErr w:type="spellEnd"/>
      <w:r w:rsidRPr="00637B86">
        <w:rPr>
          <w:rFonts w:cs="Times New Roman"/>
          <w:sz w:val="22"/>
        </w:rPr>
        <w:t xml:space="preserve"> </w:t>
      </w:r>
    </w:p>
    <w:p w:rsidR="005A1C86" w:rsidRDefault="005A1C86" w:rsidP="005A1C86">
      <w:pPr>
        <w:jc w:val="both"/>
        <w:rPr>
          <w:rFonts w:cs="Times New Roman"/>
          <w:sz w:val="22"/>
          <w:lang w:val="uk-UA"/>
        </w:rPr>
      </w:pPr>
      <w:proofErr w:type="spellStart"/>
      <w:r w:rsidRPr="00637B86">
        <w:rPr>
          <w:rFonts w:cs="Times New Roman"/>
          <w:sz w:val="22"/>
        </w:rPr>
        <w:t>Управлінням</w:t>
      </w:r>
      <w:proofErr w:type="spellEnd"/>
      <w:r w:rsidRPr="00637B86">
        <w:rPr>
          <w:rFonts w:cs="Times New Roman"/>
          <w:sz w:val="22"/>
        </w:rPr>
        <w:t xml:space="preserve"> проводились </w:t>
      </w:r>
      <w:proofErr w:type="spellStart"/>
      <w:r w:rsidRPr="00637B86">
        <w:rPr>
          <w:rFonts w:cs="Times New Roman"/>
          <w:sz w:val="22"/>
        </w:rPr>
        <w:t>компенсаційні</w:t>
      </w:r>
      <w:proofErr w:type="spellEnd"/>
      <w:r w:rsidRPr="00637B86">
        <w:rPr>
          <w:rFonts w:cs="Times New Roman"/>
          <w:sz w:val="22"/>
        </w:rPr>
        <w:t xml:space="preserve"> </w:t>
      </w:r>
      <w:proofErr w:type="spellStart"/>
      <w:r w:rsidRPr="00637B86">
        <w:rPr>
          <w:rFonts w:cs="Times New Roman"/>
          <w:sz w:val="22"/>
        </w:rPr>
        <w:t>виплати</w:t>
      </w:r>
      <w:proofErr w:type="spellEnd"/>
      <w:r w:rsidRPr="00637B86">
        <w:rPr>
          <w:rFonts w:cs="Times New Roman"/>
          <w:sz w:val="22"/>
        </w:rPr>
        <w:t xml:space="preserve"> </w:t>
      </w:r>
      <w:proofErr w:type="gramStart"/>
      <w:r w:rsidRPr="00637B86">
        <w:rPr>
          <w:rFonts w:cs="Times New Roman"/>
          <w:sz w:val="22"/>
        </w:rPr>
        <w:t>по</w:t>
      </w:r>
      <w:proofErr w:type="gramEnd"/>
      <w:r w:rsidRPr="00637B86">
        <w:rPr>
          <w:rFonts w:cs="Times New Roman"/>
          <w:sz w:val="22"/>
        </w:rPr>
        <w:t xml:space="preserve"> таких кодах </w:t>
      </w:r>
      <w:proofErr w:type="spellStart"/>
      <w:r w:rsidRPr="00637B86">
        <w:rPr>
          <w:rFonts w:cs="Times New Roman"/>
          <w:sz w:val="22"/>
        </w:rPr>
        <w:t>програмної</w:t>
      </w:r>
      <w:proofErr w:type="spellEnd"/>
      <w:r w:rsidRPr="00637B86">
        <w:rPr>
          <w:rFonts w:cs="Times New Roman"/>
          <w:sz w:val="22"/>
        </w:rPr>
        <w:t xml:space="preserve"> </w:t>
      </w:r>
      <w:proofErr w:type="spellStart"/>
      <w:r w:rsidRPr="00637B86">
        <w:rPr>
          <w:rFonts w:cs="Times New Roman"/>
          <w:sz w:val="22"/>
        </w:rPr>
        <w:t>класифікації</w:t>
      </w:r>
      <w:proofErr w:type="spellEnd"/>
      <w:r w:rsidRPr="00637B86">
        <w:rPr>
          <w:rFonts w:cs="Times New Roman"/>
          <w:sz w:val="22"/>
        </w:rPr>
        <w:t>:</w:t>
      </w:r>
    </w:p>
    <w:p w:rsidR="003B27FB" w:rsidRPr="003B27FB" w:rsidRDefault="003B27FB" w:rsidP="007D7D5B">
      <w:pPr>
        <w:pStyle w:val="aa"/>
        <w:spacing w:after="0"/>
        <w:jc w:val="both"/>
        <w:rPr>
          <w:sz w:val="22"/>
        </w:rPr>
      </w:pPr>
      <w:r>
        <w:rPr>
          <w:sz w:val="22"/>
          <w:szCs w:val="22"/>
        </w:rPr>
        <w:t>п</w:t>
      </w:r>
      <w:r w:rsidRPr="003B27FB">
        <w:rPr>
          <w:sz w:val="22"/>
          <w:szCs w:val="22"/>
        </w:rPr>
        <w:t>о КПКВ 3110160</w:t>
      </w:r>
      <w:r>
        <w:rPr>
          <w:sz w:val="22"/>
          <w:szCs w:val="22"/>
        </w:rPr>
        <w:t xml:space="preserve"> « К</w:t>
      </w:r>
      <w:r w:rsidRPr="00A853B7">
        <w:rPr>
          <w:sz w:val="22"/>
          <w:szCs w:val="22"/>
        </w:rPr>
        <w:t>ерівництво і управління у відповідній сфері у містах (місті Києві), селищах, селах, об"</w:t>
      </w:r>
      <w:proofErr w:type="spellStart"/>
      <w:r w:rsidRPr="00A853B7">
        <w:rPr>
          <w:sz w:val="22"/>
          <w:szCs w:val="22"/>
        </w:rPr>
        <w:t>єднанихтериторіальних</w:t>
      </w:r>
      <w:proofErr w:type="spellEnd"/>
      <w:r w:rsidRPr="00A853B7">
        <w:rPr>
          <w:sz w:val="22"/>
          <w:szCs w:val="22"/>
        </w:rPr>
        <w:t xml:space="preserve"> громадах» </w:t>
      </w:r>
    </w:p>
    <w:p w:rsidR="005A1C86" w:rsidRPr="00637B86" w:rsidRDefault="007D7D5B" w:rsidP="005A1C86">
      <w:pPr>
        <w:jc w:val="both"/>
        <w:rPr>
          <w:rFonts w:cs="Times New Roman"/>
          <w:sz w:val="22"/>
        </w:rPr>
      </w:pPr>
      <w:r>
        <w:rPr>
          <w:rFonts w:cs="Times New Roman"/>
          <w:sz w:val="22"/>
          <w:lang w:val="uk-UA"/>
        </w:rPr>
        <w:t xml:space="preserve"> по КПКВ</w:t>
      </w:r>
      <w:r w:rsidR="005A1C86" w:rsidRPr="00637B86">
        <w:rPr>
          <w:rFonts w:cs="Times New Roman"/>
          <w:sz w:val="22"/>
        </w:rPr>
        <w:t xml:space="preserve">1913033- </w:t>
      </w:r>
      <w:proofErr w:type="spellStart"/>
      <w:r w:rsidR="005A1C86" w:rsidRPr="00637B86">
        <w:rPr>
          <w:rFonts w:cs="Times New Roman"/>
          <w:sz w:val="22"/>
        </w:rPr>
        <w:t>Компенсаційні</w:t>
      </w:r>
      <w:proofErr w:type="spellEnd"/>
      <w:r w:rsidR="005A1C86" w:rsidRPr="00637B86">
        <w:rPr>
          <w:rFonts w:cs="Times New Roman"/>
          <w:sz w:val="22"/>
        </w:rPr>
        <w:t xml:space="preserve"> </w:t>
      </w:r>
      <w:proofErr w:type="spellStart"/>
      <w:r w:rsidR="005A1C86" w:rsidRPr="00637B86">
        <w:rPr>
          <w:rFonts w:cs="Times New Roman"/>
          <w:sz w:val="22"/>
        </w:rPr>
        <w:t>виплати</w:t>
      </w:r>
      <w:proofErr w:type="spellEnd"/>
      <w:r w:rsidR="005A1C86" w:rsidRPr="00637B86">
        <w:rPr>
          <w:rFonts w:cs="Times New Roman"/>
          <w:sz w:val="22"/>
        </w:rPr>
        <w:t xml:space="preserve"> на </w:t>
      </w:r>
      <w:proofErr w:type="spellStart"/>
      <w:r w:rsidR="005A1C86" w:rsidRPr="00637B86">
        <w:rPr>
          <w:rFonts w:cs="Times New Roman"/>
          <w:sz w:val="22"/>
        </w:rPr>
        <w:t>пільговий</w:t>
      </w:r>
      <w:proofErr w:type="spellEnd"/>
      <w:r w:rsidR="005A1C86" w:rsidRPr="00637B86">
        <w:rPr>
          <w:rFonts w:cs="Times New Roman"/>
          <w:sz w:val="22"/>
        </w:rPr>
        <w:t xml:space="preserve"> </w:t>
      </w:r>
      <w:proofErr w:type="spellStart"/>
      <w:r w:rsidR="005A1C86" w:rsidRPr="00637B86">
        <w:rPr>
          <w:rFonts w:cs="Times New Roman"/>
          <w:sz w:val="22"/>
        </w:rPr>
        <w:t>проїзд</w:t>
      </w:r>
      <w:proofErr w:type="spellEnd"/>
      <w:r w:rsidR="005A1C86" w:rsidRPr="00637B86">
        <w:rPr>
          <w:rFonts w:cs="Times New Roman"/>
          <w:sz w:val="22"/>
        </w:rPr>
        <w:t xml:space="preserve"> </w:t>
      </w:r>
      <w:proofErr w:type="spellStart"/>
      <w:r w:rsidR="005A1C86" w:rsidRPr="00637B86">
        <w:rPr>
          <w:rFonts w:cs="Times New Roman"/>
          <w:sz w:val="22"/>
        </w:rPr>
        <w:t>автомобільним</w:t>
      </w:r>
      <w:proofErr w:type="spellEnd"/>
      <w:r w:rsidR="005A1C86" w:rsidRPr="00637B86">
        <w:rPr>
          <w:rFonts w:cs="Times New Roman"/>
          <w:sz w:val="22"/>
        </w:rPr>
        <w:t xml:space="preserve"> транспортом </w:t>
      </w:r>
      <w:proofErr w:type="spellStart"/>
      <w:r w:rsidR="005A1C86" w:rsidRPr="00637B86">
        <w:rPr>
          <w:rFonts w:cs="Times New Roman"/>
          <w:sz w:val="22"/>
        </w:rPr>
        <w:t>окремим</w:t>
      </w:r>
      <w:proofErr w:type="spellEnd"/>
      <w:r w:rsidR="005A1C86" w:rsidRPr="00637B86">
        <w:rPr>
          <w:rFonts w:cs="Times New Roman"/>
          <w:sz w:val="22"/>
        </w:rPr>
        <w:t xml:space="preserve"> </w:t>
      </w:r>
      <w:proofErr w:type="spellStart"/>
      <w:r w:rsidR="005A1C86" w:rsidRPr="00637B86">
        <w:rPr>
          <w:rFonts w:cs="Times New Roman"/>
          <w:sz w:val="22"/>
        </w:rPr>
        <w:t>категоріям</w:t>
      </w:r>
      <w:proofErr w:type="spellEnd"/>
      <w:r w:rsidR="005A1C86" w:rsidRPr="00637B86">
        <w:rPr>
          <w:rFonts w:cs="Times New Roman"/>
          <w:sz w:val="22"/>
        </w:rPr>
        <w:t xml:space="preserve"> </w:t>
      </w:r>
      <w:proofErr w:type="spellStart"/>
      <w:r w:rsidR="005A1C86" w:rsidRPr="00637B86">
        <w:rPr>
          <w:rFonts w:cs="Times New Roman"/>
          <w:sz w:val="22"/>
        </w:rPr>
        <w:t>громадян</w:t>
      </w:r>
      <w:proofErr w:type="spellEnd"/>
      <w:r w:rsidR="005A1C86" w:rsidRPr="00637B86">
        <w:rPr>
          <w:rFonts w:cs="Times New Roman"/>
          <w:sz w:val="22"/>
        </w:rPr>
        <w:t>.</w:t>
      </w:r>
    </w:p>
    <w:p w:rsidR="005A1C86" w:rsidRPr="00637B86" w:rsidRDefault="007D7D5B" w:rsidP="005A1C86">
      <w:pPr>
        <w:jc w:val="both"/>
        <w:rPr>
          <w:rFonts w:cs="Times New Roman"/>
          <w:sz w:val="22"/>
        </w:rPr>
      </w:pPr>
      <w:r>
        <w:rPr>
          <w:rFonts w:cs="Times New Roman"/>
          <w:sz w:val="22"/>
          <w:lang w:val="uk-UA"/>
        </w:rPr>
        <w:t xml:space="preserve"> по КПКВ </w:t>
      </w:r>
      <w:r w:rsidR="005A1C86" w:rsidRPr="00637B86">
        <w:rPr>
          <w:rFonts w:cs="Times New Roman"/>
          <w:sz w:val="22"/>
        </w:rPr>
        <w:t xml:space="preserve">1913035 - </w:t>
      </w:r>
      <w:proofErr w:type="spellStart"/>
      <w:r w:rsidR="005A1C86" w:rsidRPr="00637B86">
        <w:rPr>
          <w:rFonts w:cs="Times New Roman"/>
          <w:sz w:val="22"/>
        </w:rPr>
        <w:t>Компенсаційні</w:t>
      </w:r>
      <w:proofErr w:type="spellEnd"/>
      <w:r w:rsidR="005A1C86" w:rsidRPr="00637B86">
        <w:rPr>
          <w:rFonts w:cs="Times New Roman"/>
          <w:sz w:val="22"/>
        </w:rPr>
        <w:t xml:space="preserve"> </w:t>
      </w:r>
      <w:proofErr w:type="spellStart"/>
      <w:r w:rsidR="005A1C86" w:rsidRPr="00637B86">
        <w:rPr>
          <w:rFonts w:cs="Times New Roman"/>
          <w:sz w:val="22"/>
        </w:rPr>
        <w:t>виплати</w:t>
      </w:r>
      <w:proofErr w:type="spellEnd"/>
      <w:r w:rsidR="005A1C86" w:rsidRPr="00637B86">
        <w:rPr>
          <w:rFonts w:cs="Times New Roman"/>
          <w:sz w:val="22"/>
        </w:rPr>
        <w:t xml:space="preserve"> на </w:t>
      </w:r>
      <w:proofErr w:type="spellStart"/>
      <w:r w:rsidR="005A1C86" w:rsidRPr="00637B86">
        <w:rPr>
          <w:rFonts w:cs="Times New Roman"/>
          <w:sz w:val="22"/>
        </w:rPr>
        <w:t>пільговий</w:t>
      </w:r>
      <w:proofErr w:type="spellEnd"/>
      <w:r w:rsidR="005A1C86" w:rsidRPr="00637B86">
        <w:rPr>
          <w:rFonts w:cs="Times New Roman"/>
          <w:sz w:val="22"/>
        </w:rPr>
        <w:t xml:space="preserve"> </w:t>
      </w:r>
      <w:proofErr w:type="spellStart"/>
      <w:r w:rsidR="005A1C86" w:rsidRPr="00637B86">
        <w:rPr>
          <w:rFonts w:cs="Times New Roman"/>
          <w:sz w:val="22"/>
        </w:rPr>
        <w:t>проїздокремих</w:t>
      </w:r>
      <w:proofErr w:type="spellEnd"/>
      <w:r w:rsidR="005A1C86" w:rsidRPr="00637B86">
        <w:rPr>
          <w:rFonts w:cs="Times New Roman"/>
          <w:sz w:val="22"/>
        </w:rPr>
        <w:t xml:space="preserve"> </w:t>
      </w:r>
      <w:proofErr w:type="spellStart"/>
      <w:r w:rsidR="005A1C86" w:rsidRPr="00637B86">
        <w:rPr>
          <w:rFonts w:cs="Times New Roman"/>
          <w:sz w:val="22"/>
        </w:rPr>
        <w:t>категорій</w:t>
      </w:r>
      <w:proofErr w:type="spellEnd"/>
      <w:r w:rsidR="005A1C86" w:rsidRPr="00637B86">
        <w:rPr>
          <w:rFonts w:cs="Times New Roman"/>
          <w:sz w:val="22"/>
        </w:rPr>
        <w:t xml:space="preserve"> </w:t>
      </w:r>
      <w:proofErr w:type="spellStart"/>
      <w:r w:rsidR="005A1C86" w:rsidRPr="00637B86">
        <w:rPr>
          <w:rFonts w:cs="Times New Roman"/>
          <w:sz w:val="22"/>
        </w:rPr>
        <w:t>громадян</w:t>
      </w:r>
      <w:proofErr w:type="spellEnd"/>
      <w:r w:rsidR="005A1C86" w:rsidRPr="00637B86">
        <w:rPr>
          <w:rFonts w:cs="Times New Roman"/>
          <w:sz w:val="22"/>
        </w:rPr>
        <w:t xml:space="preserve"> на </w:t>
      </w:r>
      <w:proofErr w:type="spellStart"/>
      <w:r w:rsidR="005A1C86" w:rsidRPr="00637B86">
        <w:rPr>
          <w:rFonts w:cs="Times New Roman"/>
          <w:sz w:val="22"/>
        </w:rPr>
        <w:t>залізничному</w:t>
      </w:r>
      <w:proofErr w:type="spellEnd"/>
      <w:r w:rsidR="005A1C86" w:rsidRPr="00637B86">
        <w:rPr>
          <w:rFonts w:cs="Times New Roman"/>
          <w:sz w:val="22"/>
        </w:rPr>
        <w:t xml:space="preserve"> </w:t>
      </w:r>
      <w:proofErr w:type="spellStart"/>
      <w:r w:rsidR="005A1C86" w:rsidRPr="00637B86">
        <w:rPr>
          <w:rFonts w:cs="Times New Roman"/>
          <w:sz w:val="22"/>
        </w:rPr>
        <w:t>транспорті</w:t>
      </w:r>
      <w:proofErr w:type="spellEnd"/>
      <w:r w:rsidR="005A1C86" w:rsidRPr="00637B86">
        <w:rPr>
          <w:rFonts w:cs="Times New Roman"/>
          <w:sz w:val="22"/>
        </w:rPr>
        <w:t xml:space="preserve">. </w:t>
      </w:r>
    </w:p>
    <w:p w:rsidR="007D7D5B" w:rsidRPr="007D7D5B" w:rsidRDefault="007D7D5B" w:rsidP="005A1C86">
      <w:pPr>
        <w:jc w:val="both"/>
        <w:rPr>
          <w:rFonts w:cs="Times New Roman"/>
          <w:sz w:val="22"/>
          <w:lang w:val="uk-UA"/>
        </w:rPr>
      </w:pPr>
      <w:r>
        <w:rPr>
          <w:rFonts w:cs="Times New Roman"/>
          <w:sz w:val="22"/>
          <w:lang w:val="uk-UA"/>
        </w:rPr>
        <w:t xml:space="preserve"> по КПКВ</w:t>
      </w:r>
      <w:r w:rsidR="005A1C86" w:rsidRPr="00637B86">
        <w:rPr>
          <w:rFonts w:cs="Times New Roman"/>
          <w:sz w:val="22"/>
        </w:rPr>
        <w:t xml:space="preserve">1913036 - </w:t>
      </w:r>
      <w:proofErr w:type="spellStart"/>
      <w:r w:rsidR="005A1C86" w:rsidRPr="00637B86">
        <w:rPr>
          <w:rFonts w:cs="Times New Roman"/>
          <w:sz w:val="22"/>
        </w:rPr>
        <w:t>Компенсаційні</w:t>
      </w:r>
      <w:proofErr w:type="spellEnd"/>
      <w:r w:rsidR="005A1C86" w:rsidRPr="00637B86">
        <w:rPr>
          <w:rFonts w:cs="Times New Roman"/>
          <w:sz w:val="22"/>
        </w:rPr>
        <w:t xml:space="preserve"> </w:t>
      </w:r>
      <w:proofErr w:type="spellStart"/>
      <w:r w:rsidR="005A1C86" w:rsidRPr="00637B86">
        <w:rPr>
          <w:rFonts w:cs="Times New Roman"/>
          <w:sz w:val="22"/>
        </w:rPr>
        <w:t>виплати</w:t>
      </w:r>
      <w:proofErr w:type="spellEnd"/>
      <w:r w:rsidR="005A1C86" w:rsidRPr="00637B86">
        <w:rPr>
          <w:rFonts w:cs="Times New Roman"/>
          <w:sz w:val="22"/>
        </w:rPr>
        <w:t xml:space="preserve"> на </w:t>
      </w:r>
      <w:proofErr w:type="spellStart"/>
      <w:r w:rsidR="005A1C86" w:rsidRPr="00637B86">
        <w:rPr>
          <w:rFonts w:cs="Times New Roman"/>
          <w:sz w:val="22"/>
        </w:rPr>
        <w:t>пільговий</w:t>
      </w:r>
      <w:proofErr w:type="spellEnd"/>
      <w:r w:rsidR="005A1C86" w:rsidRPr="00637B86">
        <w:rPr>
          <w:rFonts w:cs="Times New Roman"/>
          <w:sz w:val="22"/>
        </w:rPr>
        <w:t xml:space="preserve"> </w:t>
      </w:r>
      <w:proofErr w:type="spellStart"/>
      <w:r w:rsidR="005A1C86" w:rsidRPr="00637B86">
        <w:rPr>
          <w:rFonts w:cs="Times New Roman"/>
          <w:sz w:val="22"/>
        </w:rPr>
        <w:t>проїзд</w:t>
      </w:r>
      <w:proofErr w:type="spellEnd"/>
      <w:r w:rsidR="005A1C86" w:rsidRPr="00637B86">
        <w:rPr>
          <w:rFonts w:cs="Times New Roman"/>
          <w:sz w:val="22"/>
        </w:rPr>
        <w:t xml:space="preserve"> </w:t>
      </w:r>
      <w:proofErr w:type="spellStart"/>
      <w:r w:rsidR="005A1C86" w:rsidRPr="00637B86">
        <w:rPr>
          <w:rFonts w:cs="Times New Roman"/>
          <w:sz w:val="22"/>
        </w:rPr>
        <w:t>електротранспортом</w:t>
      </w:r>
      <w:proofErr w:type="spellEnd"/>
      <w:r w:rsidR="005A1C86" w:rsidRPr="00637B86">
        <w:rPr>
          <w:rFonts w:cs="Times New Roman"/>
          <w:sz w:val="22"/>
        </w:rPr>
        <w:t xml:space="preserve"> </w:t>
      </w:r>
      <w:proofErr w:type="spellStart"/>
      <w:r w:rsidR="005A1C86" w:rsidRPr="00637B86">
        <w:rPr>
          <w:rFonts w:cs="Times New Roman"/>
          <w:sz w:val="22"/>
        </w:rPr>
        <w:t>окремим</w:t>
      </w:r>
      <w:proofErr w:type="spellEnd"/>
      <w:r w:rsidR="005A1C86" w:rsidRPr="00637B86">
        <w:rPr>
          <w:rFonts w:cs="Times New Roman"/>
          <w:sz w:val="22"/>
        </w:rPr>
        <w:t xml:space="preserve"> </w:t>
      </w:r>
      <w:proofErr w:type="spellStart"/>
      <w:r w:rsidR="005A1C86" w:rsidRPr="00637B86">
        <w:rPr>
          <w:rFonts w:cs="Times New Roman"/>
          <w:sz w:val="22"/>
        </w:rPr>
        <w:t>категоріям</w:t>
      </w:r>
      <w:proofErr w:type="spellEnd"/>
      <w:r w:rsidR="005A1C86" w:rsidRPr="00637B86">
        <w:rPr>
          <w:rFonts w:cs="Times New Roman"/>
          <w:sz w:val="22"/>
        </w:rPr>
        <w:t xml:space="preserve"> </w:t>
      </w:r>
      <w:proofErr w:type="spellStart"/>
      <w:r w:rsidR="005A1C86" w:rsidRPr="00637B86">
        <w:rPr>
          <w:rFonts w:cs="Times New Roman"/>
          <w:sz w:val="22"/>
        </w:rPr>
        <w:t>громадян</w:t>
      </w:r>
      <w:proofErr w:type="spellEnd"/>
      <w:r w:rsidR="005A1C86" w:rsidRPr="00637B86">
        <w:rPr>
          <w:rFonts w:cs="Times New Roman"/>
          <w:sz w:val="22"/>
        </w:rPr>
        <w:t>.</w:t>
      </w:r>
    </w:p>
    <w:p w:rsidR="007D7D5B" w:rsidRPr="007D7D5B" w:rsidRDefault="007D7D5B" w:rsidP="007D7D5B">
      <w:pPr>
        <w:jc w:val="both"/>
        <w:rPr>
          <w:rFonts w:cs="Times New Roman"/>
          <w:sz w:val="22"/>
          <w:lang w:val="uk-UA"/>
        </w:rPr>
      </w:pPr>
      <w:r>
        <w:rPr>
          <w:rFonts w:cs="Times New Roman"/>
          <w:sz w:val="22"/>
          <w:lang w:val="uk-UA"/>
        </w:rPr>
        <w:t>по КПКВ</w:t>
      </w:r>
      <w:r w:rsidRPr="007D7D5B">
        <w:rPr>
          <w:rFonts w:cs="Times New Roman"/>
          <w:sz w:val="22"/>
          <w:lang w:val="uk-UA"/>
        </w:rPr>
        <w:t xml:space="preserve"> 1917426</w:t>
      </w:r>
      <w:r>
        <w:rPr>
          <w:rFonts w:cs="Times New Roman"/>
          <w:sz w:val="22"/>
          <w:lang w:val="uk-UA"/>
        </w:rPr>
        <w:t xml:space="preserve"> «</w:t>
      </w:r>
      <w:r w:rsidRPr="007D7D5B">
        <w:rPr>
          <w:rFonts w:cs="Times New Roman"/>
          <w:sz w:val="22"/>
          <w:lang w:val="uk-UA"/>
        </w:rPr>
        <w:t>Інші з</w:t>
      </w:r>
      <w:r>
        <w:rPr>
          <w:rFonts w:cs="Times New Roman"/>
          <w:sz w:val="22"/>
          <w:lang w:val="uk-UA"/>
        </w:rPr>
        <w:t>аходи у сфері електротранспорту»</w:t>
      </w:r>
    </w:p>
    <w:p w:rsidR="007D7D5B" w:rsidRDefault="007D7D5B" w:rsidP="007D7D5B">
      <w:pPr>
        <w:jc w:val="both"/>
        <w:rPr>
          <w:rFonts w:cs="Times New Roman"/>
          <w:sz w:val="22"/>
          <w:lang w:val="uk-UA"/>
        </w:rPr>
      </w:pPr>
      <w:r>
        <w:rPr>
          <w:rFonts w:cs="Times New Roman"/>
          <w:sz w:val="22"/>
          <w:lang w:val="uk-UA"/>
        </w:rPr>
        <w:t>по КПКВ</w:t>
      </w:r>
      <w:r w:rsidRPr="007D7D5B">
        <w:rPr>
          <w:rFonts w:cs="Times New Roman"/>
          <w:sz w:val="22"/>
          <w:lang w:val="uk-UA"/>
        </w:rPr>
        <w:t>1917413</w:t>
      </w:r>
      <w:r>
        <w:rPr>
          <w:rFonts w:cs="Times New Roman"/>
          <w:sz w:val="22"/>
          <w:lang w:val="uk-UA"/>
        </w:rPr>
        <w:t xml:space="preserve"> «</w:t>
      </w:r>
      <w:r w:rsidRPr="007D7D5B">
        <w:rPr>
          <w:rFonts w:cs="Times New Roman"/>
          <w:sz w:val="22"/>
          <w:lang w:val="uk-UA"/>
        </w:rPr>
        <w:t xml:space="preserve">Інші заходи у сфері автотранспорту </w:t>
      </w:r>
    </w:p>
    <w:p w:rsidR="007D7D5B" w:rsidRDefault="007D7D5B" w:rsidP="007D7D5B">
      <w:pPr>
        <w:jc w:val="both"/>
        <w:rPr>
          <w:rFonts w:cs="Times New Roman"/>
          <w:sz w:val="22"/>
          <w:lang w:val="uk-UA"/>
        </w:rPr>
      </w:pPr>
      <w:r>
        <w:rPr>
          <w:rFonts w:cs="Times New Roman"/>
          <w:sz w:val="22"/>
          <w:lang w:val="uk-UA"/>
        </w:rPr>
        <w:t>по КПКВ</w:t>
      </w:r>
      <w:r w:rsidRPr="00637B86">
        <w:rPr>
          <w:rFonts w:cs="Times New Roman"/>
          <w:sz w:val="22"/>
        </w:rPr>
        <w:t xml:space="preserve"> 1917691</w:t>
      </w:r>
      <w:r>
        <w:rPr>
          <w:rFonts w:cs="Times New Roman"/>
          <w:sz w:val="22"/>
          <w:lang w:val="uk-UA"/>
        </w:rPr>
        <w:t xml:space="preserve"> «</w:t>
      </w:r>
      <w:r w:rsidRPr="00637B86">
        <w:rPr>
          <w:rFonts w:cs="Times New Roman"/>
          <w:sz w:val="22"/>
        </w:rPr>
        <w:t xml:space="preserve"> </w:t>
      </w:r>
      <w:proofErr w:type="spellStart"/>
      <w:r w:rsidRPr="00637B86">
        <w:rPr>
          <w:rFonts w:cs="Times New Roman"/>
          <w:sz w:val="22"/>
        </w:rPr>
        <w:t>Виконання</w:t>
      </w:r>
      <w:proofErr w:type="spellEnd"/>
      <w:r w:rsidRPr="00637B86">
        <w:rPr>
          <w:rFonts w:cs="Times New Roman"/>
          <w:sz w:val="22"/>
        </w:rPr>
        <w:t xml:space="preserve"> </w:t>
      </w:r>
      <w:proofErr w:type="spellStart"/>
      <w:r w:rsidRPr="00637B86">
        <w:rPr>
          <w:rFonts w:cs="Times New Roman"/>
          <w:sz w:val="22"/>
        </w:rPr>
        <w:t>заходів</w:t>
      </w:r>
      <w:proofErr w:type="spellEnd"/>
      <w:r w:rsidRPr="00637B86">
        <w:rPr>
          <w:rFonts w:cs="Times New Roman"/>
          <w:sz w:val="22"/>
        </w:rPr>
        <w:t xml:space="preserve"> за </w:t>
      </w:r>
      <w:proofErr w:type="spellStart"/>
      <w:r w:rsidRPr="00637B86">
        <w:rPr>
          <w:rFonts w:cs="Times New Roman"/>
          <w:sz w:val="22"/>
        </w:rPr>
        <w:t>рахунок</w:t>
      </w:r>
      <w:proofErr w:type="spellEnd"/>
      <w:r w:rsidRPr="00637B86">
        <w:rPr>
          <w:rFonts w:cs="Times New Roman"/>
          <w:sz w:val="22"/>
        </w:rPr>
        <w:t xml:space="preserve"> </w:t>
      </w:r>
      <w:proofErr w:type="spellStart"/>
      <w:r w:rsidRPr="00637B86">
        <w:rPr>
          <w:rFonts w:cs="Times New Roman"/>
          <w:sz w:val="22"/>
        </w:rPr>
        <w:t>цільових</w:t>
      </w:r>
      <w:proofErr w:type="spellEnd"/>
      <w:r w:rsidRPr="00637B86">
        <w:rPr>
          <w:rFonts w:cs="Times New Roman"/>
          <w:sz w:val="22"/>
        </w:rPr>
        <w:t xml:space="preserve"> </w:t>
      </w:r>
      <w:proofErr w:type="spellStart"/>
      <w:r w:rsidRPr="00637B86">
        <w:rPr>
          <w:rFonts w:cs="Times New Roman"/>
          <w:sz w:val="22"/>
        </w:rPr>
        <w:t>фондів</w:t>
      </w:r>
      <w:proofErr w:type="spellEnd"/>
      <w:r w:rsidRPr="00637B86">
        <w:rPr>
          <w:rFonts w:cs="Times New Roman"/>
          <w:sz w:val="22"/>
        </w:rPr>
        <w:t xml:space="preserve">, </w:t>
      </w:r>
      <w:proofErr w:type="spellStart"/>
      <w:r w:rsidRPr="00637B86">
        <w:rPr>
          <w:rFonts w:cs="Times New Roman"/>
          <w:sz w:val="22"/>
        </w:rPr>
        <w:t>утворених</w:t>
      </w:r>
      <w:proofErr w:type="spellEnd"/>
      <w:r w:rsidRPr="00637B86">
        <w:rPr>
          <w:rFonts w:cs="Times New Roman"/>
          <w:sz w:val="22"/>
        </w:rPr>
        <w:t xml:space="preserve"> Верховною Радою </w:t>
      </w:r>
      <w:proofErr w:type="spellStart"/>
      <w:r w:rsidRPr="00637B86">
        <w:rPr>
          <w:rFonts w:cs="Times New Roman"/>
          <w:sz w:val="22"/>
        </w:rPr>
        <w:t>Автономної</w:t>
      </w:r>
      <w:proofErr w:type="spellEnd"/>
      <w:r w:rsidRPr="00637B86">
        <w:rPr>
          <w:rFonts w:cs="Times New Roman"/>
          <w:sz w:val="22"/>
        </w:rPr>
        <w:t xml:space="preserve"> </w:t>
      </w:r>
      <w:proofErr w:type="spellStart"/>
      <w:r w:rsidRPr="00637B86">
        <w:rPr>
          <w:rFonts w:cs="Times New Roman"/>
          <w:sz w:val="22"/>
        </w:rPr>
        <w:t>Республіки</w:t>
      </w:r>
      <w:proofErr w:type="spellEnd"/>
      <w:r w:rsidRPr="00637B86">
        <w:rPr>
          <w:rFonts w:cs="Times New Roman"/>
          <w:sz w:val="22"/>
        </w:rPr>
        <w:t xml:space="preserve"> </w:t>
      </w:r>
      <w:proofErr w:type="spellStart"/>
      <w:r w:rsidRPr="00637B86">
        <w:rPr>
          <w:rFonts w:cs="Times New Roman"/>
          <w:sz w:val="22"/>
        </w:rPr>
        <w:t>Крим</w:t>
      </w:r>
      <w:proofErr w:type="spellEnd"/>
      <w:r w:rsidRPr="00637B86">
        <w:rPr>
          <w:rFonts w:cs="Times New Roman"/>
          <w:sz w:val="22"/>
        </w:rPr>
        <w:t xml:space="preserve">, органами </w:t>
      </w:r>
      <w:proofErr w:type="spellStart"/>
      <w:r w:rsidRPr="00637B86">
        <w:rPr>
          <w:rFonts w:cs="Times New Roman"/>
          <w:sz w:val="22"/>
        </w:rPr>
        <w:t>місцевого</w:t>
      </w:r>
      <w:proofErr w:type="spellEnd"/>
      <w:r w:rsidRPr="00637B86">
        <w:rPr>
          <w:rFonts w:cs="Times New Roman"/>
          <w:sz w:val="22"/>
        </w:rPr>
        <w:t xml:space="preserve"> </w:t>
      </w:r>
      <w:proofErr w:type="spellStart"/>
      <w:r w:rsidRPr="00637B86">
        <w:rPr>
          <w:rFonts w:cs="Times New Roman"/>
          <w:sz w:val="22"/>
        </w:rPr>
        <w:t>самоврядування</w:t>
      </w:r>
      <w:proofErr w:type="spellEnd"/>
      <w:r w:rsidRPr="00637B86">
        <w:rPr>
          <w:rFonts w:cs="Times New Roman"/>
          <w:sz w:val="22"/>
        </w:rPr>
        <w:t xml:space="preserve"> і </w:t>
      </w:r>
      <w:proofErr w:type="spellStart"/>
      <w:r w:rsidRPr="00637B86">
        <w:rPr>
          <w:rFonts w:cs="Times New Roman"/>
          <w:sz w:val="22"/>
        </w:rPr>
        <w:t>місцевими</w:t>
      </w:r>
      <w:proofErr w:type="spellEnd"/>
      <w:r w:rsidRPr="00637B86">
        <w:rPr>
          <w:rFonts w:cs="Times New Roman"/>
          <w:sz w:val="22"/>
        </w:rPr>
        <w:t xml:space="preserve"> органами </w:t>
      </w:r>
      <w:proofErr w:type="spellStart"/>
      <w:r w:rsidRPr="00637B86">
        <w:rPr>
          <w:rFonts w:cs="Times New Roman"/>
          <w:sz w:val="22"/>
        </w:rPr>
        <w:t>виконавчої</w:t>
      </w:r>
      <w:proofErr w:type="spellEnd"/>
      <w:r w:rsidRPr="00637B86">
        <w:rPr>
          <w:rFonts w:cs="Times New Roman"/>
          <w:sz w:val="22"/>
        </w:rPr>
        <w:t xml:space="preserve"> </w:t>
      </w:r>
      <w:proofErr w:type="spellStart"/>
      <w:r w:rsidRPr="00637B86">
        <w:rPr>
          <w:rFonts w:cs="Times New Roman"/>
          <w:sz w:val="22"/>
        </w:rPr>
        <w:t>влади</w:t>
      </w:r>
      <w:proofErr w:type="spellEnd"/>
      <w:r w:rsidRPr="00637B86">
        <w:rPr>
          <w:rFonts w:cs="Times New Roman"/>
          <w:sz w:val="22"/>
        </w:rPr>
        <w:t xml:space="preserve"> і </w:t>
      </w:r>
      <w:proofErr w:type="spellStart"/>
      <w:r w:rsidRPr="00637B86">
        <w:rPr>
          <w:rFonts w:cs="Times New Roman"/>
          <w:sz w:val="22"/>
        </w:rPr>
        <w:t>фондів</w:t>
      </w:r>
      <w:proofErr w:type="spellEnd"/>
      <w:r w:rsidRPr="00637B86">
        <w:rPr>
          <w:rFonts w:cs="Times New Roman"/>
          <w:sz w:val="22"/>
        </w:rPr>
        <w:t xml:space="preserve">, </w:t>
      </w:r>
      <w:proofErr w:type="spellStart"/>
      <w:r w:rsidRPr="00637B86">
        <w:rPr>
          <w:rFonts w:cs="Times New Roman"/>
          <w:sz w:val="22"/>
        </w:rPr>
        <w:t>утворених</w:t>
      </w:r>
      <w:proofErr w:type="spellEnd"/>
      <w:r w:rsidRPr="00637B86">
        <w:rPr>
          <w:rFonts w:cs="Times New Roman"/>
          <w:sz w:val="22"/>
        </w:rPr>
        <w:t xml:space="preserve"> Верховною Радою </w:t>
      </w:r>
      <w:proofErr w:type="spellStart"/>
      <w:r w:rsidRPr="00637B86">
        <w:rPr>
          <w:rFonts w:cs="Times New Roman"/>
          <w:sz w:val="22"/>
        </w:rPr>
        <w:t>Автономної</w:t>
      </w:r>
      <w:proofErr w:type="spellEnd"/>
      <w:r w:rsidRPr="00637B86">
        <w:rPr>
          <w:rFonts w:cs="Times New Roman"/>
          <w:sz w:val="22"/>
        </w:rPr>
        <w:t xml:space="preserve"> </w:t>
      </w:r>
      <w:proofErr w:type="spellStart"/>
      <w:r w:rsidRPr="00637B86">
        <w:rPr>
          <w:rFonts w:cs="Times New Roman"/>
          <w:sz w:val="22"/>
        </w:rPr>
        <w:t>Республіки</w:t>
      </w:r>
      <w:proofErr w:type="spellEnd"/>
      <w:r w:rsidRPr="00637B86">
        <w:rPr>
          <w:rFonts w:cs="Times New Roman"/>
          <w:sz w:val="22"/>
        </w:rPr>
        <w:t xml:space="preserve"> </w:t>
      </w:r>
      <w:proofErr w:type="spellStart"/>
      <w:r w:rsidRPr="00637B86">
        <w:rPr>
          <w:rFonts w:cs="Times New Roman"/>
          <w:sz w:val="22"/>
        </w:rPr>
        <w:t>Крим</w:t>
      </w:r>
      <w:proofErr w:type="spellEnd"/>
      <w:r w:rsidRPr="00637B86">
        <w:rPr>
          <w:rFonts w:cs="Times New Roman"/>
          <w:sz w:val="22"/>
        </w:rPr>
        <w:t xml:space="preserve">, органами </w:t>
      </w:r>
      <w:proofErr w:type="spellStart"/>
      <w:r w:rsidRPr="00637B86">
        <w:rPr>
          <w:rFonts w:cs="Times New Roman"/>
          <w:sz w:val="22"/>
        </w:rPr>
        <w:t>місцевого</w:t>
      </w:r>
      <w:proofErr w:type="spellEnd"/>
      <w:r w:rsidRPr="00637B86">
        <w:rPr>
          <w:rFonts w:cs="Times New Roman"/>
          <w:sz w:val="22"/>
        </w:rPr>
        <w:t xml:space="preserve"> </w:t>
      </w:r>
      <w:proofErr w:type="spellStart"/>
      <w:r w:rsidRPr="00637B86">
        <w:rPr>
          <w:rFonts w:cs="Times New Roman"/>
          <w:sz w:val="22"/>
        </w:rPr>
        <w:t>самоврядування</w:t>
      </w:r>
      <w:proofErr w:type="spellEnd"/>
      <w:r w:rsidRPr="00637B86">
        <w:rPr>
          <w:rFonts w:cs="Times New Roman"/>
          <w:sz w:val="22"/>
        </w:rPr>
        <w:t xml:space="preserve"> і </w:t>
      </w:r>
      <w:proofErr w:type="spellStart"/>
      <w:r w:rsidRPr="00637B86">
        <w:rPr>
          <w:rFonts w:cs="Times New Roman"/>
          <w:sz w:val="22"/>
        </w:rPr>
        <w:t>місцевими</w:t>
      </w:r>
      <w:proofErr w:type="spellEnd"/>
      <w:r w:rsidRPr="00637B86">
        <w:rPr>
          <w:rFonts w:cs="Times New Roman"/>
          <w:sz w:val="22"/>
        </w:rPr>
        <w:t xml:space="preserve"> органами </w:t>
      </w:r>
      <w:proofErr w:type="spellStart"/>
      <w:r w:rsidRPr="00637B86">
        <w:rPr>
          <w:rFonts w:cs="Times New Roman"/>
          <w:sz w:val="22"/>
        </w:rPr>
        <w:t>виконавчої</w:t>
      </w:r>
      <w:proofErr w:type="spellEnd"/>
      <w:r w:rsidRPr="00637B86">
        <w:rPr>
          <w:rFonts w:cs="Times New Roman"/>
          <w:sz w:val="22"/>
        </w:rPr>
        <w:t xml:space="preserve"> </w:t>
      </w:r>
      <w:proofErr w:type="spellStart"/>
      <w:r w:rsidRPr="00637B86">
        <w:rPr>
          <w:rFonts w:cs="Times New Roman"/>
          <w:sz w:val="22"/>
        </w:rPr>
        <w:t>влади</w:t>
      </w:r>
      <w:proofErr w:type="spellEnd"/>
      <w:r w:rsidRPr="00637B86">
        <w:rPr>
          <w:rFonts w:cs="Times New Roman"/>
          <w:sz w:val="22"/>
        </w:rPr>
        <w:t xml:space="preserve"> </w:t>
      </w:r>
    </w:p>
    <w:p w:rsidR="007D7D5B" w:rsidRPr="007D7D5B" w:rsidRDefault="007D7D5B" w:rsidP="007D7D5B">
      <w:pPr>
        <w:jc w:val="both"/>
        <w:rPr>
          <w:rFonts w:cs="Times New Roman"/>
          <w:sz w:val="22"/>
          <w:lang w:val="uk-UA"/>
        </w:rPr>
      </w:pPr>
      <w:r>
        <w:rPr>
          <w:rFonts w:cs="Times New Roman"/>
          <w:sz w:val="22"/>
          <w:lang w:val="uk-UA"/>
        </w:rPr>
        <w:t>по КПКВ</w:t>
      </w:r>
      <w:r w:rsidRPr="007D7D5B">
        <w:rPr>
          <w:rFonts w:cs="Times New Roman"/>
          <w:sz w:val="22"/>
          <w:lang w:val="uk-UA"/>
        </w:rPr>
        <w:t xml:space="preserve"> 1917693 </w:t>
      </w:r>
      <w:r>
        <w:rPr>
          <w:rFonts w:cs="Times New Roman"/>
          <w:sz w:val="22"/>
          <w:lang w:val="uk-UA"/>
        </w:rPr>
        <w:t>«</w:t>
      </w:r>
      <w:r w:rsidRPr="007D7D5B">
        <w:rPr>
          <w:rFonts w:cs="Times New Roman"/>
          <w:sz w:val="22"/>
          <w:lang w:val="uk-UA"/>
        </w:rPr>
        <w:t>Інші заходи, пов</w:t>
      </w:r>
      <w:r>
        <w:rPr>
          <w:rFonts w:cs="Times New Roman"/>
          <w:sz w:val="22"/>
          <w:lang w:val="uk-UA"/>
        </w:rPr>
        <w:t>'язані з економічною діяльністю»</w:t>
      </w:r>
    </w:p>
    <w:p w:rsidR="007D7D5B" w:rsidRPr="007D7D5B" w:rsidRDefault="007D7D5B" w:rsidP="007D7D5B">
      <w:pPr>
        <w:jc w:val="both"/>
        <w:rPr>
          <w:rFonts w:cs="Times New Roman"/>
          <w:sz w:val="22"/>
        </w:rPr>
      </w:pPr>
      <w:r>
        <w:rPr>
          <w:rFonts w:cs="Times New Roman"/>
          <w:sz w:val="22"/>
          <w:lang w:val="uk-UA"/>
        </w:rPr>
        <w:t>по КПКВ 1917670 «</w:t>
      </w:r>
      <w:proofErr w:type="spellStart"/>
      <w:r w:rsidRPr="00637B86">
        <w:rPr>
          <w:rFonts w:cs="Times New Roman"/>
          <w:sz w:val="22"/>
        </w:rPr>
        <w:t>Внески</w:t>
      </w:r>
      <w:proofErr w:type="spellEnd"/>
      <w:r w:rsidRPr="00637B86">
        <w:rPr>
          <w:rFonts w:cs="Times New Roman"/>
          <w:sz w:val="22"/>
        </w:rPr>
        <w:t xml:space="preserve"> до статутного </w:t>
      </w:r>
      <w:proofErr w:type="spellStart"/>
      <w:r w:rsidRPr="00637B86">
        <w:rPr>
          <w:rFonts w:cs="Times New Roman"/>
          <w:sz w:val="22"/>
        </w:rPr>
        <w:t>ка</w:t>
      </w:r>
      <w:r>
        <w:rPr>
          <w:rFonts w:cs="Times New Roman"/>
          <w:sz w:val="22"/>
        </w:rPr>
        <w:t>піталу</w:t>
      </w:r>
      <w:proofErr w:type="spellEnd"/>
      <w:r>
        <w:rPr>
          <w:rFonts w:cs="Times New Roman"/>
          <w:sz w:val="22"/>
        </w:rPr>
        <w:t xml:space="preserve"> </w:t>
      </w:r>
      <w:proofErr w:type="spellStart"/>
      <w:r>
        <w:rPr>
          <w:rFonts w:cs="Times New Roman"/>
          <w:sz w:val="22"/>
        </w:rPr>
        <w:t>суб'єктів</w:t>
      </w:r>
      <w:proofErr w:type="spellEnd"/>
      <w:r>
        <w:rPr>
          <w:rFonts w:cs="Times New Roman"/>
          <w:sz w:val="22"/>
        </w:rPr>
        <w:t xml:space="preserve"> </w:t>
      </w:r>
      <w:proofErr w:type="spellStart"/>
      <w:r>
        <w:rPr>
          <w:rFonts w:cs="Times New Roman"/>
          <w:sz w:val="22"/>
        </w:rPr>
        <w:t>господарювання</w:t>
      </w:r>
      <w:proofErr w:type="spellEnd"/>
      <w:r>
        <w:rPr>
          <w:rFonts w:cs="Times New Roman"/>
          <w:sz w:val="22"/>
        </w:rPr>
        <w:t>»</w:t>
      </w:r>
    </w:p>
    <w:p w:rsidR="007D7D5B" w:rsidRDefault="007D7D5B" w:rsidP="007D7D5B">
      <w:pPr>
        <w:jc w:val="both"/>
        <w:rPr>
          <w:rFonts w:cs="Times New Roman"/>
          <w:sz w:val="22"/>
          <w:lang w:val="uk-UA"/>
        </w:rPr>
      </w:pPr>
    </w:p>
    <w:p w:rsidR="009A6E93" w:rsidRPr="009A6E93" w:rsidRDefault="009A6E93" w:rsidP="007D7D5B">
      <w:pPr>
        <w:jc w:val="both"/>
        <w:rPr>
          <w:rFonts w:cs="Times New Roman"/>
          <w:sz w:val="22"/>
          <w:lang w:val="uk-UA"/>
        </w:rPr>
      </w:pPr>
    </w:p>
    <w:p w:rsidR="009A6E93" w:rsidRPr="003B4050" w:rsidRDefault="009A6E93" w:rsidP="009A6E93">
      <w:pPr>
        <w:ind w:firstLine="708"/>
        <w:rPr>
          <w:lang w:val="uk-UA"/>
        </w:rPr>
      </w:pPr>
      <w:r w:rsidRPr="004E2BA4">
        <w:rPr>
          <w:rFonts w:cs="Times New Roman"/>
          <w:lang w:val="uk-UA"/>
        </w:rPr>
        <w:lastRenderedPageBreak/>
        <w:t xml:space="preserve">Звіт про виконання паспортів бюджетних програм розміщено на офіційному сайті Тернопільської міської ради </w:t>
      </w:r>
      <w:r>
        <w:rPr>
          <w:rFonts w:cs="Times New Roman"/>
          <w:lang w:val="uk-UA"/>
        </w:rPr>
        <w:t xml:space="preserve">/ </w:t>
      </w:r>
      <w:r w:rsidR="008D58CD">
        <w:rPr>
          <w:rFonts w:cs="Times New Roman"/>
          <w:lang w:val="uk-UA"/>
        </w:rPr>
        <w:t>р</w:t>
      </w:r>
      <w:r>
        <w:rPr>
          <w:rFonts w:cs="Times New Roman"/>
          <w:lang w:val="uk-UA"/>
        </w:rPr>
        <w:t xml:space="preserve">озділ « Фінанси громади» </w:t>
      </w:r>
      <w:r w:rsidR="008D58CD">
        <w:rPr>
          <w:rFonts w:cs="Times New Roman"/>
          <w:lang w:val="uk-UA"/>
        </w:rPr>
        <w:t>п</w:t>
      </w:r>
      <w:r>
        <w:rPr>
          <w:rFonts w:cs="Times New Roman"/>
          <w:lang w:val="uk-UA"/>
        </w:rPr>
        <w:t>ідрозділ «Головні розпорядники коштів»</w:t>
      </w:r>
      <w:r w:rsidRPr="003B4050">
        <w:rPr>
          <w:lang w:val="uk-UA"/>
        </w:rPr>
        <w:t xml:space="preserve"> </w:t>
      </w:r>
      <w:proofErr w:type="spellStart"/>
      <w:r w:rsidRPr="00F43850">
        <w:t>https</w:t>
      </w:r>
      <w:proofErr w:type="spellEnd"/>
      <w:r w:rsidRPr="003B4050">
        <w:rPr>
          <w:lang w:val="uk-UA"/>
        </w:rPr>
        <w:t>://</w:t>
      </w:r>
      <w:proofErr w:type="spellStart"/>
      <w:r w:rsidRPr="00F43850">
        <w:t>rada</w:t>
      </w:r>
      <w:proofErr w:type="spellEnd"/>
      <w:r w:rsidRPr="003B4050">
        <w:rPr>
          <w:lang w:val="uk-UA"/>
        </w:rPr>
        <w:t>.</w:t>
      </w:r>
      <w:proofErr w:type="spellStart"/>
      <w:r w:rsidRPr="00F43850">
        <w:t>te</w:t>
      </w:r>
      <w:proofErr w:type="spellEnd"/>
      <w:r w:rsidRPr="003B4050">
        <w:rPr>
          <w:lang w:val="uk-UA"/>
        </w:rPr>
        <w:t>.</w:t>
      </w:r>
      <w:proofErr w:type="spellStart"/>
      <w:r w:rsidRPr="00F43850">
        <w:t>ua</w:t>
      </w:r>
      <w:proofErr w:type="spellEnd"/>
      <w:r w:rsidRPr="003B4050">
        <w:rPr>
          <w:lang w:val="uk-UA"/>
        </w:rPr>
        <w:t>/</w:t>
      </w:r>
      <w:proofErr w:type="spellStart"/>
      <w:r w:rsidRPr="00F43850">
        <w:t>byudget</w:t>
      </w:r>
      <w:proofErr w:type="spellEnd"/>
      <w:r w:rsidRPr="003B4050">
        <w:rPr>
          <w:lang w:val="uk-UA"/>
        </w:rPr>
        <w:t>-</w:t>
      </w:r>
      <w:proofErr w:type="spellStart"/>
      <w:r w:rsidRPr="00F43850">
        <w:t>ternopolya</w:t>
      </w:r>
      <w:proofErr w:type="spellEnd"/>
      <w:r w:rsidRPr="003B4050">
        <w:rPr>
          <w:lang w:val="uk-UA"/>
        </w:rPr>
        <w:t>/</w:t>
      </w:r>
      <w:proofErr w:type="spellStart"/>
      <w:r w:rsidRPr="00F43850">
        <w:t>pasporti</w:t>
      </w:r>
      <w:proofErr w:type="spellEnd"/>
      <w:r w:rsidRPr="003B4050">
        <w:rPr>
          <w:lang w:val="uk-UA"/>
        </w:rPr>
        <w:t>-</w:t>
      </w:r>
      <w:proofErr w:type="spellStart"/>
      <w:r w:rsidRPr="00F43850">
        <w:t>byudgetnih</w:t>
      </w:r>
      <w:proofErr w:type="spellEnd"/>
      <w:r w:rsidRPr="003B4050">
        <w:rPr>
          <w:lang w:val="uk-UA"/>
        </w:rPr>
        <w:t>-</w:t>
      </w:r>
      <w:proofErr w:type="spellStart"/>
      <w:r w:rsidRPr="00F43850">
        <w:t>program</w:t>
      </w:r>
      <w:proofErr w:type="spellEnd"/>
      <w:r w:rsidRPr="003B4050">
        <w:rPr>
          <w:lang w:val="uk-UA"/>
        </w:rPr>
        <w:t>/</w:t>
      </w:r>
    </w:p>
    <w:p w:rsidR="009A6E93" w:rsidRPr="004E2BA4" w:rsidRDefault="009A6E93" w:rsidP="009A6E93">
      <w:pPr>
        <w:ind w:firstLine="360"/>
        <w:jc w:val="both"/>
        <w:rPr>
          <w:rFonts w:cs="Times New Roman"/>
          <w:lang w:val="uk-UA"/>
        </w:rPr>
      </w:pPr>
    </w:p>
    <w:p w:rsidR="009A6E93" w:rsidRPr="003B4050" w:rsidRDefault="009A6E93" w:rsidP="009A6E93">
      <w:pPr>
        <w:tabs>
          <w:tab w:val="left" w:pos="1755"/>
          <w:tab w:val="left" w:pos="1800"/>
          <w:tab w:val="left" w:pos="1843"/>
          <w:tab w:val="left" w:pos="1985"/>
        </w:tabs>
        <w:ind w:firstLine="709"/>
        <w:jc w:val="both"/>
        <w:rPr>
          <w:rFonts w:cs="Times New Roman"/>
          <w:sz w:val="22"/>
          <w:lang w:val="uk-UA"/>
        </w:rPr>
      </w:pPr>
    </w:p>
    <w:p w:rsidR="003B27FB" w:rsidRPr="009A6E93" w:rsidRDefault="003B27FB" w:rsidP="005A1C86">
      <w:pPr>
        <w:jc w:val="both"/>
        <w:rPr>
          <w:rFonts w:cs="Times New Roman"/>
          <w:sz w:val="22"/>
          <w:lang w:val="uk-UA"/>
        </w:rPr>
      </w:pPr>
    </w:p>
    <w:p w:rsidR="007D7D5B" w:rsidRPr="003B27FB" w:rsidRDefault="007D7D5B" w:rsidP="005A1C86">
      <w:pPr>
        <w:jc w:val="both"/>
        <w:rPr>
          <w:rFonts w:cs="Times New Roman"/>
          <w:sz w:val="22"/>
          <w:lang w:val="uk-UA"/>
        </w:rPr>
      </w:pPr>
    </w:p>
    <w:p w:rsidR="005A1C86" w:rsidRPr="00637B86" w:rsidRDefault="005A1C86" w:rsidP="005A1C86">
      <w:pPr>
        <w:pStyle w:val="a3"/>
        <w:shd w:val="clear" w:color="auto" w:fill="FFFFFF"/>
        <w:spacing w:before="0" w:beforeAutospacing="0" w:after="0" w:afterAutospacing="0"/>
        <w:jc w:val="both"/>
        <w:rPr>
          <w:b/>
          <w:color w:val="000000"/>
          <w:sz w:val="22"/>
          <w:szCs w:val="22"/>
          <w:lang w:val="uk-UA"/>
        </w:rPr>
      </w:pPr>
      <w:r>
        <w:rPr>
          <w:b/>
          <w:color w:val="000000"/>
          <w:sz w:val="22"/>
          <w:szCs w:val="22"/>
          <w:lang w:val="uk-UA"/>
        </w:rPr>
        <w:t>3.10.</w:t>
      </w:r>
      <w:r w:rsidRPr="00637B86">
        <w:rPr>
          <w:b/>
          <w:color w:val="000000"/>
          <w:sz w:val="22"/>
          <w:szCs w:val="22"/>
          <w:lang w:val="uk-UA"/>
        </w:rPr>
        <w:t xml:space="preserve"> Начальника управління культури і мистецтв Смика  О.І ,який доповів  що :</w:t>
      </w:r>
    </w:p>
    <w:p w:rsidR="005A1C86" w:rsidRPr="00192944" w:rsidRDefault="005A1C86" w:rsidP="005D113F">
      <w:pPr>
        <w:jc w:val="both"/>
        <w:rPr>
          <w:rFonts w:cs="Times New Roman"/>
          <w:sz w:val="22"/>
          <w:lang w:val="uk-UA"/>
        </w:rPr>
      </w:pPr>
      <w:r w:rsidRPr="00EE7D15">
        <w:rPr>
          <w:sz w:val="22"/>
          <w:lang w:val="uk-UA"/>
        </w:rPr>
        <w:tab/>
      </w:r>
      <w:r w:rsidRPr="00192944">
        <w:rPr>
          <w:rFonts w:cs="Times New Roman"/>
          <w:sz w:val="22"/>
          <w:lang w:val="uk-UA"/>
        </w:rPr>
        <w:t>Протягом 2018року по управлінню культури і мистецтв були виконані наступні бюджетні програми :</w:t>
      </w:r>
    </w:p>
    <w:p w:rsidR="009A6E93" w:rsidRPr="00192944" w:rsidRDefault="009A6E93" w:rsidP="005D113F">
      <w:pPr>
        <w:pStyle w:val="aa"/>
        <w:spacing w:after="0"/>
        <w:jc w:val="both"/>
        <w:rPr>
          <w:sz w:val="22"/>
        </w:rPr>
      </w:pPr>
      <w:r w:rsidRPr="00192944">
        <w:rPr>
          <w:sz w:val="22"/>
        </w:rPr>
        <w:t xml:space="preserve">КПКВ 1010160 </w:t>
      </w:r>
      <w:r w:rsidRPr="00192944">
        <w:rPr>
          <w:sz w:val="22"/>
          <w:szCs w:val="22"/>
        </w:rPr>
        <w:t xml:space="preserve"> « Керівництво і управління у відповідній сфері у містах (місті Києві), селищах, селах, об"</w:t>
      </w:r>
      <w:proofErr w:type="spellStart"/>
      <w:r w:rsidRPr="00192944">
        <w:rPr>
          <w:sz w:val="22"/>
          <w:szCs w:val="22"/>
        </w:rPr>
        <w:t>єднанихтериторіальних</w:t>
      </w:r>
      <w:proofErr w:type="spellEnd"/>
      <w:r w:rsidRPr="00192944">
        <w:rPr>
          <w:sz w:val="22"/>
          <w:szCs w:val="22"/>
        </w:rPr>
        <w:t xml:space="preserve"> громадах» </w:t>
      </w:r>
    </w:p>
    <w:p w:rsidR="005A1C86" w:rsidRPr="00192944" w:rsidRDefault="009A6E93" w:rsidP="005D113F">
      <w:pPr>
        <w:autoSpaceDE w:val="0"/>
        <w:autoSpaceDN w:val="0"/>
        <w:jc w:val="both"/>
        <w:rPr>
          <w:rFonts w:cs="Times New Roman"/>
          <w:lang w:val="uk-UA"/>
        </w:rPr>
      </w:pPr>
      <w:r w:rsidRPr="00192944">
        <w:rPr>
          <w:rFonts w:cs="Times New Roman"/>
          <w:lang w:val="uk-UA"/>
        </w:rPr>
        <w:t>КПКВ 1014082 «</w:t>
      </w:r>
      <w:r w:rsidR="005A1C86" w:rsidRPr="00192944">
        <w:rPr>
          <w:rFonts w:cs="Times New Roman"/>
          <w:lang w:val="uk-UA"/>
        </w:rPr>
        <w:t>Інші заход</w:t>
      </w:r>
      <w:r w:rsidRPr="00192944">
        <w:rPr>
          <w:rFonts w:cs="Times New Roman"/>
          <w:lang w:val="uk-UA"/>
        </w:rPr>
        <w:t>и в галузі культури і мистецтва»</w:t>
      </w:r>
    </w:p>
    <w:p w:rsidR="005A1C86" w:rsidRPr="00192944" w:rsidRDefault="009A6E93" w:rsidP="005D113F">
      <w:pPr>
        <w:jc w:val="both"/>
        <w:rPr>
          <w:rFonts w:cs="Times New Roman"/>
          <w:lang w:val="uk-UA"/>
        </w:rPr>
      </w:pPr>
      <w:r w:rsidRPr="00192944">
        <w:rPr>
          <w:rFonts w:cs="Times New Roman"/>
          <w:lang w:val="uk-UA"/>
        </w:rPr>
        <w:t>КПКВ 1014030 «</w:t>
      </w:r>
      <w:r w:rsidR="005A1C86" w:rsidRPr="00192944">
        <w:rPr>
          <w:rFonts w:cs="Times New Roman"/>
          <w:lang w:val="uk-UA"/>
        </w:rPr>
        <w:t>Забезпечення діяльності бібліотек.</w:t>
      </w:r>
      <w:r w:rsidRPr="00192944">
        <w:rPr>
          <w:rFonts w:cs="Times New Roman"/>
          <w:lang w:val="uk-UA"/>
        </w:rPr>
        <w:t>»</w:t>
      </w:r>
    </w:p>
    <w:p w:rsidR="009A6E93" w:rsidRPr="00192944" w:rsidRDefault="009A6E93" w:rsidP="005D113F">
      <w:pPr>
        <w:jc w:val="both"/>
        <w:rPr>
          <w:rFonts w:cs="Times New Roman"/>
          <w:lang w:val="uk-UA"/>
        </w:rPr>
      </w:pPr>
      <w:r w:rsidRPr="00192944">
        <w:rPr>
          <w:rFonts w:cs="Times New Roman"/>
          <w:lang w:val="uk-UA"/>
        </w:rPr>
        <w:t>КПКВ 1011100 «Надання спеціалізованої освіти школами естетичного виховання( музичними ,художніми,хореографічними,театральними, хоровими мистецькими</w:t>
      </w:r>
      <w:r w:rsidR="005A1C86" w:rsidRPr="00192944">
        <w:rPr>
          <w:rFonts w:cs="Times New Roman"/>
          <w:lang w:val="uk-UA"/>
        </w:rPr>
        <w:t xml:space="preserve">» </w:t>
      </w:r>
    </w:p>
    <w:p w:rsidR="005A1C86" w:rsidRPr="00192944" w:rsidRDefault="005A1C86" w:rsidP="005D113F">
      <w:pPr>
        <w:jc w:val="both"/>
        <w:rPr>
          <w:rFonts w:cs="Times New Roman"/>
          <w:lang w:val="uk-UA"/>
        </w:rPr>
      </w:pPr>
      <w:r w:rsidRPr="00192944">
        <w:rPr>
          <w:rFonts w:cs="Times New Roman"/>
          <w:lang w:val="uk-UA"/>
        </w:rPr>
        <w:t xml:space="preserve">Забезпечення діяльності палаців, клубів, центрів дозвілля та інших клубних закладів </w:t>
      </w:r>
      <w:r w:rsidR="00192944" w:rsidRPr="00192944">
        <w:rPr>
          <w:rFonts w:cs="Times New Roman"/>
          <w:lang w:val="uk-UA"/>
        </w:rPr>
        <w:t xml:space="preserve"> КПКВ </w:t>
      </w:r>
      <w:r w:rsidRPr="00192944">
        <w:rPr>
          <w:rFonts w:cs="Times New Roman"/>
          <w:lang w:val="uk-UA"/>
        </w:rPr>
        <w:t xml:space="preserve">1014060 </w:t>
      </w:r>
      <w:r w:rsidR="00192944" w:rsidRPr="00192944">
        <w:rPr>
          <w:rFonts w:cs="Times New Roman"/>
          <w:sz w:val="22"/>
          <w:lang w:val="uk-UA"/>
        </w:rPr>
        <w:t>«Забезпечення діяльності палаців і будинків культури,клубів, центрів дозвілля та інших клубних закладів»</w:t>
      </w:r>
    </w:p>
    <w:p w:rsidR="005A1C86" w:rsidRPr="00192944" w:rsidRDefault="00192944" w:rsidP="005D113F">
      <w:pPr>
        <w:jc w:val="both"/>
        <w:rPr>
          <w:rFonts w:cs="Times New Roman"/>
          <w:lang w:val="uk-UA"/>
        </w:rPr>
      </w:pPr>
      <w:r w:rsidRPr="00192944">
        <w:rPr>
          <w:rFonts w:cs="Times New Roman"/>
          <w:lang w:val="uk-UA"/>
        </w:rPr>
        <w:t>КПКВ 1014070 «</w:t>
      </w:r>
      <w:r w:rsidR="005A1C86" w:rsidRPr="00192944">
        <w:rPr>
          <w:rFonts w:cs="Times New Roman"/>
          <w:lang w:val="uk-UA"/>
        </w:rPr>
        <w:t>Фінансова підтримка к</w:t>
      </w:r>
      <w:r w:rsidRPr="00192944">
        <w:rPr>
          <w:rFonts w:cs="Times New Roman"/>
          <w:lang w:val="uk-UA"/>
        </w:rPr>
        <w:t>інематографії»</w:t>
      </w:r>
    </w:p>
    <w:p w:rsidR="005A1C86" w:rsidRPr="00192944" w:rsidRDefault="00192944" w:rsidP="005D113F">
      <w:pPr>
        <w:jc w:val="both"/>
        <w:rPr>
          <w:rFonts w:cs="Times New Roman"/>
          <w:lang w:val="uk-UA"/>
        </w:rPr>
      </w:pPr>
      <w:r w:rsidRPr="00192944">
        <w:rPr>
          <w:rFonts w:cs="Times New Roman"/>
          <w:lang w:val="uk-UA"/>
        </w:rPr>
        <w:t>КПКВ 1017350 «</w:t>
      </w:r>
      <w:r w:rsidR="005A1C86" w:rsidRPr="00192944">
        <w:rPr>
          <w:rFonts w:cs="Times New Roman"/>
          <w:lang w:val="uk-UA"/>
        </w:rPr>
        <w:t>Розроблення схем планування та забудови територій (міст</w:t>
      </w:r>
      <w:r w:rsidRPr="00192944">
        <w:rPr>
          <w:rFonts w:cs="Times New Roman"/>
          <w:lang w:val="uk-UA"/>
        </w:rPr>
        <w:t>обудівної документації)»</w:t>
      </w:r>
      <w:r w:rsidR="005A1C86" w:rsidRPr="00192944">
        <w:rPr>
          <w:rFonts w:cs="Times New Roman"/>
          <w:lang w:val="uk-UA"/>
        </w:rPr>
        <w:t xml:space="preserve"> </w:t>
      </w:r>
    </w:p>
    <w:p w:rsidR="005A1C86" w:rsidRPr="00192944" w:rsidRDefault="00192944" w:rsidP="005D113F">
      <w:pPr>
        <w:jc w:val="both"/>
        <w:rPr>
          <w:rFonts w:eastAsia="Times New Roman" w:cs="Times New Roman"/>
          <w:sz w:val="22"/>
          <w:lang w:val="uk-UA"/>
        </w:rPr>
      </w:pPr>
      <w:r>
        <w:rPr>
          <w:rFonts w:eastAsia="Times New Roman" w:cs="Times New Roman"/>
          <w:sz w:val="22"/>
          <w:lang w:val="uk-UA"/>
        </w:rPr>
        <w:t>КПКВ 1014081 « Забезпечення діяльності інших закладів і галузі культури і мистецтва (Благоустрій парків культури і відпочинку»</w:t>
      </w:r>
    </w:p>
    <w:p w:rsidR="005A1C86" w:rsidRPr="00480B66" w:rsidRDefault="005A1C86" w:rsidP="009A6E93">
      <w:pPr>
        <w:rPr>
          <w:rFonts w:cs="Times New Roman"/>
          <w:sz w:val="22"/>
          <w:lang w:val="uk-UA"/>
        </w:rPr>
      </w:pPr>
    </w:p>
    <w:p w:rsidR="005A1C86" w:rsidRPr="00480B66" w:rsidRDefault="005A1C86" w:rsidP="005A1C86">
      <w:pPr>
        <w:rPr>
          <w:rFonts w:cs="Times New Roman"/>
          <w:sz w:val="22"/>
          <w:lang w:val="uk-UA"/>
        </w:rPr>
      </w:pPr>
    </w:p>
    <w:p w:rsidR="00192944" w:rsidRPr="003B4050" w:rsidRDefault="00192944" w:rsidP="005D113F">
      <w:pPr>
        <w:ind w:firstLine="708"/>
        <w:jc w:val="both"/>
        <w:rPr>
          <w:lang w:val="uk-UA"/>
        </w:rPr>
      </w:pPr>
      <w:r w:rsidRPr="004E2BA4">
        <w:rPr>
          <w:rFonts w:cs="Times New Roman"/>
          <w:lang w:val="uk-UA"/>
        </w:rPr>
        <w:t>Звіт про виконання паспортів бюджетних програм розміщено на офіційному са</w:t>
      </w:r>
      <w:r w:rsidR="005D113F">
        <w:rPr>
          <w:rFonts w:cs="Times New Roman"/>
          <w:lang w:val="uk-UA"/>
        </w:rPr>
        <w:t>йті Тернопільської міської ради</w:t>
      </w:r>
      <w:r>
        <w:rPr>
          <w:rFonts w:cs="Times New Roman"/>
          <w:lang w:val="uk-UA"/>
        </w:rPr>
        <w:t xml:space="preserve"> </w:t>
      </w:r>
      <w:r w:rsidR="008D58CD">
        <w:rPr>
          <w:rFonts w:cs="Times New Roman"/>
          <w:lang w:val="uk-UA"/>
        </w:rPr>
        <w:t>р</w:t>
      </w:r>
      <w:r w:rsidR="005D113F">
        <w:rPr>
          <w:rFonts w:cs="Times New Roman"/>
          <w:lang w:val="uk-UA"/>
        </w:rPr>
        <w:t>озділ «</w:t>
      </w:r>
      <w:r>
        <w:rPr>
          <w:rFonts w:cs="Times New Roman"/>
          <w:lang w:val="uk-UA"/>
        </w:rPr>
        <w:t xml:space="preserve">Фінанси громади» </w:t>
      </w:r>
      <w:r w:rsidR="008D58CD">
        <w:rPr>
          <w:rFonts w:cs="Times New Roman"/>
          <w:lang w:val="uk-UA"/>
        </w:rPr>
        <w:t>п</w:t>
      </w:r>
      <w:r>
        <w:rPr>
          <w:rFonts w:cs="Times New Roman"/>
          <w:lang w:val="uk-UA"/>
        </w:rPr>
        <w:t>ідрозділ «Головні розпорядники коштів»</w:t>
      </w:r>
      <w:r w:rsidRPr="003B4050">
        <w:rPr>
          <w:lang w:val="uk-UA"/>
        </w:rPr>
        <w:t xml:space="preserve"> </w:t>
      </w:r>
      <w:proofErr w:type="spellStart"/>
      <w:r w:rsidRPr="00F43850">
        <w:t>https</w:t>
      </w:r>
      <w:proofErr w:type="spellEnd"/>
      <w:r w:rsidRPr="003B4050">
        <w:rPr>
          <w:lang w:val="uk-UA"/>
        </w:rPr>
        <w:t>://</w:t>
      </w:r>
      <w:proofErr w:type="spellStart"/>
      <w:r w:rsidRPr="00F43850">
        <w:t>rada</w:t>
      </w:r>
      <w:proofErr w:type="spellEnd"/>
      <w:r w:rsidRPr="003B4050">
        <w:rPr>
          <w:lang w:val="uk-UA"/>
        </w:rPr>
        <w:t>.</w:t>
      </w:r>
      <w:proofErr w:type="spellStart"/>
      <w:r w:rsidRPr="00F43850">
        <w:t>te</w:t>
      </w:r>
      <w:proofErr w:type="spellEnd"/>
      <w:r w:rsidRPr="003B4050">
        <w:rPr>
          <w:lang w:val="uk-UA"/>
        </w:rPr>
        <w:t>.</w:t>
      </w:r>
      <w:proofErr w:type="spellStart"/>
      <w:r w:rsidRPr="00F43850">
        <w:t>ua</w:t>
      </w:r>
      <w:proofErr w:type="spellEnd"/>
      <w:r w:rsidRPr="003B4050">
        <w:rPr>
          <w:lang w:val="uk-UA"/>
        </w:rPr>
        <w:t>/</w:t>
      </w:r>
      <w:proofErr w:type="spellStart"/>
      <w:r w:rsidRPr="00F43850">
        <w:t>byudget</w:t>
      </w:r>
      <w:proofErr w:type="spellEnd"/>
      <w:r w:rsidRPr="003B4050">
        <w:rPr>
          <w:lang w:val="uk-UA"/>
        </w:rPr>
        <w:t>-</w:t>
      </w:r>
      <w:proofErr w:type="spellStart"/>
      <w:r w:rsidRPr="00F43850">
        <w:t>ternopolya</w:t>
      </w:r>
      <w:proofErr w:type="spellEnd"/>
      <w:r w:rsidRPr="003B4050">
        <w:rPr>
          <w:lang w:val="uk-UA"/>
        </w:rPr>
        <w:t>/</w:t>
      </w:r>
      <w:proofErr w:type="spellStart"/>
      <w:r w:rsidRPr="00F43850">
        <w:t>pasporti</w:t>
      </w:r>
      <w:proofErr w:type="spellEnd"/>
      <w:r w:rsidRPr="003B4050">
        <w:rPr>
          <w:lang w:val="uk-UA"/>
        </w:rPr>
        <w:t>-</w:t>
      </w:r>
      <w:proofErr w:type="spellStart"/>
      <w:r w:rsidRPr="00F43850">
        <w:t>byudgetnih</w:t>
      </w:r>
      <w:proofErr w:type="spellEnd"/>
      <w:r w:rsidRPr="003B4050">
        <w:rPr>
          <w:lang w:val="uk-UA"/>
        </w:rPr>
        <w:t>-</w:t>
      </w:r>
      <w:proofErr w:type="spellStart"/>
      <w:r w:rsidRPr="00F43850">
        <w:t>program</w:t>
      </w:r>
      <w:proofErr w:type="spellEnd"/>
      <w:r w:rsidRPr="003B4050">
        <w:rPr>
          <w:lang w:val="uk-UA"/>
        </w:rPr>
        <w:t>/</w:t>
      </w:r>
    </w:p>
    <w:p w:rsidR="00192944" w:rsidRPr="004E2BA4" w:rsidRDefault="00192944" w:rsidP="005D113F">
      <w:pPr>
        <w:ind w:firstLine="360"/>
        <w:jc w:val="both"/>
        <w:rPr>
          <w:rFonts w:cs="Times New Roman"/>
          <w:lang w:val="uk-UA"/>
        </w:rPr>
      </w:pPr>
    </w:p>
    <w:p w:rsidR="00192944" w:rsidRPr="003B4050" w:rsidRDefault="00192944" w:rsidP="00192944">
      <w:pPr>
        <w:tabs>
          <w:tab w:val="left" w:pos="1755"/>
          <w:tab w:val="left" w:pos="1800"/>
          <w:tab w:val="left" w:pos="1843"/>
          <w:tab w:val="left" w:pos="1985"/>
        </w:tabs>
        <w:ind w:firstLine="709"/>
        <w:jc w:val="both"/>
        <w:rPr>
          <w:rFonts w:cs="Times New Roman"/>
          <w:sz w:val="22"/>
          <w:lang w:val="uk-UA"/>
        </w:rPr>
      </w:pPr>
    </w:p>
    <w:p w:rsidR="005A1C86" w:rsidRDefault="005A1C86" w:rsidP="005A1C86">
      <w:pPr>
        <w:pStyle w:val="a7"/>
        <w:tabs>
          <w:tab w:val="left" w:pos="255"/>
          <w:tab w:val="left" w:pos="3465"/>
        </w:tabs>
        <w:jc w:val="both"/>
        <w:rPr>
          <w:color w:val="000000"/>
          <w:sz w:val="22"/>
          <w:szCs w:val="22"/>
        </w:rPr>
      </w:pPr>
    </w:p>
    <w:p w:rsidR="005A1C86" w:rsidRDefault="005A1C86" w:rsidP="005A1C86">
      <w:pPr>
        <w:pStyle w:val="a7"/>
        <w:tabs>
          <w:tab w:val="left" w:pos="255"/>
          <w:tab w:val="left" w:pos="3465"/>
        </w:tabs>
        <w:jc w:val="both"/>
        <w:rPr>
          <w:color w:val="000000"/>
          <w:sz w:val="22"/>
          <w:szCs w:val="22"/>
        </w:rPr>
      </w:pPr>
    </w:p>
    <w:p w:rsidR="005A1C86" w:rsidRDefault="005A1C86" w:rsidP="005A1C86">
      <w:pPr>
        <w:pStyle w:val="a7"/>
        <w:tabs>
          <w:tab w:val="left" w:pos="255"/>
          <w:tab w:val="left" w:pos="3465"/>
        </w:tabs>
        <w:jc w:val="both"/>
        <w:rPr>
          <w:color w:val="000000"/>
          <w:sz w:val="22"/>
          <w:szCs w:val="22"/>
        </w:rPr>
      </w:pPr>
    </w:p>
    <w:p w:rsidR="005A1C86" w:rsidRDefault="005A1C86" w:rsidP="005A1C86">
      <w:pPr>
        <w:pStyle w:val="a7"/>
        <w:tabs>
          <w:tab w:val="left" w:pos="255"/>
          <w:tab w:val="left" w:pos="3465"/>
        </w:tabs>
        <w:jc w:val="both"/>
        <w:rPr>
          <w:color w:val="000000"/>
          <w:sz w:val="22"/>
          <w:szCs w:val="22"/>
        </w:rPr>
      </w:pPr>
    </w:p>
    <w:p w:rsidR="005A1C86" w:rsidRDefault="005A1C86" w:rsidP="005A1C86">
      <w:pPr>
        <w:pStyle w:val="a7"/>
        <w:tabs>
          <w:tab w:val="left" w:pos="255"/>
          <w:tab w:val="left" w:pos="3465"/>
        </w:tabs>
        <w:jc w:val="both"/>
        <w:rPr>
          <w:color w:val="000000"/>
          <w:sz w:val="22"/>
          <w:szCs w:val="22"/>
        </w:rPr>
      </w:pPr>
    </w:p>
    <w:p w:rsidR="005A1C86" w:rsidRDefault="005A1C86" w:rsidP="005A1C86">
      <w:pPr>
        <w:pStyle w:val="a7"/>
        <w:tabs>
          <w:tab w:val="left" w:pos="255"/>
          <w:tab w:val="left" w:pos="3465"/>
        </w:tabs>
        <w:jc w:val="both"/>
        <w:rPr>
          <w:color w:val="000000"/>
          <w:sz w:val="22"/>
          <w:szCs w:val="22"/>
        </w:rPr>
      </w:pPr>
    </w:p>
    <w:p w:rsidR="005A1C86" w:rsidRDefault="005A1C86" w:rsidP="005A1C86">
      <w:pPr>
        <w:pStyle w:val="a7"/>
        <w:tabs>
          <w:tab w:val="left" w:pos="255"/>
          <w:tab w:val="left" w:pos="3465"/>
        </w:tabs>
        <w:jc w:val="both"/>
        <w:rPr>
          <w:color w:val="000000"/>
          <w:sz w:val="22"/>
          <w:szCs w:val="22"/>
        </w:rPr>
      </w:pPr>
      <w:bookmarkStart w:id="0" w:name="_GoBack"/>
      <w:bookmarkEnd w:id="0"/>
    </w:p>
    <w:p w:rsidR="005A1C86" w:rsidRPr="005D113F" w:rsidRDefault="005A1C86" w:rsidP="005A1C86">
      <w:pPr>
        <w:pStyle w:val="a7"/>
        <w:tabs>
          <w:tab w:val="left" w:pos="255"/>
          <w:tab w:val="left" w:pos="3465"/>
        </w:tabs>
        <w:jc w:val="both"/>
        <w:rPr>
          <w:color w:val="000000"/>
          <w:sz w:val="24"/>
          <w:szCs w:val="24"/>
        </w:rPr>
      </w:pPr>
      <w:r w:rsidRPr="005D113F">
        <w:rPr>
          <w:color w:val="000000"/>
          <w:sz w:val="24"/>
          <w:szCs w:val="24"/>
        </w:rPr>
        <w:t>Голова засідання                                                                               В.О.Остапчук</w:t>
      </w:r>
    </w:p>
    <w:p w:rsidR="005A1C86" w:rsidRPr="005D113F" w:rsidRDefault="005A1C86" w:rsidP="005A1C86">
      <w:pPr>
        <w:pStyle w:val="a7"/>
        <w:tabs>
          <w:tab w:val="left" w:pos="255"/>
          <w:tab w:val="left" w:pos="3465"/>
        </w:tabs>
        <w:jc w:val="both"/>
        <w:rPr>
          <w:color w:val="000000"/>
          <w:sz w:val="24"/>
          <w:szCs w:val="24"/>
        </w:rPr>
      </w:pPr>
    </w:p>
    <w:p w:rsidR="005A1C86" w:rsidRPr="005D113F" w:rsidRDefault="005A1C86" w:rsidP="005A1C86">
      <w:pPr>
        <w:pStyle w:val="a7"/>
        <w:tabs>
          <w:tab w:val="left" w:pos="255"/>
          <w:tab w:val="left" w:pos="3465"/>
        </w:tabs>
        <w:jc w:val="both"/>
        <w:rPr>
          <w:color w:val="000000"/>
          <w:sz w:val="24"/>
          <w:szCs w:val="24"/>
        </w:rPr>
      </w:pPr>
    </w:p>
    <w:p w:rsidR="005A1C86" w:rsidRPr="005D113F" w:rsidRDefault="005A1C86" w:rsidP="005A1C86">
      <w:pPr>
        <w:pStyle w:val="a7"/>
        <w:tabs>
          <w:tab w:val="left" w:pos="255"/>
          <w:tab w:val="left" w:pos="3465"/>
        </w:tabs>
        <w:jc w:val="both"/>
        <w:rPr>
          <w:color w:val="000000"/>
          <w:sz w:val="24"/>
          <w:szCs w:val="24"/>
        </w:rPr>
      </w:pPr>
    </w:p>
    <w:p w:rsidR="005A1C86" w:rsidRPr="005D113F" w:rsidRDefault="005A1C86" w:rsidP="005A1C86">
      <w:pPr>
        <w:pStyle w:val="a7"/>
        <w:tabs>
          <w:tab w:val="left" w:pos="255"/>
          <w:tab w:val="left" w:pos="3465"/>
        </w:tabs>
        <w:jc w:val="both"/>
        <w:rPr>
          <w:color w:val="000000"/>
          <w:sz w:val="24"/>
          <w:szCs w:val="24"/>
        </w:rPr>
      </w:pPr>
    </w:p>
    <w:p w:rsidR="005A1C86" w:rsidRPr="005D113F" w:rsidRDefault="005A1C86" w:rsidP="005A1C86">
      <w:pPr>
        <w:pStyle w:val="a7"/>
        <w:tabs>
          <w:tab w:val="left" w:pos="255"/>
          <w:tab w:val="left" w:pos="3465"/>
        </w:tabs>
        <w:jc w:val="both"/>
        <w:rPr>
          <w:color w:val="000000"/>
          <w:sz w:val="24"/>
          <w:szCs w:val="24"/>
        </w:rPr>
      </w:pPr>
    </w:p>
    <w:p w:rsidR="005A1C86" w:rsidRPr="005D113F" w:rsidRDefault="005A1C86" w:rsidP="005A1C86">
      <w:pPr>
        <w:pStyle w:val="a7"/>
        <w:tabs>
          <w:tab w:val="left" w:pos="255"/>
          <w:tab w:val="left" w:pos="3465"/>
        </w:tabs>
        <w:jc w:val="both"/>
        <w:rPr>
          <w:color w:val="000000"/>
          <w:sz w:val="24"/>
          <w:szCs w:val="24"/>
        </w:rPr>
      </w:pPr>
    </w:p>
    <w:p w:rsidR="005A1C86" w:rsidRPr="005D113F" w:rsidRDefault="005A1C86" w:rsidP="005A1C86">
      <w:pPr>
        <w:pStyle w:val="a7"/>
        <w:tabs>
          <w:tab w:val="left" w:pos="255"/>
          <w:tab w:val="left" w:pos="3465"/>
        </w:tabs>
        <w:jc w:val="both"/>
        <w:rPr>
          <w:color w:val="000000"/>
          <w:sz w:val="24"/>
          <w:szCs w:val="24"/>
        </w:rPr>
      </w:pPr>
    </w:p>
    <w:p w:rsidR="005A1C86" w:rsidRPr="005D113F" w:rsidRDefault="005A1C86" w:rsidP="005A1C86">
      <w:pPr>
        <w:pStyle w:val="a7"/>
        <w:tabs>
          <w:tab w:val="left" w:pos="255"/>
          <w:tab w:val="left" w:pos="3465"/>
        </w:tabs>
        <w:jc w:val="both"/>
        <w:rPr>
          <w:color w:val="000000"/>
          <w:sz w:val="24"/>
          <w:szCs w:val="24"/>
        </w:rPr>
      </w:pPr>
    </w:p>
    <w:p w:rsidR="005A1C86" w:rsidRPr="005D113F" w:rsidRDefault="005A1C86" w:rsidP="005A1C86">
      <w:pPr>
        <w:pStyle w:val="a7"/>
        <w:tabs>
          <w:tab w:val="left" w:pos="255"/>
          <w:tab w:val="left" w:pos="3465"/>
        </w:tabs>
        <w:jc w:val="both"/>
        <w:rPr>
          <w:color w:val="000000"/>
          <w:sz w:val="24"/>
          <w:szCs w:val="24"/>
        </w:rPr>
      </w:pPr>
      <w:r w:rsidRPr="005D113F">
        <w:rPr>
          <w:color w:val="000000"/>
          <w:sz w:val="24"/>
          <w:szCs w:val="24"/>
        </w:rPr>
        <w:t xml:space="preserve">Секретар засідання                                                                           </w:t>
      </w:r>
      <w:proofErr w:type="spellStart"/>
      <w:r w:rsidRPr="005D113F">
        <w:rPr>
          <w:color w:val="000000"/>
          <w:sz w:val="24"/>
          <w:szCs w:val="24"/>
        </w:rPr>
        <w:t>Дячук</w:t>
      </w:r>
      <w:proofErr w:type="spellEnd"/>
      <w:r w:rsidRPr="005D113F">
        <w:rPr>
          <w:color w:val="000000"/>
          <w:sz w:val="24"/>
          <w:szCs w:val="24"/>
        </w:rPr>
        <w:t xml:space="preserve"> І.О.</w:t>
      </w:r>
    </w:p>
    <w:p w:rsidR="00E40E85" w:rsidRPr="005D113F" w:rsidRDefault="00E40E85">
      <w:pPr>
        <w:rPr>
          <w:szCs w:val="24"/>
          <w:lang w:val="uk-UA"/>
        </w:rPr>
      </w:pPr>
    </w:p>
    <w:sectPr w:rsidR="00E40E85" w:rsidRPr="005D113F" w:rsidSect="00E40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477"/>
    <w:multiLevelType w:val="hybridMultilevel"/>
    <w:tmpl w:val="9A483CB4"/>
    <w:lvl w:ilvl="0" w:tplc="07EAF730">
      <w:numFmt w:val="bullet"/>
      <w:lvlText w:val="-"/>
      <w:lvlJc w:val="left"/>
      <w:pPr>
        <w:ind w:left="720" w:hanging="360"/>
      </w:pPr>
      <w:rPr>
        <w:rFonts w:ascii="Times New Roman" w:eastAsia="Times New Roman" w:hAnsi="Times New Roman" w:cs="Times New Roman" w:hint="default"/>
        <w:sz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6462628"/>
    <w:multiLevelType w:val="hybridMultilevel"/>
    <w:tmpl w:val="4590FE26"/>
    <w:lvl w:ilvl="0" w:tplc="87D4606A">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1156DD"/>
    <w:multiLevelType w:val="hybridMultilevel"/>
    <w:tmpl w:val="64765A8C"/>
    <w:lvl w:ilvl="0" w:tplc="A7AE69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D413E6"/>
    <w:multiLevelType w:val="hybridMultilevel"/>
    <w:tmpl w:val="A086E4A2"/>
    <w:lvl w:ilvl="0" w:tplc="DD823FB0">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
    <w:nsid w:val="64D0567B"/>
    <w:multiLevelType w:val="hybridMultilevel"/>
    <w:tmpl w:val="18365206"/>
    <w:lvl w:ilvl="0" w:tplc="D5968830">
      <w:start w:val="4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5B46788"/>
    <w:multiLevelType w:val="hybridMultilevel"/>
    <w:tmpl w:val="1B667438"/>
    <w:lvl w:ilvl="0" w:tplc="29B6B1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B919FD"/>
    <w:multiLevelType w:val="hybridMultilevel"/>
    <w:tmpl w:val="73CCFC36"/>
    <w:lvl w:ilvl="0" w:tplc="F5AA20F0">
      <w:numFmt w:val="bullet"/>
      <w:lvlText w:val="-"/>
      <w:lvlJc w:val="left"/>
      <w:pPr>
        <w:ind w:left="720" w:hanging="360"/>
      </w:pPr>
      <w:rPr>
        <w:rFonts w:ascii="Times New Roman" w:eastAsia="Times New Roman" w:hAnsi="Times New Roman" w:cs="Times New Roman" w:hint="default"/>
        <w:b w:val="0"/>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4F35443"/>
    <w:multiLevelType w:val="hybridMultilevel"/>
    <w:tmpl w:val="993C1182"/>
    <w:lvl w:ilvl="0" w:tplc="41B895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1C86"/>
    <w:rsid w:val="00025680"/>
    <w:rsid w:val="00025B22"/>
    <w:rsid w:val="00030DB8"/>
    <w:rsid w:val="00044DF0"/>
    <w:rsid w:val="00052F03"/>
    <w:rsid w:val="00063076"/>
    <w:rsid w:val="00066A68"/>
    <w:rsid w:val="00076065"/>
    <w:rsid w:val="000818E9"/>
    <w:rsid w:val="0008296D"/>
    <w:rsid w:val="00092347"/>
    <w:rsid w:val="00092468"/>
    <w:rsid w:val="0009757C"/>
    <w:rsid w:val="000C2749"/>
    <w:rsid w:val="000C5B72"/>
    <w:rsid w:val="000E0EAB"/>
    <w:rsid w:val="000E3B7C"/>
    <w:rsid w:val="000F2F9E"/>
    <w:rsid w:val="000F7F1B"/>
    <w:rsid w:val="00100603"/>
    <w:rsid w:val="00117159"/>
    <w:rsid w:val="00135B29"/>
    <w:rsid w:val="001660DF"/>
    <w:rsid w:val="00170651"/>
    <w:rsid w:val="0017110C"/>
    <w:rsid w:val="00173DDC"/>
    <w:rsid w:val="00184A95"/>
    <w:rsid w:val="00185E83"/>
    <w:rsid w:val="00190A4E"/>
    <w:rsid w:val="00191B5C"/>
    <w:rsid w:val="00192944"/>
    <w:rsid w:val="001A3A9A"/>
    <w:rsid w:val="001A550B"/>
    <w:rsid w:val="001A5977"/>
    <w:rsid w:val="001C0AAE"/>
    <w:rsid w:val="001D68BC"/>
    <w:rsid w:val="002015D4"/>
    <w:rsid w:val="00201DEC"/>
    <w:rsid w:val="0021088A"/>
    <w:rsid w:val="00213807"/>
    <w:rsid w:val="0022732D"/>
    <w:rsid w:val="00227779"/>
    <w:rsid w:val="00234265"/>
    <w:rsid w:val="00240DC7"/>
    <w:rsid w:val="0025300A"/>
    <w:rsid w:val="002720C9"/>
    <w:rsid w:val="0027346B"/>
    <w:rsid w:val="00280984"/>
    <w:rsid w:val="00285B5C"/>
    <w:rsid w:val="00285E85"/>
    <w:rsid w:val="002865E3"/>
    <w:rsid w:val="00287EEE"/>
    <w:rsid w:val="002972C0"/>
    <w:rsid w:val="002A2117"/>
    <w:rsid w:val="002B2EA2"/>
    <w:rsid w:val="002D0FCD"/>
    <w:rsid w:val="002D2C52"/>
    <w:rsid w:val="002E4E1A"/>
    <w:rsid w:val="002F7D07"/>
    <w:rsid w:val="00302822"/>
    <w:rsid w:val="003132CD"/>
    <w:rsid w:val="0031684A"/>
    <w:rsid w:val="00324075"/>
    <w:rsid w:val="003274F5"/>
    <w:rsid w:val="00331298"/>
    <w:rsid w:val="00337DE2"/>
    <w:rsid w:val="00345A68"/>
    <w:rsid w:val="0035411B"/>
    <w:rsid w:val="00357D8A"/>
    <w:rsid w:val="00372781"/>
    <w:rsid w:val="00374294"/>
    <w:rsid w:val="0038347B"/>
    <w:rsid w:val="00392C65"/>
    <w:rsid w:val="003960EB"/>
    <w:rsid w:val="003B27FB"/>
    <w:rsid w:val="003B4050"/>
    <w:rsid w:val="003B7080"/>
    <w:rsid w:val="003C105F"/>
    <w:rsid w:val="003C5067"/>
    <w:rsid w:val="003C53DD"/>
    <w:rsid w:val="003C606E"/>
    <w:rsid w:val="003D02AC"/>
    <w:rsid w:val="003D3332"/>
    <w:rsid w:val="003E6F17"/>
    <w:rsid w:val="003F2C8B"/>
    <w:rsid w:val="003F4830"/>
    <w:rsid w:val="003F68EE"/>
    <w:rsid w:val="0040526D"/>
    <w:rsid w:val="00405576"/>
    <w:rsid w:val="0040647D"/>
    <w:rsid w:val="00412E01"/>
    <w:rsid w:val="00413E9D"/>
    <w:rsid w:val="00455EE4"/>
    <w:rsid w:val="00466008"/>
    <w:rsid w:val="00477088"/>
    <w:rsid w:val="004770C9"/>
    <w:rsid w:val="0048202C"/>
    <w:rsid w:val="00485559"/>
    <w:rsid w:val="00487F1F"/>
    <w:rsid w:val="004904F5"/>
    <w:rsid w:val="00493789"/>
    <w:rsid w:val="004A062A"/>
    <w:rsid w:val="004A4284"/>
    <w:rsid w:val="004A79AD"/>
    <w:rsid w:val="004B1175"/>
    <w:rsid w:val="004B5B14"/>
    <w:rsid w:val="004B75D8"/>
    <w:rsid w:val="004C5EB9"/>
    <w:rsid w:val="004C6156"/>
    <w:rsid w:val="004C7FE4"/>
    <w:rsid w:val="004D003F"/>
    <w:rsid w:val="004D0B9C"/>
    <w:rsid w:val="004D61C8"/>
    <w:rsid w:val="004E2BA4"/>
    <w:rsid w:val="00500FAE"/>
    <w:rsid w:val="00502397"/>
    <w:rsid w:val="00503F75"/>
    <w:rsid w:val="00506C6E"/>
    <w:rsid w:val="00512B6C"/>
    <w:rsid w:val="0052223C"/>
    <w:rsid w:val="00530338"/>
    <w:rsid w:val="0053299E"/>
    <w:rsid w:val="00535D6B"/>
    <w:rsid w:val="00552B4B"/>
    <w:rsid w:val="005548FC"/>
    <w:rsid w:val="00555BF3"/>
    <w:rsid w:val="0055692D"/>
    <w:rsid w:val="00557E01"/>
    <w:rsid w:val="00565F5E"/>
    <w:rsid w:val="0056774F"/>
    <w:rsid w:val="0057099B"/>
    <w:rsid w:val="00590167"/>
    <w:rsid w:val="00592F2D"/>
    <w:rsid w:val="00593488"/>
    <w:rsid w:val="005A029C"/>
    <w:rsid w:val="005A1C86"/>
    <w:rsid w:val="005A6490"/>
    <w:rsid w:val="005B1491"/>
    <w:rsid w:val="005B2560"/>
    <w:rsid w:val="005B68DE"/>
    <w:rsid w:val="005C595E"/>
    <w:rsid w:val="005C65E2"/>
    <w:rsid w:val="005D0292"/>
    <w:rsid w:val="005D113F"/>
    <w:rsid w:val="005D2B7E"/>
    <w:rsid w:val="005D543C"/>
    <w:rsid w:val="005D73B8"/>
    <w:rsid w:val="005E1C95"/>
    <w:rsid w:val="005E1E41"/>
    <w:rsid w:val="005E588E"/>
    <w:rsid w:val="005E73A8"/>
    <w:rsid w:val="005F3013"/>
    <w:rsid w:val="005F5C62"/>
    <w:rsid w:val="0060258F"/>
    <w:rsid w:val="00603B4C"/>
    <w:rsid w:val="0060427A"/>
    <w:rsid w:val="00605B9F"/>
    <w:rsid w:val="00614488"/>
    <w:rsid w:val="00615F41"/>
    <w:rsid w:val="00616372"/>
    <w:rsid w:val="00616BF8"/>
    <w:rsid w:val="0062165E"/>
    <w:rsid w:val="0063241F"/>
    <w:rsid w:val="00635A19"/>
    <w:rsid w:val="00645008"/>
    <w:rsid w:val="00646D29"/>
    <w:rsid w:val="006576AB"/>
    <w:rsid w:val="00664C1F"/>
    <w:rsid w:val="0066796B"/>
    <w:rsid w:val="00667E3D"/>
    <w:rsid w:val="006761A7"/>
    <w:rsid w:val="006801ED"/>
    <w:rsid w:val="006864BC"/>
    <w:rsid w:val="00687F95"/>
    <w:rsid w:val="006938EB"/>
    <w:rsid w:val="006A1E84"/>
    <w:rsid w:val="006A3658"/>
    <w:rsid w:val="006B6D25"/>
    <w:rsid w:val="006C26B0"/>
    <w:rsid w:val="006D790C"/>
    <w:rsid w:val="006E183B"/>
    <w:rsid w:val="006E422C"/>
    <w:rsid w:val="006E5C2E"/>
    <w:rsid w:val="006F110D"/>
    <w:rsid w:val="006F722D"/>
    <w:rsid w:val="007202B7"/>
    <w:rsid w:val="00720D9B"/>
    <w:rsid w:val="007242D6"/>
    <w:rsid w:val="00734682"/>
    <w:rsid w:val="007413FA"/>
    <w:rsid w:val="00755C2A"/>
    <w:rsid w:val="0076268D"/>
    <w:rsid w:val="0076709E"/>
    <w:rsid w:val="007818FE"/>
    <w:rsid w:val="00785247"/>
    <w:rsid w:val="00791A5D"/>
    <w:rsid w:val="007936CF"/>
    <w:rsid w:val="007B419D"/>
    <w:rsid w:val="007C6774"/>
    <w:rsid w:val="007D7D5B"/>
    <w:rsid w:val="00803943"/>
    <w:rsid w:val="00820D33"/>
    <w:rsid w:val="008272E4"/>
    <w:rsid w:val="008300C3"/>
    <w:rsid w:val="00832C09"/>
    <w:rsid w:val="008361B3"/>
    <w:rsid w:val="008370B6"/>
    <w:rsid w:val="00842CB8"/>
    <w:rsid w:val="00843C94"/>
    <w:rsid w:val="008503CA"/>
    <w:rsid w:val="00862C6C"/>
    <w:rsid w:val="00864AB2"/>
    <w:rsid w:val="00873701"/>
    <w:rsid w:val="008758C9"/>
    <w:rsid w:val="00876F9D"/>
    <w:rsid w:val="0088070B"/>
    <w:rsid w:val="00881866"/>
    <w:rsid w:val="008936EF"/>
    <w:rsid w:val="008968BC"/>
    <w:rsid w:val="008A241A"/>
    <w:rsid w:val="008B0063"/>
    <w:rsid w:val="008B0CC5"/>
    <w:rsid w:val="008B23E6"/>
    <w:rsid w:val="008B2404"/>
    <w:rsid w:val="008C0948"/>
    <w:rsid w:val="008C1F87"/>
    <w:rsid w:val="008C75A7"/>
    <w:rsid w:val="008D13CD"/>
    <w:rsid w:val="008D3395"/>
    <w:rsid w:val="008D49F8"/>
    <w:rsid w:val="008D58CD"/>
    <w:rsid w:val="008E733B"/>
    <w:rsid w:val="008E7831"/>
    <w:rsid w:val="008F1FD5"/>
    <w:rsid w:val="008F5572"/>
    <w:rsid w:val="009026D1"/>
    <w:rsid w:val="009049FA"/>
    <w:rsid w:val="00913F8E"/>
    <w:rsid w:val="009445A1"/>
    <w:rsid w:val="00947C07"/>
    <w:rsid w:val="00965B7D"/>
    <w:rsid w:val="0098140E"/>
    <w:rsid w:val="009837E5"/>
    <w:rsid w:val="009867C8"/>
    <w:rsid w:val="0099496D"/>
    <w:rsid w:val="00995A10"/>
    <w:rsid w:val="00996A5F"/>
    <w:rsid w:val="00997CC2"/>
    <w:rsid w:val="009A0349"/>
    <w:rsid w:val="009A475A"/>
    <w:rsid w:val="009A6E93"/>
    <w:rsid w:val="009B3F0F"/>
    <w:rsid w:val="009C2A8F"/>
    <w:rsid w:val="009D5465"/>
    <w:rsid w:val="009F44FD"/>
    <w:rsid w:val="00A00FDF"/>
    <w:rsid w:val="00A033C9"/>
    <w:rsid w:val="00A06C0F"/>
    <w:rsid w:val="00A104C8"/>
    <w:rsid w:val="00A11DDC"/>
    <w:rsid w:val="00A17EBF"/>
    <w:rsid w:val="00A20E74"/>
    <w:rsid w:val="00A21CD7"/>
    <w:rsid w:val="00A308AC"/>
    <w:rsid w:val="00A30E1F"/>
    <w:rsid w:val="00A4504A"/>
    <w:rsid w:val="00A5333E"/>
    <w:rsid w:val="00A6245F"/>
    <w:rsid w:val="00A67E39"/>
    <w:rsid w:val="00A726BD"/>
    <w:rsid w:val="00A74722"/>
    <w:rsid w:val="00A833EC"/>
    <w:rsid w:val="00AA2104"/>
    <w:rsid w:val="00AB2BAC"/>
    <w:rsid w:val="00AB5C34"/>
    <w:rsid w:val="00AB7D46"/>
    <w:rsid w:val="00AC299C"/>
    <w:rsid w:val="00AC3735"/>
    <w:rsid w:val="00AC63CF"/>
    <w:rsid w:val="00AD00C6"/>
    <w:rsid w:val="00AD1B77"/>
    <w:rsid w:val="00AE3B66"/>
    <w:rsid w:val="00AF0606"/>
    <w:rsid w:val="00AF4A98"/>
    <w:rsid w:val="00AF717D"/>
    <w:rsid w:val="00AF799F"/>
    <w:rsid w:val="00B078E6"/>
    <w:rsid w:val="00B111B7"/>
    <w:rsid w:val="00B1469D"/>
    <w:rsid w:val="00B20D03"/>
    <w:rsid w:val="00B2128C"/>
    <w:rsid w:val="00B27904"/>
    <w:rsid w:val="00B443E0"/>
    <w:rsid w:val="00B45103"/>
    <w:rsid w:val="00B66834"/>
    <w:rsid w:val="00B714AF"/>
    <w:rsid w:val="00B73B3B"/>
    <w:rsid w:val="00B77968"/>
    <w:rsid w:val="00B82622"/>
    <w:rsid w:val="00B86226"/>
    <w:rsid w:val="00B86995"/>
    <w:rsid w:val="00B90B18"/>
    <w:rsid w:val="00B91345"/>
    <w:rsid w:val="00BB3942"/>
    <w:rsid w:val="00BB5DD4"/>
    <w:rsid w:val="00BC0143"/>
    <w:rsid w:val="00BC098B"/>
    <w:rsid w:val="00BD07E3"/>
    <w:rsid w:val="00BD5611"/>
    <w:rsid w:val="00BD5D9C"/>
    <w:rsid w:val="00BD77F7"/>
    <w:rsid w:val="00BE0E88"/>
    <w:rsid w:val="00BE121A"/>
    <w:rsid w:val="00BE1EEA"/>
    <w:rsid w:val="00BE2E9D"/>
    <w:rsid w:val="00BE3AC0"/>
    <w:rsid w:val="00BE4C3D"/>
    <w:rsid w:val="00BF2887"/>
    <w:rsid w:val="00BF52D3"/>
    <w:rsid w:val="00BF6969"/>
    <w:rsid w:val="00BF6EBB"/>
    <w:rsid w:val="00BF73C9"/>
    <w:rsid w:val="00BF7A31"/>
    <w:rsid w:val="00C00F45"/>
    <w:rsid w:val="00C01AD3"/>
    <w:rsid w:val="00C034A3"/>
    <w:rsid w:val="00C153B0"/>
    <w:rsid w:val="00C33D08"/>
    <w:rsid w:val="00C425C7"/>
    <w:rsid w:val="00C42C69"/>
    <w:rsid w:val="00C44A72"/>
    <w:rsid w:val="00C46AE0"/>
    <w:rsid w:val="00C5631C"/>
    <w:rsid w:val="00C629F2"/>
    <w:rsid w:val="00C642AB"/>
    <w:rsid w:val="00C71742"/>
    <w:rsid w:val="00C74441"/>
    <w:rsid w:val="00C81093"/>
    <w:rsid w:val="00C866DC"/>
    <w:rsid w:val="00C90FE8"/>
    <w:rsid w:val="00CA1EDD"/>
    <w:rsid w:val="00CA4CA1"/>
    <w:rsid w:val="00CA4CD2"/>
    <w:rsid w:val="00CB3D82"/>
    <w:rsid w:val="00CB773A"/>
    <w:rsid w:val="00CC1911"/>
    <w:rsid w:val="00CC55E1"/>
    <w:rsid w:val="00CE00F1"/>
    <w:rsid w:val="00CF1499"/>
    <w:rsid w:val="00D001DE"/>
    <w:rsid w:val="00D04A2F"/>
    <w:rsid w:val="00D063B4"/>
    <w:rsid w:val="00D139DC"/>
    <w:rsid w:val="00D2565E"/>
    <w:rsid w:val="00D262C4"/>
    <w:rsid w:val="00D35BB5"/>
    <w:rsid w:val="00D4259A"/>
    <w:rsid w:val="00D543B1"/>
    <w:rsid w:val="00D6530D"/>
    <w:rsid w:val="00D6751F"/>
    <w:rsid w:val="00D72284"/>
    <w:rsid w:val="00D75874"/>
    <w:rsid w:val="00D75E11"/>
    <w:rsid w:val="00D7736D"/>
    <w:rsid w:val="00D85AFE"/>
    <w:rsid w:val="00D92FAC"/>
    <w:rsid w:val="00D94ECC"/>
    <w:rsid w:val="00DA515E"/>
    <w:rsid w:val="00DB04CD"/>
    <w:rsid w:val="00DB4EB9"/>
    <w:rsid w:val="00DC2C2F"/>
    <w:rsid w:val="00DD6722"/>
    <w:rsid w:val="00DE45D2"/>
    <w:rsid w:val="00DF34CD"/>
    <w:rsid w:val="00DF559E"/>
    <w:rsid w:val="00DF5EF6"/>
    <w:rsid w:val="00E17A08"/>
    <w:rsid w:val="00E214C6"/>
    <w:rsid w:val="00E233B6"/>
    <w:rsid w:val="00E3448F"/>
    <w:rsid w:val="00E368E7"/>
    <w:rsid w:val="00E37356"/>
    <w:rsid w:val="00E40E85"/>
    <w:rsid w:val="00E4229E"/>
    <w:rsid w:val="00E426DB"/>
    <w:rsid w:val="00E61661"/>
    <w:rsid w:val="00E678CB"/>
    <w:rsid w:val="00E71A5F"/>
    <w:rsid w:val="00E75A57"/>
    <w:rsid w:val="00E76EE1"/>
    <w:rsid w:val="00E84E1F"/>
    <w:rsid w:val="00E85EB3"/>
    <w:rsid w:val="00E92060"/>
    <w:rsid w:val="00E9758E"/>
    <w:rsid w:val="00EA2984"/>
    <w:rsid w:val="00EB0D69"/>
    <w:rsid w:val="00EC42CE"/>
    <w:rsid w:val="00EE06D5"/>
    <w:rsid w:val="00EE4196"/>
    <w:rsid w:val="00EF09B1"/>
    <w:rsid w:val="00EF5FEF"/>
    <w:rsid w:val="00EF795D"/>
    <w:rsid w:val="00F068B0"/>
    <w:rsid w:val="00F24230"/>
    <w:rsid w:val="00F26808"/>
    <w:rsid w:val="00F26DD1"/>
    <w:rsid w:val="00F33492"/>
    <w:rsid w:val="00F334E8"/>
    <w:rsid w:val="00F647D1"/>
    <w:rsid w:val="00F717AA"/>
    <w:rsid w:val="00F76484"/>
    <w:rsid w:val="00F80A01"/>
    <w:rsid w:val="00F83577"/>
    <w:rsid w:val="00F8501D"/>
    <w:rsid w:val="00FA033A"/>
    <w:rsid w:val="00FA0AAA"/>
    <w:rsid w:val="00FA4B94"/>
    <w:rsid w:val="00FA50B5"/>
    <w:rsid w:val="00FA7802"/>
    <w:rsid w:val="00FB68DF"/>
    <w:rsid w:val="00FD08CD"/>
    <w:rsid w:val="00FD39F1"/>
    <w:rsid w:val="00FE5AD9"/>
    <w:rsid w:val="00FF07EE"/>
    <w:rsid w:val="00FF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86"/>
  </w:style>
  <w:style w:type="paragraph" w:styleId="4">
    <w:name w:val="heading 4"/>
    <w:basedOn w:val="a"/>
    <w:next w:val="a"/>
    <w:link w:val="40"/>
    <w:qFormat/>
    <w:rsid w:val="005A1C86"/>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A1C86"/>
    <w:rPr>
      <w:rFonts w:eastAsia="Times New Roman" w:cs="Times New Roman"/>
      <w:b/>
      <w:bCs/>
      <w:sz w:val="28"/>
      <w:szCs w:val="28"/>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nhideWhenUsed/>
    <w:qFormat/>
    <w:rsid w:val="005A1C86"/>
    <w:pPr>
      <w:spacing w:before="100" w:beforeAutospacing="1" w:after="100" w:afterAutospacing="1"/>
    </w:pPr>
    <w:rPr>
      <w:rFonts w:eastAsia="Times New Roman" w:cs="Times New Roman"/>
      <w:szCs w:val="24"/>
      <w:lang w:eastAsia="ru-RU"/>
    </w:rPr>
  </w:style>
  <w:style w:type="character" w:styleId="a5">
    <w:name w:val="Hyperlink"/>
    <w:basedOn w:val="a0"/>
    <w:uiPriority w:val="99"/>
    <w:semiHidden/>
    <w:unhideWhenUsed/>
    <w:rsid w:val="005A1C86"/>
    <w:rPr>
      <w:color w:val="0000FF"/>
      <w:u w:val="single"/>
    </w:rPr>
  </w:style>
  <w:style w:type="paragraph" w:styleId="a6">
    <w:name w:val="List Paragraph"/>
    <w:basedOn w:val="a"/>
    <w:uiPriority w:val="34"/>
    <w:qFormat/>
    <w:rsid w:val="005A1C86"/>
    <w:pPr>
      <w:spacing w:after="200" w:line="276" w:lineRule="auto"/>
      <w:ind w:left="720"/>
      <w:contextualSpacing/>
    </w:pPr>
    <w:rPr>
      <w:rFonts w:asciiTheme="minorHAnsi" w:eastAsiaTheme="minorEastAsia" w:hAnsiTheme="minorHAnsi"/>
      <w:sz w:val="22"/>
      <w:lang w:eastAsia="ru-RU"/>
    </w:rPr>
  </w:style>
  <w:style w:type="paragraph" w:styleId="a7">
    <w:name w:val="Title"/>
    <w:basedOn w:val="a"/>
    <w:link w:val="a8"/>
    <w:qFormat/>
    <w:rsid w:val="005A1C86"/>
    <w:pPr>
      <w:jc w:val="center"/>
    </w:pPr>
    <w:rPr>
      <w:rFonts w:eastAsia="Times New Roman" w:cs="Times New Roman"/>
      <w:sz w:val="28"/>
      <w:szCs w:val="20"/>
      <w:lang w:val="uk-UA" w:eastAsia="uk-UA"/>
    </w:rPr>
  </w:style>
  <w:style w:type="character" w:customStyle="1" w:styleId="a8">
    <w:name w:val="Название Знак"/>
    <w:basedOn w:val="a0"/>
    <w:link w:val="a7"/>
    <w:rsid w:val="005A1C86"/>
    <w:rPr>
      <w:rFonts w:eastAsia="Times New Roman" w:cs="Times New Roman"/>
      <w:sz w:val="28"/>
      <w:szCs w:val="20"/>
      <w:lang w:val="uk-UA" w:eastAsia="uk-UA"/>
    </w:rPr>
  </w:style>
  <w:style w:type="paragraph" w:customStyle="1" w:styleId="a9">
    <w:name w:val="Содержимое таблицы"/>
    <w:basedOn w:val="a"/>
    <w:rsid w:val="005A1C86"/>
    <w:pPr>
      <w:widowControl w:val="0"/>
      <w:suppressLineNumbers/>
      <w:suppressAutoHyphens/>
    </w:pPr>
    <w:rPr>
      <w:rFonts w:eastAsia="Times New Roman" w:cs="Times New Roman"/>
      <w:kern w:val="2"/>
      <w:szCs w:val="24"/>
      <w:lang w:val="uk-UA" w:eastAsia="zh-CN"/>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b"/>
    <w:rsid w:val="005A1C86"/>
    <w:pPr>
      <w:spacing w:after="120"/>
    </w:pPr>
    <w:rPr>
      <w:rFonts w:eastAsia="Times New Roman" w:cs="Times New Roman"/>
      <w:szCs w:val="24"/>
      <w:lang w:val="uk-UA"/>
    </w:rPr>
  </w:style>
  <w:style w:type="character" w:customStyle="1" w:styleId="ab">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a"/>
    <w:rsid w:val="005A1C86"/>
    <w:rPr>
      <w:rFonts w:eastAsia="Times New Roman" w:cs="Times New Roman"/>
      <w:szCs w:val="24"/>
      <w:lang w:val="uk-UA"/>
    </w:rPr>
  </w:style>
  <w:style w:type="paragraph" w:styleId="ac">
    <w:name w:val="No Spacing"/>
    <w:uiPriority w:val="1"/>
    <w:qFormat/>
    <w:rsid w:val="005A1C86"/>
    <w:rPr>
      <w:rFonts w:ascii="Calibri" w:eastAsia="Times New Roman" w:hAnsi="Calibri" w:cs="Times New Roman"/>
      <w:sz w:val="22"/>
      <w:lang w:eastAsia="ru-RU"/>
    </w:rPr>
  </w:style>
  <w:style w:type="character" w:styleId="ad">
    <w:name w:val="Emphasis"/>
    <w:qFormat/>
    <w:rsid w:val="005A1C86"/>
    <w:rPr>
      <w:rFonts w:cs="Times New Roman"/>
      <w:i/>
      <w:iC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5A1C86"/>
    <w:rPr>
      <w:rFonts w:eastAsia="Times New Roman" w:cs="Times New Roman"/>
      <w:szCs w:val="24"/>
      <w:lang w:eastAsia="ru-RU"/>
    </w:rPr>
  </w:style>
  <w:style w:type="paragraph" w:customStyle="1" w:styleId="1">
    <w:name w:val="Без интервала1"/>
    <w:link w:val="NoSpacingChar1"/>
    <w:rsid w:val="005A1C86"/>
    <w:rPr>
      <w:rFonts w:eastAsia="Times New Roman" w:cs="Times New Roman"/>
      <w:sz w:val="28"/>
      <w:szCs w:val="28"/>
      <w:lang w:val="uk-UA"/>
    </w:rPr>
  </w:style>
  <w:style w:type="character" w:customStyle="1" w:styleId="NoSpacingChar1">
    <w:name w:val="No Spacing Char1"/>
    <w:link w:val="1"/>
    <w:locked/>
    <w:rsid w:val="005A1C86"/>
    <w:rPr>
      <w:rFonts w:eastAsia="Times New Roman" w:cs="Times New Roman"/>
      <w:sz w:val="28"/>
      <w:szCs w:val="28"/>
      <w:lang w:val="uk-UA"/>
    </w:rPr>
  </w:style>
  <w:style w:type="table" w:styleId="ae">
    <w:name w:val="Table Grid"/>
    <w:basedOn w:val="a1"/>
    <w:uiPriority w:val="59"/>
    <w:rsid w:val="005A1C86"/>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data.te.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Пользователь Windows</cp:lastModifiedBy>
  <cp:revision>6</cp:revision>
  <dcterms:created xsi:type="dcterms:W3CDTF">2019-03-14T07:08:00Z</dcterms:created>
  <dcterms:modified xsi:type="dcterms:W3CDTF">2019-03-14T08:44:00Z</dcterms:modified>
</cp:coreProperties>
</file>