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CF" w:rsidRPr="00370BC3" w:rsidRDefault="002864CF" w:rsidP="00411490">
      <w:pPr>
        <w:jc w:val="both"/>
        <w:rPr>
          <w:rFonts w:cs="Mangal"/>
          <w:kern w:val="3"/>
          <w:sz w:val="22"/>
          <w:szCs w:val="22"/>
          <w:lang w:eastAsia="zh-CN" w:bidi="hi-IN"/>
        </w:rPr>
      </w:pPr>
    </w:p>
    <w:p w:rsidR="00B251DC" w:rsidRDefault="00E0716B" w:rsidP="00B251DC">
      <w:pPr>
        <w:jc w:val="center"/>
        <w:rPr>
          <w:rFonts w:cs="Mangal"/>
          <w:kern w:val="3"/>
          <w:sz w:val="22"/>
          <w:szCs w:val="22"/>
          <w:lang w:eastAsia="zh-CN" w:bidi="hi-IN"/>
        </w:rPr>
      </w:pPr>
      <w:hyperlink r:id="rId5" w:history="1">
        <w:r w:rsidR="00411490" w:rsidRPr="00411490">
          <w:rPr>
            <w:rFonts w:cs="Mangal"/>
            <w:kern w:val="3"/>
            <w:sz w:val="22"/>
            <w:szCs w:val="22"/>
            <w:lang w:eastAsia="zh-CN" w:bidi="hi-IN"/>
          </w:rPr>
          <w:t>Реєстр регуляторних актів, прийнятих міською радою та виконавчим комітетом міської ради</w:t>
        </w:r>
      </w:hyperlink>
    </w:p>
    <w:p w:rsidR="00370BC3" w:rsidRPr="00370BC3" w:rsidRDefault="00370BC3" w:rsidP="00B251DC">
      <w:pPr>
        <w:jc w:val="center"/>
        <w:rPr>
          <w:rFonts w:cs="Mangal"/>
          <w:kern w:val="3"/>
          <w:sz w:val="22"/>
          <w:szCs w:val="22"/>
          <w:lang w:eastAsia="zh-CN" w:bidi="hi-IN"/>
        </w:rPr>
      </w:pPr>
      <w:r w:rsidRPr="00370BC3">
        <w:rPr>
          <w:rFonts w:cs="Mangal"/>
          <w:kern w:val="3"/>
          <w:sz w:val="22"/>
          <w:szCs w:val="22"/>
          <w:lang w:eastAsia="zh-CN" w:bidi="hi-IN"/>
        </w:rPr>
        <w:t>у 2018</w:t>
      </w:r>
      <w:r w:rsidR="00B251DC">
        <w:rPr>
          <w:rFonts w:cs="Mangal"/>
          <w:kern w:val="3"/>
          <w:sz w:val="22"/>
          <w:szCs w:val="22"/>
          <w:lang w:eastAsia="zh-CN" w:bidi="hi-IN"/>
        </w:rPr>
        <w:t xml:space="preserve"> </w:t>
      </w:r>
      <w:r w:rsidRPr="00370BC3">
        <w:rPr>
          <w:rFonts w:cs="Mangal"/>
          <w:kern w:val="3"/>
          <w:sz w:val="22"/>
          <w:szCs w:val="22"/>
          <w:lang w:eastAsia="zh-CN" w:bidi="hi-IN"/>
        </w:rPr>
        <w:t>році</w:t>
      </w:r>
    </w:p>
    <w:p w:rsidR="00370BC3" w:rsidRPr="00EC7337" w:rsidRDefault="00370BC3" w:rsidP="00370BC3">
      <w:pPr>
        <w:jc w:val="center"/>
        <w:rPr>
          <w:sz w:val="22"/>
          <w:szCs w:val="22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799"/>
        <w:gridCol w:w="4056"/>
        <w:gridCol w:w="1900"/>
        <w:gridCol w:w="1743"/>
      </w:tblGrid>
      <w:tr w:rsidR="00370BC3" w:rsidRPr="00EC7337" w:rsidTr="007C39B4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№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 xml:space="preserve">Вид регуляторного </w:t>
            </w:r>
            <w:proofErr w:type="spellStart"/>
            <w:r w:rsidRPr="00EC7337">
              <w:rPr>
                <w:sz w:val="22"/>
                <w:szCs w:val="22"/>
              </w:rPr>
              <w:t>акта</w:t>
            </w:r>
            <w:proofErr w:type="spellEnd"/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 xml:space="preserve">Назва регуляторного </w:t>
            </w:r>
            <w:proofErr w:type="spellStart"/>
            <w:r w:rsidRPr="00EC7337">
              <w:rPr>
                <w:sz w:val="22"/>
                <w:szCs w:val="22"/>
              </w:rPr>
              <w:t>акта</w:t>
            </w:r>
            <w:proofErr w:type="spellEnd"/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Підрозділ, відповідальний за розробку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Дата прийняття, номер</w:t>
            </w:r>
          </w:p>
        </w:tc>
      </w:tr>
      <w:tr w:rsidR="00370BC3" w:rsidRPr="00EC7337" w:rsidTr="007C39B4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1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2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3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6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7</w:t>
            </w:r>
          </w:p>
        </w:tc>
      </w:tr>
      <w:tr w:rsidR="00370BC3" w:rsidRPr="00EC7337" w:rsidTr="007C39B4">
        <w:trPr>
          <w:trHeight w:val="2115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7337">
              <w:rPr>
                <w:rFonts w:ascii="Times New Roman" w:hAnsi="Times New Roman"/>
                <w:sz w:val="22"/>
                <w:szCs w:val="22"/>
              </w:rP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pStyle w:val="Textbody"/>
              <w:spacing w:line="254" w:lineRule="auto"/>
              <w:ind w:left="-58" w:right="-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7337">
              <w:rPr>
                <w:rFonts w:ascii="Times New Roman" w:hAnsi="Times New Roman"/>
                <w:sz w:val="22"/>
                <w:szCs w:val="22"/>
              </w:rPr>
              <w:t>Про встановлення цін (тарифів) на ритуальні послуги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ind w:left="-66" w:right="-57"/>
              <w:jc w:val="both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BC3" w:rsidRPr="00EC7337" w:rsidRDefault="00370BC3" w:rsidP="00605F88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15.05.2018р.</w:t>
            </w:r>
          </w:p>
          <w:p w:rsidR="00370BC3" w:rsidRPr="00EC7337" w:rsidRDefault="00370BC3" w:rsidP="00605F88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№373</w:t>
            </w:r>
          </w:p>
        </w:tc>
      </w:tr>
      <w:tr w:rsidR="00370BC3" w:rsidRPr="00EC7337" w:rsidTr="007C39B4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7337">
              <w:rPr>
                <w:rFonts w:ascii="Times New Roman" w:hAnsi="Times New Roman"/>
                <w:sz w:val="22"/>
                <w:szCs w:val="22"/>
              </w:rP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pStyle w:val="Textbody"/>
              <w:spacing w:line="254" w:lineRule="auto"/>
              <w:ind w:left="-58" w:right="-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7337">
              <w:rPr>
                <w:rFonts w:ascii="Times New Roman" w:hAnsi="Times New Roman"/>
                <w:sz w:val="22"/>
                <w:szCs w:val="22"/>
              </w:rPr>
              <w:t>Про встановлення тарифів на платні медичні послуги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Відділ охорони здоров’я та медичного забезпечення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BC3" w:rsidRPr="00EC7337" w:rsidRDefault="00370BC3" w:rsidP="00605F88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25.04.2018р.</w:t>
            </w:r>
          </w:p>
          <w:p w:rsidR="00370BC3" w:rsidRPr="00EC7337" w:rsidRDefault="00370BC3" w:rsidP="00605F88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№343</w:t>
            </w:r>
          </w:p>
          <w:p w:rsidR="00370BC3" w:rsidRPr="00EC7337" w:rsidRDefault="00370BC3" w:rsidP="00605F88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  <w:p w:rsidR="00370BC3" w:rsidRPr="00EC7337" w:rsidRDefault="00370BC3" w:rsidP="00605F88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70BC3" w:rsidRPr="00EC7337" w:rsidTr="007C39B4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7337">
              <w:rPr>
                <w:rFonts w:ascii="Times New Roman" w:hAnsi="Times New Roman"/>
                <w:sz w:val="22"/>
                <w:szCs w:val="22"/>
              </w:rP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pStyle w:val="Textbody"/>
              <w:spacing w:line="254" w:lineRule="auto"/>
              <w:ind w:left="-58" w:right="-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7337">
              <w:rPr>
                <w:rFonts w:ascii="Times New Roman" w:hAnsi="Times New Roman"/>
                <w:sz w:val="22"/>
                <w:szCs w:val="22"/>
              </w:rPr>
              <w:t>Про встановлення тарифів на платні медичні послуги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Відділ охорони здоров’я та медичного забезпечення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BC3" w:rsidRPr="00EC7337" w:rsidRDefault="00370BC3" w:rsidP="00605F88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25.04.2018р.</w:t>
            </w:r>
          </w:p>
          <w:p w:rsidR="00370BC3" w:rsidRPr="00EC7337" w:rsidRDefault="00370BC3" w:rsidP="00605F88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№344</w:t>
            </w:r>
          </w:p>
        </w:tc>
      </w:tr>
      <w:tr w:rsidR="00370BC3" w:rsidRPr="00EC7337" w:rsidTr="007C39B4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Рішення виконав-</w:t>
            </w:r>
          </w:p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pStyle w:val="a3"/>
              <w:rPr>
                <w:sz w:val="22"/>
              </w:rPr>
            </w:pPr>
            <w:r w:rsidRPr="00EC7337">
              <w:rPr>
                <w:sz w:val="22"/>
              </w:rPr>
              <w:t xml:space="preserve">Про встановлення тарифів на перевезення пасажирів автомобільним та електричним транспортом в м. Тернополі </w:t>
            </w:r>
          </w:p>
          <w:p w:rsidR="00370BC3" w:rsidRPr="00EC7337" w:rsidRDefault="00370BC3" w:rsidP="00605F88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Управління транспорту, комунікацій та зв'язку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30.10.2018р. №819</w:t>
            </w:r>
          </w:p>
        </w:tc>
      </w:tr>
      <w:tr w:rsidR="00831373" w:rsidRPr="00EC7337" w:rsidTr="007C39B4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1373" w:rsidRPr="00EC7337" w:rsidRDefault="00831373" w:rsidP="00605F88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3" w:rsidRPr="00EC7337" w:rsidRDefault="00831373" w:rsidP="00831373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Рішення виконав-</w:t>
            </w:r>
          </w:p>
          <w:p w:rsidR="00831373" w:rsidRPr="00EC7337" w:rsidRDefault="00831373" w:rsidP="00831373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3" w:rsidRPr="00EC7337" w:rsidRDefault="00831373" w:rsidP="00605F88">
            <w:pPr>
              <w:pStyle w:val="a3"/>
              <w:rPr>
                <w:sz w:val="22"/>
              </w:rPr>
            </w:pPr>
            <w:r w:rsidRPr="001169DF">
              <w:rPr>
                <w:color w:val="000000"/>
              </w:rPr>
              <w:t>Про внесення змін до рішення виконавчого комітету від 25.08.2011 року №1447 «Про затвердження примірного договору»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3" w:rsidRPr="00EC7337" w:rsidRDefault="0083137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Управління транспорту, комунікацій та зв'язку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373" w:rsidRPr="00EC7337" w:rsidRDefault="00831373" w:rsidP="00605F88">
            <w:pPr>
              <w:jc w:val="center"/>
              <w:rPr>
                <w:sz w:val="22"/>
                <w:szCs w:val="22"/>
              </w:rPr>
            </w:pPr>
            <w:r>
              <w:rPr>
                <w:rFonts w:cs="Mangal"/>
                <w:color w:val="000000"/>
                <w:kern w:val="3"/>
                <w:lang w:eastAsia="zh-CN" w:bidi="hi-IN"/>
              </w:rPr>
              <w:t>15</w:t>
            </w:r>
            <w:r w:rsidRPr="00280C20">
              <w:rPr>
                <w:rFonts w:cs="Mangal"/>
                <w:color w:val="000000"/>
                <w:kern w:val="3"/>
                <w:lang w:eastAsia="zh-CN" w:bidi="hi-IN"/>
              </w:rPr>
              <w:t>.</w:t>
            </w:r>
            <w:r>
              <w:rPr>
                <w:rFonts w:cs="Mangal"/>
                <w:color w:val="000000"/>
                <w:kern w:val="3"/>
                <w:lang w:eastAsia="zh-CN" w:bidi="hi-IN"/>
              </w:rPr>
              <w:t>11</w:t>
            </w:r>
            <w:r w:rsidRPr="00280C20">
              <w:rPr>
                <w:rFonts w:cs="Mangal"/>
                <w:color w:val="000000"/>
                <w:kern w:val="3"/>
                <w:lang w:eastAsia="zh-CN" w:bidi="hi-IN"/>
              </w:rPr>
              <w:t>.2018р. №</w:t>
            </w:r>
            <w:r>
              <w:rPr>
                <w:rFonts w:cs="Mangal"/>
                <w:color w:val="000000"/>
                <w:kern w:val="3"/>
                <w:lang w:eastAsia="zh-CN" w:bidi="hi-IN"/>
              </w:rPr>
              <w:t>837</w:t>
            </w:r>
          </w:p>
        </w:tc>
      </w:tr>
      <w:tr w:rsidR="00370BC3" w:rsidRPr="00EC7337" w:rsidTr="007C39B4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Проект рішення виконав-</w:t>
            </w:r>
          </w:p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Про внесення змін до рішення виконавчого комітету міської ради від 21.05.2014р. №517«Про затвердження Положення про погодження режиму роботи об’єктів сфери торгівлі та сфери обслуговування населення на території м. Тернополя»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 xml:space="preserve">Управління торгівлі, побуту та захисту прав споживачів 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05.12.2018р. №930</w:t>
            </w:r>
          </w:p>
        </w:tc>
      </w:tr>
      <w:tr w:rsidR="00370BC3" w:rsidRPr="00EC7337" w:rsidTr="007C39B4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Рішення виконав-</w:t>
            </w:r>
          </w:p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Про внесення змін до рішення виконавчого комітету міської ради від 05.11.2014р. №1086 « Про Порядок встановлення нічного режиму роботи закладам торгівлі, побуту, ресторанного господарства та закладам дозвілля»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 xml:space="preserve">Управління торгівлі, побуту та захисту прав споживачів 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BC3" w:rsidRPr="00EC7337" w:rsidRDefault="00370BC3" w:rsidP="00605F88">
            <w:pPr>
              <w:jc w:val="center"/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</w:rPr>
              <w:t>05.12.2018р. №939</w:t>
            </w:r>
          </w:p>
        </w:tc>
      </w:tr>
      <w:tr w:rsidR="00370BC3" w:rsidRPr="00EC7337" w:rsidTr="007C39B4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7C39B4" w:rsidP="00605F88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7337">
              <w:rPr>
                <w:rFonts w:ascii="Times New Roman" w:hAnsi="Times New Roman"/>
                <w:sz w:val="22"/>
                <w:szCs w:val="22"/>
              </w:rP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pStyle w:val="Textbody"/>
              <w:spacing w:line="254" w:lineRule="auto"/>
              <w:ind w:left="-58" w:right="-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7337">
              <w:rPr>
                <w:rFonts w:ascii="Times New Roman" w:hAnsi="Times New Roman"/>
                <w:sz w:val="22"/>
                <w:szCs w:val="22"/>
              </w:rPr>
              <w:t>Про затвердження Порядку розміщення зовнішньої реклами у місті Тернополі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3" w:rsidRPr="00EC7337" w:rsidRDefault="00370BC3" w:rsidP="00605F88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Управління стратегічного розвитку міста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BC3" w:rsidRPr="00EC7337" w:rsidRDefault="00370BC3" w:rsidP="00605F88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12.12.2018р. №949</w:t>
            </w:r>
          </w:p>
        </w:tc>
      </w:tr>
      <w:tr w:rsidR="007C39B4" w:rsidRPr="00EC7337" w:rsidTr="007C39B4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pStyle w:val="Standard"/>
              <w:spacing w:line="254" w:lineRule="auto"/>
              <w:ind w:left="-58" w:right="-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7337">
              <w:rPr>
                <w:rFonts w:ascii="Times New Roman" w:hAnsi="Times New Roman"/>
                <w:sz w:val="22"/>
                <w:szCs w:val="22"/>
              </w:rP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7C39B4" w:rsidRDefault="007C39B4" w:rsidP="007C39B4">
            <w:pPr>
              <w:pStyle w:val="Textbody"/>
              <w:spacing w:line="254" w:lineRule="auto"/>
              <w:ind w:left="-58" w:right="-43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C39B4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 затвердження Положення про конкурсний відбір суб’єктів оціночної діяльності для проведення незалежної оцінки об’єктів комунальної власності міста, що підлягають наданню в оренду та відчуженню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7C39B4" w:rsidRDefault="007C39B4" w:rsidP="007C39B4">
            <w:pPr>
              <w:jc w:val="center"/>
              <w:rPr>
                <w:sz w:val="22"/>
                <w:szCs w:val="22"/>
              </w:rPr>
            </w:pPr>
            <w:r w:rsidRPr="007C39B4">
              <w:rPr>
                <w:sz w:val="22"/>
                <w:szCs w:val="22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9B4" w:rsidRPr="007C39B4" w:rsidRDefault="007C39B4" w:rsidP="007C39B4">
            <w:pPr>
              <w:jc w:val="center"/>
              <w:rPr>
                <w:sz w:val="22"/>
                <w:szCs w:val="22"/>
              </w:rPr>
            </w:pPr>
            <w:r w:rsidRPr="007C39B4">
              <w:rPr>
                <w:sz w:val="22"/>
                <w:szCs w:val="22"/>
              </w:rPr>
              <w:t>20.12.2018 р.</w:t>
            </w:r>
          </w:p>
          <w:p w:rsidR="007C39B4" w:rsidRPr="007C39B4" w:rsidRDefault="007C39B4" w:rsidP="007C39B4">
            <w:pPr>
              <w:jc w:val="center"/>
              <w:rPr>
                <w:sz w:val="22"/>
                <w:szCs w:val="22"/>
              </w:rPr>
            </w:pPr>
            <w:r w:rsidRPr="007C39B4">
              <w:rPr>
                <w:sz w:val="22"/>
                <w:szCs w:val="22"/>
              </w:rPr>
              <w:t xml:space="preserve">№1021 </w:t>
            </w:r>
          </w:p>
        </w:tc>
      </w:tr>
      <w:tr w:rsidR="007C39B4" w:rsidRPr="00EC7337" w:rsidTr="007C39B4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jc w:val="both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sz w:val="22"/>
                <w:szCs w:val="22"/>
              </w:rPr>
              <w:t xml:space="preserve">Рішення </w:t>
            </w: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 xml:space="preserve">міської ради 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jc w:val="both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Про місцеві податки і збори на 2019 рік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jc w:val="both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Фінансове управління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9B4" w:rsidRPr="00EC7337" w:rsidRDefault="007C39B4" w:rsidP="007C39B4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15.06.2018р. №7/25/43</w:t>
            </w:r>
          </w:p>
        </w:tc>
      </w:tr>
      <w:tr w:rsidR="007C39B4" w:rsidRPr="00EC7337" w:rsidTr="007C39B4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sz w:val="22"/>
                <w:szCs w:val="22"/>
              </w:rPr>
              <w:t xml:space="preserve">Рішення </w:t>
            </w: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 xml:space="preserve">міської ради 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Про 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м. Тернополя»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9B4" w:rsidRPr="00EC7337" w:rsidRDefault="007C39B4" w:rsidP="007C39B4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15.06.2018р.</w:t>
            </w:r>
          </w:p>
          <w:p w:rsidR="007C39B4" w:rsidRPr="00EC7337" w:rsidRDefault="007C39B4" w:rsidP="007C39B4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№7/25/49</w:t>
            </w:r>
          </w:p>
        </w:tc>
      </w:tr>
      <w:tr w:rsidR="007C39B4" w:rsidRPr="00EC7337" w:rsidTr="007C39B4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sz w:val="22"/>
                <w:szCs w:val="22"/>
              </w:rPr>
              <w:t xml:space="preserve">Рішення </w:t>
            </w: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 xml:space="preserve">міської ради 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 xml:space="preserve">Про внесення змін та доповнень до Правил благоустрою </w:t>
            </w:r>
            <w:proofErr w:type="spellStart"/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м.Тернополя</w:t>
            </w:r>
            <w:proofErr w:type="spellEnd"/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 xml:space="preserve">», затверджених </w:t>
            </w:r>
          </w:p>
          <w:p w:rsidR="007C39B4" w:rsidRPr="00EC7337" w:rsidRDefault="007C39B4" w:rsidP="007C39B4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 xml:space="preserve"> рішенням міської ради від 19.05.2011р. №6/8/20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Управління житлово – комунального господарства, благоустрою та екології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9B4" w:rsidRPr="00EC7337" w:rsidRDefault="007C39B4" w:rsidP="007C39B4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19.12.2018р.</w:t>
            </w:r>
          </w:p>
          <w:p w:rsidR="007C39B4" w:rsidRPr="00EC7337" w:rsidRDefault="007C39B4" w:rsidP="007C39B4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№7/31/24</w:t>
            </w:r>
          </w:p>
        </w:tc>
      </w:tr>
      <w:tr w:rsidR="007C39B4" w:rsidRPr="00EC7337" w:rsidTr="007C39B4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sz w:val="22"/>
                <w:szCs w:val="22"/>
              </w:rPr>
              <w:t xml:space="preserve">Рішення </w:t>
            </w: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 xml:space="preserve">міської ради 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 xml:space="preserve">Про 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</w:t>
            </w:r>
            <w:proofErr w:type="spellStart"/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м.Тернополя</w:t>
            </w:r>
            <w:proofErr w:type="spellEnd"/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9B4" w:rsidRPr="00EC7337" w:rsidRDefault="007C39B4" w:rsidP="007C39B4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19.12.2018р. №7/31/25</w:t>
            </w:r>
          </w:p>
        </w:tc>
      </w:tr>
      <w:tr w:rsidR="007C39B4" w:rsidRPr="00EC7337" w:rsidTr="007C39B4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numPr>
                <w:ilvl w:val="0"/>
                <w:numId w:val="1"/>
              </w:num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jc w:val="both"/>
              <w:rPr>
                <w:sz w:val="22"/>
                <w:szCs w:val="22"/>
                <w:lang w:eastAsia="en-US"/>
              </w:rPr>
            </w:pPr>
            <w:r w:rsidRPr="00EC7337">
              <w:rPr>
                <w:sz w:val="22"/>
                <w:szCs w:val="22"/>
              </w:rPr>
              <w:t xml:space="preserve">Рішення </w:t>
            </w:r>
            <w:r w:rsidRPr="00EC7337">
              <w:rPr>
                <w:sz w:val="22"/>
                <w:szCs w:val="22"/>
                <w:lang w:eastAsia="en-US"/>
              </w:rPr>
              <w:t xml:space="preserve">міської ради 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jc w:val="both"/>
              <w:rPr>
                <w:sz w:val="22"/>
                <w:szCs w:val="22"/>
                <w:lang w:eastAsia="en-US"/>
              </w:rPr>
            </w:pPr>
            <w:r w:rsidRPr="00EC7337">
              <w:rPr>
                <w:sz w:val="22"/>
                <w:szCs w:val="22"/>
                <w:lang w:eastAsia="en-US"/>
              </w:rPr>
              <w:t>Про внесення змін в рішення міської ради від 26.04.2013 року №6/31/91 «Про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4" w:rsidRPr="00EC7337" w:rsidRDefault="007C39B4" w:rsidP="007C39B4">
            <w:pPr>
              <w:rPr>
                <w:sz w:val="22"/>
                <w:szCs w:val="22"/>
              </w:rPr>
            </w:pPr>
            <w:r w:rsidRPr="00EC7337">
              <w:rPr>
                <w:sz w:val="22"/>
                <w:szCs w:val="22"/>
                <w:lang w:eastAsia="en-US"/>
              </w:rPr>
              <w:t>Відділ земельних ресурсів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9B4" w:rsidRPr="00EC7337" w:rsidRDefault="007C39B4" w:rsidP="007C39B4">
            <w:pPr>
              <w:jc w:val="center"/>
              <w:rPr>
                <w:rFonts w:cs="Mangal"/>
                <w:kern w:val="3"/>
                <w:sz w:val="22"/>
                <w:szCs w:val="22"/>
                <w:lang w:eastAsia="zh-CN" w:bidi="hi-IN"/>
              </w:rPr>
            </w:pPr>
            <w:r w:rsidRPr="00EC7337">
              <w:rPr>
                <w:rFonts w:cs="Mangal"/>
                <w:kern w:val="3"/>
                <w:sz w:val="22"/>
                <w:szCs w:val="22"/>
                <w:lang w:eastAsia="zh-CN" w:bidi="hi-IN"/>
              </w:rPr>
              <w:t>19.12.2018р. №7/31/51</w:t>
            </w:r>
          </w:p>
        </w:tc>
      </w:tr>
    </w:tbl>
    <w:p w:rsidR="00370BC3" w:rsidRPr="00EC7337" w:rsidRDefault="00370BC3" w:rsidP="00370BC3">
      <w:pPr>
        <w:rPr>
          <w:sz w:val="22"/>
          <w:szCs w:val="22"/>
        </w:rPr>
      </w:pPr>
      <w:bookmarkStart w:id="0" w:name="_GoBack"/>
      <w:bookmarkEnd w:id="0"/>
    </w:p>
    <w:p w:rsidR="00370BC3" w:rsidRDefault="00370BC3"/>
    <w:sectPr w:rsidR="00370BC3" w:rsidSect="009A1E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74A3"/>
    <w:multiLevelType w:val="hybridMultilevel"/>
    <w:tmpl w:val="D4BE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16"/>
    <w:rsid w:val="000C10C3"/>
    <w:rsid w:val="002864CF"/>
    <w:rsid w:val="00370BC3"/>
    <w:rsid w:val="00411490"/>
    <w:rsid w:val="007C39B4"/>
    <w:rsid w:val="00831373"/>
    <w:rsid w:val="00834EA9"/>
    <w:rsid w:val="00894FF8"/>
    <w:rsid w:val="00897CED"/>
    <w:rsid w:val="00971E07"/>
    <w:rsid w:val="009A1E5A"/>
    <w:rsid w:val="00B251DC"/>
    <w:rsid w:val="00CC0A16"/>
    <w:rsid w:val="00E0716B"/>
    <w:rsid w:val="00E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E193-BBFB-43A6-8A2F-821F8F5E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370B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0BC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val="uk-UA" w:eastAsia="zh-CN" w:bidi="hi-IN"/>
    </w:rPr>
  </w:style>
  <w:style w:type="paragraph" w:customStyle="1" w:styleId="Textbody">
    <w:name w:val="Text body"/>
    <w:basedOn w:val="Standard"/>
    <w:rsid w:val="00370BC3"/>
    <w:pPr>
      <w:spacing w:after="120"/>
    </w:pPr>
  </w:style>
  <w:style w:type="paragraph" w:styleId="a3">
    <w:name w:val="No Spacing"/>
    <w:uiPriority w:val="1"/>
    <w:qFormat/>
    <w:rsid w:val="00370BC3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70B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114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0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0C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TableContents">
    <w:name w:val="Table Contents"/>
    <w:basedOn w:val="Standard"/>
    <w:rsid w:val="007C39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a.te.ua/app/webroot/files/Rishennia_sesiii/reiestr_aktiv_29.01.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Администратор</cp:lastModifiedBy>
  <cp:revision>2</cp:revision>
  <cp:lastPrinted>2019-01-10T08:18:00Z</cp:lastPrinted>
  <dcterms:created xsi:type="dcterms:W3CDTF">2019-01-17T11:07:00Z</dcterms:created>
  <dcterms:modified xsi:type="dcterms:W3CDTF">2019-01-17T11:07:00Z</dcterms:modified>
</cp:coreProperties>
</file>