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D3" w:rsidRPr="00FE05F2" w:rsidRDefault="008738D3" w:rsidP="008738D3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-438785</wp:posOffset>
            </wp:positionV>
            <wp:extent cx="940435" cy="1006475"/>
            <wp:effectExtent l="0" t="0" r="0" b="3175"/>
            <wp:wrapSquare wrapText="right"/>
            <wp:docPr id="1" name="Рисунок 1" descr="ÐÐ°ÑÑÐ¸Ð½ÐºÐ¸ Ð¿Ð¾ Ð·Ð°Ð¿ÑÐ¾ÑÑ Ð³ÐµÑÐ± Ð¼ÑÑÑÐ° ÑÐµÑÐ½Ð¾Ð¿Ð¾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³ÐµÑÐ± Ð¼ÑÑÑÐ° ÑÐµÑÐ½Ð¾Ð¿Ð¾Ð»Ñ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8D3" w:rsidRPr="00FE05F2" w:rsidRDefault="008738D3" w:rsidP="008738D3">
      <w:pPr>
        <w:jc w:val="center"/>
      </w:pPr>
    </w:p>
    <w:p w:rsidR="008738D3" w:rsidRDefault="008738D3" w:rsidP="008738D3">
      <w:pPr>
        <w:rPr>
          <w:lang w:val="en-US"/>
        </w:rPr>
      </w:pPr>
    </w:p>
    <w:p w:rsidR="008738D3" w:rsidRDefault="008738D3" w:rsidP="008738D3">
      <w:pPr>
        <w:rPr>
          <w:lang w:val="en-US"/>
        </w:rPr>
      </w:pPr>
    </w:p>
    <w:p w:rsidR="008738D3" w:rsidRDefault="008738D3" w:rsidP="008738D3">
      <w:pPr>
        <w:jc w:val="center"/>
        <w:rPr>
          <w:lang w:val="ru-RU"/>
        </w:rPr>
      </w:pPr>
    </w:p>
    <w:p w:rsidR="008738D3" w:rsidRDefault="008738D3" w:rsidP="008738D3">
      <w:pPr>
        <w:jc w:val="center"/>
        <w:rPr>
          <w:lang w:val="ru-RU"/>
        </w:rPr>
      </w:pPr>
    </w:p>
    <w:p w:rsidR="008738D3" w:rsidRPr="008738D3" w:rsidRDefault="008738D3" w:rsidP="008738D3">
      <w:pPr>
        <w:jc w:val="center"/>
        <w:rPr>
          <w:lang w:val="ru-RU"/>
        </w:rPr>
      </w:pPr>
      <w:r w:rsidRPr="008738D3">
        <w:rPr>
          <w:lang w:val="ru-RU"/>
        </w:rPr>
        <w:t>_____________________</w:t>
      </w:r>
      <w:r w:rsidRPr="00112768">
        <w:fldChar w:fldCharType="begin"/>
      </w:r>
      <w:r w:rsidRPr="00112768">
        <w:instrText xml:space="preserve"> INCLUDEPICTURE "http://lypa.com.ua/wp-content/uploads/2012/06/Ternopilgerb.jpg" \* MERGEFORMATINET </w:instrText>
      </w:r>
      <w:r w:rsidRPr="00112768">
        <w:fldChar w:fldCharType="end"/>
      </w:r>
      <w:r w:rsidRPr="00112768">
        <w:rPr>
          <w:color w:val="000000"/>
        </w:rPr>
        <w:t>ТЕРНОПІЛЬСЬКА МІСЬКА РАДА</w:t>
      </w:r>
      <w:r w:rsidRPr="008738D3">
        <w:rPr>
          <w:color w:val="000000"/>
          <w:lang w:val="ru-RU"/>
        </w:rPr>
        <w:t>_______________________</w:t>
      </w:r>
    </w:p>
    <w:p w:rsidR="000E19AB" w:rsidRPr="00AC5FD3" w:rsidRDefault="008738D3" w:rsidP="00E64967">
      <w:pPr>
        <w:tabs>
          <w:tab w:val="left" w:pos="210"/>
          <w:tab w:val="center" w:pos="4988"/>
        </w:tabs>
        <w:jc w:val="center"/>
      </w:pPr>
      <w:r w:rsidRPr="00112768">
        <w:rPr>
          <w:b/>
          <w:bCs/>
          <w:color w:val="000000"/>
        </w:rPr>
        <w:t>УПРАВЛІННЯ ТОРГІВЛІ, ПОБУТУ</w:t>
      </w:r>
      <w:r w:rsidRPr="00112768">
        <w:rPr>
          <w:b/>
          <w:bCs/>
          <w:color w:val="000000"/>
          <w:lang w:val="ru-RU"/>
        </w:rPr>
        <w:t xml:space="preserve"> </w:t>
      </w:r>
      <w:r w:rsidRPr="00112768">
        <w:rPr>
          <w:b/>
          <w:bCs/>
          <w:color w:val="000000"/>
        </w:rPr>
        <w:t>ТА ЗАХИСТУ ПРАВ СПОЖИВАЧІВ</w:t>
      </w:r>
      <w:r w:rsidRPr="00112768">
        <w:rPr>
          <w:b/>
          <w:bCs/>
          <w:color w:val="000000"/>
        </w:rPr>
        <w:br/>
      </w:r>
    </w:p>
    <w:p w:rsidR="000E19AB" w:rsidRPr="00AC5FD3" w:rsidRDefault="000E19AB" w:rsidP="000E19AB">
      <w:pPr>
        <w:jc w:val="both"/>
      </w:pPr>
    </w:p>
    <w:p w:rsidR="008738D3" w:rsidRPr="00AC5FD3" w:rsidRDefault="008738D3" w:rsidP="008738D3">
      <w:pPr>
        <w:jc w:val="center"/>
      </w:pPr>
      <w:bookmarkStart w:id="0" w:name="_GoBack"/>
      <w:r w:rsidRPr="00AC5FD3">
        <w:t>План діяльності з підготовки проектів регуляторних актів на 2019 рік</w:t>
      </w:r>
    </w:p>
    <w:bookmarkEnd w:id="0"/>
    <w:p w:rsidR="008738D3" w:rsidRPr="00AC5FD3" w:rsidRDefault="008738D3" w:rsidP="008738D3">
      <w:pPr>
        <w:jc w:val="center"/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062"/>
        <w:gridCol w:w="1873"/>
        <w:gridCol w:w="1905"/>
        <w:gridCol w:w="1004"/>
        <w:gridCol w:w="1867"/>
        <w:gridCol w:w="1755"/>
      </w:tblGrid>
      <w:tr w:rsidR="008738D3" w:rsidRPr="00AC5FD3" w:rsidTr="00741996"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№</w:t>
            </w:r>
          </w:p>
        </w:tc>
        <w:tc>
          <w:tcPr>
            <w:tcW w:w="529" w:type="pct"/>
            <w:tcBorders>
              <w:top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Вид проекту</w:t>
            </w:r>
          </w:p>
        </w:tc>
        <w:tc>
          <w:tcPr>
            <w:tcW w:w="954" w:type="pct"/>
            <w:tcBorders>
              <w:top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Назва проекту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Обґрунтування необхідності прийняття</w:t>
            </w: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 xml:space="preserve">Строк </w:t>
            </w:r>
            <w:proofErr w:type="spellStart"/>
            <w:r w:rsidRPr="00AC5FD3">
              <w:t>підго</w:t>
            </w:r>
            <w:proofErr w:type="spellEnd"/>
            <w:r w:rsidRPr="00AC5FD3">
              <w:t>-</w:t>
            </w:r>
          </w:p>
          <w:p w:rsidR="008738D3" w:rsidRPr="00AC5FD3" w:rsidRDefault="008738D3" w:rsidP="00741996">
            <w:pPr>
              <w:jc w:val="center"/>
            </w:pPr>
            <w:proofErr w:type="spellStart"/>
            <w:r w:rsidRPr="00AC5FD3">
              <w:t>товки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Підрозділ, відповідальний за розробку</w:t>
            </w:r>
          </w:p>
        </w:tc>
        <w:tc>
          <w:tcPr>
            <w:tcW w:w="878" w:type="pct"/>
            <w:tcBorders>
              <w:top w:val="single" w:sz="12" w:space="0" w:color="auto"/>
              <w:right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Примітки</w:t>
            </w:r>
          </w:p>
        </w:tc>
      </w:tr>
      <w:tr w:rsidR="008738D3" w:rsidRPr="00AC5FD3" w:rsidTr="00741996"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1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2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3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5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6</w:t>
            </w:r>
          </w:p>
        </w:tc>
        <w:tc>
          <w:tcPr>
            <w:tcW w:w="8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7</w:t>
            </w:r>
          </w:p>
        </w:tc>
      </w:tr>
      <w:tr w:rsidR="008738D3" w:rsidRPr="00AC5FD3" w:rsidTr="00741996"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>1.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 xml:space="preserve">Проект рішення міської ради  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>Про місцеві податки і збори на 2020 рік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>Перегляд ставок місцевих податків і зборів згідно з чинним законодавством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center"/>
            </w:pPr>
            <w:r w:rsidRPr="00AC5FD3">
              <w:t>2 квартал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>Фінансове управління</w:t>
            </w:r>
          </w:p>
        </w:tc>
        <w:tc>
          <w:tcPr>
            <w:tcW w:w="8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8738D3" w:rsidRPr="00AC5FD3" w:rsidTr="00741996"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>2.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 xml:space="preserve">Проект рішення міської ради  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ind w:left="-46" w:right="-51"/>
            </w:pPr>
            <w:r w:rsidRPr="00AC5FD3">
              <w:t>Про внесення змін і доповнень до рішення міської ради від 19.05.2011р. №6/8/20 «Про затвердження Правил благоустрою м. Тернополя»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pStyle w:val="a3"/>
              <w:ind w:left="-47"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FD3">
              <w:rPr>
                <w:rFonts w:ascii="Times New Roman" w:hAnsi="Times New Roman"/>
                <w:sz w:val="24"/>
                <w:szCs w:val="24"/>
                <w:lang w:eastAsia="ru-RU"/>
              </w:rPr>
              <w:t>Покращення санітарного стану території м. Тернополя, ефективне використання та збереження об’єктів та елементів благоустрою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FD3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pStyle w:val="a3"/>
              <w:ind w:left="-79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FD3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8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8738D3" w:rsidRPr="00AC5FD3" w:rsidTr="00741996"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>3.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 xml:space="preserve">Проект рішення міської ради  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ind w:left="-46" w:right="-51"/>
            </w:pPr>
            <w:r w:rsidRPr="00AC5FD3">
              <w:t>Про встановлення розмірів орендної плати на землю та врегулювання питань, пов’язаних з коригуванням нормативної грошової оцінки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pStyle w:val="a3"/>
              <w:ind w:left="-47"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FD3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належного виконання встановлених вимог щодо справляння орендної плати та надходження зазначених платежів до бюджету в прогнозованих обсягах, використання її за цільовим призначенням.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FD3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8738D3" w:rsidRPr="00AC5FD3" w:rsidRDefault="008738D3" w:rsidP="00741996">
            <w:pPr>
              <w:pStyle w:val="a3"/>
              <w:ind w:left="-79"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D3">
              <w:rPr>
                <w:rFonts w:ascii="Times New Roman" w:hAnsi="Times New Roman"/>
                <w:sz w:val="24"/>
                <w:szCs w:val="24"/>
              </w:rPr>
              <w:t xml:space="preserve">Відділ земельних ресурсів </w:t>
            </w:r>
          </w:p>
        </w:tc>
        <w:tc>
          <w:tcPr>
            <w:tcW w:w="8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8D3" w:rsidRPr="00AC5FD3" w:rsidRDefault="008738D3" w:rsidP="00741996">
            <w:pPr>
              <w:jc w:val="both"/>
            </w:pPr>
            <w:r w:rsidRPr="00AC5FD3">
              <w:t>Проект буде оприлюднений на офіційній сторінці в мережі Інтернет та в газеті «Вільне життя»</w:t>
            </w:r>
          </w:p>
        </w:tc>
      </w:tr>
    </w:tbl>
    <w:p w:rsidR="001D5C02" w:rsidRPr="00AC5FD3" w:rsidRDefault="001D5C02" w:rsidP="001D5C02">
      <w:pPr>
        <w:jc w:val="center"/>
      </w:pPr>
    </w:p>
    <w:p w:rsidR="000E19AB" w:rsidRPr="00AC5FD3" w:rsidRDefault="000E19AB" w:rsidP="000E19AB">
      <w:r w:rsidRPr="00AC5FD3">
        <w:t xml:space="preserve">Начальник управління                                                          </w:t>
      </w:r>
      <w:proofErr w:type="spellStart"/>
      <w:r w:rsidRPr="00AC5FD3">
        <w:t>Б.В.Ясеновський</w:t>
      </w:r>
      <w:proofErr w:type="spellEnd"/>
    </w:p>
    <w:p w:rsidR="000E19AB" w:rsidRPr="00AC5FD3" w:rsidRDefault="000E19AB" w:rsidP="000E19AB"/>
    <w:p w:rsidR="000E19AB" w:rsidRDefault="000E19AB" w:rsidP="000E19AB">
      <w:pPr>
        <w:rPr>
          <w:sz w:val="20"/>
          <w:szCs w:val="20"/>
        </w:rPr>
      </w:pPr>
    </w:p>
    <w:p w:rsidR="00C721E6" w:rsidRDefault="00C721E6">
      <w:pPr>
        <w:rPr>
          <w:sz w:val="20"/>
          <w:szCs w:val="20"/>
        </w:rPr>
      </w:pPr>
    </w:p>
    <w:p w:rsidR="00AC5FD3" w:rsidRDefault="00AC5FD3">
      <w:pPr>
        <w:rPr>
          <w:sz w:val="20"/>
          <w:szCs w:val="20"/>
        </w:rPr>
      </w:pPr>
    </w:p>
    <w:p w:rsidR="00AC5FD3" w:rsidRDefault="00AC5FD3">
      <w:pPr>
        <w:rPr>
          <w:sz w:val="20"/>
          <w:szCs w:val="20"/>
        </w:rPr>
      </w:pPr>
    </w:p>
    <w:p w:rsidR="00AC5FD3" w:rsidRDefault="00AC5FD3">
      <w:pPr>
        <w:rPr>
          <w:sz w:val="20"/>
          <w:szCs w:val="20"/>
        </w:rPr>
      </w:pPr>
    </w:p>
    <w:p w:rsidR="00AC5FD3" w:rsidRDefault="00AC5FD3">
      <w:pPr>
        <w:rPr>
          <w:sz w:val="20"/>
          <w:szCs w:val="20"/>
        </w:rPr>
      </w:pPr>
    </w:p>
    <w:p w:rsidR="00AC5FD3" w:rsidRDefault="00AC5FD3">
      <w:pPr>
        <w:rPr>
          <w:sz w:val="20"/>
          <w:szCs w:val="20"/>
        </w:rPr>
      </w:pPr>
    </w:p>
    <w:p w:rsidR="00AC5FD3" w:rsidRDefault="00AC5FD3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5A1127" w:rsidRDefault="005A1127">
      <w:pPr>
        <w:rPr>
          <w:sz w:val="20"/>
          <w:szCs w:val="20"/>
        </w:rPr>
      </w:pPr>
    </w:p>
    <w:p w:rsidR="00AC5FD3" w:rsidRDefault="00AC5FD3">
      <w:pPr>
        <w:rPr>
          <w:sz w:val="20"/>
          <w:szCs w:val="20"/>
        </w:rPr>
      </w:pPr>
    </w:p>
    <w:p w:rsidR="00AC5FD3" w:rsidRDefault="00AC5FD3">
      <w:pPr>
        <w:rPr>
          <w:sz w:val="20"/>
          <w:szCs w:val="20"/>
        </w:rPr>
      </w:pPr>
    </w:p>
    <w:p w:rsidR="00AC5FD3" w:rsidRPr="00390807" w:rsidRDefault="00AC5FD3" w:rsidP="00AC5FD3">
      <w:pPr>
        <w:ind w:firstLine="708"/>
        <w:jc w:val="both"/>
        <w:rPr>
          <w:sz w:val="28"/>
          <w:szCs w:val="28"/>
        </w:rPr>
      </w:pPr>
    </w:p>
    <w:p w:rsidR="00AC5FD3" w:rsidRDefault="00AC5FD3" w:rsidP="00AC5FD3">
      <w:pPr>
        <w:ind w:firstLine="708"/>
        <w:jc w:val="both"/>
      </w:pPr>
      <w:proofErr w:type="spellStart"/>
      <w:r w:rsidRPr="00390807">
        <w:t>Стець</w:t>
      </w:r>
      <w:proofErr w:type="spellEnd"/>
      <w:r w:rsidRPr="00390807">
        <w:t xml:space="preserve"> Наталія Василівна 40 41 76</w:t>
      </w:r>
    </w:p>
    <w:p w:rsidR="00AC5FD3" w:rsidRPr="00112768" w:rsidRDefault="00AC5FD3" w:rsidP="00AC5FD3">
      <w:pPr>
        <w:tabs>
          <w:tab w:val="left" w:pos="210"/>
          <w:tab w:val="center" w:pos="498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</w:t>
      </w:r>
    </w:p>
    <w:p w:rsidR="00AC5FD3" w:rsidRPr="00112768" w:rsidRDefault="00AC5FD3" w:rsidP="00AC5FD3">
      <w:pPr>
        <w:jc w:val="center"/>
        <w:rPr>
          <w:b/>
          <w:color w:val="000000"/>
          <w:sz w:val="20"/>
          <w:szCs w:val="20"/>
          <w:lang w:val="en-US"/>
        </w:rPr>
      </w:pPr>
      <w:r w:rsidRPr="00112768">
        <w:rPr>
          <w:b/>
          <w:color w:val="000000"/>
          <w:sz w:val="20"/>
          <w:szCs w:val="20"/>
        </w:rPr>
        <w:t xml:space="preserve">46001,  м. Тернопіль, вул. Коперника, 1    </w:t>
      </w:r>
      <w:proofErr w:type="spellStart"/>
      <w:r w:rsidRPr="00112768">
        <w:rPr>
          <w:b/>
          <w:color w:val="000000"/>
          <w:sz w:val="20"/>
          <w:szCs w:val="20"/>
        </w:rPr>
        <w:t>тел</w:t>
      </w:r>
      <w:proofErr w:type="spellEnd"/>
      <w:r w:rsidRPr="00112768">
        <w:rPr>
          <w:b/>
          <w:color w:val="000000"/>
          <w:sz w:val="20"/>
          <w:szCs w:val="20"/>
        </w:rPr>
        <w:t xml:space="preserve">. (0352) 40-41-43   </w:t>
      </w:r>
      <w:proofErr w:type="spellStart"/>
      <w:r w:rsidRPr="00112768">
        <w:rPr>
          <w:b/>
          <w:color w:val="000000"/>
          <w:sz w:val="20"/>
          <w:szCs w:val="20"/>
        </w:rPr>
        <w:t>torguprav</w:t>
      </w:r>
      <w:proofErr w:type="spellEnd"/>
      <w:r w:rsidRPr="00112768">
        <w:rPr>
          <w:b/>
          <w:color w:val="000000"/>
          <w:sz w:val="20"/>
          <w:szCs w:val="20"/>
        </w:rPr>
        <w:t>@</w:t>
      </w:r>
      <w:proofErr w:type="spellStart"/>
      <w:r w:rsidRPr="00112768">
        <w:rPr>
          <w:b/>
          <w:color w:val="000000"/>
          <w:sz w:val="20"/>
          <w:szCs w:val="20"/>
          <w:lang w:val="en-US"/>
        </w:rPr>
        <w:t>ukr</w:t>
      </w:r>
      <w:proofErr w:type="spellEnd"/>
      <w:r w:rsidRPr="00112768">
        <w:rPr>
          <w:b/>
          <w:color w:val="000000"/>
          <w:sz w:val="20"/>
          <w:szCs w:val="20"/>
        </w:rPr>
        <w:t>.</w:t>
      </w:r>
      <w:r w:rsidRPr="00112768">
        <w:rPr>
          <w:b/>
          <w:color w:val="000000"/>
          <w:sz w:val="20"/>
          <w:szCs w:val="20"/>
          <w:lang w:val="en-US"/>
        </w:rPr>
        <w:t>net</w:t>
      </w:r>
    </w:p>
    <w:p w:rsidR="00AC5FD3" w:rsidRPr="003363D1" w:rsidRDefault="00AC5FD3">
      <w:pPr>
        <w:rPr>
          <w:bCs/>
          <w:sz w:val="28"/>
          <w:szCs w:val="28"/>
        </w:rPr>
      </w:pPr>
    </w:p>
    <w:sectPr w:rsidR="00AC5FD3" w:rsidRPr="0033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E19AB"/>
    <w:rsid w:val="001D5C02"/>
    <w:rsid w:val="002015BB"/>
    <w:rsid w:val="002C5972"/>
    <w:rsid w:val="003363D1"/>
    <w:rsid w:val="003A7956"/>
    <w:rsid w:val="005A1127"/>
    <w:rsid w:val="008738D3"/>
    <w:rsid w:val="00AC5FD3"/>
    <w:rsid w:val="00C721E6"/>
    <w:rsid w:val="00D92AF5"/>
    <w:rsid w:val="00E64967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8738D3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ypa.com.ua/wp-content/uploads/2012/06/Ternopilge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dcterms:created xsi:type="dcterms:W3CDTF">2018-12-04T10:32:00Z</dcterms:created>
  <dcterms:modified xsi:type="dcterms:W3CDTF">2018-12-04T10:32:00Z</dcterms:modified>
</cp:coreProperties>
</file>