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2C7" w:rsidRPr="00D8419F" w:rsidRDefault="006C72C7" w:rsidP="006C72C7">
      <w:pPr>
        <w:ind w:firstLine="708"/>
        <w:outlineLvl w:val="0"/>
        <w:rPr>
          <w:b/>
          <w:i/>
          <w:sz w:val="18"/>
          <w:szCs w:val="18"/>
          <w:lang w:val="uk-UA"/>
        </w:rPr>
      </w:pPr>
      <w:r w:rsidRPr="00D8419F">
        <w:rPr>
          <w:b/>
          <w:i/>
          <w:sz w:val="18"/>
          <w:szCs w:val="18"/>
          <w:lang w:val="uk-UA"/>
        </w:rPr>
        <w:t xml:space="preserve">                                   Інформація щодо фінансування заходів галузевих про</w:t>
      </w:r>
      <w:r w:rsidR="007178B8" w:rsidRPr="00D8419F">
        <w:rPr>
          <w:b/>
          <w:i/>
          <w:sz w:val="18"/>
          <w:szCs w:val="18"/>
          <w:lang w:val="uk-UA"/>
        </w:rPr>
        <w:t>грам м. Тернополя  за 9 місяців</w:t>
      </w:r>
      <w:r w:rsidRPr="00D8419F">
        <w:rPr>
          <w:b/>
          <w:i/>
          <w:sz w:val="18"/>
          <w:szCs w:val="18"/>
          <w:lang w:val="uk-UA"/>
        </w:rPr>
        <w:t xml:space="preserve">  2018 року</w:t>
      </w:r>
    </w:p>
    <w:p w:rsidR="006C72C7" w:rsidRPr="00D8419F" w:rsidRDefault="006C72C7" w:rsidP="006C72C7">
      <w:pPr>
        <w:outlineLvl w:val="0"/>
        <w:rPr>
          <w:sz w:val="18"/>
          <w:szCs w:val="18"/>
          <w:lang w:val="uk-UA"/>
        </w:rPr>
      </w:pPr>
      <w:r w:rsidRPr="00D8419F">
        <w:rPr>
          <w:sz w:val="18"/>
          <w:szCs w:val="18"/>
          <w:lang w:val="uk-UA"/>
        </w:rPr>
        <w:t>Скорочення, що використані :      МБ-міський бюджет                        ДБ-державний бюджет                          ІН-інші кошти</w:t>
      </w:r>
    </w:p>
    <w:p w:rsidR="006C72C7" w:rsidRPr="00D8419F" w:rsidRDefault="006C72C7" w:rsidP="006C72C7">
      <w:pPr>
        <w:rPr>
          <w:sz w:val="18"/>
          <w:szCs w:val="18"/>
          <w:lang w:val="uk-UA"/>
        </w:rPr>
      </w:pPr>
      <w:r w:rsidRPr="00D8419F">
        <w:rPr>
          <w:sz w:val="18"/>
          <w:szCs w:val="18"/>
          <w:lang w:val="uk-UA"/>
        </w:rPr>
        <w:t xml:space="preserve">                                                                                                                                                                                                                               ( тис. грн.. )</w:t>
      </w:r>
    </w:p>
    <w:tbl>
      <w:tblPr>
        <w:tblW w:w="1573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557"/>
        <w:gridCol w:w="4604"/>
        <w:gridCol w:w="53"/>
        <w:gridCol w:w="6"/>
        <w:gridCol w:w="1152"/>
        <w:gridCol w:w="1305"/>
        <w:gridCol w:w="20"/>
        <w:gridCol w:w="962"/>
        <w:gridCol w:w="18"/>
        <w:gridCol w:w="10"/>
        <w:gridCol w:w="1240"/>
        <w:gridCol w:w="1133"/>
        <w:gridCol w:w="4092"/>
        <w:gridCol w:w="6"/>
        <w:gridCol w:w="13"/>
      </w:tblGrid>
      <w:tr w:rsidR="006C72C7" w:rsidRPr="00D8419F" w:rsidTr="00276E71">
        <w:trPr>
          <w:trHeight w:val="375"/>
        </w:trPr>
        <w:tc>
          <w:tcPr>
            <w:tcW w:w="563" w:type="dxa"/>
            <w:vMerge w:val="restart"/>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w:t>
            </w:r>
          </w:p>
        </w:tc>
        <w:tc>
          <w:tcPr>
            <w:tcW w:w="557"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vMerge w:val="restart"/>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rPr>
                <w:b/>
                <w:sz w:val="18"/>
                <w:szCs w:val="18"/>
                <w:lang w:val="uk-UA"/>
              </w:rPr>
            </w:pPr>
            <w:r w:rsidRPr="00D8419F">
              <w:rPr>
                <w:b/>
                <w:sz w:val="18"/>
                <w:szCs w:val="18"/>
                <w:lang w:val="uk-UA"/>
              </w:rPr>
              <w:t>Назва Програми, перелік  всіх заходів на 2018 рік</w:t>
            </w:r>
          </w:p>
        </w:tc>
        <w:tc>
          <w:tcPr>
            <w:tcW w:w="1152"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b/>
                <w:sz w:val="18"/>
                <w:szCs w:val="18"/>
                <w:lang w:val="uk-UA"/>
              </w:rPr>
            </w:pPr>
            <w:r w:rsidRPr="00D8419F">
              <w:rPr>
                <w:b/>
                <w:sz w:val="18"/>
                <w:szCs w:val="18"/>
                <w:lang w:val="uk-UA"/>
              </w:rPr>
              <w:t>Кошти міського бюджету передбаче-ні в Програмі на 2018р.</w:t>
            </w:r>
          </w:p>
        </w:tc>
        <w:tc>
          <w:tcPr>
            <w:tcW w:w="3552" w:type="dxa"/>
            <w:gridSpan w:val="6"/>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Виділено коштів, тис.грн.</w:t>
            </w:r>
          </w:p>
        </w:tc>
        <w:tc>
          <w:tcPr>
            <w:tcW w:w="1133"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b/>
                <w:sz w:val="18"/>
                <w:szCs w:val="18"/>
                <w:lang w:val="uk-UA"/>
              </w:rPr>
            </w:pPr>
            <w:r w:rsidRPr="00D8419F">
              <w:rPr>
                <w:b/>
                <w:sz w:val="18"/>
                <w:szCs w:val="18"/>
                <w:lang w:val="uk-UA"/>
              </w:rPr>
              <w:t>Фактично</w:t>
            </w:r>
          </w:p>
          <w:p w:rsidR="006C72C7" w:rsidRPr="00D8419F" w:rsidRDefault="007178B8" w:rsidP="00276E71">
            <w:pPr>
              <w:jc w:val="center"/>
              <w:rPr>
                <w:b/>
                <w:sz w:val="18"/>
                <w:szCs w:val="18"/>
                <w:lang w:val="uk-UA"/>
              </w:rPr>
            </w:pPr>
            <w:r w:rsidRPr="00D8419F">
              <w:rPr>
                <w:b/>
                <w:sz w:val="18"/>
                <w:szCs w:val="18"/>
                <w:lang w:val="uk-UA"/>
              </w:rPr>
              <w:t>профінансовано за 9  місяців</w:t>
            </w:r>
          </w:p>
          <w:p w:rsidR="006C72C7" w:rsidRPr="00D8419F" w:rsidRDefault="006C72C7" w:rsidP="00276E71">
            <w:pPr>
              <w:jc w:val="center"/>
              <w:rPr>
                <w:b/>
                <w:sz w:val="18"/>
                <w:szCs w:val="18"/>
                <w:lang w:val="uk-UA"/>
              </w:rPr>
            </w:pPr>
            <w:r w:rsidRPr="00D8419F">
              <w:rPr>
                <w:b/>
                <w:sz w:val="18"/>
                <w:szCs w:val="18"/>
                <w:lang w:val="uk-UA"/>
              </w:rPr>
              <w:t>2018р.</w:t>
            </w:r>
          </w:p>
          <w:p w:rsidR="006C72C7" w:rsidRPr="00D8419F" w:rsidRDefault="006C72C7" w:rsidP="00276E71">
            <w:pPr>
              <w:jc w:val="center"/>
              <w:rPr>
                <w:sz w:val="18"/>
                <w:szCs w:val="18"/>
                <w:lang w:val="uk-UA"/>
              </w:rPr>
            </w:pPr>
          </w:p>
        </w:tc>
        <w:tc>
          <w:tcPr>
            <w:tcW w:w="4112" w:type="dxa"/>
            <w:gridSpan w:val="3"/>
            <w:vMerge w:val="restart"/>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Деталізація виконання заходів програм</w:t>
            </w:r>
            <w:r w:rsidR="007178B8" w:rsidRPr="00D8419F">
              <w:rPr>
                <w:b/>
                <w:sz w:val="18"/>
                <w:szCs w:val="18"/>
                <w:lang w:val="uk-UA"/>
              </w:rPr>
              <w:t xml:space="preserve"> за  9 місяців  </w:t>
            </w:r>
            <w:r w:rsidRPr="00D8419F">
              <w:rPr>
                <w:b/>
                <w:sz w:val="18"/>
                <w:szCs w:val="18"/>
                <w:lang w:val="uk-UA"/>
              </w:rPr>
              <w:t>2018  року</w:t>
            </w:r>
          </w:p>
        </w:tc>
      </w:tr>
      <w:tr w:rsidR="006C72C7" w:rsidRPr="00D8419F" w:rsidTr="00276E71">
        <w:trPr>
          <w:trHeight w:val="315"/>
        </w:trPr>
        <w:tc>
          <w:tcPr>
            <w:tcW w:w="563"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sz w:val="18"/>
                <w:szCs w:val="18"/>
                <w:lang w:val="uk-UA"/>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sz w:val="18"/>
                <w:szCs w:val="18"/>
                <w:lang w:val="uk-UA"/>
              </w:rPr>
            </w:pPr>
          </w:p>
        </w:tc>
        <w:tc>
          <w:tcPr>
            <w:tcW w:w="4664"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b/>
                <w:sz w:val="18"/>
                <w:szCs w:val="18"/>
                <w:lang w:val="uk-UA"/>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b/>
                <w:sz w:val="18"/>
                <w:szCs w:val="18"/>
                <w:lang w:val="uk-UA"/>
              </w:rPr>
            </w:pP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Міський бюджет станом на  01.01.2018 р.</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 xml:space="preserve">Міський бюджет станом на </w:t>
            </w:r>
            <w:r w:rsidRPr="00D8419F">
              <w:rPr>
                <w:b/>
                <w:sz w:val="18"/>
                <w:szCs w:val="18"/>
              </w:rPr>
              <w:t>01</w:t>
            </w:r>
            <w:r w:rsidRPr="00D8419F">
              <w:rPr>
                <w:b/>
                <w:sz w:val="18"/>
                <w:szCs w:val="18"/>
                <w:lang w:val="uk-UA"/>
              </w:rPr>
              <w:t>.</w:t>
            </w:r>
            <w:r w:rsidR="007178B8" w:rsidRPr="00D8419F">
              <w:rPr>
                <w:b/>
                <w:sz w:val="18"/>
                <w:szCs w:val="18"/>
                <w:lang w:val="uk-UA"/>
              </w:rPr>
              <w:t>10</w:t>
            </w:r>
            <w:r w:rsidRPr="00D8419F">
              <w:rPr>
                <w:b/>
                <w:sz w:val="18"/>
                <w:szCs w:val="18"/>
                <w:lang w:val="uk-UA"/>
              </w:rPr>
              <w:t>.</w:t>
            </w:r>
          </w:p>
          <w:p w:rsidR="006C72C7" w:rsidRPr="00D8419F" w:rsidRDefault="006C72C7" w:rsidP="00276E71">
            <w:pPr>
              <w:jc w:val="center"/>
              <w:rPr>
                <w:b/>
                <w:sz w:val="18"/>
                <w:szCs w:val="18"/>
                <w:lang w:val="uk-UA"/>
              </w:rPr>
            </w:pPr>
            <w:r w:rsidRPr="00D8419F">
              <w:rPr>
                <w:b/>
                <w:sz w:val="18"/>
                <w:szCs w:val="18"/>
                <w:lang w:val="uk-UA"/>
              </w:rPr>
              <w:t>2018 р.*</w:t>
            </w:r>
          </w:p>
        </w:tc>
        <w:tc>
          <w:tcPr>
            <w:tcW w:w="124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Інші джерела,</w:t>
            </w:r>
          </w:p>
          <w:p w:rsidR="006C72C7" w:rsidRPr="00D8419F" w:rsidRDefault="006C72C7" w:rsidP="00276E71">
            <w:pPr>
              <w:jc w:val="center"/>
              <w:rPr>
                <w:b/>
                <w:sz w:val="18"/>
                <w:szCs w:val="18"/>
                <w:lang w:val="uk-UA"/>
              </w:rPr>
            </w:pPr>
            <w:r w:rsidRPr="00D8419F">
              <w:rPr>
                <w:b/>
                <w:sz w:val="18"/>
                <w:szCs w:val="18"/>
                <w:lang w:val="uk-UA"/>
              </w:rPr>
              <w:t>державний і обласний бюджети</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sz w:val="18"/>
                <w:szCs w:val="18"/>
                <w:lang w:val="uk-UA"/>
              </w:rPr>
            </w:pPr>
          </w:p>
        </w:tc>
        <w:tc>
          <w:tcPr>
            <w:tcW w:w="4112"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rPr>
                <w:b/>
                <w:sz w:val="18"/>
                <w:szCs w:val="18"/>
                <w:lang w:val="uk-UA"/>
              </w:rPr>
            </w:pPr>
          </w:p>
        </w:tc>
      </w:tr>
      <w:tr w:rsidR="006C72C7"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276E71">
            <w:pPr>
              <w:jc w:val="center"/>
              <w:rPr>
                <w:b/>
                <w:sz w:val="18"/>
                <w:szCs w:val="18"/>
                <w:lang w:val="uk-UA"/>
              </w:rPr>
            </w:pPr>
            <w:r w:rsidRPr="00D8419F">
              <w:rPr>
                <w:b/>
                <w:sz w:val="18"/>
                <w:szCs w:val="18"/>
                <w:lang w:val="uk-UA"/>
              </w:rPr>
              <w:t>1</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6C72C7" w:rsidRPr="00D8419F" w:rsidRDefault="006C72C7" w:rsidP="00276E71">
            <w:pPr>
              <w:jc w:val="center"/>
              <w:rPr>
                <w:b/>
                <w:i/>
                <w:color w:val="000000"/>
                <w:sz w:val="18"/>
                <w:szCs w:val="18"/>
                <w:lang w:val="uk-UA"/>
              </w:rPr>
            </w:pPr>
            <w:r w:rsidRPr="00D8419F">
              <w:rPr>
                <w:b/>
                <w:bCs/>
                <w:i/>
                <w:sz w:val="18"/>
                <w:szCs w:val="18"/>
                <w:u w:val="single"/>
              </w:rPr>
              <w:t>Програма енергоефективності, енергозбереження та термомодернізації будівель житлового фонду м. Тернополя на 2015-2020 роки</w:t>
            </w:r>
          </w:p>
        </w:tc>
      </w:tr>
      <w:tr w:rsidR="006C72C7" w:rsidRPr="00D8419F" w:rsidTr="009D6028">
        <w:trPr>
          <w:gridAfter w:val="1"/>
          <w:wAfter w:w="13" w:type="dxa"/>
          <w:trHeight w:val="7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Термомодернізація житлових будинків на умовах співфінансування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jc w:val="center"/>
              <w:rPr>
                <w:bCs/>
                <w:sz w:val="18"/>
                <w:szCs w:val="18"/>
              </w:rPr>
            </w:pPr>
            <w:r w:rsidRPr="00D8419F">
              <w:rPr>
                <w:bCs/>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Cs/>
                <w:sz w:val="18"/>
                <w:szCs w:val="18"/>
                <w:lang w:val="uk-UA"/>
              </w:rPr>
            </w:pPr>
            <w:r w:rsidRPr="00D8419F">
              <w:rPr>
                <w:bCs/>
                <w:sz w:val="18"/>
                <w:szCs w:val="18"/>
                <w:lang w:val="uk-UA"/>
              </w:rPr>
              <w:t>2250,0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a6"/>
              <w:ind w:left="0"/>
              <w:jc w:val="center"/>
              <w:rPr>
                <w:rFonts w:eastAsia="Calibri"/>
                <w:kern w:val="0"/>
                <w:sz w:val="18"/>
                <w:szCs w:val="18"/>
                <w:lang w:val="uk-UA" w:eastAsia="ru-RU"/>
              </w:rPr>
            </w:pPr>
            <w:r w:rsidRPr="00D8419F">
              <w:rPr>
                <w:rFonts w:eastAsia="Calibri"/>
                <w:kern w:val="0"/>
                <w:sz w:val="18"/>
                <w:szCs w:val="18"/>
                <w:lang w:val="uk-UA" w:eastAsia="ru-RU"/>
              </w:rPr>
              <w:t>2250,0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1A3419" w:rsidP="00276E71">
            <w:pPr>
              <w:pStyle w:val="a6"/>
              <w:ind w:left="0"/>
              <w:rPr>
                <w:rFonts w:eastAsia="Calibri"/>
                <w:kern w:val="0"/>
                <w:sz w:val="18"/>
                <w:szCs w:val="18"/>
                <w:lang w:val="uk-UA" w:eastAsia="ru-RU"/>
              </w:rPr>
            </w:pPr>
            <w:r w:rsidRPr="00D8419F">
              <w:rPr>
                <w:rFonts w:eastAsia="Calibri"/>
                <w:kern w:val="0"/>
                <w:sz w:val="18"/>
                <w:szCs w:val="18"/>
                <w:lang w:val="uk-UA" w:eastAsia="ru-RU"/>
              </w:rPr>
              <w:t>1504</w:t>
            </w:r>
            <w:r w:rsidR="006C72C7" w:rsidRPr="00D8419F">
              <w:rPr>
                <w:rFonts w:eastAsia="Calibri"/>
                <w:kern w:val="0"/>
                <w:sz w:val="18"/>
                <w:szCs w:val="18"/>
                <w:lang w:val="uk-UA" w:eastAsia="ru-RU"/>
              </w:rPr>
              <w:t>,7</w:t>
            </w: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rPr>
                <w:sz w:val="18"/>
                <w:szCs w:val="18"/>
                <w:lang w:val="uk-UA"/>
              </w:rPr>
            </w:pPr>
            <w:r w:rsidRPr="00D8419F">
              <w:rPr>
                <w:sz w:val="18"/>
                <w:szCs w:val="18"/>
              </w:rPr>
              <w:t>Виконано роботи з утеплення фасадів будинків за адресами: вул. Юрчака, 2,.Оболоня,11</w:t>
            </w:r>
            <w:r w:rsidRPr="00D8419F">
              <w:rPr>
                <w:sz w:val="18"/>
                <w:szCs w:val="18"/>
                <w:lang w:val="uk-UA"/>
              </w:rPr>
              <w:t>;</w:t>
            </w:r>
            <w:r w:rsidRPr="00D8419F">
              <w:rPr>
                <w:sz w:val="18"/>
                <w:szCs w:val="18"/>
              </w:rPr>
              <w:t>Смакули,1. Виконуються роботи н</w:t>
            </w:r>
            <w:r w:rsidR="001A3419" w:rsidRPr="00D8419F">
              <w:rPr>
                <w:sz w:val="18"/>
                <w:szCs w:val="18"/>
              </w:rPr>
              <w:t>а бул</w:t>
            </w:r>
            <w:r w:rsidRPr="00D8419F">
              <w:rPr>
                <w:sz w:val="18"/>
                <w:szCs w:val="18"/>
                <w:lang w:val="uk-UA"/>
              </w:rPr>
              <w:t>.</w:t>
            </w:r>
            <w:r w:rsidRPr="00D8419F">
              <w:rPr>
                <w:sz w:val="18"/>
                <w:szCs w:val="18"/>
              </w:rPr>
              <w:t>Д.</w:t>
            </w:r>
            <w:r w:rsidRPr="00D8419F">
              <w:rPr>
                <w:sz w:val="18"/>
                <w:szCs w:val="18"/>
                <w:lang w:val="uk-UA"/>
              </w:rPr>
              <w:t>В</w:t>
            </w:r>
            <w:r w:rsidRPr="00D8419F">
              <w:rPr>
                <w:sz w:val="18"/>
                <w:szCs w:val="18"/>
              </w:rPr>
              <w:t>ишневецького,5</w:t>
            </w:r>
            <w:r w:rsidR="001A3419" w:rsidRPr="00D8419F">
              <w:rPr>
                <w:sz w:val="18"/>
                <w:szCs w:val="18"/>
                <w:lang w:val="uk-UA"/>
              </w:rPr>
              <w:t>та вул..За Рудкою,1</w:t>
            </w:r>
            <w:r w:rsidRPr="00D8419F">
              <w:rPr>
                <w:sz w:val="18"/>
                <w:szCs w:val="18"/>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both"/>
              <w:rPr>
                <w:rFonts w:ascii="Times New Roman" w:hAnsi="Times New Roman" w:cs="Times New Roman"/>
                <w:b/>
                <w:sz w:val="18"/>
                <w:szCs w:val="18"/>
              </w:rPr>
            </w:pPr>
            <w:r w:rsidRPr="00D8419F">
              <w:rPr>
                <w:rFonts w:ascii="Times New Roman" w:hAnsi="Times New Roman" w:cs="Times New Roman"/>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rPr>
                <w:b/>
                <w:sz w:val="18"/>
                <w:szCs w:val="18"/>
              </w:rPr>
            </w:pPr>
            <w:r w:rsidRPr="00D8419F">
              <w:rPr>
                <w:b/>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2250,0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sz w:val="18"/>
                <w:szCs w:val="18"/>
                <w:lang w:val="uk-UA"/>
              </w:rPr>
            </w:pPr>
            <w:r w:rsidRPr="00D8419F">
              <w:rPr>
                <w:b/>
                <w:sz w:val="18"/>
                <w:szCs w:val="18"/>
                <w:lang w:val="uk-UA"/>
              </w:rPr>
              <w:t>2250,0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1A3419" w:rsidP="00276E71">
            <w:pPr>
              <w:rPr>
                <w:b/>
                <w:sz w:val="18"/>
                <w:szCs w:val="18"/>
                <w:lang w:val="uk-UA"/>
              </w:rPr>
            </w:pPr>
            <w:r w:rsidRPr="00D8419F">
              <w:rPr>
                <w:b/>
                <w:sz w:val="18"/>
                <w:szCs w:val="18"/>
                <w:lang w:val="uk-UA"/>
              </w:rPr>
              <w:t xml:space="preserve">  1504</w:t>
            </w:r>
            <w:r w:rsidR="006C72C7" w:rsidRPr="00D8419F">
              <w:rPr>
                <w:b/>
                <w:sz w:val="18"/>
                <w:szCs w:val="18"/>
                <w:lang w:val="uk-UA"/>
              </w:rPr>
              <w:t>,7</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r>
      <w:tr w:rsidR="006C72C7"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276E71">
            <w:pPr>
              <w:jc w:val="center"/>
              <w:rPr>
                <w:b/>
                <w:sz w:val="18"/>
                <w:szCs w:val="18"/>
                <w:lang w:val="uk-UA"/>
              </w:rPr>
            </w:pPr>
            <w:r w:rsidRPr="00D8419F">
              <w:rPr>
                <w:b/>
                <w:sz w:val="18"/>
                <w:szCs w:val="18"/>
                <w:lang w:val="uk-UA"/>
              </w:rPr>
              <w:t>2</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6C72C7" w:rsidRPr="00D8419F" w:rsidRDefault="006C72C7" w:rsidP="00276E71">
            <w:pPr>
              <w:jc w:val="center"/>
              <w:rPr>
                <w:b/>
                <w:i/>
                <w:sz w:val="18"/>
                <w:szCs w:val="18"/>
              </w:rPr>
            </w:pPr>
            <w:r w:rsidRPr="00D8419F">
              <w:rPr>
                <w:b/>
                <w:i/>
                <w:sz w:val="18"/>
                <w:szCs w:val="18"/>
                <w:u w:val="single"/>
              </w:rPr>
              <w:t>Програма «Питна вода міста Тернополя на 2008-2020 роки»</w:t>
            </w:r>
          </w:p>
        </w:tc>
      </w:tr>
      <w:tr w:rsidR="006C72C7" w:rsidRPr="00D8419F" w:rsidTr="009D6028">
        <w:trPr>
          <w:gridAfter w:val="1"/>
          <w:wAfter w:w="13" w:type="dxa"/>
          <w:trHeight w:val="469"/>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color w:val="000000"/>
                <w:sz w:val="18"/>
                <w:szCs w:val="18"/>
                <w:lang w:val="uk-UA"/>
              </w:rPr>
            </w:pPr>
            <w:r w:rsidRPr="00D8419F">
              <w:rPr>
                <w:color w:val="000000"/>
                <w:sz w:val="18"/>
                <w:szCs w:val="18"/>
                <w:lang w:val="uk-UA"/>
              </w:rPr>
              <w:t>10</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Реконструкція, ремонт та заміна пожежних гідрантів, колонок-качалок та ін.</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jc w:val="center"/>
              <w:rPr>
                <w:bCs/>
                <w:sz w:val="18"/>
                <w:szCs w:val="18"/>
                <w:lang w:val="uk-UA"/>
              </w:rPr>
            </w:pPr>
            <w:r w:rsidRPr="00D8419F">
              <w:rPr>
                <w:bCs/>
                <w:sz w:val="18"/>
                <w:szCs w:val="18"/>
                <w:lang w:val="uk-UA"/>
              </w:rPr>
              <w:t>1700,0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left"/>
              <w:rPr>
                <w:rFonts w:ascii="Times New Roman" w:hAnsi="Times New Roman" w:cs="Times New Roman"/>
                <w:sz w:val="18"/>
                <w:szCs w:val="18"/>
              </w:rPr>
            </w:pPr>
            <w:r w:rsidRPr="00D8419F">
              <w:rPr>
                <w:rFonts w:ascii="Times New Roman" w:hAnsi="Times New Roman" w:cs="Times New Roman"/>
                <w:sz w:val="18"/>
                <w:szCs w:val="18"/>
              </w:rPr>
              <w:t>Укладено договір на виконання робіт з капітального ремонту колонок - качалок.</w:t>
            </w:r>
          </w:p>
        </w:tc>
      </w:tr>
      <w:tr w:rsidR="006C72C7" w:rsidRPr="00D8419F" w:rsidTr="009D6028">
        <w:trPr>
          <w:gridAfter w:val="1"/>
          <w:wAfter w:w="13" w:type="dxa"/>
          <w:trHeight w:val="469"/>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color w:val="000000"/>
                <w:sz w:val="18"/>
                <w:szCs w:val="18"/>
                <w:lang w:val="uk-UA"/>
              </w:rPr>
            </w:pPr>
            <w:r w:rsidRPr="00D8419F">
              <w:rPr>
                <w:color w:val="000000"/>
                <w:sz w:val="18"/>
                <w:szCs w:val="18"/>
                <w:lang w:val="uk-UA"/>
              </w:rPr>
              <w:t>12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Будівництво, реконструкція, ремонт колонок-качалок та бюветів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jc w:val="center"/>
              <w:rPr>
                <w:bCs/>
                <w:sz w:val="18"/>
                <w:szCs w:val="18"/>
                <w:lang w:val="uk-UA"/>
              </w:rPr>
            </w:pPr>
            <w:r w:rsidRPr="00D8419F">
              <w:rPr>
                <w:bCs/>
                <w:sz w:val="18"/>
                <w:szCs w:val="18"/>
                <w:lang w:val="uk-UA"/>
              </w:rPr>
              <w:t>6450,0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2500,0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2500,0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1A3419" w:rsidP="00276E71">
            <w:pPr>
              <w:pStyle w:val="a6"/>
              <w:ind w:left="0"/>
              <w:rPr>
                <w:rFonts w:eastAsia="Calibri"/>
                <w:kern w:val="0"/>
                <w:sz w:val="18"/>
                <w:szCs w:val="18"/>
                <w:lang w:val="uk-UA" w:eastAsia="ru-RU"/>
              </w:rPr>
            </w:pPr>
            <w:r w:rsidRPr="00D8419F">
              <w:rPr>
                <w:rFonts w:eastAsia="Calibri"/>
                <w:kern w:val="0"/>
                <w:sz w:val="18"/>
                <w:szCs w:val="18"/>
                <w:lang w:val="uk-UA" w:eastAsia="ru-RU"/>
              </w:rPr>
              <w:t>920,0</w:t>
            </w:r>
          </w:p>
        </w:tc>
        <w:tc>
          <w:tcPr>
            <w:tcW w:w="4099" w:type="dxa"/>
            <w:gridSpan w:val="2"/>
            <w:tcBorders>
              <w:top w:val="single" w:sz="4" w:space="0" w:color="auto"/>
              <w:left w:val="single" w:sz="4" w:space="0" w:color="auto"/>
              <w:bottom w:val="single" w:sz="4" w:space="0" w:color="auto"/>
              <w:right w:val="single" w:sz="4" w:space="0" w:color="auto"/>
            </w:tcBorders>
            <w:hideMark/>
          </w:tcPr>
          <w:p w:rsidR="001A3419" w:rsidRPr="00D8419F" w:rsidRDefault="001A3419" w:rsidP="00276E71">
            <w:pPr>
              <w:pStyle w:val="33"/>
              <w:shd w:val="clear" w:color="auto" w:fill="auto"/>
              <w:spacing w:line="240" w:lineRule="auto"/>
              <w:jc w:val="left"/>
              <w:rPr>
                <w:rFonts w:ascii="Times New Roman" w:hAnsi="Times New Roman" w:cs="Times New Roman"/>
                <w:sz w:val="18"/>
                <w:szCs w:val="18"/>
              </w:rPr>
            </w:pPr>
            <w:r w:rsidRPr="00D8419F">
              <w:rPr>
                <w:rFonts w:ascii="Times New Roman" w:hAnsi="Times New Roman" w:cs="Times New Roman"/>
                <w:sz w:val="18"/>
                <w:szCs w:val="18"/>
              </w:rPr>
              <w:t>Виконано роботи з капітального ремонту-заміни 10 пожежних гідрантів</w:t>
            </w:r>
          </w:p>
        </w:tc>
      </w:tr>
      <w:tr w:rsidR="006C72C7" w:rsidRPr="00D8419F" w:rsidTr="009D6028">
        <w:trPr>
          <w:gridAfter w:val="1"/>
          <w:wAfter w:w="13" w:type="dxa"/>
          <w:trHeight w:val="25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color w:val="000000"/>
                <w:sz w:val="18"/>
                <w:szCs w:val="18"/>
                <w:lang w:val="uk-UA"/>
              </w:rPr>
            </w:pPr>
            <w:r w:rsidRPr="00D8419F">
              <w:rPr>
                <w:color w:val="000000"/>
                <w:sz w:val="18"/>
                <w:szCs w:val="18"/>
                <w:lang w:val="uk-UA"/>
              </w:rPr>
              <w:t>13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jc w:val="both"/>
              <w:rPr>
                <w:rFonts w:ascii="Times New Roman" w:hAnsi="Times New Roman" w:cs="Times New Roman"/>
                <w:sz w:val="18"/>
                <w:szCs w:val="18"/>
              </w:rPr>
            </w:pPr>
            <w:r w:rsidRPr="00D8419F">
              <w:rPr>
                <w:rFonts w:ascii="Times New Roman" w:hAnsi="Times New Roman" w:cs="Times New Roman"/>
                <w:sz w:val="18"/>
                <w:szCs w:val="18"/>
              </w:rPr>
              <w:t>Будівництво, реконструкція, ремонт фонтанів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jc w:val="center"/>
              <w:rPr>
                <w:bCs/>
                <w:sz w:val="18"/>
                <w:szCs w:val="18"/>
                <w:lang w:val="uk-UA"/>
              </w:rPr>
            </w:pPr>
            <w:r w:rsidRPr="00D8419F">
              <w:rPr>
                <w:bCs/>
                <w:sz w:val="18"/>
                <w:szCs w:val="18"/>
                <w:lang w:val="uk-UA"/>
              </w:rPr>
              <w:t>2500,0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a6"/>
              <w:ind w:left="0"/>
              <w:jc w:val="center"/>
              <w:rPr>
                <w:rFonts w:eastAsia="Calibri"/>
                <w:kern w:val="0"/>
                <w:sz w:val="18"/>
                <w:szCs w:val="18"/>
                <w:lang w:val="uk-UA" w:eastAsia="ru-RU"/>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33"/>
              <w:shd w:val="clear" w:color="auto" w:fill="auto"/>
              <w:spacing w:line="240" w:lineRule="auto"/>
              <w:ind w:firstLine="144"/>
              <w:jc w:val="both"/>
              <w:rPr>
                <w:rFonts w:ascii="Times New Roman" w:hAnsi="Times New Roman" w:cs="Times New Roman"/>
                <w:sz w:val="18"/>
                <w:szCs w:val="18"/>
              </w:rPr>
            </w:pPr>
            <w:r w:rsidRPr="00D8419F">
              <w:rPr>
                <w:rFonts w:ascii="Times New Roman" w:hAnsi="Times New Roman" w:cs="Times New Roman"/>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keepLines/>
              <w:jc w:val="center"/>
              <w:rPr>
                <w:b/>
                <w:sz w:val="18"/>
                <w:szCs w:val="18"/>
                <w:lang w:val="uk-UA"/>
              </w:rPr>
            </w:pPr>
            <w:r w:rsidRPr="00D8419F">
              <w:rPr>
                <w:b/>
                <w:sz w:val="18"/>
                <w:szCs w:val="18"/>
                <w:lang w:val="uk-UA"/>
              </w:rPr>
              <w:t>899</w:t>
            </w:r>
            <w:r w:rsidRPr="00D8419F">
              <w:rPr>
                <w:b/>
                <w:sz w:val="18"/>
                <w:szCs w:val="18"/>
              </w:rPr>
              <w:t>0,0</w:t>
            </w:r>
          </w:p>
          <w:p w:rsidR="006C72C7" w:rsidRPr="00D8419F" w:rsidRDefault="006C72C7" w:rsidP="00276E71">
            <w:pPr>
              <w:keepLines/>
              <w:ind w:right="-116"/>
              <w:jc w:val="center"/>
              <w:rPr>
                <w:b/>
                <w:sz w:val="18"/>
                <w:szCs w:val="18"/>
                <w:lang w:val="uk-UA"/>
              </w:rPr>
            </w:pPr>
            <w:r w:rsidRPr="00D8419F">
              <w:rPr>
                <w:b/>
                <w:sz w:val="18"/>
                <w:szCs w:val="18"/>
                <w:lang w:val="uk-UA"/>
              </w:rPr>
              <w:t>(44950,0/5років.)</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bCs/>
                <w:sz w:val="18"/>
                <w:szCs w:val="18"/>
                <w:lang w:val="uk-UA"/>
              </w:rPr>
            </w:pPr>
            <w:r w:rsidRPr="00D8419F">
              <w:rPr>
                <w:b/>
                <w:bCs/>
                <w:sz w:val="18"/>
                <w:szCs w:val="18"/>
                <w:lang w:val="uk-UA"/>
              </w:rPr>
              <w:t>3500,0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b/>
                <w:bCs/>
                <w:sz w:val="18"/>
                <w:szCs w:val="18"/>
                <w:lang w:val="uk-UA"/>
              </w:rPr>
            </w:pPr>
            <w:r w:rsidRPr="00D8419F">
              <w:rPr>
                <w:b/>
                <w:bCs/>
                <w:sz w:val="18"/>
                <w:szCs w:val="18"/>
                <w:lang w:val="uk-UA"/>
              </w:rPr>
              <w:t>3500,0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b/>
                <w:bCs/>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961E38" w:rsidP="00276E71">
            <w:pPr>
              <w:rPr>
                <w:b/>
                <w:bCs/>
                <w:sz w:val="18"/>
                <w:szCs w:val="18"/>
                <w:lang w:val="uk-UA"/>
              </w:rPr>
            </w:pPr>
            <w:r w:rsidRPr="00D8419F">
              <w:rPr>
                <w:b/>
                <w:bCs/>
                <w:sz w:val="18"/>
                <w:szCs w:val="18"/>
                <w:lang w:val="uk-UA"/>
              </w:rPr>
              <w:t>920,0</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b/>
                <w:sz w:val="18"/>
                <w:szCs w:val="18"/>
                <w:lang w:val="uk-UA"/>
              </w:rPr>
            </w:pPr>
          </w:p>
        </w:tc>
      </w:tr>
      <w:tr w:rsidR="006C72C7"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276E71">
            <w:pPr>
              <w:jc w:val="center"/>
              <w:rPr>
                <w:b/>
                <w:sz w:val="18"/>
                <w:szCs w:val="18"/>
                <w:lang w:val="uk-UA"/>
              </w:rPr>
            </w:pPr>
            <w:r w:rsidRPr="00D8419F">
              <w:rPr>
                <w:b/>
                <w:sz w:val="18"/>
                <w:szCs w:val="18"/>
                <w:lang w:val="uk-UA"/>
              </w:rPr>
              <w:t>3</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6C72C7" w:rsidRPr="00D8419F" w:rsidRDefault="006C72C7" w:rsidP="00276E71">
            <w:pPr>
              <w:jc w:val="center"/>
              <w:rPr>
                <w:b/>
                <w:i/>
                <w:color w:val="000000"/>
                <w:sz w:val="18"/>
                <w:szCs w:val="18"/>
                <w:u w:val="single"/>
              </w:rPr>
            </w:pPr>
            <w:r w:rsidRPr="00D8419F">
              <w:rPr>
                <w:b/>
                <w:bCs/>
                <w:i/>
                <w:color w:val="000000"/>
                <w:sz w:val="18"/>
                <w:szCs w:val="18"/>
                <w:u w:val="single"/>
              </w:rPr>
              <w:t xml:space="preserve">Програма реформування і розвитку житлово-комунального господарства </w:t>
            </w:r>
            <w:r w:rsidRPr="00D8419F">
              <w:rPr>
                <w:b/>
                <w:bCs/>
                <w:i/>
                <w:sz w:val="18"/>
                <w:szCs w:val="18"/>
                <w:u w:val="single"/>
              </w:rPr>
              <w:t>міста Тернополя на 2017-2018 роки,</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en-US"/>
              </w:rPr>
              <w:t>1</w:t>
            </w:r>
            <w:r w:rsidRPr="00D8419F">
              <w:rPr>
                <w:sz w:val="18"/>
                <w:szCs w:val="18"/>
                <w:lang w:val="uk-UA"/>
              </w:rPr>
              <w:t>.1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Капітальний ремонт житлового фонду, в т.ч.:</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w:t>
            </w:r>
            <w:r w:rsidRPr="00D8419F">
              <w:rPr>
                <w:sz w:val="18"/>
                <w:szCs w:val="18"/>
                <w:lang w:val="uk-UA"/>
              </w:rPr>
              <w:t>2</w:t>
            </w:r>
            <w:r w:rsidRPr="00D8419F">
              <w:rPr>
                <w:sz w:val="18"/>
                <w:szCs w:val="18"/>
              </w:rPr>
              <w:t>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center"/>
              <w:rPr>
                <w:rFonts w:ascii="Times New Roman" w:hAnsi="Times New Roman"/>
                <w:sz w:val="18"/>
                <w:szCs w:val="18"/>
                <w:lang w:eastAsia="ru-RU"/>
              </w:rPr>
            </w:pPr>
            <w:r w:rsidRPr="00D8419F">
              <w:rPr>
                <w:rFonts w:ascii="Times New Roman" w:hAnsi="Times New Roman"/>
                <w:sz w:val="18"/>
                <w:szCs w:val="18"/>
                <w:lang w:val="ru-RU" w:eastAsia="ru-RU"/>
              </w:rPr>
              <w:t>66000</w:t>
            </w:r>
            <w:r w:rsidRPr="00D8419F">
              <w:rPr>
                <w:rFonts w:ascii="Times New Roman" w:hAnsi="Times New Roman"/>
                <w:sz w:val="18"/>
                <w:szCs w:val="18"/>
                <w:lang w:eastAsia="ru-RU"/>
              </w:rPr>
              <w:t>,0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center"/>
              <w:rPr>
                <w:rFonts w:ascii="Times New Roman" w:hAnsi="Times New Roman"/>
                <w:sz w:val="18"/>
                <w:szCs w:val="18"/>
                <w:lang w:eastAsia="ru-RU"/>
              </w:rPr>
            </w:pPr>
            <w:r w:rsidRPr="00D8419F">
              <w:rPr>
                <w:rFonts w:ascii="Times New Roman" w:hAnsi="Times New Roman"/>
                <w:sz w:val="18"/>
                <w:szCs w:val="18"/>
                <w:lang w:eastAsia="ru-RU"/>
              </w:rPr>
              <w:t>66000,0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b/>
                <w:sz w:val="18"/>
                <w:szCs w:val="18"/>
                <w:highlight w:val="lightGray"/>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5547E" w:rsidP="00276E71">
            <w:pPr>
              <w:jc w:val="center"/>
              <w:rPr>
                <w:sz w:val="18"/>
                <w:szCs w:val="18"/>
                <w:lang w:val="uk-UA"/>
              </w:rPr>
            </w:pPr>
            <w:r w:rsidRPr="00D8419F">
              <w:rPr>
                <w:sz w:val="18"/>
                <w:szCs w:val="18"/>
                <w:lang w:val="uk-UA"/>
              </w:rPr>
              <w:t>48615,61</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Ремонт покрівель</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w:t>
            </w:r>
            <w:r w:rsidRPr="00D8419F">
              <w:rPr>
                <w:sz w:val="18"/>
                <w:szCs w:val="18"/>
                <w:lang w:val="uk-UA"/>
              </w:rPr>
              <w:t>7</w:t>
            </w:r>
            <w:r w:rsidRPr="00D8419F">
              <w:rPr>
                <w:sz w:val="18"/>
                <w:szCs w:val="18"/>
              </w:rPr>
              <w:t>000,0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pStyle w:val="13"/>
              <w:jc w:val="center"/>
              <w:rPr>
                <w:rFonts w:ascii="Times New Roman" w:hAnsi="Times New Roman"/>
                <w:sz w:val="18"/>
                <w:szCs w:val="18"/>
                <w:lang w:eastAsia="ru-RU"/>
              </w:rPr>
            </w:pPr>
            <w:r w:rsidRPr="00D8419F">
              <w:rPr>
                <w:rFonts w:ascii="Times New Roman" w:hAnsi="Times New Roman"/>
                <w:sz w:val="18"/>
                <w:szCs w:val="18"/>
                <w:lang w:eastAsia="ru-RU"/>
              </w:rPr>
              <w:t>7900,0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pStyle w:val="13"/>
              <w:jc w:val="center"/>
              <w:rPr>
                <w:rFonts w:ascii="Times New Roman" w:hAnsi="Times New Roman"/>
                <w:sz w:val="18"/>
                <w:szCs w:val="18"/>
                <w:lang w:eastAsia="ru-RU"/>
              </w:rPr>
            </w:pPr>
            <w:r w:rsidRPr="00D8419F">
              <w:rPr>
                <w:rFonts w:ascii="Times New Roman" w:hAnsi="Times New Roman"/>
                <w:sz w:val="18"/>
                <w:szCs w:val="18"/>
                <w:lang w:eastAsia="ru-RU"/>
              </w:rPr>
              <w:t>8140,0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5547E" w:rsidP="00276E71">
            <w:pPr>
              <w:jc w:val="center"/>
              <w:rPr>
                <w:sz w:val="18"/>
                <w:szCs w:val="18"/>
                <w:lang w:val="uk-UA"/>
              </w:rPr>
            </w:pPr>
            <w:r w:rsidRPr="00D8419F">
              <w:rPr>
                <w:sz w:val="18"/>
                <w:szCs w:val="18"/>
                <w:lang w:val="uk-UA"/>
              </w:rPr>
              <w:t>5750</w:t>
            </w:r>
            <w:r w:rsidR="006C72C7" w:rsidRPr="00D8419F">
              <w:rPr>
                <w:sz w:val="18"/>
                <w:szCs w:val="18"/>
                <w:lang w:val="uk-UA"/>
              </w:rPr>
              <w:t>,</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5547E" w:rsidP="00276E71">
            <w:pPr>
              <w:rPr>
                <w:sz w:val="18"/>
                <w:szCs w:val="18"/>
              </w:rPr>
            </w:pPr>
            <w:r w:rsidRPr="00D8419F">
              <w:rPr>
                <w:sz w:val="18"/>
                <w:szCs w:val="18"/>
              </w:rPr>
              <w:t xml:space="preserve">Завершено </w:t>
            </w:r>
            <w:r w:rsidRPr="00D8419F">
              <w:rPr>
                <w:sz w:val="18"/>
                <w:szCs w:val="18"/>
                <w:lang w:val="uk-UA"/>
              </w:rPr>
              <w:t xml:space="preserve">23 </w:t>
            </w:r>
            <w:r w:rsidRPr="00D8419F">
              <w:rPr>
                <w:sz w:val="18"/>
                <w:szCs w:val="18"/>
              </w:rPr>
              <w:t>об’єкт</w:t>
            </w:r>
            <w:r w:rsidRPr="00D8419F">
              <w:rPr>
                <w:sz w:val="18"/>
                <w:szCs w:val="18"/>
                <w:lang w:val="uk-UA"/>
              </w:rPr>
              <w:t>и</w:t>
            </w:r>
            <w:r w:rsidRPr="00D8419F">
              <w:rPr>
                <w:sz w:val="18"/>
                <w:szCs w:val="18"/>
              </w:rPr>
              <w:t xml:space="preserve"> ( в межах фінансування), 1</w:t>
            </w:r>
            <w:r w:rsidRPr="00D8419F">
              <w:rPr>
                <w:sz w:val="18"/>
                <w:szCs w:val="18"/>
                <w:lang w:val="uk-UA"/>
              </w:rPr>
              <w:t>2</w:t>
            </w:r>
            <w:r w:rsidR="006C72C7" w:rsidRPr="00D8419F">
              <w:rPr>
                <w:sz w:val="18"/>
                <w:szCs w:val="18"/>
              </w:rPr>
              <w:t xml:space="preserve"> об’єктів розпочато </w:t>
            </w:r>
          </w:p>
        </w:tc>
      </w:tr>
      <w:tr w:rsidR="006C72C7" w:rsidRPr="00D8419F" w:rsidTr="009D6028">
        <w:trPr>
          <w:gridAfter w:val="1"/>
          <w:wAfter w:w="13" w:type="dxa"/>
          <w:trHeight w:val="29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Ремонт асфальтобетонного покриття прибудинкових територій</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73</w:t>
            </w:r>
            <w:r w:rsidRPr="00D8419F">
              <w:rPr>
                <w:sz w:val="18"/>
                <w:szCs w:val="18"/>
              </w:rPr>
              <w:t>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rPr>
                <w:sz w:val="18"/>
                <w:szCs w:val="18"/>
                <w:lang w:eastAsia="ru-RU"/>
              </w:rPr>
            </w:pPr>
            <w:r w:rsidRPr="00D8419F">
              <w:rPr>
                <w:sz w:val="18"/>
                <w:szCs w:val="18"/>
                <w:lang w:eastAsia="ru-RU"/>
              </w:rPr>
              <w:t>44000,0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rPr>
                <w:sz w:val="18"/>
                <w:szCs w:val="18"/>
                <w:lang w:eastAsia="ru-RU"/>
              </w:rPr>
            </w:pPr>
            <w:r w:rsidRPr="00D8419F">
              <w:rPr>
                <w:sz w:val="18"/>
                <w:szCs w:val="18"/>
                <w:lang w:eastAsia="ru-RU"/>
              </w:rPr>
              <w:t>44000,0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5547E" w:rsidP="00276E71">
            <w:pPr>
              <w:jc w:val="center"/>
              <w:rPr>
                <w:sz w:val="18"/>
                <w:szCs w:val="18"/>
                <w:lang w:val="uk-UA"/>
              </w:rPr>
            </w:pPr>
            <w:r w:rsidRPr="00D8419F">
              <w:rPr>
                <w:sz w:val="18"/>
                <w:szCs w:val="18"/>
                <w:lang w:val="uk-UA"/>
              </w:rPr>
              <w:t>33413</w:t>
            </w:r>
            <w:r w:rsidR="006C72C7" w:rsidRPr="00D8419F">
              <w:rPr>
                <w:sz w:val="18"/>
                <w:szCs w:val="18"/>
                <w:lang w:val="uk-UA"/>
              </w:rPr>
              <w:t>,</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5547E" w:rsidP="00276E71">
            <w:pPr>
              <w:rPr>
                <w:sz w:val="18"/>
                <w:szCs w:val="18"/>
              </w:rPr>
            </w:pPr>
            <w:r w:rsidRPr="00D8419F">
              <w:rPr>
                <w:sz w:val="18"/>
                <w:szCs w:val="18"/>
              </w:rPr>
              <w:t xml:space="preserve">Завершено </w:t>
            </w:r>
            <w:r w:rsidRPr="00D8419F">
              <w:rPr>
                <w:sz w:val="18"/>
                <w:szCs w:val="18"/>
                <w:lang w:val="uk-UA"/>
              </w:rPr>
              <w:t>32</w:t>
            </w:r>
            <w:r w:rsidRPr="00D8419F">
              <w:rPr>
                <w:sz w:val="18"/>
                <w:szCs w:val="18"/>
              </w:rPr>
              <w:t xml:space="preserve"> прибудинкових. Розпочато 2</w:t>
            </w:r>
            <w:r w:rsidRPr="00D8419F">
              <w:rPr>
                <w:sz w:val="18"/>
                <w:szCs w:val="18"/>
                <w:lang w:val="uk-UA"/>
              </w:rPr>
              <w:t>1</w:t>
            </w:r>
            <w:r w:rsidR="006C72C7" w:rsidRPr="00D8419F">
              <w:rPr>
                <w:sz w:val="18"/>
                <w:szCs w:val="18"/>
              </w:rPr>
              <w:t xml:space="preserve"> прибудинкових.</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Ремонт та заміна внутрішньобудинкових інженерних мереж, елементів обладнання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60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4000,0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val="uk-UA" w:eastAsia="ru-RU"/>
              </w:rPr>
              <w:t>33</w:t>
            </w:r>
            <w:r w:rsidRPr="00D8419F">
              <w:rPr>
                <w:sz w:val="18"/>
                <w:szCs w:val="18"/>
                <w:lang w:eastAsia="ru-RU"/>
              </w:rPr>
              <w:t>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5547E" w:rsidP="00276E71">
            <w:pPr>
              <w:jc w:val="center"/>
              <w:rPr>
                <w:sz w:val="18"/>
                <w:szCs w:val="18"/>
                <w:lang w:val="uk-UA"/>
              </w:rPr>
            </w:pPr>
            <w:r w:rsidRPr="00D8419F">
              <w:rPr>
                <w:sz w:val="18"/>
                <w:szCs w:val="18"/>
                <w:lang w:val="uk-UA"/>
              </w:rPr>
              <w:t>2798</w:t>
            </w:r>
            <w:r w:rsidR="006C72C7" w:rsidRPr="00D8419F">
              <w:rPr>
                <w:sz w:val="18"/>
                <w:szCs w:val="18"/>
                <w:lang w:val="uk-UA"/>
              </w:rPr>
              <w:t>,</w:t>
            </w:r>
            <w:r w:rsidRPr="00D8419F">
              <w:rPr>
                <w:sz w:val="18"/>
                <w:szCs w:val="18"/>
                <w:lang w:val="uk-UA"/>
              </w:rPr>
              <w:t>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5547E" w:rsidP="00276E71">
            <w:pPr>
              <w:rPr>
                <w:sz w:val="18"/>
                <w:szCs w:val="18"/>
              </w:rPr>
            </w:pPr>
            <w:r w:rsidRPr="00D8419F">
              <w:rPr>
                <w:sz w:val="18"/>
                <w:szCs w:val="18"/>
              </w:rPr>
              <w:t>Завершено 2</w:t>
            </w:r>
            <w:r w:rsidRPr="00D8419F">
              <w:rPr>
                <w:sz w:val="18"/>
                <w:szCs w:val="18"/>
                <w:lang w:val="uk-UA"/>
              </w:rPr>
              <w:t>7</w:t>
            </w:r>
            <w:r w:rsidRPr="00D8419F">
              <w:rPr>
                <w:sz w:val="18"/>
                <w:szCs w:val="18"/>
              </w:rPr>
              <w:t xml:space="preserve">  об’єктів Розпочато </w:t>
            </w:r>
            <w:r w:rsidRPr="00D8419F">
              <w:rPr>
                <w:sz w:val="18"/>
                <w:szCs w:val="18"/>
                <w:lang w:val="uk-UA"/>
              </w:rPr>
              <w:t>7</w:t>
            </w:r>
            <w:r w:rsidR="006C72C7" w:rsidRPr="00D8419F">
              <w:rPr>
                <w:sz w:val="18"/>
                <w:szCs w:val="18"/>
              </w:rPr>
              <w:t xml:space="preserve">  об’єктів.</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Ремонт міжпанельних швів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w:t>
            </w:r>
            <w:r w:rsidRPr="00D8419F">
              <w:rPr>
                <w:sz w:val="18"/>
                <w:szCs w:val="18"/>
                <w:lang w:val="uk-UA"/>
              </w:rPr>
              <w:t>5</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800,0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8</w:t>
            </w:r>
            <w:r w:rsidRPr="00D8419F">
              <w:rPr>
                <w:sz w:val="18"/>
                <w:szCs w:val="18"/>
                <w:lang w:val="uk-UA" w:eastAsia="ru-RU"/>
              </w:rPr>
              <w:t>2</w:t>
            </w:r>
            <w:r w:rsidRPr="00D8419F">
              <w:rPr>
                <w:sz w:val="18"/>
                <w:szCs w:val="18"/>
                <w:lang w:eastAsia="ru-RU"/>
              </w:rPr>
              <w:t>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70</w:t>
            </w:r>
            <w:r w:rsidR="006C72C7" w:rsidRPr="00D8419F">
              <w:rPr>
                <w:sz w:val="18"/>
                <w:szCs w:val="18"/>
                <w:lang w:val="uk-UA"/>
              </w:rPr>
              <w:t>5,0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2A07EE" w:rsidP="00276E71">
            <w:pPr>
              <w:rPr>
                <w:sz w:val="18"/>
                <w:szCs w:val="18"/>
              </w:rPr>
            </w:pPr>
            <w:r w:rsidRPr="00D8419F">
              <w:rPr>
                <w:sz w:val="18"/>
                <w:szCs w:val="18"/>
              </w:rPr>
              <w:t xml:space="preserve">Завершено </w:t>
            </w:r>
            <w:r w:rsidRPr="00D8419F">
              <w:rPr>
                <w:sz w:val="18"/>
                <w:szCs w:val="18"/>
                <w:lang w:val="uk-UA"/>
              </w:rPr>
              <w:t xml:space="preserve">18 </w:t>
            </w:r>
            <w:r w:rsidR="006C72C7" w:rsidRPr="00D8419F">
              <w:rPr>
                <w:sz w:val="18"/>
                <w:szCs w:val="18"/>
              </w:rPr>
              <w:t>об'єктів</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both"/>
              <w:rPr>
                <w:sz w:val="18"/>
                <w:szCs w:val="18"/>
              </w:rPr>
            </w:pPr>
            <w:r w:rsidRPr="00D8419F">
              <w:rPr>
                <w:sz w:val="18"/>
                <w:szCs w:val="18"/>
              </w:rPr>
              <w:t>Ремонт фасадів та виступаючих конструкцій будинків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33</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1500,0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159,3</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2A07EE" w:rsidP="00276E71">
            <w:pPr>
              <w:rPr>
                <w:sz w:val="18"/>
                <w:szCs w:val="18"/>
              </w:rPr>
            </w:pPr>
            <w:r w:rsidRPr="00D8419F">
              <w:rPr>
                <w:sz w:val="18"/>
                <w:szCs w:val="18"/>
                <w:lang w:val="uk-UA"/>
              </w:rPr>
              <w:t>Завершено 2 обєкти.</w:t>
            </w:r>
            <w:r w:rsidR="006C72C7" w:rsidRPr="00D8419F">
              <w:rPr>
                <w:sz w:val="18"/>
                <w:szCs w:val="18"/>
              </w:rPr>
              <w:t>Проводиться перерахунок та  виготовлення  проектно-кошторисної документації.</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both"/>
              <w:rPr>
                <w:sz w:val="18"/>
                <w:szCs w:val="18"/>
              </w:rPr>
            </w:pPr>
            <w:r w:rsidRPr="00D8419F">
              <w:rPr>
                <w:sz w:val="18"/>
                <w:szCs w:val="18"/>
              </w:rPr>
              <w:t>Влаштування дитячих майданчиків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5547E" w:rsidP="00276E71">
            <w:pPr>
              <w:jc w:val="center"/>
              <w:rPr>
                <w:sz w:val="18"/>
                <w:szCs w:val="18"/>
              </w:rPr>
            </w:pPr>
            <w:r w:rsidRPr="00D8419F">
              <w:rPr>
                <w:sz w:val="18"/>
                <w:szCs w:val="18"/>
                <w:lang w:val="uk-UA"/>
              </w:rPr>
              <w:t>310</w:t>
            </w:r>
            <w:r w:rsidR="006C72C7"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1200,0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w:t>
            </w:r>
            <w:r w:rsidRPr="00D8419F">
              <w:rPr>
                <w:sz w:val="18"/>
                <w:szCs w:val="18"/>
                <w:lang w:val="uk-UA" w:eastAsia="ru-RU"/>
              </w:rPr>
              <w:t>4</w:t>
            </w:r>
            <w:r w:rsidRPr="00D8419F">
              <w:rPr>
                <w:sz w:val="18"/>
                <w:szCs w:val="18"/>
                <w:lang w:eastAsia="ru-RU"/>
              </w:rPr>
              <w:t>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65547E">
            <w:pPr>
              <w:jc w:val="center"/>
              <w:rPr>
                <w:sz w:val="18"/>
                <w:szCs w:val="18"/>
                <w:lang w:val="uk-UA"/>
              </w:rPr>
            </w:pPr>
            <w:r w:rsidRPr="00D8419F">
              <w:rPr>
                <w:sz w:val="18"/>
                <w:szCs w:val="18"/>
                <w:lang w:val="uk-UA"/>
              </w:rPr>
              <w:t>1400</w:t>
            </w:r>
            <w:r w:rsidR="006C72C7" w:rsidRPr="00D8419F">
              <w:rPr>
                <w:sz w:val="18"/>
                <w:szCs w:val="18"/>
                <w:lang w:val="uk-UA"/>
              </w:rPr>
              <w:t>,</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2A07EE" w:rsidP="00D23E92">
            <w:pPr>
              <w:rPr>
                <w:sz w:val="18"/>
                <w:szCs w:val="18"/>
              </w:rPr>
            </w:pPr>
            <w:r w:rsidRPr="00D8419F">
              <w:rPr>
                <w:sz w:val="18"/>
                <w:szCs w:val="18"/>
              </w:rPr>
              <w:t>Влаштовано 2</w:t>
            </w:r>
            <w:r w:rsidRPr="00D8419F">
              <w:rPr>
                <w:sz w:val="18"/>
                <w:szCs w:val="18"/>
                <w:lang w:val="uk-UA"/>
              </w:rPr>
              <w:t>5</w:t>
            </w:r>
            <w:r w:rsidR="006C72C7" w:rsidRPr="00D8419F">
              <w:rPr>
                <w:sz w:val="18"/>
                <w:szCs w:val="18"/>
              </w:rPr>
              <w:t xml:space="preserve"> дитячих майданчиків</w:t>
            </w:r>
            <w:r w:rsidR="00D23E92" w:rsidRPr="00D8419F">
              <w:rPr>
                <w:sz w:val="18"/>
                <w:szCs w:val="18"/>
                <w:lang w:val="uk-UA"/>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Ремонт спортивних майданчиків</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rPr>
            </w:pPr>
            <w:r w:rsidRPr="00D8419F">
              <w:rPr>
                <w:sz w:val="18"/>
                <w:szCs w:val="18"/>
                <w:lang w:val="uk-UA"/>
              </w:rPr>
              <w:t>50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6C72C7" w:rsidP="00276E71">
            <w:pPr>
              <w:jc w:val="center"/>
              <w:rPr>
                <w:sz w:val="18"/>
                <w:szCs w:val="18"/>
                <w:lang w:eastAsia="ru-RU"/>
              </w:rPr>
            </w:pPr>
            <w:r w:rsidRPr="00D8419F">
              <w:rPr>
                <w:sz w:val="18"/>
                <w:szCs w:val="18"/>
                <w:lang w:eastAsia="ru-RU"/>
              </w:rPr>
              <w:t>3000,0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6C72C7" w:rsidP="00276E71">
            <w:pPr>
              <w:jc w:val="center"/>
              <w:rPr>
                <w:sz w:val="18"/>
                <w:szCs w:val="18"/>
                <w:lang w:val="uk-UA" w:eastAsia="ru-RU"/>
              </w:rPr>
            </w:pPr>
            <w:r w:rsidRPr="00D8419F">
              <w:rPr>
                <w:sz w:val="18"/>
                <w:szCs w:val="18"/>
                <w:lang w:val="uk-UA" w:eastAsia="ru-RU"/>
              </w:rPr>
              <w:t>28</w:t>
            </w:r>
            <w:r w:rsidR="0065547E" w:rsidRPr="00D8419F">
              <w:rPr>
                <w:sz w:val="18"/>
                <w:szCs w:val="18"/>
                <w:lang w:val="uk-UA" w:eastAsia="ru-RU"/>
              </w:rPr>
              <w:t>13</w:t>
            </w:r>
            <w:r w:rsidRPr="00D8419F">
              <w:rPr>
                <w:sz w:val="18"/>
                <w:szCs w:val="18"/>
                <w:lang w:eastAsia="ru-RU"/>
              </w:rPr>
              <w:t>,</w:t>
            </w:r>
            <w:r w:rsidR="0065547E" w:rsidRPr="00D8419F">
              <w:rPr>
                <w:sz w:val="18"/>
                <w:szCs w:val="18"/>
                <w:lang w:val="uk-UA" w:eastAsia="ru-RU"/>
              </w:rPr>
              <w:t>5</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5547E" w:rsidP="00276E71">
            <w:pPr>
              <w:keepLines/>
              <w:jc w:val="center"/>
              <w:rPr>
                <w:sz w:val="18"/>
                <w:szCs w:val="18"/>
                <w:lang w:val="uk-UA"/>
              </w:rPr>
            </w:pPr>
            <w:r w:rsidRPr="00D8419F">
              <w:rPr>
                <w:sz w:val="18"/>
                <w:szCs w:val="18"/>
                <w:lang w:val="uk-UA"/>
              </w:rPr>
              <w:t>450,0(субвенц.ДБ)</w:t>
            </w: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5547E" w:rsidP="00276E71">
            <w:pPr>
              <w:jc w:val="center"/>
              <w:rPr>
                <w:sz w:val="18"/>
                <w:szCs w:val="18"/>
                <w:lang w:val="uk-UA"/>
              </w:rPr>
            </w:pPr>
            <w:r w:rsidRPr="00D8419F">
              <w:rPr>
                <w:sz w:val="18"/>
                <w:szCs w:val="18"/>
                <w:lang w:val="uk-UA"/>
              </w:rPr>
              <w:t>2065</w:t>
            </w:r>
            <w:r w:rsidR="006C72C7" w:rsidRPr="00D8419F">
              <w:rPr>
                <w:sz w:val="18"/>
                <w:szCs w:val="18"/>
                <w:lang w:val="uk-UA"/>
              </w:rPr>
              <w:t>,0</w:t>
            </w:r>
          </w:p>
          <w:p w:rsidR="0065547E" w:rsidRPr="00D8419F" w:rsidRDefault="0065547E" w:rsidP="00276E71">
            <w:pPr>
              <w:jc w:val="center"/>
              <w:rPr>
                <w:sz w:val="18"/>
                <w:szCs w:val="18"/>
                <w:lang w:val="uk-UA"/>
              </w:rPr>
            </w:pPr>
            <w:r w:rsidRPr="00D8419F">
              <w:rPr>
                <w:sz w:val="18"/>
                <w:szCs w:val="18"/>
                <w:lang w:val="uk-UA"/>
              </w:rPr>
              <w:t>135,7аванс(субвенц.ДБ)</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C72C7" w:rsidRPr="00D8419F" w:rsidRDefault="002A07EE" w:rsidP="00276E71">
            <w:pPr>
              <w:rPr>
                <w:sz w:val="18"/>
                <w:szCs w:val="18"/>
                <w:lang w:val="uk-UA"/>
              </w:rPr>
            </w:pPr>
            <w:r w:rsidRPr="00D8419F">
              <w:rPr>
                <w:sz w:val="18"/>
                <w:szCs w:val="18"/>
                <w:lang w:val="uk-UA"/>
              </w:rPr>
              <w:t>1 обєкт виконано, на 1 продовжуються роботи.Виконується  капремонт майданчика по пр..Злуки,23(субв.ДБ-450,0  а МБ-13,5)</w:t>
            </w:r>
          </w:p>
        </w:tc>
      </w:tr>
      <w:tr w:rsidR="006C72C7" w:rsidRPr="00D8419F" w:rsidTr="009D6028">
        <w:trPr>
          <w:gridAfter w:val="1"/>
          <w:wAfter w:w="13" w:type="dxa"/>
          <w:trHeight w:val="7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Експертне обстеження ліфтів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400,0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400,0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r w:rsidRPr="00D8419F">
              <w:rPr>
                <w:sz w:val="18"/>
                <w:szCs w:val="18"/>
                <w:lang w:val="uk-UA"/>
              </w:rPr>
              <w:t>396,81</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276E71">
            <w:pPr>
              <w:rPr>
                <w:sz w:val="18"/>
                <w:szCs w:val="18"/>
              </w:rPr>
            </w:pPr>
            <w:r w:rsidRPr="00D8419F">
              <w:rPr>
                <w:sz w:val="18"/>
                <w:szCs w:val="18"/>
              </w:rPr>
              <w:t>Виконано.</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Капітальний ремонт ліфтів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65</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2500,0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val="uk-UA" w:eastAsia="ru-RU"/>
              </w:rPr>
              <w:t>1</w:t>
            </w:r>
            <w:r w:rsidRPr="00D8419F">
              <w:rPr>
                <w:sz w:val="18"/>
                <w:szCs w:val="18"/>
                <w:lang w:eastAsia="ru-RU"/>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65547E">
            <w:pPr>
              <w:rPr>
                <w:sz w:val="18"/>
                <w:szCs w:val="18"/>
                <w:lang w:val="uk-UA"/>
              </w:rPr>
            </w:pPr>
            <w:r w:rsidRPr="00D8419F">
              <w:rPr>
                <w:sz w:val="18"/>
                <w:szCs w:val="18"/>
                <w:lang w:val="uk-UA"/>
              </w:rPr>
              <w:t>1500</w:t>
            </w:r>
            <w:r w:rsidR="006C72C7"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2A07EE" w:rsidP="00276E71">
            <w:pPr>
              <w:rPr>
                <w:sz w:val="18"/>
                <w:szCs w:val="18"/>
              </w:rPr>
            </w:pPr>
            <w:r w:rsidRPr="00D8419F">
              <w:rPr>
                <w:sz w:val="18"/>
                <w:szCs w:val="18"/>
              </w:rPr>
              <w:t xml:space="preserve">Виконано </w:t>
            </w:r>
            <w:r w:rsidRPr="00D8419F">
              <w:rPr>
                <w:sz w:val="18"/>
                <w:szCs w:val="18"/>
                <w:lang w:val="uk-UA"/>
              </w:rPr>
              <w:t>10</w:t>
            </w:r>
            <w:r w:rsidR="006C72C7" w:rsidRPr="00D8419F">
              <w:rPr>
                <w:sz w:val="18"/>
                <w:szCs w:val="18"/>
              </w:rPr>
              <w:t xml:space="preserve"> шт.</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Заміна газового обладнання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22,8</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9D6028">
            <w:pPr>
              <w:rPr>
                <w:sz w:val="18"/>
                <w:szCs w:val="18"/>
                <w:lang w:val="uk-UA"/>
              </w:rPr>
            </w:pPr>
            <w:r w:rsidRPr="00D8419F">
              <w:rPr>
                <w:sz w:val="18"/>
                <w:szCs w:val="18"/>
              </w:rPr>
              <w:t>Роботи викон</w:t>
            </w:r>
            <w:r w:rsidR="009D6028" w:rsidRPr="00D8419F">
              <w:rPr>
                <w:sz w:val="18"/>
                <w:szCs w:val="18"/>
                <w:lang w:val="uk-UA"/>
              </w:rPr>
              <w:t>ано</w:t>
            </w:r>
            <w:r w:rsidRPr="00D8419F">
              <w:rPr>
                <w:bCs/>
                <w:sz w:val="18"/>
                <w:szCs w:val="18"/>
              </w:rPr>
              <w:t>згідно звернень малозабезпечених мешканців</w:t>
            </w:r>
            <w:r w:rsidR="00050A7C" w:rsidRPr="00D8419F">
              <w:rPr>
                <w:bCs/>
                <w:sz w:val="18"/>
                <w:szCs w:val="18"/>
                <w:lang w:val="uk-UA"/>
              </w:rPr>
              <w:t xml:space="preserve"> у 3 квартирах</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Заміна нагрівальних приладів, рушникосушок</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b/>
                <w:color w:val="FF0000"/>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19,7</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9D6028">
            <w:pPr>
              <w:rPr>
                <w:sz w:val="18"/>
                <w:szCs w:val="18"/>
                <w:lang w:val="uk-UA"/>
              </w:rPr>
            </w:pPr>
            <w:r w:rsidRPr="00D8419F">
              <w:rPr>
                <w:sz w:val="18"/>
                <w:szCs w:val="18"/>
              </w:rPr>
              <w:t>Роботи викон</w:t>
            </w:r>
            <w:r w:rsidR="009D6028" w:rsidRPr="00D8419F">
              <w:rPr>
                <w:sz w:val="18"/>
                <w:szCs w:val="18"/>
                <w:lang w:val="uk-UA"/>
              </w:rPr>
              <w:t xml:space="preserve">ано </w:t>
            </w:r>
            <w:r w:rsidRPr="00D8419F">
              <w:rPr>
                <w:bCs/>
                <w:sz w:val="18"/>
                <w:szCs w:val="18"/>
              </w:rPr>
              <w:t xml:space="preserve">згідно звернень </w:t>
            </w:r>
            <w:r w:rsidRPr="00D8419F">
              <w:rPr>
                <w:bCs/>
                <w:sz w:val="18"/>
                <w:szCs w:val="18"/>
              </w:rPr>
              <w:lastRenderedPageBreak/>
              <w:t>малозабезпечених</w:t>
            </w:r>
            <w:r w:rsidR="008E4E76">
              <w:rPr>
                <w:bCs/>
                <w:sz w:val="18"/>
                <w:szCs w:val="18"/>
                <w:lang w:val="uk-UA"/>
              </w:rPr>
              <w:t xml:space="preserve"> </w:t>
            </w:r>
            <w:r w:rsidRPr="00D8419F">
              <w:rPr>
                <w:bCs/>
                <w:sz w:val="18"/>
                <w:szCs w:val="18"/>
              </w:rPr>
              <w:t>мешканців</w:t>
            </w:r>
            <w:r w:rsidR="009D6028" w:rsidRPr="00D8419F">
              <w:rPr>
                <w:bCs/>
                <w:sz w:val="18"/>
                <w:szCs w:val="18"/>
                <w:lang w:val="uk-UA"/>
              </w:rPr>
              <w:t>-з</w:t>
            </w:r>
            <w:r w:rsidR="008E4E76">
              <w:rPr>
                <w:bCs/>
                <w:sz w:val="18"/>
                <w:szCs w:val="18"/>
                <w:lang w:val="uk-UA"/>
              </w:rPr>
              <w:t>амінено 3батареї</w:t>
            </w:r>
            <w:r w:rsidR="00050A7C" w:rsidRPr="00D8419F">
              <w:rPr>
                <w:bCs/>
                <w:sz w:val="18"/>
                <w:szCs w:val="18"/>
                <w:lang w:val="uk-UA"/>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Встановлення приладів обліку води</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50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140,0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140,0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12</w:t>
            </w:r>
            <w:r w:rsidR="006C72C7" w:rsidRPr="00D8419F">
              <w:rPr>
                <w:sz w:val="18"/>
                <w:szCs w:val="18"/>
                <w:lang w:val="uk-UA"/>
              </w:rPr>
              <w:t>,</w:t>
            </w:r>
            <w:r w:rsidRPr="00D8419F">
              <w:rPr>
                <w:sz w:val="18"/>
                <w:szCs w:val="18"/>
                <w:lang w:val="uk-UA"/>
              </w:rPr>
              <w:t>4</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050A7C" w:rsidP="00276E71">
            <w:pPr>
              <w:rPr>
                <w:sz w:val="18"/>
                <w:szCs w:val="18"/>
                <w:lang w:val="uk-UA"/>
              </w:rPr>
            </w:pPr>
            <w:r w:rsidRPr="00D8419F">
              <w:rPr>
                <w:bCs/>
                <w:sz w:val="18"/>
                <w:szCs w:val="18"/>
                <w:lang w:val="uk-UA"/>
              </w:rPr>
              <w:t xml:space="preserve"> Встановлено 6 лічильників</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Заміна та встановлення поштових скриньок</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100,0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5547E" w:rsidP="00276E71">
            <w:pPr>
              <w:jc w:val="center"/>
              <w:rPr>
                <w:sz w:val="18"/>
                <w:szCs w:val="18"/>
                <w:lang w:val="uk-UA"/>
              </w:rPr>
            </w:pPr>
            <w:r w:rsidRPr="00D8419F">
              <w:rPr>
                <w:sz w:val="18"/>
                <w:szCs w:val="18"/>
                <w:lang w:val="uk-UA"/>
              </w:rPr>
              <w:t>36</w:t>
            </w:r>
            <w:r w:rsidR="006C72C7" w:rsidRPr="00D8419F">
              <w:rPr>
                <w:sz w:val="18"/>
                <w:szCs w:val="18"/>
                <w:lang w:val="uk-UA"/>
              </w:rPr>
              <w:t>,</w:t>
            </w:r>
            <w:r w:rsidRPr="00D8419F">
              <w:rPr>
                <w:sz w:val="18"/>
                <w:szCs w:val="18"/>
                <w:lang w:val="uk-UA"/>
              </w:rPr>
              <w:t>9</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276E71">
            <w:pPr>
              <w:rPr>
                <w:sz w:val="18"/>
                <w:szCs w:val="18"/>
              </w:rPr>
            </w:pPr>
            <w:r w:rsidRPr="00D8419F">
              <w:rPr>
                <w:sz w:val="18"/>
                <w:szCs w:val="18"/>
              </w:rPr>
              <w:t>Завершено в 2 буд</w:t>
            </w:r>
            <w:r w:rsidRPr="00D8419F">
              <w:rPr>
                <w:sz w:val="18"/>
                <w:szCs w:val="18"/>
                <w:lang w:val="uk-UA"/>
              </w:rPr>
              <w:t>инках</w:t>
            </w:r>
            <w:r w:rsidRPr="00D8419F">
              <w:rPr>
                <w:sz w:val="18"/>
                <w:szCs w:val="18"/>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Виготовлення проектно-кошторисної документації</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lang w:val="uk-UA"/>
              </w:rPr>
              <w:t>60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eastAsia="ru-RU"/>
              </w:rPr>
              <w:t>210,0</w:t>
            </w: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276E71">
            <w:pPr>
              <w:jc w:val="center"/>
              <w:rPr>
                <w:sz w:val="18"/>
                <w:szCs w:val="18"/>
                <w:lang w:eastAsia="ru-RU"/>
              </w:rPr>
            </w:pPr>
            <w:r w:rsidRPr="00D8419F">
              <w:rPr>
                <w:sz w:val="18"/>
                <w:szCs w:val="18"/>
                <w:lang w:val="uk-UA" w:eastAsia="ru-RU"/>
              </w:rPr>
              <w:t>15</w:t>
            </w:r>
            <w:r w:rsidRPr="00D8419F">
              <w:rPr>
                <w:sz w:val="18"/>
                <w:szCs w:val="18"/>
                <w:lang w:eastAsia="ru-RU"/>
              </w:rPr>
              <w:t>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455D1E" w:rsidP="00276E71">
            <w:pPr>
              <w:jc w:val="center"/>
              <w:rPr>
                <w:sz w:val="18"/>
                <w:szCs w:val="18"/>
                <w:lang w:val="uk-UA"/>
              </w:rPr>
            </w:pPr>
            <w:r w:rsidRPr="00D8419F">
              <w:rPr>
                <w:sz w:val="18"/>
                <w:szCs w:val="18"/>
                <w:lang w:val="uk-UA"/>
              </w:rPr>
              <w:t>35</w:t>
            </w:r>
            <w:r w:rsidR="006C72C7" w:rsidRPr="00D8419F">
              <w:rPr>
                <w:sz w:val="18"/>
                <w:szCs w:val="18"/>
                <w:lang w:val="uk-UA"/>
              </w:rPr>
              <w:t>,9</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9D6028">
            <w:pPr>
              <w:rPr>
                <w:sz w:val="18"/>
                <w:szCs w:val="18"/>
                <w:lang w:val="uk-UA"/>
              </w:rPr>
            </w:pPr>
            <w:r w:rsidRPr="00D8419F">
              <w:rPr>
                <w:sz w:val="18"/>
                <w:szCs w:val="18"/>
                <w:lang w:val="uk-UA"/>
              </w:rPr>
              <w:t>Виготовляється</w:t>
            </w:r>
            <w:r w:rsidR="00050A7C" w:rsidRPr="00D8419F">
              <w:rPr>
                <w:sz w:val="18"/>
                <w:szCs w:val="18"/>
                <w:lang w:val="uk-UA"/>
              </w:rPr>
              <w:t xml:space="preserve"> ПКД</w:t>
            </w:r>
            <w:r w:rsidRPr="00D8419F">
              <w:rPr>
                <w:sz w:val="18"/>
                <w:szCs w:val="18"/>
                <w:lang w:val="uk-UA"/>
              </w:rPr>
              <w:t>.</w:t>
            </w:r>
            <w:r w:rsidR="009D6028" w:rsidRPr="00D8419F">
              <w:rPr>
                <w:sz w:val="18"/>
                <w:szCs w:val="18"/>
                <w:lang w:val="uk-UA"/>
              </w:rPr>
              <w:t xml:space="preserve"> на ремонт п</w:t>
            </w:r>
            <w:r w:rsidR="00050A7C" w:rsidRPr="00D8419F">
              <w:rPr>
                <w:sz w:val="18"/>
                <w:szCs w:val="18"/>
                <w:lang w:val="uk-UA"/>
              </w:rPr>
              <w:t>рибуд</w:t>
            </w:r>
            <w:r w:rsidR="009D6028" w:rsidRPr="00D8419F">
              <w:rPr>
                <w:sz w:val="18"/>
                <w:szCs w:val="18"/>
                <w:lang w:val="uk-UA"/>
              </w:rPr>
              <w:t>инкової</w:t>
            </w:r>
            <w:r w:rsidR="00050A7C" w:rsidRPr="00D8419F">
              <w:rPr>
                <w:sz w:val="18"/>
                <w:szCs w:val="18"/>
                <w:lang w:val="uk-UA"/>
              </w:rPr>
              <w:t xml:space="preserve"> територія вул.Золотогірська,4.</w:t>
            </w:r>
            <w:r w:rsidR="00E35545" w:rsidRPr="00D8419F">
              <w:rPr>
                <w:sz w:val="18"/>
                <w:szCs w:val="18"/>
                <w:lang w:val="uk-UA"/>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276E71">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Інші види робіт</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rPr>
            </w:pPr>
            <w:r w:rsidRPr="00D8419F">
              <w:rPr>
                <w:sz w:val="18"/>
                <w:szCs w:val="18"/>
                <w:lang w:val="uk-UA"/>
              </w:rPr>
              <w:t>2700,0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eastAsia="ru-RU"/>
              </w:rPr>
            </w:pPr>
            <w:r w:rsidRPr="00D8419F">
              <w:rPr>
                <w:sz w:val="18"/>
                <w:szCs w:val="18"/>
                <w:lang w:val="uk-UA" w:eastAsia="ru-RU"/>
              </w:rPr>
              <w:t>200,0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5547E" w:rsidP="00276E71">
            <w:pPr>
              <w:jc w:val="center"/>
              <w:rPr>
                <w:sz w:val="18"/>
                <w:szCs w:val="18"/>
                <w:lang w:val="uk-UA" w:eastAsia="ru-RU"/>
              </w:rPr>
            </w:pPr>
            <w:r w:rsidRPr="00D8419F">
              <w:rPr>
                <w:sz w:val="18"/>
                <w:szCs w:val="18"/>
                <w:lang w:val="uk-UA" w:eastAsia="ru-RU"/>
              </w:rPr>
              <w:t>1686</w:t>
            </w:r>
            <w:r w:rsidR="006C72C7" w:rsidRPr="00D8419F">
              <w:rPr>
                <w:sz w:val="18"/>
                <w:szCs w:val="18"/>
                <w:lang w:val="uk-UA" w:eastAsia="ru-RU"/>
              </w:rPr>
              <w:t>,</w:t>
            </w:r>
            <w:r w:rsidRPr="00D8419F">
              <w:rPr>
                <w:sz w:val="18"/>
                <w:szCs w:val="18"/>
                <w:lang w:val="uk-UA" w:eastAsia="ru-RU"/>
              </w:rPr>
              <w:t>5</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5547E" w:rsidP="00276E71">
            <w:pPr>
              <w:jc w:val="center"/>
              <w:rPr>
                <w:sz w:val="18"/>
                <w:szCs w:val="18"/>
                <w:lang w:val="uk-UA"/>
              </w:rPr>
            </w:pPr>
            <w:r w:rsidRPr="00D8419F">
              <w:rPr>
                <w:sz w:val="18"/>
                <w:szCs w:val="18"/>
                <w:lang w:val="uk-UA"/>
              </w:rPr>
              <w:t>300,0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276E71">
            <w:pPr>
              <w:rPr>
                <w:sz w:val="18"/>
                <w:szCs w:val="18"/>
                <w:lang w:val="uk-UA"/>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rPr>
            </w:pPr>
            <w:r w:rsidRPr="00D8419F">
              <w:rPr>
                <w:sz w:val="18"/>
                <w:szCs w:val="18"/>
                <w:lang w:val="uk-UA"/>
              </w:rPr>
              <w:t>1.3</w:t>
            </w:r>
          </w:p>
        </w:tc>
        <w:tc>
          <w:tcPr>
            <w:tcW w:w="46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Забезпечення оснащення наявного житлового фонду будинковими засобами обліку та регулювання споживання води</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rPr>
            </w:pPr>
            <w:r w:rsidRPr="00D8419F">
              <w:rPr>
                <w:sz w:val="18"/>
                <w:szCs w:val="18"/>
                <w:lang w:val="uk-UA"/>
              </w:rPr>
              <w:t>1000,0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eastAsia="ru-RU"/>
              </w:rPr>
            </w:pPr>
            <w:r w:rsidRPr="00D8419F">
              <w:rPr>
                <w:sz w:val="18"/>
                <w:szCs w:val="18"/>
                <w:lang w:val="uk-UA" w:eastAsia="ru-RU"/>
              </w:rPr>
              <w:t>1000,0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276E71">
            <w:pPr>
              <w:jc w:val="center"/>
              <w:rPr>
                <w:sz w:val="18"/>
                <w:szCs w:val="18"/>
                <w:lang w:val="uk-UA" w:eastAsia="ru-RU"/>
              </w:rPr>
            </w:pPr>
            <w:r w:rsidRPr="00D8419F">
              <w:rPr>
                <w:sz w:val="18"/>
                <w:szCs w:val="18"/>
                <w:lang w:val="uk-UA" w:eastAsia="ru-RU"/>
              </w:rPr>
              <w:t>1000,0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276E71">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276E71">
            <w:pPr>
              <w:jc w:val="center"/>
              <w:rPr>
                <w:sz w:val="18"/>
                <w:szCs w:val="18"/>
              </w:rPr>
            </w:pP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276E71">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lang w:val="uk-UA"/>
              </w:rPr>
            </w:pPr>
            <w:r w:rsidRPr="00D8419F">
              <w:rPr>
                <w:sz w:val="18"/>
                <w:szCs w:val="18"/>
                <w:lang w:val="uk-UA"/>
              </w:rPr>
              <w:t>2.1</w:t>
            </w:r>
          </w:p>
        </w:tc>
        <w:tc>
          <w:tcPr>
            <w:tcW w:w="466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Капітальний ремонт, реконструкція шляхово-мостового господарства міста, в тому числі капремонт  МАФів та зупинок громадського транспорту), з них</w:t>
            </w:r>
          </w:p>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-капремонт, влаштування зупинок громадського транспорту</w:t>
            </w:r>
          </w:p>
          <w:p w:rsidR="006C72C7" w:rsidRPr="00D8419F" w:rsidRDefault="006C72C7" w:rsidP="00276E71">
            <w:pPr>
              <w:pStyle w:val="13"/>
              <w:jc w:val="both"/>
              <w:rPr>
                <w:rFonts w:ascii="Times New Roman" w:hAnsi="Times New Roman"/>
                <w:sz w:val="18"/>
                <w:szCs w:val="18"/>
              </w:rPr>
            </w:pPr>
          </w:p>
          <w:p w:rsidR="006C72C7" w:rsidRPr="00D8419F" w:rsidRDefault="006C72C7" w:rsidP="00276E71">
            <w:pPr>
              <w:pStyle w:val="13"/>
              <w:jc w:val="both"/>
              <w:rPr>
                <w:rFonts w:ascii="Times New Roman" w:hAnsi="Times New Roman"/>
                <w:sz w:val="18"/>
                <w:szCs w:val="18"/>
              </w:rPr>
            </w:pPr>
            <w:r w:rsidRPr="00D8419F">
              <w:rPr>
                <w:rFonts w:ascii="Times New Roman" w:hAnsi="Times New Roman"/>
                <w:sz w:val="18"/>
                <w:szCs w:val="18"/>
              </w:rPr>
              <w:t>-капремонт, влаштування МАФів на зупинках громадського транспорту</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jc w:val="center"/>
              <w:rPr>
                <w:sz w:val="18"/>
                <w:szCs w:val="18"/>
              </w:rPr>
            </w:pPr>
            <w:r w:rsidRPr="00D8419F">
              <w:rPr>
                <w:sz w:val="18"/>
                <w:szCs w:val="18"/>
              </w:rPr>
              <w:t>70000,0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13"/>
              <w:jc w:val="center"/>
              <w:rPr>
                <w:rFonts w:ascii="Times New Roman" w:hAnsi="Times New Roman"/>
                <w:sz w:val="18"/>
                <w:szCs w:val="18"/>
              </w:rPr>
            </w:pPr>
            <w:r w:rsidRPr="00D8419F">
              <w:rPr>
                <w:rFonts w:ascii="Times New Roman" w:hAnsi="Times New Roman"/>
                <w:sz w:val="18"/>
                <w:szCs w:val="18"/>
              </w:rPr>
              <w:t>45600,0</w:t>
            </w: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rPr>
            </w:pPr>
            <w:r w:rsidRPr="00D8419F">
              <w:rPr>
                <w:rFonts w:ascii="Times New Roman" w:hAnsi="Times New Roman"/>
                <w:sz w:val="18"/>
                <w:szCs w:val="18"/>
              </w:rPr>
              <w:t>1200,0</w:t>
            </w: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rPr>
            </w:pPr>
            <w:r w:rsidRPr="00D8419F">
              <w:rPr>
                <w:rFonts w:ascii="Times New Roman" w:hAnsi="Times New Roman"/>
                <w:sz w:val="18"/>
                <w:szCs w:val="18"/>
              </w:rPr>
              <w:t>200,0</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2A07EE" w:rsidP="00276E71">
            <w:pPr>
              <w:pStyle w:val="13"/>
              <w:jc w:val="center"/>
              <w:rPr>
                <w:rFonts w:ascii="Times New Roman" w:hAnsi="Times New Roman"/>
                <w:sz w:val="18"/>
                <w:szCs w:val="18"/>
                <w:lang w:val="ru-RU"/>
              </w:rPr>
            </w:pPr>
            <w:r w:rsidRPr="00D8419F">
              <w:rPr>
                <w:rFonts w:ascii="Times New Roman" w:hAnsi="Times New Roman"/>
                <w:sz w:val="18"/>
                <w:szCs w:val="18"/>
              </w:rPr>
              <w:t>47866</w:t>
            </w:r>
            <w:r w:rsidR="006C72C7" w:rsidRPr="00D8419F">
              <w:rPr>
                <w:rFonts w:ascii="Times New Roman" w:hAnsi="Times New Roman"/>
                <w:sz w:val="18"/>
                <w:szCs w:val="18"/>
              </w:rPr>
              <w:t>,8</w:t>
            </w:r>
          </w:p>
          <w:p w:rsidR="006C72C7" w:rsidRPr="00D8419F" w:rsidRDefault="006C72C7" w:rsidP="00276E71">
            <w:pPr>
              <w:pStyle w:val="13"/>
              <w:jc w:val="center"/>
              <w:rPr>
                <w:rFonts w:ascii="Times New Roman" w:hAnsi="Times New Roman"/>
                <w:sz w:val="18"/>
                <w:szCs w:val="18"/>
                <w:lang w:val="ru-RU"/>
              </w:rPr>
            </w:pPr>
          </w:p>
          <w:p w:rsidR="006C72C7" w:rsidRPr="00D8419F" w:rsidRDefault="006C72C7" w:rsidP="00276E71">
            <w:pPr>
              <w:pStyle w:val="13"/>
              <w:jc w:val="center"/>
              <w:rPr>
                <w:rFonts w:ascii="Times New Roman" w:hAnsi="Times New Roman"/>
                <w:sz w:val="18"/>
                <w:szCs w:val="18"/>
                <w:lang w:val="ru-RU"/>
              </w:rPr>
            </w:pPr>
          </w:p>
          <w:p w:rsidR="006C72C7" w:rsidRPr="00D8419F" w:rsidRDefault="006C72C7" w:rsidP="00276E71">
            <w:pPr>
              <w:pStyle w:val="13"/>
              <w:jc w:val="center"/>
              <w:rPr>
                <w:rFonts w:ascii="Times New Roman" w:hAnsi="Times New Roman"/>
                <w:sz w:val="18"/>
                <w:szCs w:val="18"/>
              </w:rPr>
            </w:pPr>
            <w:r w:rsidRPr="00D8419F">
              <w:rPr>
                <w:rFonts w:ascii="Times New Roman" w:hAnsi="Times New Roman"/>
                <w:sz w:val="18"/>
                <w:szCs w:val="18"/>
              </w:rPr>
              <w:t>1200,0</w:t>
            </w: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rPr>
            </w:pPr>
          </w:p>
          <w:p w:rsidR="006C72C7" w:rsidRPr="00D8419F" w:rsidRDefault="006C72C7" w:rsidP="00276E71">
            <w:pPr>
              <w:pStyle w:val="13"/>
              <w:jc w:val="center"/>
              <w:rPr>
                <w:rFonts w:ascii="Times New Roman" w:hAnsi="Times New Roman"/>
                <w:sz w:val="18"/>
                <w:szCs w:val="18"/>
                <w:lang w:val="ru-RU"/>
              </w:rPr>
            </w:pPr>
            <w:r w:rsidRPr="00D8419F">
              <w:rPr>
                <w:rFonts w:ascii="Times New Roman" w:hAnsi="Times New Roman"/>
                <w:sz w:val="18"/>
                <w:szCs w:val="18"/>
              </w:rPr>
              <w:t>200,0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276E71">
            <w:pPr>
              <w:pStyle w:val="13"/>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794D5F" w:rsidP="00276E71">
            <w:pPr>
              <w:pStyle w:val="13"/>
              <w:jc w:val="center"/>
              <w:rPr>
                <w:rFonts w:ascii="Times New Roman" w:hAnsi="Times New Roman"/>
                <w:sz w:val="18"/>
                <w:szCs w:val="18"/>
                <w:lang w:val="ru-RU"/>
              </w:rPr>
            </w:pPr>
            <w:r w:rsidRPr="00D8419F">
              <w:rPr>
                <w:rFonts w:ascii="Times New Roman" w:hAnsi="Times New Roman"/>
                <w:sz w:val="18"/>
                <w:szCs w:val="18"/>
                <w:lang w:val="ru-RU"/>
              </w:rPr>
              <w:t>24918,1</w:t>
            </w: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276E71">
            <w:pPr>
              <w:pStyle w:val="aff"/>
              <w:numPr>
                <w:ilvl w:val="1"/>
                <w:numId w:val="1"/>
              </w:numPr>
              <w:suppressAutoHyphens w:val="0"/>
              <w:ind w:left="84" w:hanging="567"/>
              <w:contextualSpacing/>
              <w:rPr>
                <w:bCs/>
                <w:sz w:val="18"/>
                <w:szCs w:val="18"/>
                <w:lang w:val="uk-UA"/>
              </w:rPr>
            </w:pPr>
            <w:r w:rsidRPr="00D8419F">
              <w:rPr>
                <w:bCs/>
                <w:sz w:val="18"/>
                <w:szCs w:val="18"/>
                <w:lang w:val="uk-UA"/>
              </w:rPr>
              <w:t>Виконано роботи:</w:t>
            </w:r>
          </w:p>
          <w:p w:rsidR="006C72C7" w:rsidRPr="00D8419F" w:rsidRDefault="006C72C7" w:rsidP="00276E71">
            <w:pPr>
              <w:tabs>
                <w:tab w:val="left" w:pos="567"/>
                <w:tab w:val="left" w:pos="8647"/>
                <w:tab w:val="left" w:pos="8931"/>
              </w:tabs>
              <w:jc w:val="both"/>
              <w:rPr>
                <w:sz w:val="18"/>
                <w:szCs w:val="18"/>
              </w:rPr>
            </w:pPr>
            <w:r w:rsidRPr="00D8419F">
              <w:rPr>
                <w:sz w:val="18"/>
                <w:szCs w:val="18"/>
              </w:rPr>
              <w:t>-на вул. Микулинецькій (ділянка від транспортної розв'язки на вул. Об'їзній в напрямку ВАТ «Ватра»;</w:t>
            </w:r>
          </w:p>
          <w:p w:rsidR="006C72C7" w:rsidRPr="00D8419F" w:rsidRDefault="006C72C7" w:rsidP="00276E71">
            <w:pPr>
              <w:tabs>
                <w:tab w:val="left" w:pos="567"/>
                <w:tab w:val="left" w:pos="8647"/>
                <w:tab w:val="left" w:pos="8931"/>
              </w:tabs>
              <w:jc w:val="both"/>
              <w:rPr>
                <w:sz w:val="18"/>
                <w:szCs w:val="18"/>
              </w:rPr>
            </w:pPr>
            <w:r w:rsidRPr="00D8419F">
              <w:rPr>
                <w:sz w:val="18"/>
                <w:szCs w:val="18"/>
              </w:rPr>
              <w:t>-на вул. Шашкевича</w:t>
            </w:r>
            <w:r w:rsidRPr="00D8419F">
              <w:rPr>
                <w:sz w:val="18"/>
                <w:szCs w:val="18"/>
                <w:lang w:val="uk-UA"/>
              </w:rPr>
              <w:t>-</w:t>
            </w:r>
            <w:r w:rsidRPr="00D8419F">
              <w:rPr>
                <w:sz w:val="18"/>
                <w:szCs w:val="18"/>
              </w:rPr>
              <w:t>ділянка від вул. Руської до вул. Танцорова.</w:t>
            </w:r>
          </w:p>
          <w:p w:rsidR="006C72C7" w:rsidRPr="00D8419F" w:rsidRDefault="006C72C7" w:rsidP="00276E71">
            <w:pPr>
              <w:tabs>
                <w:tab w:val="left" w:pos="567"/>
                <w:tab w:val="left" w:pos="8647"/>
                <w:tab w:val="left" w:pos="8931"/>
              </w:tabs>
              <w:jc w:val="both"/>
              <w:rPr>
                <w:sz w:val="18"/>
                <w:szCs w:val="18"/>
              </w:rPr>
            </w:pPr>
            <w:r w:rsidRPr="00D8419F">
              <w:rPr>
                <w:sz w:val="18"/>
                <w:szCs w:val="18"/>
              </w:rPr>
              <w:t>Виконуються роботи на ділянках доріг:</w:t>
            </w:r>
          </w:p>
          <w:p w:rsidR="006C72C7" w:rsidRPr="00D8419F" w:rsidRDefault="006C72C7" w:rsidP="00276E71">
            <w:pPr>
              <w:tabs>
                <w:tab w:val="left" w:pos="567"/>
                <w:tab w:val="left" w:pos="8647"/>
                <w:tab w:val="left" w:pos="8931"/>
              </w:tabs>
              <w:jc w:val="both"/>
              <w:rPr>
                <w:sz w:val="18"/>
                <w:szCs w:val="18"/>
              </w:rPr>
            </w:pPr>
            <w:r w:rsidRPr="00D8419F">
              <w:rPr>
                <w:sz w:val="18"/>
                <w:szCs w:val="18"/>
              </w:rPr>
              <w:t>-вул.Бродівській;</w:t>
            </w:r>
          </w:p>
          <w:p w:rsidR="006C72C7" w:rsidRPr="00D8419F" w:rsidRDefault="006C72C7" w:rsidP="00276E71">
            <w:pPr>
              <w:tabs>
                <w:tab w:val="left" w:pos="567"/>
                <w:tab w:val="left" w:pos="8647"/>
                <w:tab w:val="left" w:pos="8931"/>
              </w:tabs>
              <w:jc w:val="both"/>
              <w:rPr>
                <w:sz w:val="18"/>
                <w:szCs w:val="18"/>
              </w:rPr>
            </w:pPr>
            <w:r w:rsidRPr="00D8419F">
              <w:rPr>
                <w:sz w:val="18"/>
                <w:szCs w:val="18"/>
              </w:rPr>
              <w:t>-вул.Промислова (ділянка від вул.Поліської до вул.Лук'яновича).</w:t>
            </w:r>
          </w:p>
          <w:p w:rsidR="006C72C7" w:rsidRPr="00D8419F" w:rsidRDefault="006C72C7" w:rsidP="00276E71">
            <w:pPr>
              <w:tabs>
                <w:tab w:val="left" w:pos="567"/>
                <w:tab w:val="left" w:pos="8647"/>
                <w:tab w:val="left" w:pos="8931"/>
              </w:tabs>
              <w:jc w:val="both"/>
              <w:rPr>
                <w:sz w:val="18"/>
                <w:szCs w:val="18"/>
              </w:rPr>
            </w:pPr>
            <w:r w:rsidRPr="00D8419F">
              <w:rPr>
                <w:sz w:val="18"/>
                <w:szCs w:val="18"/>
              </w:rPr>
              <w:t>Укладено договора на ділянки доріг:</w:t>
            </w:r>
          </w:p>
          <w:p w:rsidR="006C72C7" w:rsidRPr="00D8419F" w:rsidRDefault="006C72C7" w:rsidP="00276E71">
            <w:pPr>
              <w:tabs>
                <w:tab w:val="left" w:pos="567"/>
                <w:tab w:val="left" w:pos="8647"/>
                <w:tab w:val="left" w:pos="8931"/>
              </w:tabs>
              <w:jc w:val="both"/>
              <w:rPr>
                <w:sz w:val="18"/>
                <w:szCs w:val="18"/>
              </w:rPr>
            </w:pPr>
            <w:r w:rsidRPr="00D8419F">
              <w:rPr>
                <w:sz w:val="18"/>
                <w:szCs w:val="18"/>
              </w:rPr>
              <w:t>-вул. Тролейбусній (ділянка від житлового будинку №4а до вул. Бережанської);</w:t>
            </w:r>
          </w:p>
          <w:p w:rsidR="006C72C7" w:rsidRPr="00D8419F" w:rsidRDefault="006C72C7" w:rsidP="00276E71">
            <w:pPr>
              <w:tabs>
                <w:tab w:val="left" w:pos="567"/>
                <w:tab w:val="left" w:pos="8647"/>
                <w:tab w:val="left" w:pos="8931"/>
              </w:tabs>
              <w:jc w:val="both"/>
              <w:rPr>
                <w:sz w:val="18"/>
                <w:szCs w:val="18"/>
              </w:rPr>
            </w:pPr>
            <w:r w:rsidRPr="00D8419F">
              <w:rPr>
                <w:sz w:val="18"/>
                <w:szCs w:val="18"/>
              </w:rPr>
              <w:t>-вул.Бережанська (ділянка від вул..Лучаківського до вул.Тролейбусної);</w:t>
            </w:r>
          </w:p>
          <w:p w:rsidR="006C72C7" w:rsidRPr="00D8419F" w:rsidRDefault="006C72C7" w:rsidP="00276E71">
            <w:pPr>
              <w:tabs>
                <w:tab w:val="left" w:pos="567"/>
                <w:tab w:val="left" w:pos="8647"/>
                <w:tab w:val="left" w:pos="8931"/>
              </w:tabs>
              <w:jc w:val="both"/>
              <w:rPr>
                <w:sz w:val="18"/>
                <w:szCs w:val="18"/>
              </w:rPr>
            </w:pPr>
            <w:r w:rsidRPr="00D8419F">
              <w:rPr>
                <w:sz w:val="18"/>
                <w:szCs w:val="18"/>
              </w:rPr>
              <w:t>-перехрестя вул.Бригадна- вул.Глибока Долина- вул.Хліборобна;</w:t>
            </w:r>
          </w:p>
          <w:p w:rsidR="002A07EE" w:rsidRPr="00D8419F" w:rsidRDefault="006C72C7" w:rsidP="00276E71">
            <w:pPr>
              <w:tabs>
                <w:tab w:val="left" w:pos="567"/>
                <w:tab w:val="left" w:pos="8647"/>
                <w:tab w:val="left" w:pos="8931"/>
              </w:tabs>
              <w:jc w:val="both"/>
              <w:rPr>
                <w:bCs/>
                <w:sz w:val="18"/>
                <w:szCs w:val="18"/>
                <w:lang w:val="uk-UA" w:eastAsia="it-IT"/>
              </w:rPr>
            </w:pPr>
            <w:r w:rsidRPr="00D8419F">
              <w:rPr>
                <w:sz w:val="18"/>
                <w:szCs w:val="18"/>
              </w:rPr>
              <w:t>-</w:t>
            </w:r>
            <w:r w:rsidRPr="00D8419F">
              <w:rPr>
                <w:bCs/>
                <w:sz w:val="18"/>
                <w:szCs w:val="18"/>
                <w:lang w:eastAsia="it-IT"/>
              </w:rPr>
              <w:t>влаштування підвищеного пішохідного переходу на проспекті Злуки поблизу житлового буд</w:t>
            </w:r>
            <w:r w:rsidRPr="00D8419F">
              <w:rPr>
                <w:bCs/>
                <w:sz w:val="18"/>
                <w:szCs w:val="18"/>
                <w:lang w:val="uk-UA" w:eastAsia="it-IT"/>
              </w:rPr>
              <w:t>.</w:t>
            </w:r>
            <w:r w:rsidRPr="00D8419F">
              <w:rPr>
                <w:bCs/>
                <w:sz w:val="18"/>
                <w:szCs w:val="18"/>
                <w:lang w:eastAsia="it-IT"/>
              </w:rPr>
              <w:t xml:space="preserve"> №15</w:t>
            </w:r>
          </w:p>
          <w:p w:rsidR="002A07EE" w:rsidRPr="00D8419F" w:rsidRDefault="002A07EE" w:rsidP="002A07EE">
            <w:pPr>
              <w:tabs>
                <w:tab w:val="left" w:pos="567"/>
                <w:tab w:val="left" w:pos="8647"/>
                <w:tab w:val="left" w:pos="8931"/>
              </w:tabs>
              <w:jc w:val="both"/>
              <w:rPr>
                <w:bCs/>
                <w:sz w:val="18"/>
                <w:szCs w:val="18"/>
                <w:lang w:val="uk-UA" w:eastAsia="it-IT"/>
              </w:rPr>
            </w:pPr>
            <w:r w:rsidRPr="00D8419F">
              <w:rPr>
                <w:bCs/>
                <w:sz w:val="18"/>
                <w:szCs w:val="18"/>
                <w:lang w:val="uk-UA" w:eastAsia="it-IT"/>
              </w:rPr>
              <w:t>- вул.Промислової в м.Тернополі (ділянка від вул.Поліської до вул.Лук'яновича);</w:t>
            </w:r>
          </w:p>
          <w:p w:rsidR="002A07EE" w:rsidRPr="00D8419F" w:rsidRDefault="002A07EE" w:rsidP="002A07EE">
            <w:pPr>
              <w:pStyle w:val="aff"/>
              <w:tabs>
                <w:tab w:val="left" w:pos="567"/>
                <w:tab w:val="left" w:pos="8647"/>
                <w:tab w:val="left" w:pos="8931"/>
              </w:tabs>
              <w:suppressAutoHyphens w:val="0"/>
              <w:ind w:left="0"/>
              <w:contextualSpacing/>
              <w:jc w:val="both"/>
              <w:rPr>
                <w:i/>
                <w:sz w:val="18"/>
                <w:szCs w:val="18"/>
                <w:lang w:val="uk-UA"/>
              </w:rPr>
            </w:pPr>
            <w:r w:rsidRPr="00D8419F">
              <w:rPr>
                <w:sz w:val="18"/>
                <w:szCs w:val="18"/>
                <w:lang w:val="uk-UA"/>
              </w:rPr>
              <w:t>Капітальний ремонт - влаштування зупинки громадського транспорту на вул.Бродівській в районі магазину "Лотос" в м.Тернополі.</w:t>
            </w:r>
          </w:p>
          <w:p w:rsidR="002A07EE" w:rsidRPr="00D8419F" w:rsidRDefault="002A07EE" w:rsidP="002A07EE">
            <w:pPr>
              <w:tabs>
                <w:tab w:val="left" w:pos="567"/>
                <w:tab w:val="left" w:pos="8647"/>
                <w:tab w:val="left" w:pos="8931"/>
              </w:tabs>
              <w:jc w:val="both"/>
              <w:rPr>
                <w:sz w:val="18"/>
                <w:szCs w:val="18"/>
              </w:rPr>
            </w:pPr>
            <w:r w:rsidRPr="00D8419F">
              <w:rPr>
                <w:sz w:val="18"/>
                <w:szCs w:val="18"/>
              </w:rPr>
              <w:t>На даний час виконується капітальний ремонт:</w:t>
            </w:r>
          </w:p>
          <w:p w:rsidR="002A07EE" w:rsidRPr="00D8419F" w:rsidRDefault="002A07EE" w:rsidP="002A07EE">
            <w:pPr>
              <w:tabs>
                <w:tab w:val="left" w:pos="567"/>
                <w:tab w:val="left" w:pos="8647"/>
                <w:tab w:val="left" w:pos="8931"/>
              </w:tabs>
              <w:jc w:val="both"/>
              <w:rPr>
                <w:bCs/>
                <w:sz w:val="18"/>
                <w:szCs w:val="18"/>
                <w:lang w:eastAsia="it-IT"/>
              </w:rPr>
            </w:pPr>
            <w:r w:rsidRPr="00D8419F">
              <w:rPr>
                <w:sz w:val="18"/>
                <w:szCs w:val="18"/>
              </w:rPr>
              <w:t>-</w:t>
            </w:r>
            <w:r w:rsidRPr="00D8419F">
              <w:rPr>
                <w:bCs/>
                <w:sz w:val="18"/>
                <w:szCs w:val="18"/>
                <w:lang w:eastAsia="it-IT"/>
              </w:rPr>
              <w:t>вул.Стадникової (влаштування мереж водовідведення);</w:t>
            </w:r>
          </w:p>
          <w:p w:rsidR="002A07EE" w:rsidRPr="00D8419F" w:rsidRDefault="002A07EE" w:rsidP="002A07EE">
            <w:pPr>
              <w:pStyle w:val="13"/>
              <w:rPr>
                <w:rFonts w:ascii="Times New Roman" w:hAnsi="Times New Roman"/>
                <w:bCs/>
                <w:sz w:val="18"/>
                <w:szCs w:val="18"/>
                <w:lang w:eastAsia="it-IT"/>
              </w:rPr>
            </w:pPr>
            <w:r w:rsidRPr="00D8419F">
              <w:rPr>
                <w:rFonts w:ascii="Times New Roman" w:hAnsi="Times New Roman"/>
                <w:sz w:val="18"/>
                <w:szCs w:val="18"/>
              </w:rPr>
              <w:t xml:space="preserve">- </w:t>
            </w:r>
            <w:r w:rsidRPr="00D8419F">
              <w:rPr>
                <w:rFonts w:ascii="Times New Roman" w:hAnsi="Times New Roman"/>
                <w:bCs/>
                <w:sz w:val="18"/>
                <w:szCs w:val="18"/>
                <w:lang w:eastAsia="it-IT"/>
              </w:rPr>
              <w:t>ремонт під’їзної дороги від вул. С.Будного до ЗОШ №16 в м. Тернополі</w:t>
            </w:r>
          </w:p>
          <w:p w:rsidR="002A07EE" w:rsidRPr="00D8419F" w:rsidRDefault="002A07EE" w:rsidP="002A07EE">
            <w:pPr>
              <w:tabs>
                <w:tab w:val="left" w:pos="567"/>
                <w:tab w:val="left" w:pos="8647"/>
                <w:tab w:val="left" w:pos="8931"/>
              </w:tabs>
              <w:jc w:val="both"/>
              <w:rPr>
                <w:bCs/>
                <w:sz w:val="18"/>
                <w:szCs w:val="18"/>
                <w:lang w:eastAsia="it-IT"/>
              </w:rPr>
            </w:pPr>
            <w:r w:rsidRPr="00D8419F">
              <w:rPr>
                <w:bCs/>
                <w:sz w:val="18"/>
                <w:szCs w:val="18"/>
                <w:lang w:eastAsia="it-IT"/>
              </w:rPr>
              <w:t>(ділянка від заїзду на територію ЗОШ № 16  до примикання гуртожитку №5 ТНПУ);</w:t>
            </w:r>
          </w:p>
          <w:p w:rsidR="002A07EE" w:rsidRPr="00D8419F" w:rsidRDefault="002A07EE" w:rsidP="002A07EE">
            <w:pPr>
              <w:tabs>
                <w:tab w:val="left" w:pos="567"/>
                <w:tab w:val="left" w:pos="8647"/>
                <w:tab w:val="left" w:pos="8931"/>
              </w:tabs>
              <w:jc w:val="both"/>
              <w:rPr>
                <w:bCs/>
                <w:sz w:val="18"/>
                <w:szCs w:val="18"/>
                <w:lang w:eastAsia="it-IT"/>
              </w:rPr>
            </w:pPr>
            <w:r w:rsidRPr="00D8419F">
              <w:rPr>
                <w:bCs/>
                <w:sz w:val="18"/>
                <w:szCs w:val="18"/>
                <w:lang w:eastAsia="it-IT"/>
              </w:rPr>
              <w:t>- ремонт– влаштування пішохідної доріжки від гуртожитку №5 ТНПУ до ТЗОШ №16;</w:t>
            </w:r>
          </w:p>
          <w:p w:rsidR="006C72C7" w:rsidRPr="00D8419F" w:rsidRDefault="002A07EE" w:rsidP="009D6028">
            <w:pPr>
              <w:tabs>
                <w:tab w:val="left" w:pos="567"/>
                <w:tab w:val="left" w:pos="8647"/>
                <w:tab w:val="left" w:pos="8931"/>
              </w:tabs>
              <w:jc w:val="both"/>
              <w:rPr>
                <w:bCs/>
                <w:sz w:val="18"/>
                <w:szCs w:val="18"/>
                <w:lang w:val="uk-UA" w:eastAsia="it-IT"/>
              </w:rPr>
            </w:pPr>
            <w:r w:rsidRPr="00D8419F">
              <w:rPr>
                <w:bCs/>
                <w:sz w:val="18"/>
                <w:szCs w:val="18"/>
                <w:lang w:eastAsia="it-IT"/>
              </w:rPr>
              <w:t>-</w:t>
            </w:r>
            <w:r w:rsidRPr="00D8419F">
              <w:rPr>
                <w:sz w:val="18"/>
                <w:szCs w:val="18"/>
              </w:rPr>
              <w:t xml:space="preserve"> ремонт ділянки дороги по вул.Поліській в м.Тернополі (від вул.Промислової до вул.Поліської,11, «Метінвест»). Дощова каналізація.</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Капремонт та реконструкція мостів, шляхопроводів та штучних споруд</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3700,0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FB7504" w:rsidP="00D8419F">
            <w:pPr>
              <w:pStyle w:val="13"/>
              <w:jc w:val="center"/>
              <w:rPr>
                <w:rFonts w:ascii="Times New Roman" w:hAnsi="Times New Roman"/>
                <w:sz w:val="18"/>
                <w:szCs w:val="18"/>
              </w:rPr>
            </w:pPr>
            <w:r w:rsidRPr="00D8419F">
              <w:rPr>
                <w:rFonts w:ascii="Times New Roman" w:hAnsi="Times New Roman"/>
                <w:sz w:val="18"/>
                <w:szCs w:val="18"/>
              </w:rPr>
              <w:t>33</w:t>
            </w:r>
            <w:r w:rsidR="006C72C7" w:rsidRPr="00D8419F">
              <w:rPr>
                <w:rFonts w:ascii="Times New Roman" w:hAnsi="Times New Roman"/>
                <w:sz w:val="18"/>
                <w:szCs w:val="18"/>
              </w:rPr>
              <w:t>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FB7504" w:rsidP="00D8419F">
            <w:pPr>
              <w:jc w:val="center"/>
              <w:rPr>
                <w:sz w:val="18"/>
                <w:szCs w:val="18"/>
                <w:lang w:val="uk-UA"/>
              </w:rPr>
            </w:pPr>
            <w:r w:rsidRPr="00D8419F">
              <w:rPr>
                <w:sz w:val="18"/>
                <w:szCs w:val="18"/>
                <w:lang w:val="uk-UA"/>
              </w:rPr>
              <w:t>714,12</w:t>
            </w: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В 2017р. укладено договір з ТОВ «ТЕРНОПІЛЬМОСТОБУД» на виконання  робіт </w:t>
            </w:r>
            <w:r w:rsidRPr="00D8419F">
              <w:rPr>
                <w:rFonts w:ascii="Times New Roman" w:hAnsi="Times New Roman"/>
                <w:sz w:val="18"/>
                <w:szCs w:val="18"/>
              </w:rPr>
              <w:lastRenderedPageBreak/>
              <w:t>«Реконструкція шляхопроводу через залізничну колію на вул. Об’їзна в районі вул. Гайової». Термін виконання робіт згідно договору до 31.12.2019р.</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Роботи виконуються в межах виділених коштів.</w:t>
            </w:r>
            <w:r w:rsidR="00FB7504" w:rsidRPr="00D8419F">
              <w:rPr>
                <w:rFonts w:ascii="Times New Roman" w:hAnsi="Times New Roman"/>
                <w:sz w:val="18"/>
                <w:szCs w:val="18"/>
              </w:rPr>
              <w:t>Виготовлено ПКД</w:t>
            </w:r>
          </w:p>
        </w:tc>
      </w:tr>
      <w:tr w:rsidR="006C72C7" w:rsidRPr="00D8419F" w:rsidTr="009D6028">
        <w:trPr>
          <w:gridAfter w:val="1"/>
          <w:wAfter w:w="13" w:type="dxa"/>
          <w:trHeight w:val="163"/>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33"/>
              <w:shd w:val="clear" w:color="auto" w:fill="auto"/>
              <w:spacing w:line="240" w:lineRule="auto"/>
              <w:jc w:val="both"/>
              <w:rPr>
                <w:rFonts w:ascii="Times New Roman" w:hAnsi="Times New Roman" w:cs="Times New Roman"/>
                <w:color w:val="auto"/>
                <w:sz w:val="18"/>
                <w:szCs w:val="18"/>
              </w:rPr>
            </w:pPr>
            <w:r w:rsidRPr="00D8419F">
              <w:rPr>
                <w:rFonts w:ascii="Times New Roman" w:hAnsi="Times New Roman" w:cs="Times New Roman"/>
                <w:color w:val="auto"/>
                <w:sz w:val="18"/>
                <w:szCs w:val="18"/>
              </w:rPr>
              <w:t xml:space="preserve">Дамба Тернопільського </w:t>
            </w:r>
            <w:r w:rsidRPr="00D8419F">
              <w:rPr>
                <w:rFonts w:ascii="Times New Roman" w:hAnsi="Times New Roman" w:cs="Times New Roman"/>
                <w:sz w:val="18"/>
                <w:szCs w:val="18"/>
              </w:rPr>
              <w:t>ставу по вул. Руській у м.Тернополі реконструкція</w:t>
            </w:r>
          </w:p>
        </w:tc>
        <w:tc>
          <w:tcPr>
            <w:tcW w:w="1152"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p w:rsidR="006C72C7" w:rsidRPr="00D8419F" w:rsidRDefault="006C72C7" w:rsidP="00D8419F">
            <w:pPr>
              <w:jc w:val="center"/>
              <w:rPr>
                <w:sz w:val="18"/>
                <w:szCs w:val="18"/>
                <w:lang w:val="uk-UA"/>
              </w:rPr>
            </w:pPr>
            <w:r w:rsidRPr="00D8419F">
              <w:rPr>
                <w:sz w:val="18"/>
                <w:szCs w:val="18"/>
                <w:lang w:val="uk-UA"/>
              </w:rPr>
              <w:t>3000,0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snapToGrid w:val="0"/>
              <w:jc w:val="center"/>
              <w:rPr>
                <w:sz w:val="18"/>
                <w:szCs w:val="18"/>
                <w:lang w:val="uk-UA" w:eastAsia="ru-RU"/>
              </w:rPr>
            </w:pPr>
            <w:r w:rsidRPr="00D8419F">
              <w:rPr>
                <w:sz w:val="18"/>
                <w:szCs w:val="18"/>
                <w:lang w:val="uk-UA" w:eastAsia="ru-RU"/>
              </w:rPr>
              <w:t>1800,0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FB7504" w:rsidP="00D8419F">
            <w:pPr>
              <w:jc w:val="center"/>
              <w:rPr>
                <w:sz w:val="18"/>
                <w:szCs w:val="18"/>
                <w:lang w:val="uk-UA"/>
              </w:rPr>
            </w:pPr>
            <w:r w:rsidRPr="00D8419F">
              <w:rPr>
                <w:sz w:val="18"/>
                <w:szCs w:val="18"/>
                <w:lang w:val="uk-UA"/>
              </w:rPr>
              <w:t>4363</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FB7504" w:rsidP="00D8419F">
            <w:pPr>
              <w:jc w:val="center"/>
              <w:rPr>
                <w:sz w:val="18"/>
                <w:szCs w:val="18"/>
                <w:lang w:val="uk-UA"/>
              </w:rPr>
            </w:pPr>
            <w:r w:rsidRPr="00D8419F">
              <w:rPr>
                <w:sz w:val="18"/>
                <w:szCs w:val="18"/>
                <w:lang w:val="uk-UA"/>
              </w:rPr>
              <w:t>2214</w:t>
            </w:r>
            <w:r w:rsidR="006C72C7" w:rsidRPr="00D8419F">
              <w:rPr>
                <w:sz w:val="18"/>
                <w:szCs w:val="18"/>
                <w:lang w:val="uk-UA"/>
              </w:rPr>
              <w:t>,0</w:t>
            </w:r>
          </w:p>
          <w:p w:rsidR="006C72C7" w:rsidRPr="00D8419F" w:rsidRDefault="006C72C7" w:rsidP="00D8419F">
            <w:pPr>
              <w:jc w:val="center"/>
              <w:rPr>
                <w:sz w:val="18"/>
                <w:szCs w:val="18"/>
                <w:lang w:val="uk-UA"/>
              </w:rPr>
            </w:pPr>
            <w:r w:rsidRPr="00D8419F">
              <w:rPr>
                <w:sz w:val="18"/>
                <w:szCs w:val="18"/>
                <w:lang w:val="uk-UA"/>
              </w:rPr>
              <w:t>(субвенція ДБ)</w:t>
            </w:r>
          </w:p>
          <w:p w:rsidR="006C72C7" w:rsidRPr="00D8419F" w:rsidRDefault="006C72C7" w:rsidP="00D8419F">
            <w:pPr>
              <w:jc w:val="center"/>
              <w:rPr>
                <w:sz w:val="18"/>
                <w:szCs w:val="18"/>
                <w:lang w:val="uk-UA"/>
              </w:rPr>
            </w:pPr>
            <w:r w:rsidRPr="00D8419F">
              <w:rPr>
                <w:sz w:val="18"/>
                <w:szCs w:val="18"/>
                <w:lang w:val="uk-UA"/>
              </w:rPr>
              <w:t>+7687,706</w:t>
            </w:r>
          </w:p>
          <w:p w:rsidR="006C72C7" w:rsidRPr="00D8419F" w:rsidRDefault="006C72C7" w:rsidP="00D8419F">
            <w:pPr>
              <w:jc w:val="center"/>
              <w:rPr>
                <w:sz w:val="18"/>
                <w:szCs w:val="18"/>
                <w:lang w:val="uk-UA"/>
              </w:rPr>
            </w:pPr>
            <w:r w:rsidRPr="00D8419F">
              <w:rPr>
                <w:sz w:val="18"/>
                <w:szCs w:val="18"/>
                <w:lang w:val="uk-UA"/>
              </w:rPr>
              <w:t>(ДФРР)</w:t>
            </w: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FB7504" w:rsidP="00D8419F">
            <w:pPr>
              <w:jc w:val="center"/>
              <w:rPr>
                <w:sz w:val="18"/>
                <w:szCs w:val="18"/>
                <w:lang w:val="uk-UA"/>
              </w:rPr>
            </w:pPr>
            <w:r w:rsidRPr="00D8419F">
              <w:rPr>
                <w:sz w:val="18"/>
                <w:szCs w:val="18"/>
                <w:lang w:val="uk-UA"/>
              </w:rPr>
              <w:t>1173,72</w:t>
            </w:r>
          </w:p>
          <w:p w:rsidR="009D6028" w:rsidRPr="00D8419F" w:rsidRDefault="00FB7504" w:rsidP="00D8419F">
            <w:pPr>
              <w:jc w:val="center"/>
              <w:rPr>
                <w:sz w:val="18"/>
                <w:szCs w:val="18"/>
                <w:lang w:val="uk-UA"/>
              </w:rPr>
            </w:pPr>
            <w:r w:rsidRPr="00D8419F">
              <w:rPr>
                <w:sz w:val="18"/>
                <w:szCs w:val="18"/>
                <w:lang w:val="uk-UA"/>
              </w:rPr>
              <w:t>914,476</w:t>
            </w:r>
          </w:p>
          <w:p w:rsidR="009D6028" w:rsidRPr="00D8419F" w:rsidRDefault="00FB7504" w:rsidP="00D8419F">
            <w:pPr>
              <w:jc w:val="center"/>
              <w:rPr>
                <w:sz w:val="18"/>
                <w:szCs w:val="18"/>
                <w:lang w:val="uk-UA"/>
              </w:rPr>
            </w:pPr>
            <w:r w:rsidRPr="00D8419F">
              <w:rPr>
                <w:sz w:val="18"/>
                <w:szCs w:val="18"/>
                <w:lang w:val="uk-UA"/>
              </w:rPr>
              <w:t>(субв</w:t>
            </w:r>
            <w:r w:rsidR="009D6028" w:rsidRPr="00D8419F">
              <w:rPr>
                <w:sz w:val="18"/>
                <w:szCs w:val="18"/>
                <w:lang w:val="uk-UA"/>
              </w:rPr>
              <w:t>еція</w:t>
            </w:r>
          </w:p>
          <w:p w:rsidR="00FB7504" w:rsidRPr="00D8419F" w:rsidRDefault="00FB7504" w:rsidP="00D8419F">
            <w:pPr>
              <w:jc w:val="center"/>
              <w:rPr>
                <w:sz w:val="18"/>
                <w:szCs w:val="18"/>
                <w:lang w:val="uk-UA"/>
              </w:rPr>
            </w:pPr>
            <w:r w:rsidRPr="00D8419F">
              <w:rPr>
                <w:sz w:val="18"/>
                <w:szCs w:val="18"/>
                <w:lang w:val="uk-UA"/>
              </w:rPr>
              <w:t>ДБ)</w:t>
            </w:r>
          </w:p>
          <w:p w:rsidR="009D6028" w:rsidRPr="00D8419F" w:rsidRDefault="00FB7504" w:rsidP="00D8419F">
            <w:pPr>
              <w:jc w:val="center"/>
              <w:rPr>
                <w:sz w:val="18"/>
                <w:szCs w:val="18"/>
                <w:lang w:val="uk-UA"/>
              </w:rPr>
            </w:pPr>
            <w:r w:rsidRPr="00D8419F">
              <w:rPr>
                <w:sz w:val="18"/>
                <w:szCs w:val="18"/>
                <w:lang w:val="uk-UA"/>
              </w:rPr>
              <w:t>3812,843</w:t>
            </w:r>
          </w:p>
          <w:p w:rsidR="00FB7504" w:rsidRPr="00D8419F" w:rsidRDefault="00FB7504" w:rsidP="00D8419F">
            <w:pPr>
              <w:jc w:val="center"/>
              <w:rPr>
                <w:sz w:val="18"/>
                <w:szCs w:val="18"/>
                <w:lang w:val="uk-UA"/>
              </w:rPr>
            </w:pPr>
            <w:r w:rsidRPr="00D8419F">
              <w:rPr>
                <w:sz w:val="18"/>
                <w:szCs w:val="18"/>
                <w:lang w:val="uk-UA"/>
              </w:rPr>
              <w:t>(ДФРР)</w:t>
            </w:r>
          </w:p>
        </w:tc>
        <w:tc>
          <w:tcPr>
            <w:tcW w:w="4099" w:type="dxa"/>
            <w:gridSpan w:val="2"/>
            <w:tcBorders>
              <w:top w:val="single" w:sz="4" w:space="0" w:color="auto"/>
              <w:left w:val="single" w:sz="4" w:space="0" w:color="auto"/>
              <w:bottom w:val="single" w:sz="4" w:space="0" w:color="auto"/>
              <w:right w:val="single" w:sz="4" w:space="0" w:color="auto"/>
            </w:tcBorders>
            <w:hideMark/>
          </w:tcPr>
          <w:p w:rsidR="00FB7504" w:rsidRPr="00D8419F" w:rsidRDefault="00FB7504" w:rsidP="00D8419F">
            <w:pPr>
              <w:tabs>
                <w:tab w:val="left" w:pos="567"/>
                <w:tab w:val="left" w:pos="8647"/>
                <w:tab w:val="left" w:pos="8931"/>
              </w:tabs>
              <w:jc w:val="both"/>
              <w:rPr>
                <w:sz w:val="18"/>
                <w:szCs w:val="18"/>
              </w:rPr>
            </w:pPr>
            <w:r w:rsidRPr="00D8419F">
              <w:rPr>
                <w:sz w:val="18"/>
                <w:szCs w:val="18"/>
              </w:rPr>
              <w:t>Виконано:</w:t>
            </w:r>
          </w:p>
          <w:p w:rsidR="00FB7504" w:rsidRPr="00D8419F" w:rsidRDefault="00FB7504" w:rsidP="00D8419F">
            <w:pPr>
              <w:tabs>
                <w:tab w:val="left" w:pos="567"/>
                <w:tab w:val="left" w:pos="8647"/>
                <w:tab w:val="left" w:pos="8931"/>
              </w:tabs>
              <w:jc w:val="both"/>
              <w:rPr>
                <w:sz w:val="18"/>
                <w:szCs w:val="18"/>
              </w:rPr>
            </w:pPr>
            <w:r w:rsidRPr="00D8419F">
              <w:rPr>
                <w:sz w:val="18"/>
                <w:szCs w:val="18"/>
              </w:rPr>
              <w:t>-Дамба Тернопільського ставу по вул. Руській у м. Тернопіль – реконструкція, (проїзна частина).</w:t>
            </w:r>
          </w:p>
          <w:p w:rsidR="00FB7504" w:rsidRPr="00D8419F" w:rsidRDefault="00FB7504" w:rsidP="00D8419F">
            <w:pPr>
              <w:tabs>
                <w:tab w:val="left" w:pos="567"/>
                <w:tab w:val="left" w:pos="8647"/>
                <w:tab w:val="left" w:pos="8931"/>
              </w:tabs>
              <w:jc w:val="both"/>
              <w:rPr>
                <w:sz w:val="18"/>
                <w:szCs w:val="18"/>
              </w:rPr>
            </w:pPr>
            <w:r w:rsidRPr="00D8419F">
              <w:rPr>
                <w:sz w:val="18"/>
                <w:szCs w:val="18"/>
              </w:rPr>
              <w:t>.- Дамба Тернопільського ставу по вул. Руській у м. Тернопіль-реконструкція (тротуар зі сторони парку «Топільче»).</w:t>
            </w:r>
          </w:p>
          <w:p w:rsidR="00FB7504" w:rsidRPr="00D8419F" w:rsidRDefault="00FB7504" w:rsidP="00D8419F">
            <w:pPr>
              <w:tabs>
                <w:tab w:val="left" w:pos="567"/>
                <w:tab w:val="left" w:pos="8647"/>
                <w:tab w:val="left" w:pos="8931"/>
              </w:tabs>
              <w:jc w:val="both"/>
              <w:rPr>
                <w:sz w:val="18"/>
                <w:szCs w:val="18"/>
              </w:rPr>
            </w:pPr>
            <w:r w:rsidRPr="00D8419F">
              <w:rPr>
                <w:sz w:val="18"/>
                <w:szCs w:val="18"/>
              </w:rPr>
              <w:t>- Дамба Тернопільського ставу по вул. Руській у м. Тернопіль-реконструкція (тротуар зі сторони ставу).</w:t>
            </w:r>
          </w:p>
          <w:p w:rsidR="006C72C7" w:rsidRPr="00D8419F" w:rsidRDefault="00FB7504" w:rsidP="00D8419F">
            <w:pPr>
              <w:tabs>
                <w:tab w:val="left" w:pos="567"/>
                <w:tab w:val="left" w:pos="8647"/>
                <w:tab w:val="left" w:pos="8931"/>
              </w:tabs>
              <w:jc w:val="both"/>
              <w:rPr>
                <w:sz w:val="18"/>
                <w:szCs w:val="18"/>
              </w:rPr>
            </w:pPr>
            <w:r w:rsidRPr="00D8419F">
              <w:rPr>
                <w:sz w:val="18"/>
                <w:szCs w:val="18"/>
              </w:rPr>
              <w:t>- Дамба Тернопільського ставу по вул. Руській у м.Тернополі– реконструкція– підвісна лінія для руху тролейбусів, виділено – 180,0 тис. грн., виконано – 164,9 тис. грн.</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2.4</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Реконструкція вул. Гайова в м. Тернополі (ділянка від залізничного моста до примикання з вул. Об’їзна)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rStyle w:val="8pt"/>
                <w:sz w:val="18"/>
                <w:szCs w:val="18"/>
              </w:rPr>
              <w:t>3314,7</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auto"/>
          </w:tcPr>
          <w:p w:rsidR="006C72C7" w:rsidRPr="00D8419F" w:rsidRDefault="00FB7504" w:rsidP="00D8419F">
            <w:pPr>
              <w:jc w:val="center"/>
              <w:rPr>
                <w:sz w:val="18"/>
                <w:szCs w:val="18"/>
                <w:highlight w:val="red"/>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FB7504" w:rsidP="00D8419F">
            <w:pPr>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2.5</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Реконструкція, капітальний ремонт тротуарів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11000,0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7000,0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FB7504" w:rsidP="00D8419F">
            <w:pPr>
              <w:jc w:val="center"/>
              <w:rPr>
                <w:sz w:val="18"/>
                <w:szCs w:val="18"/>
                <w:lang w:val="uk-UA"/>
              </w:rPr>
            </w:pPr>
            <w:r w:rsidRPr="00D8419F">
              <w:rPr>
                <w:sz w:val="18"/>
                <w:szCs w:val="18"/>
                <w:lang w:val="uk-UA"/>
              </w:rPr>
              <w:t>7905</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FB7504" w:rsidP="00D8419F">
            <w:pPr>
              <w:jc w:val="center"/>
              <w:rPr>
                <w:sz w:val="18"/>
                <w:szCs w:val="18"/>
                <w:lang w:val="uk-UA"/>
              </w:rPr>
            </w:pPr>
            <w:r w:rsidRPr="00D8419F">
              <w:rPr>
                <w:sz w:val="18"/>
                <w:szCs w:val="18"/>
                <w:lang w:val="uk-UA"/>
              </w:rPr>
              <w:t>6782</w:t>
            </w:r>
            <w:r w:rsidR="006C72C7" w:rsidRPr="00D8419F">
              <w:rPr>
                <w:sz w:val="18"/>
                <w:szCs w:val="18"/>
                <w:lang w:val="uk-UA"/>
              </w:rPr>
              <w:t>,2</w:t>
            </w: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Виконано роботи на:</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вул. Київській (три ділянки),</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вул. Симоненка,</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вул. Камінній,</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вул. Купчинського-вул. Корольова,</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пішохідної доріжки від будинку  пр. Ст. Бандери, 92 – до церкви Матері Божої Неустанної Помочі УГКЦ.</w:t>
            </w:r>
          </w:p>
          <w:p w:rsidR="002E7126" w:rsidRPr="00D8419F" w:rsidRDefault="002E7126" w:rsidP="00D8419F">
            <w:pPr>
              <w:tabs>
                <w:tab w:val="left" w:pos="567"/>
                <w:tab w:val="left" w:pos="8647"/>
                <w:tab w:val="left" w:pos="8931"/>
              </w:tabs>
              <w:jc w:val="both"/>
              <w:rPr>
                <w:sz w:val="18"/>
                <w:szCs w:val="18"/>
              </w:rPr>
            </w:pPr>
            <w:r w:rsidRPr="00D8419F">
              <w:rPr>
                <w:sz w:val="18"/>
                <w:szCs w:val="18"/>
                <w:lang w:val="uk-UA"/>
              </w:rPr>
              <w:t>-</w:t>
            </w:r>
            <w:r w:rsidRPr="00D8419F">
              <w:rPr>
                <w:sz w:val="18"/>
                <w:szCs w:val="18"/>
              </w:rPr>
              <w:t>вул.Київській (ділянка від житлового будинку за адресою вул.Київська,12 до будинку вул.15Квітня, 9).</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2.6</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міжквартальних проїздів та пішохідної мережі міста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25000,0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13090,0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E7126"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17137,8</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2E7126" w:rsidP="00D8419F">
            <w:pPr>
              <w:rPr>
                <w:sz w:val="18"/>
                <w:szCs w:val="18"/>
                <w:lang w:val="uk-UA"/>
              </w:rPr>
            </w:pPr>
            <w:r w:rsidRPr="00D8419F">
              <w:rPr>
                <w:sz w:val="18"/>
                <w:szCs w:val="18"/>
                <w:lang w:val="uk-UA"/>
              </w:rPr>
              <w:t>9611,7</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2E7126" w:rsidP="00D8419F">
            <w:pPr>
              <w:rPr>
                <w:sz w:val="18"/>
                <w:szCs w:val="18"/>
              </w:rPr>
            </w:pPr>
            <w:r w:rsidRPr="00D8419F">
              <w:rPr>
                <w:sz w:val="18"/>
                <w:szCs w:val="18"/>
              </w:rPr>
              <w:t xml:space="preserve">Завершено </w:t>
            </w:r>
            <w:r w:rsidRPr="00D8419F">
              <w:rPr>
                <w:sz w:val="18"/>
                <w:szCs w:val="18"/>
                <w:lang w:val="uk-UA"/>
              </w:rPr>
              <w:t>7</w:t>
            </w:r>
            <w:r w:rsidRPr="00D8419F">
              <w:rPr>
                <w:sz w:val="18"/>
                <w:szCs w:val="18"/>
              </w:rPr>
              <w:t xml:space="preserve"> об’єкт</w:t>
            </w:r>
            <w:r w:rsidRPr="00D8419F">
              <w:rPr>
                <w:sz w:val="18"/>
                <w:szCs w:val="18"/>
                <w:lang w:val="uk-UA"/>
              </w:rPr>
              <w:t>ів</w:t>
            </w:r>
            <w:r w:rsidR="006C72C7" w:rsidRPr="00D8419F">
              <w:rPr>
                <w:sz w:val="18"/>
                <w:szCs w:val="18"/>
              </w:rPr>
              <w:t>, 3 об’єкти розпочато</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Розмітка доріг</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1908,4</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E7126" w:rsidP="00D8419F">
            <w:pPr>
              <w:pStyle w:val="13"/>
              <w:jc w:val="center"/>
              <w:rPr>
                <w:rFonts w:ascii="Times New Roman" w:hAnsi="Times New Roman"/>
                <w:sz w:val="18"/>
                <w:szCs w:val="18"/>
              </w:rPr>
            </w:pPr>
            <w:r w:rsidRPr="00D8419F">
              <w:rPr>
                <w:rFonts w:ascii="Times New Roman" w:hAnsi="Times New Roman"/>
                <w:sz w:val="18"/>
                <w:szCs w:val="18"/>
              </w:rPr>
              <w:t>165</w:t>
            </w:r>
            <w:r w:rsidR="006C72C7" w:rsidRPr="00D8419F">
              <w:rPr>
                <w:rFonts w:ascii="Times New Roman" w:hAnsi="Times New Roman"/>
                <w:sz w:val="18"/>
                <w:szCs w:val="18"/>
              </w:rPr>
              <w:t>8,4</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2E7126" w:rsidP="00D8419F">
            <w:pPr>
              <w:rPr>
                <w:sz w:val="18"/>
                <w:szCs w:val="18"/>
                <w:lang w:val="uk-UA"/>
              </w:rPr>
            </w:pPr>
            <w:r w:rsidRPr="00D8419F">
              <w:rPr>
                <w:sz w:val="18"/>
                <w:szCs w:val="18"/>
                <w:lang w:val="uk-UA"/>
              </w:rPr>
              <w:t>1582,6</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2E7126" w:rsidP="00D8419F">
            <w:pPr>
              <w:rPr>
                <w:sz w:val="18"/>
                <w:szCs w:val="18"/>
                <w:lang w:val="uk-UA"/>
              </w:rPr>
            </w:pPr>
            <w:r w:rsidRPr="00D8419F">
              <w:rPr>
                <w:sz w:val="18"/>
                <w:szCs w:val="18"/>
                <w:lang w:val="uk-UA"/>
              </w:rPr>
              <w:t>Нанесено розмітку - 48</w:t>
            </w:r>
            <w:r w:rsidR="006C72C7" w:rsidRPr="00D8419F">
              <w:rPr>
                <w:sz w:val="18"/>
                <w:szCs w:val="18"/>
                <w:lang w:val="uk-UA"/>
              </w:rPr>
              <w:t xml:space="preserve">00 кв. м.  регульовані та нерегульовані пішохідні переходи, стоп лінії та острівки безпеки; </w:t>
            </w:r>
          </w:p>
          <w:p w:rsidR="006C72C7" w:rsidRPr="00D8419F" w:rsidRDefault="002E7126" w:rsidP="00D8419F">
            <w:pPr>
              <w:rPr>
                <w:sz w:val="18"/>
                <w:szCs w:val="18"/>
                <w:lang w:val="uk-UA"/>
              </w:rPr>
            </w:pPr>
            <w:r w:rsidRPr="00D8419F">
              <w:rPr>
                <w:sz w:val="18"/>
                <w:szCs w:val="18"/>
                <w:lang w:val="uk-UA"/>
              </w:rPr>
              <w:t>-98,4</w:t>
            </w:r>
            <w:r w:rsidR="006C72C7" w:rsidRPr="00D8419F">
              <w:rPr>
                <w:sz w:val="18"/>
                <w:szCs w:val="18"/>
                <w:lang w:val="uk-UA"/>
              </w:rPr>
              <w:t xml:space="preserve"> км осьових та роздільні ліній.</w:t>
            </w:r>
          </w:p>
          <w:p w:rsidR="006C72C7" w:rsidRPr="00D8419F" w:rsidRDefault="006C72C7" w:rsidP="00D8419F">
            <w:pPr>
              <w:rPr>
                <w:sz w:val="18"/>
                <w:szCs w:val="18"/>
                <w:lang w:val="uk-UA"/>
              </w:rPr>
            </w:pPr>
            <w:r w:rsidRPr="00D8419F">
              <w:rPr>
                <w:sz w:val="18"/>
                <w:szCs w:val="18"/>
              </w:rPr>
              <w:t>Готуються до оплати акти виконаних робіт.</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 влаштування, заміна обмежувачів руху та елементів примусового  зниження швидкості (лежачих поліцейських)</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2E7126" w:rsidP="00D8419F">
            <w:pPr>
              <w:jc w:val="center"/>
              <w:rPr>
                <w:sz w:val="18"/>
                <w:szCs w:val="18"/>
                <w:lang w:val="uk-UA"/>
              </w:rPr>
            </w:pPr>
            <w:r w:rsidRPr="00D8419F">
              <w:rPr>
                <w:sz w:val="18"/>
                <w:szCs w:val="18"/>
                <w:lang w:val="uk-UA"/>
              </w:rPr>
              <w:t>1300,0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2E7126" w:rsidP="00D8419F">
            <w:pPr>
              <w:rPr>
                <w:sz w:val="18"/>
                <w:szCs w:val="18"/>
                <w:lang w:val="uk-UA"/>
              </w:rPr>
            </w:pPr>
            <w:r w:rsidRPr="00D8419F">
              <w:rPr>
                <w:sz w:val="18"/>
                <w:szCs w:val="18"/>
                <w:lang w:val="uk-UA"/>
              </w:rPr>
              <w:t>683,22</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2E7126" w:rsidP="00D8419F">
            <w:pPr>
              <w:pStyle w:val="13"/>
              <w:rPr>
                <w:rFonts w:ascii="Times New Roman" w:hAnsi="Times New Roman"/>
                <w:sz w:val="18"/>
                <w:szCs w:val="18"/>
              </w:rPr>
            </w:pPr>
            <w:r w:rsidRPr="00D8419F">
              <w:rPr>
                <w:rFonts w:ascii="Times New Roman" w:hAnsi="Times New Roman"/>
                <w:sz w:val="18"/>
                <w:szCs w:val="18"/>
              </w:rPr>
              <w:t>Виконано капітальний ремонт</w:t>
            </w:r>
            <w:r w:rsidR="00B07C11" w:rsidRPr="00D8419F">
              <w:rPr>
                <w:rFonts w:ascii="Times New Roman" w:hAnsi="Times New Roman"/>
                <w:sz w:val="18"/>
                <w:szCs w:val="18"/>
              </w:rPr>
              <w:t xml:space="preserve"> влаштування автоматизованих обмежувачів руху на під’їздах до Театрального майдану</w:t>
            </w:r>
          </w:p>
        </w:tc>
      </w:tr>
      <w:tr w:rsidR="006C72C7" w:rsidRPr="00D8419F" w:rsidTr="009D6028">
        <w:trPr>
          <w:gridAfter w:val="1"/>
          <w:wAfter w:w="13" w:type="dxa"/>
          <w:trHeight w:val="9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поточний ремонт, заміна та встановлення дорожніх знаків, турнікетів, огорож</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400,0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1214,3</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B07C11" w:rsidP="00D8419F">
            <w:pPr>
              <w:rPr>
                <w:sz w:val="18"/>
                <w:szCs w:val="18"/>
                <w:lang w:val="uk-UA"/>
              </w:rPr>
            </w:pPr>
            <w:r w:rsidRPr="00D8419F">
              <w:rPr>
                <w:sz w:val="18"/>
                <w:szCs w:val="18"/>
                <w:lang w:val="uk-UA"/>
              </w:rPr>
              <w:t>499</w:t>
            </w:r>
            <w:r w:rsidR="006C72C7" w:rsidRPr="00D8419F">
              <w:rPr>
                <w:sz w:val="18"/>
                <w:szCs w:val="18"/>
              </w:rPr>
              <w:t>,</w:t>
            </w:r>
            <w:r w:rsidRPr="00D8419F">
              <w:rPr>
                <w:sz w:val="18"/>
                <w:szCs w:val="18"/>
                <w:lang w:val="uk-UA"/>
              </w:rPr>
              <w:t>1</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B07C11" w:rsidP="00D8419F">
            <w:pPr>
              <w:pStyle w:val="13"/>
              <w:rPr>
                <w:rFonts w:ascii="Times New Roman" w:hAnsi="Times New Roman"/>
                <w:bCs/>
                <w:sz w:val="18"/>
                <w:szCs w:val="18"/>
              </w:rPr>
            </w:pPr>
            <w:r w:rsidRPr="00D8419F">
              <w:rPr>
                <w:rFonts w:ascii="Times New Roman" w:hAnsi="Times New Roman"/>
                <w:bCs/>
                <w:sz w:val="18"/>
                <w:szCs w:val="18"/>
              </w:rPr>
              <w:t>Влаштовано 117  дорожніх знаків та 356</w:t>
            </w:r>
            <w:r w:rsidR="006C72C7" w:rsidRPr="00D8419F">
              <w:rPr>
                <w:rFonts w:ascii="Times New Roman" w:hAnsi="Times New Roman"/>
                <w:bCs/>
                <w:sz w:val="18"/>
                <w:szCs w:val="18"/>
              </w:rPr>
              <w:t xml:space="preserve"> м. п. нової металевої турнікетної огорожі, також проводився ремонт знаків та огорожі.</w:t>
            </w:r>
          </w:p>
        </w:tc>
      </w:tr>
      <w:tr w:rsidR="006C72C7" w:rsidRPr="00D8419F" w:rsidTr="009D6028">
        <w:trPr>
          <w:gridAfter w:val="1"/>
          <w:wAfter w:w="13" w:type="dxa"/>
          <w:trHeight w:val="105"/>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3.4</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 xml:space="preserve">Утримання, оренда та поточний ремонт технічних засобів регулювання дорожнього руху (власних і орендованих) та електроенергії для потреб технічних </w:t>
            </w:r>
            <w:r w:rsidRPr="00D8419F">
              <w:rPr>
                <w:sz w:val="18"/>
                <w:szCs w:val="18"/>
              </w:rPr>
              <w:lastRenderedPageBreak/>
              <w:t>засобів регулювання дорожнього руху (світлофорів)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lang w:val="uk-UA"/>
              </w:rPr>
              <w:lastRenderedPageBreak/>
              <w:t>20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1400,0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1373,2</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B07C11" w:rsidP="00D8419F">
            <w:pPr>
              <w:pStyle w:val="13"/>
              <w:rPr>
                <w:rFonts w:ascii="Times New Roman" w:hAnsi="Times New Roman"/>
                <w:sz w:val="18"/>
                <w:szCs w:val="18"/>
              </w:rPr>
            </w:pPr>
            <w:r w:rsidRPr="00D8419F">
              <w:rPr>
                <w:rFonts w:ascii="Times New Roman" w:hAnsi="Times New Roman"/>
                <w:sz w:val="18"/>
                <w:szCs w:val="18"/>
              </w:rPr>
              <w:t>553,7</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Послуги надаються.</w:t>
            </w:r>
          </w:p>
        </w:tc>
      </w:tr>
      <w:tr w:rsidR="006C72C7" w:rsidRPr="00D8419F" w:rsidTr="009D6028">
        <w:trPr>
          <w:gridAfter w:val="1"/>
          <w:wAfter w:w="13" w:type="dxa"/>
          <w:trHeight w:val="105"/>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3.5</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 заміна та влаштування світлофорних об’єктів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B07C11" w:rsidP="00D8419F">
            <w:pPr>
              <w:pStyle w:val="13"/>
              <w:rPr>
                <w:rFonts w:ascii="Times New Roman" w:hAnsi="Times New Roman"/>
                <w:sz w:val="18"/>
                <w:szCs w:val="18"/>
              </w:rPr>
            </w:pPr>
            <w:r w:rsidRPr="00D8419F">
              <w:rPr>
                <w:rFonts w:ascii="Times New Roman" w:hAnsi="Times New Roman"/>
                <w:sz w:val="18"/>
                <w:szCs w:val="18"/>
              </w:rPr>
              <w:t>287,8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Виконуються роботи на мікрорайоні центр </w:t>
            </w:r>
          </w:p>
          <w:p w:rsidR="006C72C7" w:rsidRPr="00D8419F" w:rsidRDefault="006C72C7" w:rsidP="00D8419F">
            <w:pPr>
              <w:pStyle w:val="13"/>
              <w:rPr>
                <w:rFonts w:ascii="Times New Roman" w:hAnsi="Times New Roman"/>
                <w:sz w:val="18"/>
                <w:szCs w:val="18"/>
              </w:rPr>
            </w:pPr>
          </w:p>
        </w:tc>
      </w:tr>
      <w:tr w:rsidR="006C72C7" w:rsidRPr="00D8419F" w:rsidTr="009D6028">
        <w:trPr>
          <w:gridAfter w:val="1"/>
          <w:wAfter w:w="13" w:type="dxa"/>
          <w:trHeight w:val="284"/>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3.6</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шляхово-мостового господарства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lang w:val="uk-UA"/>
              </w:rPr>
              <w:t>800</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39000,0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39000,0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B07C11" w:rsidP="00D8419F">
            <w:pPr>
              <w:rPr>
                <w:sz w:val="18"/>
                <w:szCs w:val="18"/>
                <w:lang w:val="uk-UA"/>
              </w:rPr>
            </w:pPr>
            <w:r w:rsidRPr="00D8419F">
              <w:rPr>
                <w:sz w:val="18"/>
                <w:szCs w:val="18"/>
                <w:lang w:val="uk-UA"/>
              </w:rPr>
              <w:t>31094</w:t>
            </w:r>
            <w:r w:rsidR="006C72C7" w:rsidRPr="00D8419F">
              <w:rPr>
                <w:sz w:val="18"/>
                <w:szCs w:val="18"/>
              </w:rPr>
              <w:t>,</w:t>
            </w:r>
            <w:r w:rsidRPr="00D8419F">
              <w:rPr>
                <w:sz w:val="18"/>
                <w:szCs w:val="18"/>
                <w:lang w:val="uk-UA"/>
              </w:rPr>
              <w:t>3</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jc w:val="both"/>
              <w:rPr>
                <w:sz w:val="18"/>
                <w:szCs w:val="18"/>
                <w:lang w:val="uk-UA"/>
              </w:rPr>
            </w:pPr>
            <w:r w:rsidRPr="00D8419F">
              <w:rPr>
                <w:sz w:val="18"/>
                <w:szCs w:val="18"/>
                <w:lang w:val="uk-UA"/>
              </w:rPr>
              <w:t>Здійснюється щоденне утримання шляхово-мостової мережі міста у відповідності до графіків виконання робіт та технічного завдання балансоутримувача.</w:t>
            </w:r>
          </w:p>
          <w:p w:rsidR="006C72C7" w:rsidRPr="00D8419F" w:rsidRDefault="006C72C7" w:rsidP="00D8419F">
            <w:pPr>
              <w:jc w:val="both"/>
              <w:rPr>
                <w:sz w:val="18"/>
                <w:szCs w:val="18"/>
              </w:rPr>
            </w:pPr>
            <w:r w:rsidRPr="00D8419F">
              <w:rPr>
                <w:sz w:val="18"/>
                <w:szCs w:val="18"/>
              </w:rPr>
              <w:t>Готуються до оплати акти виконаних робіт</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4.1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мереж зовнішнього освітлення міста, декоративного освітлення, ілюмінації  та ін.</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lang w:eastAsia="ru-RU"/>
              </w:rPr>
              <w:t>4500,0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2900,0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2900,0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6C72C7" w:rsidP="00D8419F">
            <w:pPr>
              <w:rPr>
                <w:sz w:val="18"/>
                <w:szCs w:val="18"/>
                <w:lang w:val="uk-UA"/>
              </w:rPr>
            </w:pPr>
            <w:r w:rsidRPr="00D8419F">
              <w:rPr>
                <w:sz w:val="18"/>
                <w:szCs w:val="18"/>
              </w:rPr>
              <w:t>1</w:t>
            </w:r>
            <w:r w:rsidR="00B07C11" w:rsidRPr="00D8419F">
              <w:rPr>
                <w:sz w:val="18"/>
                <w:szCs w:val="18"/>
                <w:lang w:val="uk-UA"/>
              </w:rPr>
              <w:t>951</w:t>
            </w:r>
            <w:r w:rsidRPr="00D8419F">
              <w:rPr>
                <w:sz w:val="18"/>
                <w:szCs w:val="18"/>
              </w:rPr>
              <w:t>,</w:t>
            </w:r>
            <w:r w:rsidR="00B07C11" w:rsidRPr="00D8419F">
              <w:rPr>
                <w:sz w:val="18"/>
                <w:szCs w:val="18"/>
                <w:lang w:val="uk-UA"/>
              </w:rPr>
              <w:t>6</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156B21" w:rsidP="00D8419F">
            <w:pPr>
              <w:jc w:val="both"/>
              <w:rPr>
                <w:sz w:val="18"/>
                <w:szCs w:val="18"/>
                <w:lang w:val="uk-UA"/>
              </w:rPr>
            </w:pPr>
            <w:r w:rsidRPr="00D8419F">
              <w:rPr>
                <w:sz w:val="18"/>
                <w:szCs w:val="18"/>
              </w:rPr>
              <w:t>Виконано роботи на 16 об'єктах (вул.Бригадній, вул.Львівській,вул. Академіка Студинського, вул.М.Карпенка, вул. У.Кармелюка,вул. Козацькій,   вул. Подільській, вул. Білецькій, вул. Шпитальній,на вул. Живова – 2 ділянки, вул. Б. Хмельницького, вул.Текстильна-проспект Злуки, привокзальна площа залізничного вокзалу, вул. С.Качали, вул.Миру).</w:t>
            </w:r>
          </w:p>
          <w:p w:rsidR="006C72C7" w:rsidRPr="00D8419F" w:rsidRDefault="00156B21" w:rsidP="00D8419F">
            <w:pPr>
              <w:rPr>
                <w:sz w:val="18"/>
                <w:szCs w:val="18"/>
              </w:rPr>
            </w:pPr>
            <w:r w:rsidRPr="00D8419F">
              <w:rPr>
                <w:sz w:val="18"/>
                <w:szCs w:val="18"/>
              </w:rPr>
              <w:t xml:space="preserve">Влаштовано </w:t>
            </w:r>
            <w:r w:rsidRPr="00D8419F">
              <w:rPr>
                <w:sz w:val="18"/>
                <w:szCs w:val="18"/>
                <w:lang w:val="uk-UA"/>
              </w:rPr>
              <w:t>11,104 к</w:t>
            </w:r>
            <w:r w:rsidRPr="00D8419F">
              <w:rPr>
                <w:sz w:val="18"/>
                <w:szCs w:val="18"/>
              </w:rPr>
              <w:t xml:space="preserve"> м кабелю та </w:t>
            </w:r>
            <w:r w:rsidRPr="00D8419F">
              <w:rPr>
                <w:sz w:val="18"/>
                <w:szCs w:val="18"/>
                <w:lang w:val="uk-UA"/>
              </w:rPr>
              <w:t>347</w:t>
            </w:r>
            <w:r w:rsidR="006C72C7" w:rsidRPr="00D8419F">
              <w:rPr>
                <w:sz w:val="18"/>
                <w:szCs w:val="18"/>
              </w:rPr>
              <w:t xml:space="preserve"> світильників.</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4.2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 влаштування додаткового освітлення пішохідних переходів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800,0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700,0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700,0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156B21" w:rsidP="00D8419F">
            <w:pPr>
              <w:rPr>
                <w:sz w:val="18"/>
                <w:szCs w:val="18"/>
                <w:lang w:val="uk-UA"/>
              </w:rPr>
            </w:pPr>
            <w:r w:rsidRPr="00D8419F">
              <w:rPr>
                <w:sz w:val="18"/>
                <w:szCs w:val="18"/>
                <w:lang w:val="uk-UA"/>
              </w:rPr>
              <w:t>202,8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9D6028" w:rsidRPr="00D8419F" w:rsidRDefault="006C72C7" w:rsidP="00D8419F">
            <w:pPr>
              <w:jc w:val="both"/>
              <w:rPr>
                <w:sz w:val="18"/>
                <w:szCs w:val="18"/>
                <w:lang w:val="uk-UA"/>
              </w:rPr>
            </w:pPr>
            <w:r w:rsidRPr="00D8419F">
              <w:rPr>
                <w:sz w:val="18"/>
                <w:szCs w:val="18"/>
                <w:lang w:val="uk-UA"/>
              </w:rPr>
              <w:t>Роботи виконуються</w:t>
            </w:r>
            <w:r w:rsidR="00050A7C" w:rsidRPr="00D8419F">
              <w:rPr>
                <w:sz w:val="18"/>
                <w:szCs w:val="18"/>
                <w:lang w:val="uk-UA"/>
              </w:rPr>
              <w:t>вул.Руська(Дамба),вул.Крушельницька8,Львівська(ТНЕУ),</w:t>
            </w:r>
          </w:p>
          <w:p w:rsidR="009D6028" w:rsidRPr="00D8419F" w:rsidRDefault="00050A7C" w:rsidP="00D8419F">
            <w:pPr>
              <w:jc w:val="both"/>
              <w:rPr>
                <w:sz w:val="18"/>
                <w:szCs w:val="18"/>
                <w:lang w:val="uk-UA"/>
              </w:rPr>
            </w:pPr>
            <w:r w:rsidRPr="00D8419F">
              <w:rPr>
                <w:sz w:val="18"/>
                <w:szCs w:val="18"/>
                <w:lang w:val="uk-UA"/>
              </w:rPr>
              <w:t>Збаразька(біля магазинуОселя),</w:t>
            </w:r>
          </w:p>
          <w:p w:rsidR="006C72C7" w:rsidRPr="00D8419F" w:rsidRDefault="00050A7C" w:rsidP="00D8419F">
            <w:pPr>
              <w:jc w:val="both"/>
              <w:rPr>
                <w:sz w:val="18"/>
                <w:szCs w:val="18"/>
                <w:lang w:val="uk-UA"/>
              </w:rPr>
            </w:pPr>
            <w:r w:rsidRPr="00D8419F">
              <w:rPr>
                <w:sz w:val="18"/>
                <w:szCs w:val="18"/>
                <w:lang w:val="uk-UA"/>
              </w:rPr>
              <w:t>вул.Бережанська(заїзд до лік.№3)</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4.3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та поточний ремонт мереж зовнішнього освітлення, електроенергія для потреб мереж зовнішнього освітлення та системи антиобледеніння, новорічне утримання міста, ілюмінація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25000,0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14999,0</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 т.ч. новорічні 199,0)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14999,0</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 т.ч.</w:t>
            </w:r>
          </w:p>
          <w:p w:rsidR="006C72C7" w:rsidRPr="00D8419F" w:rsidRDefault="006C72C7" w:rsidP="00D8419F">
            <w:pPr>
              <w:pStyle w:val="13"/>
              <w:jc w:val="both"/>
              <w:rPr>
                <w:rFonts w:ascii="Times New Roman" w:hAnsi="Times New Roman"/>
                <w:sz w:val="18"/>
                <w:szCs w:val="18"/>
                <w:lang w:val="ru-RU"/>
              </w:rPr>
            </w:pPr>
            <w:r w:rsidRPr="00D8419F">
              <w:rPr>
                <w:rFonts w:ascii="Times New Roman" w:hAnsi="Times New Roman"/>
                <w:sz w:val="18"/>
                <w:szCs w:val="18"/>
              </w:rPr>
              <w:t>новорічні 199,0)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156B21" w:rsidP="00D8419F">
            <w:pPr>
              <w:rPr>
                <w:sz w:val="18"/>
                <w:szCs w:val="18"/>
                <w:lang w:val="uk-UA"/>
              </w:rPr>
            </w:pPr>
            <w:r w:rsidRPr="00D8419F">
              <w:rPr>
                <w:sz w:val="18"/>
                <w:szCs w:val="18"/>
                <w:lang w:val="uk-UA"/>
              </w:rPr>
              <w:t>12434</w:t>
            </w:r>
            <w:r w:rsidR="006C72C7" w:rsidRPr="00D8419F">
              <w:rPr>
                <w:sz w:val="18"/>
                <w:szCs w:val="18"/>
              </w:rPr>
              <w:t>,</w:t>
            </w:r>
            <w:r w:rsidRPr="00D8419F">
              <w:rPr>
                <w:sz w:val="18"/>
                <w:szCs w:val="18"/>
                <w:lang w:val="uk-UA"/>
              </w:rPr>
              <w:t>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r w:rsidRPr="00D8419F">
              <w:rPr>
                <w:sz w:val="18"/>
                <w:szCs w:val="18"/>
                <w:lang w:val="uk-UA"/>
              </w:rPr>
              <w:t>Послуги надаються</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Капітальний ремонт, будівництво та реконструкція об’єктів благоустрою міста, зокрема:</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капремонт–благоустрій території на схилі між готелем «Тернопіль» та набережною  Тернопільського ставу</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50000,0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r w:rsidRPr="00D8419F">
              <w:rPr>
                <w:sz w:val="18"/>
                <w:szCs w:val="18"/>
                <w:lang w:val="uk-UA"/>
              </w:rPr>
              <w:t>15310,5</w:t>
            </w:r>
          </w:p>
          <w:p w:rsidR="006C72C7" w:rsidRPr="00D8419F" w:rsidRDefault="006C72C7" w:rsidP="00D8419F">
            <w:pPr>
              <w:jc w:val="center"/>
              <w:rPr>
                <w:sz w:val="18"/>
                <w:szCs w:val="18"/>
                <w:lang w:val="uk-UA"/>
              </w:rPr>
            </w:pPr>
          </w:p>
          <w:p w:rsidR="006C72C7" w:rsidRPr="00D8419F" w:rsidRDefault="006C72C7"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56B21" w:rsidP="00D8419F">
            <w:pPr>
              <w:jc w:val="center"/>
              <w:rPr>
                <w:sz w:val="18"/>
                <w:szCs w:val="18"/>
                <w:lang w:val="uk-UA"/>
              </w:rPr>
            </w:pPr>
            <w:r w:rsidRPr="00D8419F">
              <w:rPr>
                <w:sz w:val="18"/>
                <w:szCs w:val="18"/>
                <w:lang w:val="uk-UA"/>
              </w:rPr>
              <w:t>17951</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156B21" w:rsidP="00D8419F">
            <w:pPr>
              <w:rPr>
                <w:sz w:val="18"/>
                <w:szCs w:val="18"/>
                <w:lang w:val="uk-UA"/>
              </w:rPr>
            </w:pPr>
            <w:r w:rsidRPr="00D8419F">
              <w:rPr>
                <w:sz w:val="18"/>
                <w:szCs w:val="18"/>
                <w:lang w:val="uk-UA"/>
              </w:rPr>
              <w:t>10721</w:t>
            </w:r>
            <w:r w:rsidR="006C72C7" w:rsidRPr="00D8419F">
              <w:rPr>
                <w:sz w:val="18"/>
                <w:szCs w:val="18"/>
                <w:lang w:val="uk-UA"/>
              </w:rPr>
              <w:t>,4</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Виконано роботи з капітального ремонту:</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-тротуару на вул.Танцорова (ділянка від вул.МедовоїдотериторіїКП«Тернопільводоканал»</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підпірної стінки в межах озера «Чайка» (ділянка від колонади до алеї в напрямку до площі ім. С. Бандери).</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Виконуються роботи з капітального ремонту:</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вул. В. Чорновола  (ділянка від вул. І. Франка до вул. Б. Хмельницького);</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-підпірної стінки на вул.Миру;</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-пішохідних доріжки в парку ім.. Т.Шевченка</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 Виготовлення проектно-кошторисної документації « Очищення річки в парку</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 « Топільче».</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Реконструкція набережної Тернопільського ставу</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lang w:eastAsia="ru-RU"/>
              </w:rPr>
              <w:t>1000,0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Будівництво дощового колектора по вул.Галицькій</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Виготовлення ПКД</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6771,5</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700,0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700,0</w:t>
            </w:r>
          </w:p>
        </w:tc>
        <w:tc>
          <w:tcPr>
            <w:tcW w:w="125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700,0</w:t>
            </w: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243,64</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9B70E0" w:rsidP="00D8419F">
            <w:pPr>
              <w:rPr>
                <w:sz w:val="18"/>
                <w:szCs w:val="18"/>
                <w:lang w:val="uk-UA"/>
              </w:rPr>
            </w:pPr>
            <w:r w:rsidRPr="00D8419F">
              <w:rPr>
                <w:sz w:val="18"/>
                <w:szCs w:val="18"/>
                <w:lang w:val="uk-UA"/>
              </w:rPr>
              <w:t>Виготовлено  проектно-кошторисну документацію</w:t>
            </w:r>
            <w:r w:rsidR="006C72C7" w:rsidRPr="00D8419F">
              <w:rPr>
                <w:sz w:val="18"/>
                <w:szCs w:val="18"/>
                <w:lang w:val="uk-UA"/>
              </w:rPr>
              <w:t>.</w:t>
            </w:r>
          </w:p>
        </w:tc>
      </w:tr>
      <w:tr w:rsidR="006C72C7" w:rsidRPr="00D8419F" w:rsidTr="009D6028">
        <w:trPr>
          <w:gridAfter w:val="1"/>
          <w:wAfter w:w="13" w:type="dxa"/>
          <w:trHeight w:val="562"/>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5.4</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Придбання основних засобів та матеріалів  для  об’єктів шляхово-мостового господ. та благоустр.міста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2500,0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rPr>
            </w:pP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1055</w:t>
            </w:r>
            <w:r w:rsidR="006C72C7" w:rsidRPr="00D8419F">
              <w:rPr>
                <w:rFonts w:ascii="Times New Roman" w:hAnsi="Times New Roman"/>
                <w:sz w:val="18"/>
                <w:szCs w:val="18"/>
              </w:rPr>
              <w:t>,</w:t>
            </w:r>
            <w:r w:rsidRPr="00D8419F">
              <w:rPr>
                <w:rFonts w:ascii="Times New Roman" w:hAnsi="Times New Roman"/>
                <w:sz w:val="18"/>
                <w:szCs w:val="18"/>
              </w:rPr>
              <w:t>0</w:t>
            </w:r>
            <w:r w:rsidR="006C72C7" w:rsidRPr="00D8419F">
              <w:rPr>
                <w:rFonts w:ascii="Times New Roman" w:hAnsi="Times New Roman"/>
                <w:sz w:val="18"/>
                <w:szCs w:val="18"/>
              </w:rPr>
              <w:t>2</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792,0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 Придбано урни, прапори, саджанці, гірлянди, писанки та ін.</w:t>
            </w:r>
          </w:p>
        </w:tc>
      </w:tr>
      <w:tr w:rsidR="006C72C7" w:rsidRPr="00D8419F" w:rsidTr="009D6028">
        <w:trPr>
          <w:gridAfter w:val="1"/>
          <w:wAfter w:w="13" w:type="dxa"/>
          <w:trHeight w:val="246"/>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5.5</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ind w:firstLine="48"/>
              <w:jc w:val="both"/>
              <w:rPr>
                <w:sz w:val="18"/>
                <w:szCs w:val="18"/>
                <w:lang w:val="uk-UA"/>
              </w:rPr>
            </w:pPr>
            <w:r w:rsidRPr="00D8419F">
              <w:rPr>
                <w:sz w:val="18"/>
                <w:szCs w:val="18"/>
                <w:lang w:val="uk-UA"/>
              </w:rPr>
              <w:t>Інші види послуг (придбання)  щодо   благоустрою міста</w:t>
            </w:r>
          </w:p>
          <w:p w:rsidR="006C72C7" w:rsidRPr="00D8419F" w:rsidRDefault="006C72C7" w:rsidP="00D8419F">
            <w:pPr>
              <w:ind w:hanging="194"/>
              <w:jc w:val="both"/>
              <w:rPr>
                <w:sz w:val="18"/>
                <w:szCs w:val="18"/>
                <w:lang w:val="uk-UA"/>
              </w:rPr>
            </w:pPr>
            <w:r w:rsidRPr="00D8419F">
              <w:rPr>
                <w:sz w:val="18"/>
                <w:szCs w:val="18"/>
                <w:lang w:val="uk-UA"/>
              </w:rPr>
              <w:t>5 Придбання урн,лавок ,прапорів та інше</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576,35</w:t>
            </w:r>
          </w:p>
          <w:p w:rsidR="006C72C7" w:rsidRPr="00D8419F" w:rsidRDefault="006C72C7"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1140,42</w:t>
            </w:r>
          </w:p>
          <w:p w:rsidR="006C72C7" w:rsidRPr="00D8419F" w:rsidRDefault="006C72C7"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1140,42</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Встановлення інформаційних табличок, видалення заростей борщівника, підрізка </w:t>
            </w:r>
            <w:r w:rsidRPr="00D8419F">
              <w:rPr>
                <w:rFonts w:ascii="Times New Roman" w:hAnsi="Times New Roman"/>
                <w:sz w:val="18"/>
                <w:szCs w:val="18"/>
              </w:rPr>
              <w:lastRenderedPageBreak/>
              <w:t>аварійних та сухих дерев та ін.</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5.6</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та обслуговування пам’ятників, малих архітектурних форм</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450,0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185,25</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B70E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262,4</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77,9</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9B70E0" w:rsidP="00D8419F">
            <w:pPr>
              <w:pStyle w:val="13"/>
              <w:jc w:val="both"/>
              <w:rPr>
                <w:rFonts w:ascii="Times New Roman" w:hAnsi="Times New Roman"/>
                <w:sz w:val="18"/>
                <w:szCs w:val="18"/>
              </w:rPr>
            </w:pPr>
            <w:r w:rsidRPr="00D8419F">
              <w:rPr>
                <w:rFonts w:ascii="Times New Roman" w:hAnsi="Times New Roman"/>
                <w:sz w:val="18"/>
                <w:szCs w:val="18"/>
              </w:rPr>
              <w:t>Роботи виконано на 3 обєктах, роботи продовжуються</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5.7</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Послуги полювання та ловіння капканами і пов’язані з цим послуги (в т.ч. утримання центру стерилізації та притулку для тимчасового утримання тварин; регулювання чисельності безпритульних тварин)</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827,0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1127</w:t>
            </w:r>
            <w:r w:rsidR="006C72C7"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9B70E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705,5</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rPr>
            </w:pPr>
            <w:r w:rsidRPr="00D8419F">
              <w:rPr>
                <w:sz w:val="18"/>
                <w:szCs w:val="18"/>
              </w:rPr>
              <w:t xml:space="preserve">ТзОВ «ЗООЦЕНТР» (м. Тернопіль, вул. Львівська, 5, тел. 40-07-43), як переможцем тендерних торгів виконуються роботи з регулювання чисельності безпритульних тварин у місті. У с. Дичків Тернопільського району функціонує Центр стерилізації та тимчасового утримання безпритульних тварин, де періодично перебуває біля </w:t>
            </w:r>
            <w:r w:rsidRPr="00D8419F">
              <w:rPr>
                <w:sz w:val="18"/>
                <w:szCs w:val="18"/>
                <w:lang w:val="uk-UA"/>
              </w:rPr>
              <w:t>75</w:t>
            </w:r>
            <w:r w:rsidRPr="00D8419F">
              <w:rPr>
                <w:sz w:val="18"/>
                <w:szCs w:val="18"/>
              </w:rPr>
              <w:t xml:space="preserve"> безпритульних собак.</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5.8</w:t>
            </w:r>
          </w:p>
        </w:tc>
        <w:tc>
          <w:tcPr>
            <w:tcW w:w="466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зелених насаджень,</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 т.ч. підрізка та видалення сухих (аварійних) дерев )</w:t>
            </w:r>
          </w:p>
          <w:p w:rsidR="006C72C7" w:rsidRPr="00D8419F" w:rsidRDefault="006C72C7" w:rsidP="00D8419F">
            <w:pPr>
              <w:pStyle w:val="13"/>
              <w:jc w:val="both"/>
              <w:rPr>
                <w:rFonts w:ascii="Times New Roman" w:hAnsi="Times New Roman"/>
                <w:sz w:val="18"/>
                <w:szCs w:val="18"/>
              </w:rPr>
            </w:pP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8900,0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4949,0</w:t>
            </w:r>
          </w:p>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val="ru-RU"/>
              </w:rPr>
            </w:pPr>
            <w:r w:rsidRPr="00D8419F">
              <w:rPr>
                <w:rFonts w:ascii="Times New Roman" w:hAnsi="Times New Roman"/>
                <w:sz w:val="18"/>
                <w:szCs w:val="18"/>
              </w:rPr>
              <w:t>4949,0</w:t>
            </w:r>
          </w:p>
          <w:p w:rsidR="006C72C7" w:rsidRPr="00D8419F" w:rsidRDefault="006C72C7" w:rsidP="00D8419F">
            <w:pPr>
              <w:pStyle w:val="13"/>
              <w:jc w:val="center"/>
              <w:rPr>
                <w:rFonts w:ascii="Times New Roman" w:hAnsi="Times New Roman"/>
                <w:sz w:val="18"/>
                <w:szCs w:val="18"/>
                <w:lang w:val="ru-RU"/>
              </w:rPr>
            </w:pPr>
            <w:r w:rsidRPr="00D8419F">
              <w:rPr>
                <w:rFonts w:ascii="Times New Roman" w:hAnsi="Times New Roman"/>
                <w:sz w:val="18"/>
                <w:szCs w:val="18"/>
                <w:lang w:val="ru-RU"/>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9B70E0" w:rsidP="00D8419F">
            <w:pPr>
              <w:pStyle w:val="13"/>
              <w:jc w:val="center"/>
              <w:rPr>
                <w:rFonts w:ascii="Times New Roman" w:hAnsi="Times New Roman"/>
                <w:sz w:val="18"/>
                <w:szCs w:val="18"/>
              </w:rPr>
            </w:pPr>
            <w:r w:rsidRPr="00D8419F">
              <w:rPr>
                <w:rFonts w:ascii="Times New Roman" w:hAnsi="Times New Roman"/>
                <w:sz w:val="18"/>
                <w:szCs w:val="18"/>
              </w:rPr>
              <w:t>4182,7</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jc w:val="both"/>
              <w:rPr>
                <w:sz w:val="18"/>
                <w:szCs w:val="18"/>
              </w:rPr>
            </w:pPr>
            <w:r w:rsidRPr="00D8419F">
              <w:rPr>
                <w:sz w:val="18"/>
                <w:szCs w:val="18"/>
              </w:rPr>
              <w:t>Формувальне обрізання крон дерев</w:t>
            </w:r>
          </w:p>
          <w:p w:rsidR="006C72C7" w:rsidRPr="00D8419F" w:rsidRDefault="006C72C7" w:rsidP="00D8419F">
            <w:pPr>
              <w:jc w:val="both"/>
              <w:rPr>
                <w:sz w:val="18"/>
                <w:szCs w:val="18"/>
              </w:rPr>
            </w:pPr>
            <w:r w:rsidRPr="00D8419F">
              <w:rPr>
                <w:sz w:val="18"/>
                <w:szCs w:val="18"/>
              </w:rPr>
              <w:t xml:space="preserve"> (235 шт.).Омолоджувальне обрізання дерев (75 шт.).Догляд за деревами кулевидної форми (48 шт. (3р. в сезон)).</w:t>
            </w:r>
          </w:p>
          <w:p w:rsidR="006C72C7" w:rsidRPr="00D8419F" w:rsidRDefault="006C72C7" w:rsidP="00D8419F">
            <w:pPr>
              <w:jc w:val="both"/>
              <w:rPr>
                <w:sz w:val="18"/>
                <w:szCs w:val="18"/>
              </w:rPr>
            </w:pPr>
            <w:r w:rsidRPr="00D8419F">
              <w:rPr>
                <w:sz w:val="18"/>
                <w:szCs w:val="18"/>
              </w:rPr>
              <w:t>Видалення  порослевих пагонів  на деревах (850 шт.).Видалення  сухих та аварійних дерев  в умовах міста (346 шт.).</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5.9</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Виготовлення проектної документації парку РЛП «Загребелля»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eastAsia="ru-RU"/>
              </w:rPr>
            </w:pPr>
            <w:r w:rsidRPr="00D8419F">
              <w:rPr>
                <w:sz w:val="18"/>
                <w:szCs w:val="18"/>
                <w:lang w:val="uk-UA" w:eastAsia="ru-RU"/>
              </w:rPr>
              <w:t>990,0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eastAsia="ru-RU"/>
              </w:rPr>
            </w:pPr>
            <w:r w:rsidRPr="00D8419F">
              <w:rPr>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b/>
                <w:sz w:val="18"/>
                <w:szCs w:val="18"/>
                <w:lang w:eastAsia="ru-RU"/>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5.10</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кладовищ, в т.ч.:</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lang w:val="uk-UA"/>
              </w:rPr>
              <w:t>500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eastAsia="ru-RU"/>
              </w:rPr>
            </w:pPr>
            <w:r w:rsidRPr="00D8419F">
              <w:rPr>
                <w:sz w:val="18"/>
                <w:szCs w:val="18"/>
                <w:lang w:val="uk-UA" w:eastAsia="ru-RU"/>
              </w:rPr>
              <w:t>3020,0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B70E0" w:rsidP="00D8419F">
            <w:pPr>
              <w:jc w:val="center"/>
              <w:rPr>
                <w:sz w:val="18"/>
                <w:szCs w:val="18"/>
                <w:lang w:val="uk-UA"/>
              </w:rPr>
            </w:pPr>
            <w:r w:rsidRPr="00D8419F">
              <w:rPr>
                <w:sz w:val="18"/>
                <w:szCs w:val="18"/>
                <w:lang w:val="uk-UA"/>
              </w:rPr>
              <w:t>3045</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9B70E0" w:rsidP="00D8419F">
            <w:pPr>
              <w:jc w:val="center"/>
              <w:rPr>
                <w:sz w:val="18"/>
                <w:szCs w:val="18"/>
                <w:lang w:val="uk-UA"/>
              </w:rPr>
            </w:pPr>
            <w:r w:rsidRPr="00D8419F">
              <w:rPr>
                <w:sz w:val="18"/>
                <w:szCs w:val="18"/>
                <w:lang w:val="uk-UA"/>
              </w:rPr>
              <w:t>2228</w:t>
            </w:r>
            <w:r w:rsidRPr="00D8419F">
              <w:rPr>
                <w:sz w:val="18"/>
                <w:szCs w:val="18"/>
              </w:rPr>
              <w:t>,</w:t>
            </w:r>
            <w:r w:rsidRPr="00D8419F">
              <w:rPr>
                <w:sz w:val="18"/>
                <w:szCs w:val="18"/>
                <w:lang w:val="uk-UA"/>
              </w:rPr>
              <w:t>5</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jc w:val="center"/>
              <w:rPr>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5.10.1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Утримання території міських кладовищ, сторожова охорона та ін.</w:t>
            </w:r>
          </w:p>
          <w:p w:rsidR="006C72C7" w:rsidRPr="00D8419F" w:rsidRDefault="006C72C7" w:rsidP="00D8419F">
            <w:pPr>
              <w:jc w:val="both"/>
              <w:rPr>
                <w:sz w:val="18"/>
                <w:szCs w:val="18"/>
                <w:lang w:val="uk-UA"/>
              </w:rPr>
            </w:pPr>
            <w:r w:rsidRPr="00D8419F">
              <w:rPr>
                <w:sz w:val="18"/>
                <w:szCs w:val="18"/>
              </w:rPr>
              <w:t>Поховання воїнів АТО</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lang w:val="uk-UA"/>
              </w:rPr>
              <w:t>475</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eastAsia="ru-RU"/>
              </w:rPr>
            </w:pPr>
            <w:r w:rsidRPr="00D8419F">
              <w:rPr>
                <w:sz w:val="18"/>
                <w:szCs w:val="18"/>
                <w:lang w:val="uk-UA" w:eastAsia="ru-RU"/>
              </w:rPr>
              <w:t>3000,0</w:t>
            </w:r>
          </w:p>
          <w:p w:rsidR="006C72C7" w:rsidRPr="00D8419F" w:rsidRDefault="006C72C7" w:rsidP="00D8419F">
            <w:pPr>
              <w:jc w:val="center"/>
              <w:rPr>
                <w:sz w:val="18"/>
                <w:szCs w:val="18"/>
                <w:lang w:val="uk-UA" w:eastAsia="ru-RU"/>
              </w:rPr>
            </w:pPr>
            <w:r w:rsidRPr="00D8419F">
              <w:rPr>
                <w:sz w:val="18"/>
                <w:szCs w:val="18"/>
                <w:lang w:val="uk-UA" w:eastAsia="ru-RU"/>
              </w:rPr>
              <w:t>170,0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3000,0</w:t>
            </w:r>
          </w:p>
          <w:p w:rsidR="006C72C7" w:rsidRPr="00D8419F" w:rsidRDefault="006C72C7" w:rsidP="00D8419F">
            <w:pPr>
              <w:jc w:val="center"/>
              <w:rPr>
                <w:sz w:val="18"/>
                <w:szCs w:val="18"/>
                <w:lang w:val="uk-UA"/>
              </w:rPr>
            </w:pPr>
            <w:r w:rsidRPr="00D8419F">
              <w:rPr>
                <w:sz w:val="18"/>
                <w:szCs w:val="18"/>
                <w:lang w:val="uk-UA"/>
              </w:rPr>
              <w:t>170,0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7A6B0E" w:rsidP="00D8419F">
            <w:pPr>
              <w:pStyle w:val="13"/>
              <w:jc w:val="center"/>
              <w:rPr>
                <w:rFonts w:ascii="Times New Roman" w:hAnsi="Times New Roman"/>
                <w:sz w:val="18"/>
                <w:szCs w:val="18"/>
              </w:rPr>
            </w:pPr>
            <w:r w:rsidRPr="00D8419F">
              <w:rPr>
                <w:rFonts w:ascii="Times New Roman" w:hAnsi="Times New Roman"/>
                <w:sz w:val="18"/>
                <w:szCs w:val="18"/>
              </w:rPr>
              <w:t>22</w:t>
            </w:r>
            <w:r w:rsidR="006C72C7" w:rsidRPr="00D8419F">
              <w:rPr>
                <w:rFonts w:ascii="Times New Roman" w:hAnsi="Times New Roman"/>
                <w:sz w:val="18"/>
                <w:szCs w:val="18"/>
              </w:rPr>
              <w:t>00,0</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 xml:space="preserve">Оплата праці працівників, оплата комунальних послуг, вивезення ТПВ, робота екскаватора, послуги охорони кладовищ, податки і збори.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rPr>
              <w:t>5.10.2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Поховання невідомих</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20,0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7A6B0E" w:rsidP="00D8419F">
            <w:pPr>
              <w:jc w:val="center"/>
              <w:rPr>
                <w:sz w:val="18"/>
                <w:szCs w:val="18"/>
                <w:lang w:val="uk-UA"/>
              </w:rPr>
            </w:pPr>
            <w:r w:rsidRPr="00D8419F">
              <w:rPr>
                <w:sz w:val="18"/>
                <w:szCs w:val="18"/>
                <w:lang w:val="uk-UA"/>
              </w:rPr>
              <w:t>45</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7A6B0E" w:rsidP="00D8419F">
            <w:pPr>
              <w:pStyle w:val="13"/>
              <w:jc w:val="center"/>
              <w:rPr>
                <w:rFonts w:ascii="Times New Roman" w:hAnsi="Times New Roman"/>
                <w:sz w:val="18"/>
                <w:szCs w:val="18"/>
              </w:rPr>
            </w:pPr>
            <w:r w:rsidRPr="00D8419F">
              <w:rPr>
                <w:rFonts w:ascii="Times New Roman" w:hAnsi="Times New Roman"/>
                <w:sz w:val="18"/>
                <w:szCs w:val="18"/>
              </w:rPr>
              <w:t>28,5</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Здій</w:t>
            </w:r>
            <w:r w:rsidR="007A6B0E" w:rsidRPr="00D8419F">
              <w:rPr>
                <w:rFonts w:ascii="Times New Roman" w:hAnsi="Times New Roman"/>
                <w:sz w:val="18"/>
                <w:szCs w:val="18"/>
              </w:rPr>
              <w:t>снено захоронення 13</w:t>
            </w:r>
            <w:r w:rsidRPr="00D8419F">
              <w:rPr>
                <w:rFonts w:ascii="Times New Roman" w:hAnsi="Times New Roman"/>
                <w:sz w:val="18"/>
                <w:szCs w:val="18"/>
              </w:rPr>
              <w:t xml:space="preserve"> малозабезпечених та одиноких.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rPr>
              <w:t>5.10.3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Зрізка аварійних дерев на кладовищах</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jc w:val="center"/>
              <w:rPr>
                <w:sz w:val="18"/>
                <w:szCs w:val="18"/>
              </w:rPr>
            </w:pPr>
            <w:r w:rsidRPr="00D8419F">
              <w:rPr>
                <w:sz w:val="18"/>
                <w:szCs w:val="18"/>
              </w:rPr>
              <w:t>---</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xml:space="preserve">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Облаштування, будівництво міського кладовища на вул. Бригадній</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13500,0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2000,0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jc w:val="center"/>
              <w:rPr>
                <w:sz w:val="18"/>
                <w:szCs w:val="18"/>
              </w:rPr>
            </w:pPr>
            <w:r w:rsidRPr="00D8419F">
              <w:rPr>
                <w:sz w:val="18"/>
                <w:szCs w:val="18"/>
              </w:rPr>
              <w:t>2000,00</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keepLines/>
              <w:jc w:val="both"/>
              <w:rPr>
                <w:sz w:val="18"/>
                <w:szCs w:val="18"/>
                <w:lang w:val="uk-UA"/>
              </w:rPr>
            </w:pPr>
            <w:r w:rsidRPr="00D8419F">
              <w:rPr>
                <w:sz w:val="18"/>
                <w:szCs w:val="18"/>
              </w:rPr>
              <w:t xml:space="preserve">Проведено комплекс робіт з облаштування, мощення міського кладовища на вул. Бригадній.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Відведення дощових вод із території міста – першочергові заходи по ліквідації підтоплень на вулицях</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7A6B0E" w:rsidP="00D8419F">
            <w:pPr>
              <w:jc w:val="center"/>
              <w:rPr>
                <w:sz w:val="18"/>
                <w:szCs w:val="18"/>
                <w:lang w:val="uk-UA"/>
              </w:rPr>
            </w:pPr>
            <w:r w:rsidRPr="00D8419F">
              <w:rPr>
                <w:sz w:val="18"/>
                <w:szCs w:val="18"/>
                <w:lang w:val="uk-UA"/>
              </w:rPr>
              <w:t>180</w:t>
            </w:r>
            <w:r w:rsidR="006C72C7" w:rsidRPr="00D8419F">
              <w:rPr>
                <w:sz w:val="18"/>
                <w:szCs w:val="18"/>
                <w:lang w:val="uk-UA"/>
              </w:rPr>
              <w:t>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7A6B0E" w:rsidP="00D8419F">
            <w:pPr>
              <w:jc w:val="center"/>
              <w:rPr>
                <w:sz w:val="18"/>
                <w:szCs w:val="18"/>
              </w:rPr>
            </w:pPr>
            <w:r w:rsidRPr="00D8419F">
              <w:rPr>
                <w:sz w:val="18"/>
                <w:szCs w:val="18"/>
                <w:lang w:val="uk-UA"/>
              </w:rPr>
              <w:t>107</w:t>
            </w:r>
            <w:r w:rsidR="006C72C7" w:rsidRPr="00D8419F">
              <w:rPr>
                <w:sz w:val="18"/>
                <w:szCs w:val="18"/>
                <w:lang w:val="uk-UA"/>
              </w:rPr>
              <w:t>0,</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Виконуються роботи  з капітального ремонту ділянки зливного колектора на вул.Сахарова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Виготовлення проектно-кошторисної документації на реконструкцію, будівництво, капітальний ремонт  об’єктів благоустрою, об’єктів шляхово-мостового господарства, паспортів вулиць міста, розробка схем та проектних рішень масового застосування та ін.</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132,8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Виготовляється ПКД: «Будівництво вулиці Смакули (ділянка від вул. Героїв Чорнобиля до вул. Спортивної) в м.Тернополі».</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5.14</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Виконання робіт та послуг, придбання основних засобів та ін. (згідно коштів цільового фонду)</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jc w:val="center"/>
              <w:rPr>
                <w:rFonts w:ascii="Times New Roman" w:hAnsi="Times New Roman"/>
                <w:sz w:val="18"/>
                <w:szCs w:val="18"/>
              </w:rPr>
            </w:pP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rPr>
                <w:rFonts w:ascii="Times New Roman" w:hAnsi="Times New Roman"/>
                <w:sz w:val="18"/>
                <w:szCs w:val="18"/>
              </w:rPr>
            </w:pPr>
          </w:p>
        </w:tc>
      </w:tr>
      <w:tr w:rsidR="006C72C7" w:rsidRPr="00D8419F" w:rsidTr="009D6028">
        <w:trPr>
          <w:gridAfter w:val="1"/>
          <w:wAfter w:w="13" w:type="dxa"/>
          <w:trHeight w:val="60"/>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5.15</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Фінансова підтримка та дотація (КП»Водоканал»)</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eastAsia="ru-RU"/>
              </w:rPr>
            </w:pPr>
            <w:r w:rsidRPr="00D8419F">
              <w:rPr>
                <w:sz w:val="18"/>
                <w:szCs w:val="18"/>
                <w:lang w:eastAsia="ru-RU"/>
              </w:rPr>
              <w:t>10000,0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220,0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220,0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tcPr>
          <w:p w:rsidR="006C72C7" w:rsidRPr="00D8419F" w:rsidRDefault="007A6B0E" w:rsidP="00D8419F">
            <w:pPr>
              <w:pStyle w:val="13"/>
              <w:rPr>
                <w:rFonts w:ascii="Times New Roman" w:hAnsi="Times New Roman"/>
                <w:sz w:val="18"/>
                <w:szCs w:val="18"/>
                <w:lang w:eastAsia="ru-RU"/>
              </w:rPr>
            </w:pPr>
            <w:r w:rsidRPr="00D8419F">
              <w:rPr>
                <w:rFonts w:ascii="Times New Roman" w:hAnsi="Times New Roman"/>
                <w:sz w:val="18"/>
                <w:szCs w:val="18"/>
                <w:lang w:eastAsia="ru-RU"/>
              </w:rPr>
              <w:t>69,7</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afe"/>
              <w:rPr>
                <w:sz w:val="18"/>
                <w:szCs w:val="18"/>
                <w:lang w:val="uk-UA"/>
              </w:rPr>
            </w:pPr>
            <w:r w:rsidRPr="00D8419F">
              <w:rPr>
                <w:sz w:val="18"/>
                <w:szCs w:val="18"/>
                <w:lang w:val="uk-UA"/>
              </w:rPr>
              <w:t xml:space="preserve">  КП «Тернопільводоканал»</w:t>
            </w:r>
          </w:p>
        </w:tc>
      </w:tr>
      <w:tr w:rsidR="006C72C7" w:rsidRPr="00D8419F" w:rsidTr="009D6028">
        <w:trPr>
          <w:gridAfter w:val="1"/>
          <w:wAfter w:w="13" w:type="dxa"/>
          <w:trHeight w:val="375"/>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jc w:val="center"/>
              <w:rPr>
                <w:sz w:val="18"/>
                <w:szCs w:val="18"/>
                <w:lang w:val="uk-UA"/>
              </w:rPr>
            </w:pPr>
            <w:r w:rsidRPr="00D8419F">
              <w:rPr>
                <w:sz w:val="18"/>
                <w:szCs w:val="18"/>
                <w:lang w:val="uk-UA"/>
              </w:rPr>
              <w:t>5.16</w:t>
            </w:r>
          </w:p>
        </w:tc>
        <w:tc>
          <w:tcPr>
            <w:tcW w:w="46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jc w:val="both"/>
              <w:rPr>
                <w:sz w:val="18"/>
                <w:szCs w:val="18"/>
              </w:rPr>
            </w:pPr>
            <w:r w:rsidRPr="00D8419F">
              <w:rPr>
                <w:sz w:val="18"/>
                <w:szCs w:val="18"/>
              </w:rPr>
              <w:t>Поповнення статутних капіталів комунальних підприємств для забезпечення статутної діяльності в обмін на корпоративні права, придбання основних засобів та виконання робіт та послуг</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jc w:val="center"/>
              <w:rPr>
                <w:sz w:val="18"/>
                <w:szCs w:val="18"/>
              </w:rPr>
            </w:pPr>
            <w:r w:rsidRPr="00D8419F">
              <w:rPr>
                <w:sz w:val="18"/>
                <w:szCs w:val="18"/>
                <w:lang w:val="uk-UA"/>
              </w:rPr>
              <w:t>3</w:t>
            </w:r>
            <w:r w:rsidRPr="00D8419F">
              <w:rPr>
                <w:sz w:val="18"/>
                <w:szCs w:val="18"/>
              </w:rPr>
              <w:t>5000,0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1300,0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7A6B0E" w:rsidP="00D8419F">
            <w:pPr>
              <w:pStyle w:val="13"/>
              <w:jc w:val="center"/>
              <w:rPr>
                <w:rFonts w:ascii="Times New Roman" w:hAnsi="Times New Roman"/>
                <w:sz w:val="18"/>
                <w:szCs w:val="18"/>
              </w:rPr>
            </w:pPr>
            <w:r w:rsidRPr="00D8419F">
              <w:rPr>
                <w:rFonts w:ascii="Times New Roman" w:hAnsi="Times New Roman"/>
                <w:sz w:val="18"/>
                <w:szCs w:val="18"/>
              </w:rPr>
              <w:t>27892</w:t>
            </w:r>
            <w:r w:rsidR="006C72C7" w:rsidRPr="00D8419F">
              <w:rPr>
                <w:rFonts w:ascii="Times New Roman" w:hAnsi="Times New Roman"/>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7A6B0E" w:rsidP="00D8419F">
            <w:pPr>
              <w:rPr>
                <w:sz w:val="18"/>
                <w:szCs w:val="18"/>
                <w:lang w:val="uk-UA"/>
              </w:rPr>
            </w:pPr>
            <w:r w:rsidRPr="00D8419F">
              <w:rPr>
                <w:sz w:val="18"/>
                <w:szCs w:val="18"/>
                <w:lang w:val="uk-UA"/>
              </w:rPr>
              <w:t>26392,0</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6C72C7" w:rsidP="00D8419F">
            <w:pPr>
              <w:rPr>
                <w:sz w:val="18"/>
                <w:szCs w:val="18"/>
                <w:lang w:val="uk-UA"/>
              </w:rPr>
            </w:pPr>
            <w:r w:rsidRPr="00D8419F">
              <w:rPr>
                <w:sz w:val="18"/>
                <w:szCs w:val="18"/>
                <w:lang w:val="uk-UA"/>
              </w:rPr>
              <w:t>ТМШРБП «Міськшляхрембуд» - 350,0 тис. грн.;</w:t>
            </w:r>
          </w:p>
          <w:p w:rsidR="006C72C7" w:rsidRPr="00D8419F" w:rsidRDefault="007A6B0E" w:rsidP="00D8419F">
            <w:pPr>
              <w:rPr>
                <w:sz w:val="18"/>
                <w:szCs w:val="18"/>
              </w:rPr>
            </w:pPr>
            <w:r w:rsidRPr="00D8419F">
              <w:rPr>
                <w:sz w:val="18"/>
                <w:szCs w:val="18"/>
                <w:lang w:val="uk-UA"/>
              </w:rPr>
              <w:t>КПТМ «ТМТКЕ» - 24842</w:t>
            </w:r>
            <w:r w:rsidR="006C72C7" w:rsidRPr="00D8419F">
              <w:rPr>
                <w:sz w:val="18"/>
                <w:szCs w:val="18"/>
                <w:lang w:val="uk-UA"/>
              </w:rPr>
              <w:t xml:space="preserve">,0 тис.  </w:t>
            </w:r>
            <w:r w:rsidR="006C72C7" w:rsidRPr="00D8419F">
              <w:rPr>
                <w:sz w:val="18"/>
                <w:szCs w:val="18"/>
              </w:rPr>
              <w:t>грн.</w:t>
            </w:r>
          </w:p>
          <w:p w:rsidR="006C72C7" w:rsidRPr="00D8419F" w:rsidRDefault="006C72C7" w:rsidP="00D8419F">
            <w:pPr>
              <w:rPr>
                <w:sz w:val="18"/>
                <w:szCs w:val="18"/>
              </w:rPr>
            </w:pPr>
            <w:r w:rsidRPr="00D8419F">
              <w:rPr>
                <w:sz w:val="18"/>
                <w:szCs w:val="18"/>
              </w:rPr>
              <w:t>СКП «Ритуальна служба» - 200,0 тис. грн.</w:t>
            </w:r>
          </w:p>
          <w:p w:rsidR="006C72C7" w:rsidRPr="00D8419F" w:rsidRDefault="008E2DC5" w:rsidP="00D8419F">
            <w:pPr>
              <w:rPr>
                <w:sz w:val="18"/>
                <w:szCs w:val="18"/>
                <w:lang w:val="uk-UA"/>
              </w:rPr>
            </w:pPr>
            <w:r w:rsidRPr="00D8419F">
              <w:rPr>
                <w:sz w:val="18"/>
                <w:szCs w:val="18"/>
                <w:lang w:val="uk-UA"/>
              </w:rPr>
              <w:t>КП»Тернопільводоканал»-1000,0тис.грн.</w:t>
            </w:r>
          </w:p>
        </w:tc>
      </w:tr>
      <w:tr w:rsidR="006C72C7" w:rsidRPr="00D8419F" w:rsidTr="009D6028">
        <w:trPr>
          <w:gridAfter w:val="1"/>
          <w:wAfter w:w="13" w:type="dxa"/>
          <w:trHeight w:val="1656"/>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5.17</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Поточний ремонт, утримання об’єктів шляхово-мостового господарства та об’єктів благоустрою (в т.ч. вулиць і доріг, міжбудинкових проїздів, зупинок громадського транспорту, мостів і шляхопроводів, доріжок, тротуарів, колесовідбійних та перильних огороджень, знаків, виготовлення проектно-кошторисної документації, схем, проведення обстеження, зрізка і підрізка дерев, демонтаж тимчасових споруд та ін.)</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lang w:val="uk-UA"/>
              </w:rPr>
              <w:t>6</w:t>
            </w:r>
            <w:r w:rsidRPr="00D8419F">
              <w:rPr>
                <w:sz w:val="18"/>
                <w:szCs w:val="18"/>
              </w:rPr>
              <w:t>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39000,0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jc w:val="center"/>
              <w:rPr>
                <w:sz w:val="18"/>
                <w:szCs w:val="18"/>
                <w:lang w:val="uk-UA"/>
              </w:rPr>
            </w:pPr>
            <w:r w:rsidRPr="00D8419F">
              <w:rPr>
                <w:sz w:val="18"/>
                <w:szCs w:val="18"/>
                <w:lang w:val="uk-UA"/>
              </w:rPr>
              <w:t>42114</w:t>
            </w:r>
            <w:r w:rsidR="006C72C7" w:rsidRPr="00D8419F">
              <w:rPr>
                <w:sz w:val="18"/>
                <w:szCs w:val="18"/>
                <w:lang w:val="uk-UA"/>
              </w:rPr>
              <w:t>,7</w:t>
            </w:r>
            <w:r w:rsidRPr="00D8419F">
              <w:rPr>
                <w:sz w:val="18"/>
                <w:szCs w:val="18"/>
                <w:lang w:val="uk-UA"/>
              </w:rPr>
              <w:t>6</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rPr>
                <w:sz w:val="18"/>
                <w:szCs w:val="18"/>
                <w:lang w:val="uk-UA"/>
              </w:rPr>
            </w:pPr>
            <w:r w:rsidRPr="00D8419F">
              <w:rPr>
                <w:sz w:val="18"/>
                <w:szCs w:val="18"/>
                <w:lang w:val="uk-UA"/>
              </w:rPr>
              <w:t>38785</w:t>
            </w:r>
            <w:r w:rsidR="006C72C7" w:rsidRPr="00D8419F">
              <w:rPr>
                <w:sz w:val="18"/>
                <w:szCs w:val="18"/>
              </w:rPr>
              <w:t>,</w:t>
            </w:r>
            <w:r w:rsidRPr="00D8419F">
              <w:rPr>
                <w:sz w:val="18"/>
                <w:szCs w:val="18"/>
                <w:lang w:val="uk-UA"/>
              </w:rPr>
              <w:t>4</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rPr>
            </w:pPr>
            <w:r w:rsidRPr="00D8419F">
              <w:rPr>
                <w:sz w:val="18"/>
                <w:szCs w:val="18"/>
              </w:rPr>
              <w:t>Виконано поточний р</w:t>
            </w:r>
            <w:r w:rsidR="008E2DC5" w:rsidRPr="00D8419F">
              <w:rPr>
                <w:sz w:val="18"/>
                <w:szCs w:val="18"/>
              </w:rPr>
              <w:t>емонт дорожнього покриття на 1</w:t>
            </w:r>
            <w:r w:rsidR="008E2DC5" w:rsidRPr="00D8419F">
              <w:rPr>
                <w:sz w:val="18"/>
                <w:szCs w:val="18"/>
                <w:lang w:val="uk-UA"/>
              </w:rPr>
              <w:t>19</w:t>
            </w:r>
            <w:r w:rsidRPr="00D8419F">
              <w:rPr>
                <w:sz w:val="18"/>
                <w:szCs w:val="18"/>
              </w:rPr>
              <w:t xml:space="preserve"> вулицях, та інші роботи поточного характеру.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5.18</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Поточний ремонт підпірних стінок та сходів на території міста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1256,0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1582</w:t>
            </w:r>
            <w:r w:rsidR="006C72C7" w:rsidRPr="00D8419F">
              <w:rPr>
                <w:rFonts w:ascii="Times New Roman" w:hAnsi="Times New Roman"/>
                <w:sz w:val="18"/>
                <w:szCs w:val="18"/>
              </w:rPr>
              <w:t>,53</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8E2DC5" w:rsidP="00D8419F">
            <w:pPr>
              <w:pStyle w:val="13"/>
              <w:rPr>
                <w:rFonts w:ascii="Times New Roman" w:hAnsi="Times New Roman"/>
                <w:sz w:val="18"/>
                <w:szCs w:val="18"/>
                <w:lang w:eastAsia="ru-RU"/>
              </w:rPr>
            </w:pPr>
            <w:r w:rsidRPr="00D8419F">
              <w:rPr>
                <w:rFonts w:ascii="Times New Roman" w:hAnsi="Times New Roman"/>
                <w:sz w:val="18"/>
                <w:szCs w:val="18"/>
                <w:lang w:eastAsia="ru-RU"/>
              </w:rPr>
              <w:t>896</w:t>
            </w:r>
            <w:r w:rsidR="006C72C7" w:rsidRPr="00D8419F">
              <w:rPr>
                <w:rFonts w:ascii="Times New Roman" w:hAnsi="Times New Roman"/>
                <w:sz w:val="18"/>
                <w:szCs w:val="18"/>
                <w:lang w:eastAsia="ru-RU"/>
              </w:rPr>
              <w:t>,</w:t>
            </w:r>
            <w:r w:rsidRPr="00D8419F">
              <w:rPr>
                <w:rFonts w:ascii="Times New Roman" w:hAnsi="Times New Roman"/>
                <w:sz w:val="18"/>
                <w:szCs w:val="18"/>
                <w:lang w:eastAsia="ru-RU"/>
              </w:rPr>
              <w:t>6</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8E2DC5" w:rsidP="00D8419F">
            <w:pPr>
              <w:keepLines/>
              <w:jc w:val="both"/>
              <w:rPr>
                <w:sz w:val="18"/>
                <w:szCs w:val="18"/>
              </w:rPr>
            </w:pPr>
            <w:r w:rsidRPr="00D8419F">
              <w:rPr>
                <w:sz w:val="18"/>
                <w:szCs w:val="18"/>
              </w:rPr>
              <w:t xml:space="preserve">Завершено роботи з поточного ремонту підпірних стінок на вул. Монастирського (біля будинку №17), сходів по вул. Б.Лепкого,7, сходів між буд.№13 по вул. Дорошенка та буд. №17 по вул. Монастирського, сходів від вул. Камінна до вул. Словацького,  ремонту сходів з улаштуванням пандуса на переході вулиці Дружби в парк «Топільче»,поточного ремонту лавок з виготовленням та монтажем нових, поточного ремонту пергол на бульварі Т.Шевченка Продовжуються роботи з поточного ремонту підпірної стіни та сходів на вул. Малишка та ін.  </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5.19</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та поточний ремонт інженерних мереж, дощової каналізації, дренажної системи та ін.</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1800,0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1450,0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7</w:t>
            </w:r>
            <w:r w:rsidR="006C72C7" w:rsidRPr="00D8419F">
              <w:rPr>
                <w:rFonts w:ascii="Times New Roman" w:hAnsi="Times New Roman"/>
                <w:sz w:val="18"/>
                <w:szCs w:val="18"/>
              </w:rPr>
              <w:t>50,0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8E2DC5" w:rsidP="00D8419F">
            <w:pPr>
              <w:rPr>
                <w:sz w:val="18"/>
                <w:szCs w:val="18"/>
              </w:rPr>
            </w:pPr>
            <w:r w:rsidRPr="00D8419F">
              <w:rPr>
                <w:sz w:val="18"/>
                <w:szCs w:val="18"/>
                <w:lang w:val="uk-UA"/>
              </w:rPr>
              <w:t>460</w:t>
            </w:r>
            <w:r w:rsidR="006C72C7" w:rsidRPr="00D8419F">
              <w:rPr>
                <w:sz w:val="18"/>
                <w:szCs w:val="18"/>
                <w:lang w:val="uk-UA"/>
              </w:rPr>
              <w:t>,</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8E2DC5" w:rsidRPr="00D8419F" w:rsidRDefault="008E2DC5" w:rsidP="00D8419F">
            <w:pPr>
              <w:pStyle w:val="13"/>
              <w:rPr>
                <w:rFonts w:ascii="Times New Roman" w:hAnsi="Times New Roman"/>
                <w:sz w:val="18"/>
                <w:szCs w:val="18"/>
              </w:rPr>
            </w:pPr>
            <w:r w:rsidRPr="00D8419F">
              <w:rPr>
                <w:rFonts w:ascii="Times New Roman" w:hAnsi="Times New Roman"/>
                <w:sz w:val="18"/>
                <w:szCs w:val="18"/>
              </w:rPr>
              <w:t>Виконано на 6 об'єктах.</w:t>
            </w:r>
          </w:p>
          <w:p w:rsidR="006C72C7" w:rsidRPr="00D8419F" w:rsidRDefault="008E2DC5" w:rsidP="00D8419F">
            <w:pPr>
              <w:pStyle w:val="13"/>
              <w:rPr>
                <w:rFonts w:ascii="Times New Roman" w:hAnsi="Times New Roman"/>
                <w:sz w:val="18"/>
                <w:szCs w:val="18"/>
              </w:rPr>
            </w:pPr>
            <w:r w:rsidRPr="00D8419F">
              <w:rPr>
                <w:rFonts w:ascii="Times New Roman" w:hAnsi="Times New Roman"/>
                <w:sz w:val="18"/>
                <w:szCs w:val="18"/>
              </w:rPr>
              <w:t>Виконується на 5 об'єктах</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5.20</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Здійснення технічного нагляду за послугами з утримання та ремонту об’єктів міського благоустрою, шляхово-мостового господарства міста, водо-, теплопостачання і водовідведення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3000,0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2100,0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jc w:val="center"/>
              <w:rPr>
                <w:sz w:val="18"/>
                <w:szCs w:val="18"/>
                <w:lang w:val="uk-UA"/>
              </w:rPr>
            </w:pPr>
            <w:r w:rsidRPr="00D8419F">
              <w:rPr>
                <w:sz w:val="18"/>
                <w:szCs w:val="18"/>
                <w:lang w:val="uk-UA"/>
              </w:rPr>
              <w:t>24</w:t>
            </w:r>
            <w:r w:rsidR="006C72C7" w:rsidRPr="00D8419F">
              <w:rPr>
                <w:sz w:val="18"/>
                <w:szCs w:val="18"/>
                <w:lang w:val="uk-UA"/>
              </w:rPr>
              <w:t>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rPr>
            </w:pPr>
            <w:r w:rsidRPr="00D8419F">
              <w:rPr>
                <w:sz w:val="18"/>
                <w:szCs w:val="18"/>
              </w:rPr>
              <w:t>1</w:t>
            </w:r>
            <w:r w:rsidR="008E2DC5" w:rsidRPr="00D8419F">
              <w:rPr>
                <w:sz w:val="18"/>
                <w:szCs w:val="18"/>
                <w:lang w:val="uk-UA"/>
              </w:rPr>
              <w:t>850</w:t>
            </w:r>
            <w:r w:rsidRPr="00D8419F">
              <w:rPr>
                <w:sz w:val="18"/>
                <w:szCs w:val="18"/>
              </w:rPr>
              <w:t>,0</w:t>
            </w:r>
          </w:p>
        </w:tc>
        <w:tc>
          <w:tcPr>
            <w:tcW w:w="4099"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Відділом технічного нагляду надано послуги з технічного нагляду за послугами - з утримання та поточного ремонту мереж зовнішнього освітлення міста (в т.ч. вул.Руська, вул.Л.Українки, вул.Київська, вул.Миру, п-т Злуки, п-т С.Бандери та ін.);</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 утримання вулично-дорожньої мережі міста мікрорайони Дружба, Кутківці, Пронятин, Березовиця;</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-утримання вулично-дорожньої мережі Центральної частини міста, мікрорайонів Новий Світ, Сонячний, Східний;</w:t>
            </w:r>
          </w:p>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-з утримання та ремонту  об’єктів благоустрою міста та ін.</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5.21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Реконструкція теплових мереж</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8E2DC5" w:rsidP="00D8419F">
            <w:pPr>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5.22</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ind w:right="-30"/>
              <w:rPr>
                <w:rFonts w:ascii="Times New Roman" w:hAnsi="Times New Roman"/>
                <w:sz w:val="18"/>
                <w:szCs w:val="18"/>
              </w:rPr>
            </w:pPr>
            <w:r w:rsidRPr="00D8419F">
              <w:rPr>
                <w:rFonts w:ascii="Times New Roman" w:hAnsi="Times New Roman"/>
                <w:sz w:val="18"/>
                <w:szCs w:val="18"/>
              </w:rPr>
              <w:t>Ремонт та утримання пішохідних підземних переходів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130,0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lang w:eastAsia="ru-RU"/>
              </w:rPr>
            </w:pP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jc w:val="center"/>
              <w:rPr>
                <w:rFonts w:ascii="Times New Roman"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w:t>
            </w: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13"/>
              <w:rPr>
                <w:rFonts w:ascii="Times New Roman" w:hAnsi="Times New Roman"/>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6.1</w:t>
            </w:r>
          </w:p>
        </w:tc>
        <w:tc>
          <w:tcPr>
            <w:tcW w:w="4664" w:type="dxa"/>
            <w:gridSpan w:val="3"/>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ind w:right="-30"/>
              <w:rPr>
                <w:rFonts w:ascii="Times New Roman" w:hAnsi="Times New Roman"/>
                <w:sz w:val="18"/>
                <w:szCs w:val="18"/>
              </w:rPr>
            </w:pPr>
            <w:r w:rsidRPr="00D8419F">
              <w:rPr>
                <w:rFonts w:ascii="Times New Roman" w:hAnsi="Times New Roman"/>
                <w:sz w:val="18"/>
                <w:szCs w:val="18"/>
              </w:rPr>
              <w:t xml:space="preserve">Влаштування системи раннього виявлення надзвичайних ситуацій та оповіщення людей у разі їх виникнення </w:t>
            </w:r>
          </w:p>
        </w:tc>
        <w:tc>
          <w:tcPr>
            <w:tcW w:w="1152"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jc w:val="center"/>
              <w:rPr>
                <w:rFonts w:ascii="Times New Roman" w:hAnsi="Times New Roman"/>
                <w:sz w:val="18"/>
                <w:szCs w:val="18"/>
              </w:rPr>
            </w:pPr>
          </w:p>
        </w:tc>
        <w:tc>
          <w:tcPr>
            <w:tcW w:w="980"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jc w:val="center"/>
              <w:rPr>
                <w:rFonts w:ascii="Times New Roman"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rPr>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jc w:val="center"/>
              <w:rPr>
                <w:sz w:val="18"/>
                <w:szCs w:val="18"/>
                <w:lang w:val="uk-UA"/>
              </w:rPr>
            </w:pPr>
            <w:r w:rsidRPr="00D8419F">
              <w:rPr>
                <w:sz w:val="18"/>
                <w:szCs w:val="18"/>
                <w:lang w:val="uk-UA"/>
              </w:rPr>
              <w:t>6.2</w:t>
            </w:r>
          </w:p>
        </w:tc>
        <w:tc>
          <w:tcPr>
            <w:tcW w:w="466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та поточний ремонт колонок-качалок, пожежних гідрантів, бюветів</w:t>
            </w:r>
          </w:p>
        </w:tc>
        <w:tc>
          <w:tcPr>
            <w:tcW w:w="1152" w:type="dxa"/>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600,0</w:t>
            </w:r>
          </w:p>
        </w:tc>
        <w:tc>
          <w:tcPr>
            <w:tcW w:w="13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594,0</w:t>
            </w:r>
          </w:p>
        </w:tc>
        <w:tc>
          <w:tcPr>
            <w:tcW w:w="98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594,0</w:t>
            </w:r>
          </w:p>
        </w:tc>
        <w:tc>
          <w:tcPr>
            <w:tcW w:w="1250"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126,5</w:t>
            </w:r>
          </w:p>
        </w:tc>
        <w:tc>
          <w:tcPr>
            <w:tcW w:w="409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Послуги надаються.</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6.3</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Утримання та поточний ремонт фонтанів (в т.ч. електроенергія, водопостачання та водовідведення)</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1200,0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center"/>
              <w:rPr>
                <w:rFonts w:ascii="Times New Roman" w:hAnsi="Times New Roman"/>
                <w:sz w:val="18"/>
                <w:szCs w:val="18"/>
              </w:rPr>
            </w:pPr>
            <w:r w:rsidRPr="00D8419F">
              <w:rPr>
                <w:rFonts w:ascii="Times New Roman" w:hAnsi="Times New Roman"/>
                <w:sz w:val="18"/>
                <w:szCs w:val="18"/>
              </w:rPr>
              <w:t>1145,0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10</w:t>
            </w:r>
            <w:r w:rsidR="006C72C7" w:rsidRPr="00D8419F">
              <w:rPr>
                <w:rFonts w:ascii="Times New Roman" w:hAnsi="Times New Roman"/>
                <w:sz w:val="18"/>
                <w:szCs w:val="18"/>
              </w:rPr>
              <w:t>45,0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6C72C7" w:rsidRPr="00D8419F" w:rsidRDefault="008E2DC5" w:rsidP="00D8419F">
            <w:pPr>
              <w:pStyle w:val="13"/>
              <w:jc w:val="center"/>
              <w:rPr>
                <w:rFonts w:ascii="Times New Roman" w:hAnsi="Times New Roman"/>
                <w:sz w:val="18"/>
                <w:szCs w:val="18"/>
              </w:rPr>
            </w:pPr>
            <w:r w:rsidRPr="00D8419F">
              <w:rPr>
                <w:rFonts w:ascii="Times New Roman" w:hAnsi="Times New Roman"/>
                <w:sz w:val="18"/>
                <w:szCs w:val="18"/>
              </w:rPr>
              <w:t>638,0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Послуги надаються.</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6.4</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Будівництво, реконструкція та капітальний ремонт мереж водопостачання та водовідведення, каналізаційних колекторів, в т. ч. на не каналізованих вулицях містаЗливний колектор по вул.Сахарова</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8000,0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 xml:space="preserve">    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8E2DC5" w:rsidP="00D8419F">
            <w:pPr>
              <w:rPr>
                <w:sz w:val="18"/>
                <w:szCs w:val="18"/>
                <w:lang w:val="uk-UA"/>
              </w:rPr>
            </w:pPr>
            <w:r w:rsidRPr="00D8419F">
              <w:rPr>
                <w:sz w:val="18"/>
                <w:szCs w:val="18"/>
                <w:lang w:val="uk-UA"/>
              </w:rPr>
              <w:t>617,0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6C72C7" w:rsidRPr="00D8419F" w:rsidRDefault="008E2DC5" w:rsidP="00D8419F">
            <w:pPr>
              <w:rPr>
                <w:sz w:val="18"/>
                <w:szCs w:val="18"/>
                <w:lang w:val="uk-UA"/>
              </w:rPr>
            </w:pPr>
            <w:r w:rsidRPr="00D8419F">
              <w:rPr>
                <w:sz w:val="18"/>
                <w:szCs w:val="18"/>
                <w:lang w:val="uk-UA"/>
              </w:rPr>
              <w:t xml:space="preserve">  140,1</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8E2DC5" w:rsidP="00D8419F">
            <w:pPr>
              <w:pStyle w:val="13"/>
              <w:rPr>
                <w:rFonts w:ascii="Times New Roman" w:hAnsi="Times New Roman"/>
                <w:sz w:val="18"/>
                <w:szCs w:val="18"/>
              </w:rPr>
            </w:pPr>
            <w:r w:rsidRPr="00D8419F">
              <w:rPr>
                <w:rFonts w:ascii="Times New Roman" w:hAnsi="Times New Roman"/>
                <w:sz w:val="18"/>
                <w:szCs w:val="18"/>
                <w:lang w:eastAsia="uk-UA"/>
              </w:rPr>
              <w:t>Виконуються роботи з будівництва колектора побутової каналізації по вул.Стадникової в м.Тернополі. Ділянка буд. № 33-№ 62</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6.5</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Будівництво, реконструкція та капітальний ремонт-влаштування дощової каналізації,колекторів (за визначенням вулиць )</w:t>
            </w:r>
          </w:p>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-в парку ім.Шевченка(дощовий колектор-влаштування уловлювачів та відстійників)</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r w:rsidRPr="00D8419F">
              <w:rPr>
                <w:sz w:val="18"/>
                <w:szCs w:val="18"/>
                <w:lang w:val="uk-UA"/>
              </w:rPr>
              <w:t xml:space="preserve">   2000,0</w:t>
            </w:r>
          </w:p>
          <w:p w:rsidR="006C72C7" w:rsidRPr="00D8419F" w:rsidRDefault="006C72C7"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311540" w:rsidP="00D8419F">
            <w:pPr>
              <w:jc w:val="center"/>
              <w:rPr>
                <w:sz w:val="18"/>
                <w:szCs w:val="18"/>
                <w:lang w:val="uk-UA"/>
              </w:rPr>
            </w:pPr>
            <w:r w:rsidRPr="00D8419F">
              <w:rPr>
                <w:sz w:val="18"/>
                <w:szCs w:val="18"/>
                <w:lang w:val="uk-UA"/>
              </w:rPr>
              <w:t>13</w:t>
            </w:r>
            <w:r w:rsidR="00250D37" w:rsidRPr="00D8419F">
              <w:rPr>
                <w:sz w:val="18"/>
                <w:szCs w:val="18"/>
                <w:lang w:val="uk-UA"/>
              </w:rPr>
              <w:t>83</w:t>
            </w:r>
            <w:r w:rsidR="006C72C7"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250D37" w:rsidP="00D8419F">
            <w:pPr>
              <w:rPr>
                <w:sz w:val="18"/>
                <w:szCs w:val="18"/>
                <w:lang w:val="uk-UA"/>
              </w:rPr>
            </w:pPr>
            <w:r w:rsidRPr="00D8419F">
              <w:rPr>
                <w:sz w:val="18"/>
                <w:szCs w:val="18"/>
                <w:lang w:val="uk-UA"/>
              </w:rPr>
              <w:t>423</w:t>
            </w:r>
            <w:r w:rsidR="006C72C7" w:rsidRPr="00D8419F">
              <w:rPr>
                <w:sz w:val="18"/>
                <w:szCs w:val="18"/>
              </w:rPr>
              <w:t>,</w:t>
            </w:r>
            <w:r w:rsidRPr="00D8419F">
              <w:rPr>
                <w:sz w:val="18"/>
                <w:szCs w:val="18"/>
                <w:lang w:val="uk-UA"/>
              </w:rPr>
              <w:t>3</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pStyle w:val="13"/>
              <w:rPr>
                <w:rFonts w:ascii="Times New Roman" w:hAnsi="Times New Roman"/>
                <w:sz w:val="18"/>
                <w:szCs w:val="18"/>
              </w:rPr>
            </w:pPr>
            <w:r w:rsidRPr="00D8419F">
              <w:rPr>
                <w:rFonts w:ascii="Times New Roman" w:hAnsi="Times New Roman"/>
                <w:sz w:val="18"/>
                <w:szCs w:val="18"/>
              </w:rPr>
              <w:t>Виготовлено  проектно-кошторисну документацію  «Капітальний ремонт дощового колектора в парку ім.Шевченка (влаштування уловлювачів та відстійників)».</w:t>
            </w:r>
          </w:p>
          <w:p w:rsidR="00250D37" w:rsidRPr="00D8419F" w:rsidRDefault="00250D37" w:rsidP="00D8419F">
            <w:pPr>
              <w:tabs>
                <w:tab w:val="left" w:pos="567"/>
                <w:tab w:val="left" w:pos="8647"/>
                <w:tab w:val="left" w:pos="8931"/>
              </w:tabs>
              <w:jc w:val="both"/>
              <w:rPr>
                <w:b/>
                <w:sz w:val="18"/>
                <w:szCs w:val="18"/>
                <w:lang w:val="uk-UA"/>
              </w:rPr>
            </w:pPr>
            <w:r w:rsidRPr="00D8419F">
              <w:rPr>
                <w:rStyle w:val="docdata"/>
                <w:sz w:val="18"/>
                <w:szCs w:val="18"/>
              </w:rPr>
              <w:t>Виконано капітальний ремонт дощової каналізації  в районі ж/б №2 на вул. Подільській</w:t>
            </w:r>
            <w:r w:rsidRPr="00D8419F">
              <w:rPr>
                <w:sz w:val="18"/>
                <w:szCs w:val="18"/>
              </w:rPr>
              <w:t>.</w:t>
            </w: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6.6</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rPr>
            </w:pPr>
            <w:r w:rsidRPr="00D8419F">
              <w:rPr>
                <w:rFonts w:ascii="Times New Roman" w:hAnsi="Times New Roman"/>
                <w:sz w:val="18"/>
                <w:szCs w:val="18"/>
              </w:rPr>
              <w:t>Будівництво та реконстр. Існуючих водопровідних та каналіз. мереж</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2000,0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4099"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rPr>
            </w:pPr>
          </w:p>
        </w:tc>
      </w:tr>
      <w:tr w:rsidR="006C72C7"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sz w:val="18"/>
                <w:szCs w:val="18"/>
                <w:lang w:val="uk-UA"/>
              </w:rPr>
            </w:pPr>
            <w:r w:rsidRPr="00D8419F">
              <w:rPr>
                <w:sz w:val="18"/>
                <w:szCs w:val="18"/>
                <w:lang w:val="uk-UA"/>
              </w:rPr>
              <w:t>7.1</w:t>
            </w:r>
          </w:p>
        </w:tc>
        <w:tc>
          <w:tcPr>
            <w:tcW w:w="466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13"/>
              <w:jc w:val="both"/>
              <w:rPr>
                <w:rFonts w:ascii="Times New Roman" w:hAnsi="Times New Roman"/>
                <w:sz w:val="18"/>
                <w:szCs w:val="18"/>
                <w:lang w:eastAsia="ru-RU"/>
              </w:rPr>
            </w:pPr>
            <w:r w:rsidRPr="00D8419F">
              <w:rPr>
                <w:rFonts w:ascii="Times New Roman" w:hAnsi="Times New Roman"/>
                <w:sz w:val="18"/>
                <w:szCs w:val="18"/>
              </w:rPr>
              <w:t>Рекультивація земель, в т. ч. порушених внаслідок несанкціонованого складування відходів, ліквідація стихійних сміттєзвалищ</w:t>
            </w:r>
          </w:p>
        </w:tc>
        <w:tc>
          <w:tcPr>
            <w:tcW w:w="1152"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tabs>
                <w:tab w:val="left" w:pos="2562"/>
              </w:tabs>
              <w:jc w:val="center"/>
              <w:rPr>
                <w:sz w:val="18"/>
                <w:szCs w:val="18"/>
              </w:rPr>
            </w:pPr>
            <w:r w:rsidRPr="00D8419F">
              <w:rPr>
                <w:sz w:val="18"/>
                <w:szCs w:val="18"/>
                <w:lang w:val="uk-UA"/>
              </w:rPr>
              <w:t>28</w:t>
            </w:r>
            <w:r w:rsidRPr="00D8419F">
              <w:rPr>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1100,0</w:t>
            </w:r>
          </w:p>
        </w:tc>
        <w:tc>
          <w:tcPr>
            <w:tcW w:w="98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C36E5"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26</w:t>
            </w:r>
            <w:r w:rsidR="006C72C7" w:rsidRPr="00D8419F">
              <w:rPr>
                <w:rFonts w:eastAsia="Calibri"/>
                <w:kern w:val="0"/>
                <w:sz w:val="18"/>
                <w:szCs w:val="18"/>
                <w:lang w:val="uk-UA" w:eastAsia="ru-RU"/>
              </w:rPr>
              <w:t>00,0</w:t>
            </w:r>
          </w:p>
        </w:tc>
        <w:tc>
          <w:tcPr>
            <w:tcW w:w="125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6C72C7" w:rsidRPr="00D8419F" w:rsidRDefault="002C36E5" w:rsidP="00D8419F">
            <w:pPr>
              <w:tabs>
                <w:tab w:val="left" w:pos="2562"/>
              </w:tabs>
              <w:rPr>
                <w:sz w:val="18"/>
                <w:szCs w:val="18"/>
                <w:lang w:val="uk-UA"/>
              </w:rPr>
            </w:pPr>
            <w:r w:rsidRPr="00D8419F">
              <w:rPr>
                <w:sz w:val="18"/>
                <w:szCs w:val="18"/>
                <w:lang w:val="uk-UA"/>
              </w:rPr>
              <w:t>502</w:t>
            </w:r>
            <w:r w:rsidR="006C72C7" w:rsidRPr="00D8419F">
              <w:rPr>
                <w:sz w:val="18"/>
                <w:szCs w:val="18"/>
              </w:rPr>
              <w:t>,</w:t>
            </w:r>
            <w:r w:rsidRPr="00D8419F">
              <w:rPr>
                <w:sz w:val="18"/>
                <w:szCs w:val="18"/>
                <w:lang w:val="uk-UA"/>
              </w:rPr>
              <w:t>7</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tabs>
                <w:tab w:val="left" w:pos="2562"/>
              </w:tabs>
              <w:jc w:val="both"/>
              <w:rPr>
                <w:sz w:val="18"/>
                <w:szCs w:val="18"/>
              </w:rPr>
            </w:pPr>
            <w:r w:rsidRPr="00D8419F">
              <w:rPr>
                <w:sz w:val="18"/>
                <w:szCs w:val="18"/>
              </w:rPr>
              <w:t xml:space="preserve">укладено договори та </w:t>
            </w:r>
            <w:r w:rsidRPr="00D8419F">
              <w:rPr>
                <w:sz w:val="18"/>
                <w:szCs w:val="18"/>
                <w:lang w:val="uk-UA"/>
              </w:rPr>
              <w:t>розпочаті роботи</w:t>
            </w:r>
            <w:r w:rsidRPr="00D8419F">
              <w:rPr>
                <w:sz w:val="18"/>
                <w:szCs w:val="18"/>
              </w:rPr>
              <w:t xml:space="preserve"> на вул. Яреми, Промисловій, Спортивній в м.Тернополі.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Виконання робіт з рекультивації земель учасників АТО по вул. Микулинецькій</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lang w:val="uk-UA"/>
              </w:rPr>
            </w:pPr>
            <w:r w:rsidRPr="00D8419F">
              <w:rPr>
                <w:sz w:val="18"/>
                <w:szCs w:val="18"/>
                <w:lang w:val="uk-UA"/>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1500,0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1500,0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tabs>
                <w:tab w:val="left" w:pos="2562"/>
              </w:tabs>
              <w:jc w:val="center"/>
              <w:rPr>
                <w:sz w:val="18"/>
                <w:szCs w:val="18"/>
                <w:lang w:val="uk-UA"/>
              </w:rPr>
            </w:pPr>
            <w:r w:rsidRPr="00D8419F">
              <w:rPr>
                <w:sz w:val="18"/>
                <w:szCs w:val="18"/>
                <w:lang w:val="uk-UA"/>
              </w:rPr>
              <w:t>1492</w:t>
            </w:r>
            <w:r w:rsidRPr="00D8419F">
              <w:rPr>
                <w:sz w:val="18"/>
                <w:szCs w:val="18"/>
              </w:rPr>
              <w:t>,</w:t>
            </w:r>
            <w:r w:rsidRPr="00D8419F">
              <w:rPr>
                <w:sz w:val="18"/>
                <w:szCs w:val="18"/>
                <w:lang w:val="uk-UA"/>
              </w:rPr>
              <w:t>5</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tabs>
                <w:tab w:val="left" w:pos="2562"/>
              </w:tabs>
              <w:jc w:val="both"/>
              <w:rPr>
                <w:sz w:val="18"/>
                <w:szCs w:val="18"/>
              </w:rPr>
            </w:pPr>
            <w:r w:rsidRPr="00D8419F">
              <w:rPr>
                <w:sz w:val="18"/>
                <w:szCs w:val="18"/>
              </w:rPr>
              <w:t>Виготовлено ПКД з рекультивації земель  (організація рельєфу, вертикальне планування) кварталу садибних житлових будинків на вул. Микулинецькій в м.Тернополі.(площею 3,7024 га) та площею 2,47 га проведено експертизу в філії «Укрдержекспертиза». Укладено угоду з ТОВ «АВАКС ПРОФ» на рекультивацію земель учасників АТО. Роботи продовжуються.</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both"/>
              <w:rPr>
                <w:rFonts w:ascii="Times New Roman" w:hAnsi="Times New Roman"/>
                <w:sz w:val="18"/>
                <w:szCs w:val="18"/>
                <w:lang w:eastAsia="ru-RU"/>
              </w:rPr>
            </w:pPr>
            <w:r w:rsidRPr="00D8419F">
              <w:rPr>
                <w:rFonts w:ascii="Times New Roman" w:hAnsi="Times New Roman"/>
                <w:sz w:val="18"/>
                <w:szCs w:val="18"/>
              </w:rPr>
              <w:t>Проведення робіт із першочергових заходів з рекультивації Малашівецького сміттєзвалища Зборівського району Тернопіл.області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2100,0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1100,0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1100,0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922,4</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tabs>
                <w:tab w:val="left" w:pos="2562"/>
              </w:tabs>
              <w:jc w:val="both"/>
              <w:rPr>
                <w:sz w:val="18"/>
                <w:szCs w:val="18"/>
              </w:rPr>
            </w:pPr>
            <w:r w:rsidRPr="00D8419F">
              <w:rPr>
                <w:sz w:val="18"/>
                <w:szCs w:val="18"/>
                <w:lang w:val="uk-UA"/>
              </w:rPr>
              <w:t xml:space="preserve">Виготовлено ПКД з рекультивації Малашовецького сміттєзвалища (влаштування захисного шару поверхні полігону твердих відходів на території Малашовецького сміттєзвалища Зборівського району Тернопільської області) (площею </w:t>
            </w:r>
            <w:r w:rsidRPr="00D8419F">
              <w:rPr>
                <w:sz w:val="18"/>
                <w:szCs w:val="18"/>
              </w:rPr>
              <w:t xml:space="preserve">1,8 га) та проведено експертизу в філії «Укрдержекспертиза».Укладено угоду з ТМ ШРБП «Міськшляхрембуд» на виконання робіт з рекультивації.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Коригування балансу земельних мас щодо будівництва та підведення інженерних мереж до кварталу садибних житлових будинків на вул. Микулинецькій в м.Тернополі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lang w:val="uk-UA"/>
              </w:rPr>
            </w:pPr>
            <w:r w:rsidRPr="00D8419F">
              <w:rPr>
                <w:sz w:val="18"/>
                <w:szCs w:val="18"/>
                <w:lang w:val="uk-UA"/>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tabs>
                <w:tab w:val="left" w:pos="2562"/>
              </w:tabs>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Вибір земельної ділянки та будівництво нового паспортизованого полігону побутових відходів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1500,0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lang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lang w:eastAsia="ru-RU"/>
              </w:rPr>
            </w:pPr>
          </w:p>
        </w:tc>
      </w:tr>
      <w:tr w:rsidR="002915F0" w:rsidRPr="008E4E76"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7.6</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Дослідження впливу об’єкта видалення відходів, розташованого поблизу с. Малашівці Зборівського району Тернопільської області на підземні водоносні горизонти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250,0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90,0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90,0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tabs>
                <w:tab w:val="left" w:pos="2562"/>
              </w:tabs>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pStyle w:val="a6"/>
              <w:ind w:left="0" w:right="-40"/>
              <w:rPr>
                <w:rFonts w:eastAsia="Calibri"/>
                <w:kern w:val="0"/>
                <w:sz w:val="18"/>
                <w:szCs w:val="18"/>
                <w:lang w:val="uk-UA" w:eastAsia="ru-RU"/>
              </w:rPr>
            </w:pPr>
            <w:r w:rsidRPr="00D8419F">
              <w:rPr>
                <w:rFonts w:eastAsia="Calibri"/>
                <w:kern w:val="0"/>
                <w:sz w:val="18"/>
                <w:szCs w:val="18"/>
                <w:lang w:val="uk-UA" w:eastAsia="ru-RU"/>
              </w:rPr>
              <w:t xml:space="preserve">    32,6</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pStyle w:val="16"/>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Підготовлено проект рішення виконавчого комітету міської ради «Про затвердження кошторису витрат з місцевого фонду охорони навколишнього природного середовища м. Тернополя на 2018 рік. Укладено угоду з ПР</w:t>
            </w:r>
            <w:r w:rsidR="00AC72E3" w:rsidRPr="00D8419F">
              <w:rPr>
                <w:rFonts w:ascii="Times New Roman" w:hAnsi="Times New Roman" w:cs="Times New Roman"/>
                <w:sz w:val="18"/>
                <w:szCs w:val="18"/>
                <w:lang w:val="uk-UA"/>
              </w:rPr>
              <w:t>А</w:t>
            </w:r>
            <w:r w:rsidRPr="00D8419F">
              <w:rPr>
                <w:rFonts w:ascii="Times New Roman" w:hAnsi="Times New Roman" w:cs="Times New Roman"/>
                <w:sz w:val="18"/>
                <w:szCs w:val="18"/>
                <w:lang w:val="uk-UA"/>
              </w:rPr>
              <w:t>Т «Тернопільводпроет» на дослідження впливу об’єкта видалення відходів, розташованого поблизу с. Малашівці Зборівського району Тернопільської області на підземні водоносні горизонти</w:t>
            </w:r>
          </w:p>
        </w:tc>
      </w:tr>
      <w:tr w:rsidR="002915F0" w:rsidRPr="008E4E76"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7.7</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Виконання робіт, пов’язаних з покращенням санітарно-технічного стану та благоустрою водойм</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rPr>
            </w:pPr>
            <w:r w:rsidRPr="00D8419F">
              <w:rPr>
                <w:sz w:val="18"/>
                <w:szCs w:val="18"/>
                <w:lang w:val="uk-UA"/>
              </w:rPr>
              <w:t>36</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tabs>
                <w:tab w:val="left" w:pos="2562"/>
              </w:tabs>
              <w:ind w:left="-26" w:right="-40"/>
              <w:rPr>
                <w:sz w:val="18"/>
                <w:szCs w:val="18"/>
                <w:lang w:val="uk-UA"/>
              </w:rPr>
            </w:pPr>
            <w:r w:rsidRPr="00D8419F">
              <w:rPr>
                <w:sz w:val="18"/>
                <w:szCs w:val="18"/>
                <w:lang w:val="uk-UA"/>
              </w:rPr>
              <w:t xml:space="preserve">     9,8</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pStyle w:val="16"/>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  Укладено угоду з Тернопільським обласним комунальним підприємством  «Профілактична дезифекція» на виконання робіт з проведення акарицидних заходів на відкритих водоймах та </w:t>
            </w:r>
            <w:r w:rsidRPr="00D8419F">
              <w:rPr>
                <w:rFonts w:ascii="Times New Roman" w:hAnsi="Times New Roman" w:cs="Times New Roman"/>
                <w:sz w:val="18"/>
                <w:szCs w:val="18"/>
                <w:lang w:val="uk-UA"/>
              </w:rPr>
              <w:lastRenderedPageBreak/>
              <w:t>територіях паркової зони «Березовий гай» , вул..Чумацькій, Білогірській в м.Тернополі</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7.8</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Капітальний ремонт каналізаційних очисних споруд (аераційної системи, первинних і вторинних відстійників, ін)</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eastAsia="ru-RU"/>
              </w:rPr>
            </w:pPr>
            <w:r w:rsidRPr="00D8419F">
              <w:rPr>
                <w:sz w:val="18"/>
                <w:szCs w:val="18"/>
                <w:lang w:val="uk-UA" w:eastAsia="ru-RU"/>
              </w:rPr>
              <w:t>340,0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385,2</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tabs>
                <w:tab w:val="left" w:pos="2562"/>
              </w:tabs>
              <w:ind w:left="-26" w:right="-40"/>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tabs>
                <w:tab w:val="left" w:pos="2562"/>
              </w:tabs>
              <w:ind w:left="-8" w:right="-29"/>
              <w:rPr>
                <w:sz w:val="18"/>
                <w:szCs w:val="18"/>
              </w:rPr>
            </w:pPr>
            <w:r w:rsidRPr="00D8419F">
              <w:rPr>
                <w:sz w:val="18"/>
                <w:szCs w:val="18"/>
              </w:rPr>
              <w:t>Виготовл</w:t>
            </w:r>
            <w:r w:rsidRPr="00D8419F">
              <w:rPr>
                <w:sz w:val="18"/>
                <w:szCs w:val="18"/>
                <w:lang w:val="uk-UA"/>
              </w:rPr>
              <w:t xml:space="preserve">ено </w:t>
            </w:r>
            <w:r w:rsidRPr="00D8419F">
              <w:rPr>
                <w:sz w:val="18"/>
                <w:szCs w:val="18"/>
              </w:rPr>
              <w:t xml:space="preserve"> проектно-кошторисна документація.</w:t>
            </w:r>
          </w:p>
        </w:tc>
      </w:tr>
      <w:tr w:rsidR="002915F0" w:rsidRPr="008E4E76"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7.9</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Інші заходи в сфері охорони навколиш.середовища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lang w:val="uk-UA"/>
              </w:rPr>
            </w:pPr>
            <w:r w:rsidRPr="00D8419F">
              <w:rPr>
                <w:sz w:val="18"/>
                <w:szCs w:val="18"/>
                <w:lang w:val="uk-UA"/>
              </w:rPr>
              <w:t>600,0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eastAsia="ru-RU"/>
              </w:rPr>
            </w:pPr>
            <w:r w:rsidRPr="00D8419F">
              <w:rPr>
                <w:sz w:val="18"/>
                <w:szCs w:val="18"/>
                <w:lang w:val="uk-UA" w:eastAsia="ru-RU"/>
              </w:rPr>
              <w:t>17,0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17,0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tabs>
                <w:tab w:val="left" w:pos="2562"/>
              </w:tabs>
              <w:ind w:left="-26" w:right="-40"/>
              <w:rPr>
                <w:sz w:val="18"/>
                <w:szCs w:val="18"/>
                <w:lang w:val="uk-UA"/>
              </w:rPr>
            </w:pPr>
            <w:r w:rsidRPr="00D8419F">
              <w:rPr>
                <w:sz w:val="18"/>
                <w:szCs w:val="18"/>
                <w:lang w:val="uk-UA"/>
              </w:rPr>
              <w:t xml:space="preserve">     16,7</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tabs>
                <w:tab w:val="left" w:pos="2562"/>
              </w:tabs>
              <w:ind w:left="-8" w:right="-29"/>
              <w:rPr>
                <w:sz w:val="18"/>
                <w:szCs w:val="18"/>
                <w:lang w:val="uk-UA"/>
              </w:rPr>
            </w:pPr>
            <w:r w:rsidRPr="00D8419F">
              <w:rPr>
                <w:sz w:val="18"/>
                <w:szCs w:val="18"/>
                <w:lang w:val="uk-UA"/>
              </w:rPr>
              <w:t xml:space="preserve">  Укладено угоду з Тернопільським обласним </w:t>
            </w:r>
            <w:r w:rsidR="00AC72E3" w:rsidRPr="00D8419F">
              <w:rPr>
                <w:sz w:val="18"/>
                <w:szCs w:val="18"/>
                <w:lang w:val="uk-UA"/>
              </w:rPr>
              <w:t>КП</w:t>
            </w:r>
            <w:r w:rsidRPr="00D8419F">
              <w:rPr>
                <w:sz w:val="18"/>
                <w:szCs w:val="18"/>
                <w:lang w:val="uk-UA"/>
              </w:rPr>
              <w:t xml:space="preserve">  «Профілактична дезифекція» на виконання робіт з проведення акарицид них заходів на відкритих водоймах та територіях паркової зони «Березовий гай» , вул..Чумацькій, Білогірській в м.Тернополі</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7.10</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Будівництво та підведення інженерних мереж до кварталу садибних житлових будинків на вул. Микулинецькій в м.Тернополі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lang w:val="uk-UA"/>
              </w:rPr>
            </w:pPr>
            <w:r w:rsidRPr="00D8419F">
              <w:rPr>
                <w:sz w:val="18"/>
                <w:szCs w:val="18"/>
                <w:lang w:val="uk-UA"/>
              </w:rPr>
              <w:t>17500,0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eastAsia="ru-RU"/>
              </w:rPr>
            </w:pPr>
            <w:r w:rsidRPr="00D8419F">
              <w:rPr>
                <w:sz w:val="18"/>
                <w:szCs w:val="18"/>
                <w:lang w:val="uk-UA" w:eastAsia="ru-RU"/>
              </w:rPr>
              <w:t>4000,0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710,0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rPr>
            </w:pPr>
            <w:r w:rsidRPr="00D8419F">
              <w:rPr>
                <w:sz w:val="18"/>
                <w:szCs w:val="18"/>
              </w:rPr>
              <w:t>703,6</w:t>
            </w:r>
          </w:p>
        </w:tc>
        <w:tc>
          <w:tcPr>
            <w:tcW w:w="4099"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pStyle w:val="13"/>
              <w:rPr>
                <w:rFonts w:ascii="Times New Roman" w:hAnsi="Times New Roman"/>
                <w:sz w:val="18"/>
                <w:szCs w:val="18"/>
              </w:rPr>
            </w:pPr>
            <w:r w:rsidRPr="00D8419F">
              <w:rPr>
                <w:rFonts w:ascii="Times New Roman" w:hAnsi="Times New Roman"/>
                <w:sz w:val="18"/>
                <w:szCs w:val="18"/>
              </w:rPr>
              <w:t xml:space="preserve">Укладено договір та виконано роботи з </w:t>
            </w:r>
          </w:p>
          <w:p w:rsidR="002915F0" w:rsidRPr="00D8419F" w:rsidRDefault="002915F0" w:rsidP="00D8419F">
            <w:pPr>
              <w:pStyle w:val="13"/>
              <w:rPr>
                <w:rFonts w:ascii="Times New Roman" w:hAnsi="Times New Roman"/>
                <w:sz w:val="18"/>
                <w:szCs w:val="18"/>
              </w:rPr>
            </w:pPr>
            <w:r w:rsidRPr="00D8419F">
              <w:rPr>
                <w:rFonts w:ascii="Times New Roman" w:hAnsi="Times New Roman"/>
                <w:sz w:val="18"/>
                <w:szCs w:val="18"/>
              </w:rPr>
              <w:t>будівництва та підведення мереж газопостачання до кварталу садибних житлових будинків на вул. Микулинецькій в м.Тернополі. Проводиться коригування ПКД щодо підведення  мереж електропостачання та інженерних мереж.</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Проведеня робіт з технічної інвентаризації зелених насаджень та паспортизації об»єктів зеленого господарства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lang w:val="uk-UA"/>
              </w:rPr>
            </w:pPr>
            <w:r w:rsidRPr="00D8419F">
              <w:rPr>
                <w:sz w:val="18"/>
                <w:szCs w:val="18"/>
                <w:lang w:val="uk-UA"/>
              </w:rPr>
              <w:t>100,0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eastAsia="ru-RU"/>
              </w:rPr>
            </w:pPr>
            <w:r w:rsidRPr="00D8419F">
              <w:rPr>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tabs>
                <w:tab w:val="left" w:pos="2562"/>
              </w:tabs>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pStyle w:val="af2"/>
              <w:spacing w:after="0"/>
              <w:ind w:left="0" w:right="-29"/>
              <w:rPr>
                <w:rFonts w:ascii="Times New Roman" w:hAnsi="Times New Roman" w:cs="Times New Roman"/>
                <w:sz w:val="18"/>
                <w:szCs w:val="18"/>
              </w:rPr>
            </w:pPr>
            <w:r w:rsidRPr="00D8419F">
              <w:rPr>
                <w:rFonts w:ascii="Times New Roman" w:hAnsi="Times New Roman" w:cs="Times New Roman"/>
                <w:sz w:val="18"/>
                <w:szCs w:val="18"/>
              </w:rPr>
              <w:t xml:space="preserve">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.Проведення спеціальних заходів, спрямованих на запобігання знищенню чи пошкодженню природних комплексів територій та об’єктів природно-заповідного фонду (ПЗФ)</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rPr>
            </w:pPr>
            <w:r w:rsidRPr="00D8419F">
              <w:rPr>
                <w:sz w:val="18"/>
                <w:szCs w:val="18"/>
              </w:rPr>
              <w:t>350,0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tabs>
                <w:tab w:val="left" w:pos="2562"/>
              </w:tabs>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tabs>
                <w:tab w:val="left" w:pos="2562"/>
              </w:tabs>
              <w:jc w:val="both"/>
              <w:rPr>
                <w:sz w:val="18"/>
                <w:szCs w:val="18"/>
              </w:rPr>
            </w:pPr>
            <w:r w:rsidRPr="00D8419F">
              <w:rPr>
                <w:sz w:val="18"/>
                <w:szCs w:val="18"/>
              </w:rPr>
              <w:t xml:space="preserve">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Винесення в натурі меж РЛП «Загребелля»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tabs>
                <w:tab w:val="left" w:pos="2562"/>
              </w:tabs>
              <w:jc w:val="center"/>
              <w:rPr>
                <w:sz w:val="18"/>
                <w:szCs w:val="18"/>
              </w:rPr>
            </w:pPr>
            <w:r w:rsidRPr="00D8419F">
              <w:rPr>
                <w:sz w:val="18"/>
                <w:szCs w:val="18"/>
                <w:lang w:val="uk-UA"/>
              </w:rPr>
              <w:t>90</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jc w:val="center"/>
              <w:rPr>
                <w:rFonts w:ascii="Times New Roman" w:hAnsi="Times New Roman"/>
                <w:sz w:val="18"/>
                <w:szCs w:val="18"/>
                <w:lang w:eastAsia="ru-RU"/>
              </w:rPr>
            </w:pPr>
            <w:r w:rsidRPr="00D8419F">
              <w:rPr>
                <w:rFonts w:ascii="Times New Roman" w:hAnsi="Times New Roman"/>
                <w:sz w:val="18"/>
                <w:szCs w:val="18"/>
                <w:lang w:eastAsia="ru-RU"/>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lang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13"/>
              <w:jc w:val="center"/>
              <w:rPr>
                <w:rFonts w:ascii="Times New Roman" w:hAnsi="Times New Roman"/>
                <w:sz w:val="18"/>
                <w:szCs w:val="18"/>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pStyle w:val="13"/>
              <w:jc w:val="both"/>
              <w:rPr>
                <w:rFonts w:ascii="Times New Roman" w:hAnsi="Times New Roman"/>
                <w:sz w:val="18"/>
                <w:szCs w:val="18"/>
                <w:lang w:eastAsia="ru-RU"/>
              </w:rPr>
            </w:pPr>
            <w:r w:rsidRPr="00D8419F">
              <w:rPr>
                <w:rFonts w:ascii="Times New Roman" w:hAnsi="Times New Roman"/>
                <w:sz w:val="18"/>
                <w:szCs w:val="18"/>
                <w:lang w:eastAsia="ru-RU"/>
              </w:rPr>
              <w:t xml:space="preserve">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Проведення санітарних рубок в РЛП «Загребелля», з метою запобігання розповсюдження хвороб зелених насаджень</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350,0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180,4</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pStyle w:val="af2"/>
              <w:spacing w:after="0"/>
              <w:ind w:left="0"/>
              <w:jc w:val="both"/>
              <w:rPr>
                <w:rFonts w:ascii="Times New Roman" w:hAnsi="Times New Roman" w:cs="Times New Roman"/>
                <w:sz w:val="18"/>
                <w:szCs w:val="18"/>
              </w:rPr>
            </w:pPr>
            <w:r w:rsidRPr="00D8419F">
              <w:rPr>
                <w:rFonts w:ascii="Times New Roman" w:hAnsi="Times New Roman" w:cs="Times New Roman"/>
                <w:sz w:val="18"/>
                <w:szCs w:val="18"/>
              </w:rPr>
              <w:t>Здійснено санітарну вирубку сухостійних та аварійних дерев в РЛП «Загребелля», з метою запобігання розповсюдження хвороб зелених насаджень. Готуються до оплати акти виконаних робіт</w:t>
            </w:r>
          </w:p>
        </w:tc>
      </w:tr>
      <w:tr w:rsidR="002915F0" w:rsidRPr="00D8419F" w:rsidTr="009D6028">
        <w:trPr>
          <w:gridAfter w:val="1"/>
          <w:wAfter w:w="13" w:type="dxa"/>
          <w:trHeight w:val="70"/>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 xml:space="preserve">Інші заходи згідно </w:t>
            </w:r>
            <w:r w:rsidRPr="00D8419F">
              <w:rPr>
                <w:sz w:val="18"/>
                <w:szCs w:val="18"/>
                <w:lang w:val="uk-UA" w:eastAsia="ru-RU"/>
              </w:rPr>
              <w:t>концепції комплексного озеленення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600,0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eastAsia="ru-RU"/>
              </w:rPr>
            </w:pPr>
            <w:r w:rsidRPr="00D8419F">
              <w:rPr>
                <w:sz w:val="18"/>
                <w:szCs w:val="18"/>
                <w:lang w:val="uk-UA" w:eastAsia="ru-RU"/>
              </w:rPr>
              <w:t>120,0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b/>
                <w:bCs/>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b/>
                <w:bCs/>
                <w:sz w:val="18"/>
                <w:szCs w:val="18"/>
                <w:lang w:val="uk-UA"/>
              </w:rPr>
              <w:t>631166,2</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bCs/>
                <w:sz w:val="18"/>
                <w:szCs w:val="18"/>
                <w:lang w:val="uk-UA" w:eastAsia="ru-RU"/>
              </w:rPr>
            </w:pPr>
            <w:r w:rsidRPr="00D8419F">
              <w:rPr>
                <w:b/>
                <w:bCs/>
                <w:sz w:val="18"/>
                <w:szCs w:val="18"/>
                <w:lang w:val="uk-UA" w:eastAsia="ru-RU"/>
              </w:rPr>
              <w:t>289907,5</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bCs/>
                <w:sz w:val="18"/>
                <w:szCs w:val="18"/>
                <w:lang w:val="uk-UA"/>
              </w:rPr>
            </w:pPr>
            <w:r w:rsidRPr="00D8419F">
              <w:rPr>
                <w:b/>
                <w:bCs/>
                <w:sz w:val="18"/>
                <w:szCs w:val="18"/>
                <w:lang w:val="uk-UA"/>
              </w:rPr>
              <w:t>331058,2*</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bCs/>
                <w:sz w:val="18"/>
                <w:szCs w:val="18"/>
                <w:lang w:val="uk-UA"/>
              </w:rPr>
            </w:pPr>
            <w:r w:rsidRPr="00D8419F">
              <w:rPr>
                <w:b/>
                <w:bCs/>
                <w:sz w:val="18"/>
                <w:szCs w:val="18"/>
                <w:lang w:val="uk-UA"/>
              </w:rPr>
              <w:t>2664,0(субв.ДБ)</w:t>
            </w:r>
          </w:p>
          <w:p w:rsidR="00AC72E3" w:rsidRPr="00D8419F" w:rsidRDefault="002915F0" w:rsidP="00D8419F">
            <w:pPr>
              <w:jc w:val="center"/>
              <w:rPr>
                <w:b/>
                <w:bCs/>
                <w:sz w:val="18"/>
                <w:szCs w:val="18"/>
                <w:lang w:val="uk-UA"/>
              </w:rPr>
            </w:pPr>
            <w:r w:rsidRPr="00D8419F">
              <w:rPr>
                <w:b/>
                <w:bCs/>
                <w:sz w:val="18"/>
                <w:szCs w:val="18"/>
                <w:lang w:val="uk-UA"/>
              </w:rPr>
              <w:t>7687,706</w:t>
            </w:r>
          </w:p>
          <w:p w:rsidR="002915F0" w:rsidRPr="00D8419F" w:rsidRDefault="001F411A" w:rsidP="00D8419F">
            <w:pPr>
              <w:jc w:val="center"/>
              <w:rPr>
                <w:b/>
                <w:bCs/>
                <w:sz w:val="18"/>
                <w:szCs w:val="18"/>
                <w:lang w:val="uk-UA"/>
              </w:rPr>
            </w:pPr>
            <w:r w:rsidRPr="00D8419F">
              <w:rPr>
                <w:b/>
                <w:bCs/>
                <w:sz w:val="18"/>
                <w:szCs w:val="18"/>
                <w:lang w:val="uk-UA"/>
              </w:rPr>
              <w:t>(кошти ДФРР)</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1F411A" w:rsidP="00D8419F">
            <w:pPr>
              <w:jc w:val="center"/>
              <w:rPr>
                <w:b/>
                <w:bCs/>
                <w:sz w:val="18"/>
                <w:szCs w:val="18"/>
                <w:lang w:val="uk-UA"/>
              </w:rPr>
            </w:pPr>
            <w:r w:rsidRPr="00D8419F">
              <w:rPr>
                <w:b/>
                <w:bCs/>
                <w:sz w:val="18"/>
                <w:szCs w:val="18"/>
                <w:lang w:val="uk-UA"/>
              </w:rPr>
              <w:t>237863</w:t>
            </w:r>
            <w:r w:rsidR="002915F0" w:rsidRPr="00D8419F">
              <w:rPr>
                <w:b/>
                <w:bCs/>
                <w:sz w:val="18"/>
                <w:szCs w:val="18"/>
                <w:lang w:val="uk-UA"/>
              </w:rPr>
              <w:t>,</w:t>
            </w:r>
            <w:r w:rsidRPr="00D8419F">
              <w:rPr>
                <w:b/>
                <w:bCs/>
                <w:sz w:val="18"/>
                <w:szCs w:val="18"/>
                <w:lang w:val="uk-UA"/>
              </w:rPr>
              <w:t>73</w:t>
            </w:r>
          </w:p>
          <w:p w:rsidR="00AC72E3" w:rsidRPr="00D8419F" w:rsidRDefault="001F411A" w:rsidP="00D8419F">
            <w:pPr>
              <w:jc w:val="center"/>
              <w:rPr>
                <w:b/>
                <w:bCs/>
                <w:sz w:val="18"/>
                <w:szCs w:val="18"/>
                <w:lang w:val="uk-UA"/>
              </w:rPr>
            </w:pPr>
            <w:r w:rsidRPr="00D8419F">
              <w:rPr>
                <w:b/>
                <w:bCs/>
                <w:sz w:val="18"/>
                <w:szCs w:val="18"/>
                <w:lang w:val="uk-UA"/>
              </w:rPr>
              <w:t>1050,176</w:t>
            </w:r>
          </w:p>
          <w:p w:rsidR="00AC72E3" w:rsidRPr="00D8419F" w:rsidRDefault="001F411A" w:rsidP="00D8419F">
            <w:pPr>
              <w:jc w:val="center"/>
              <w:rPr>
                <w:b/>
                <w:bCs/>
                <w:sz w:val="18"/>
                <w:szCs w:val="18"/>
                <w:lang w:val="uk-UA"/>
              </w:rPr>
            </w:pPr>
            <w:r w:rsidRPr="00D8419F">
              <w:rPr>
                <w:b/>
                <w:bCs/>
                <w:sz w:val="18"/>
                <w:szCs w:val="18"/>
                <w:lang w:val="uk-UA"/>
              </w:rPr>
              <w:t>(субв</w:t>
            </w:r>
            <w:r w:rsidR="00AC72E3" w:rsidRPr="00D8419F">
              <w:rPr>
                <w:b/>
                <w:bCs/>
                <w:sz w:val="18"/>
                <w:szCs w:val="18"/>
                <w:lang w:val="uk-UA"/>
              </w:rPr>
              <w:t>енція</w:t>
            </w:r>
          </w:p>
          <w:p w:rsidR="001F411A" w:rsidRPr="00D8419F" w:rsidRDefault="001F411A" w:rsidP="00D8419F">
            <w:pPr>
              <w:jc w:val="center"/>
              <w:rPr>
                <w:b/>
                <w:bCs/>
                <w:sz w:val="18"/>
                <w:szCs w:val="18"/>
                <w:lang w:val="uk-UA"/>
              </w:rPr>
            </w:pPr>
            <w:r w:rsidRPr="00D8419F">
              <w:rPr>
                <w:b/>
                <w:bCs/>
                <w:sz w:val="18"/>
                <w:szCs w:val="18"/>
                <w:lang w:val="uk-UA"/>
              </w:rPr>
              <w:t>ДБ)</w:t>
            </w:r>
          </w:p>
          <w:p w:rsidR="00AC72E3" w:rsidRPr="00D8419F" w:rsidRDefault="001F411A" w:rsidP="00D8419F">
            <w:pPr>
              <w:jc w:val="center"/>
              <w:rPr>
                <w:b/>
                <w:bCs/>
                <w:sz w:val="18"/>
                <w:szCs w:val="18"/>
                <w:lang w:val="uk-UA"/>
              </w:rPr>
            </w:pPr>
            <w:r w:rsidRPr="00D8419F">
              <w:rPr>
                <w:b/>
                <w:bCs/>
                <w:sz w:val="18"/>
                <w:szCs w:val="18"/>
                <w:lang w:val="uk-UA"/>
              </w:rPr>
              <w:t>3812,843</w:t>
            </w:r>
          </w:p>
          <w:p w:rsidR="001F411A" w:rsidRPr="00D8419F" w:rsidRDefault="001F411A" w:rsidP="00D8419F">
            <w:pPr>
              <w:jc w:val="center"/>
              <w:rPr>
                <w:b/>
                <w:bCs/>
                <w:sz w:val="18"/>
                <w:szCs w:val="18"/>
                <w:lang w:val="uk-UA"/>
              </w:rPr>
            </w:pPr>
            <w:r w:rsidRPr="00D8419F">
              <w:rPr>
                <w:b/>
                <w:bCs/>
                <w:sz w:val="18"/>
                <w:szCs w:val="18"/>
                <w:lang w:val="uk-UA"/>
              </w:rPr>
              <w:t>(кошти ДФРР)</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uk-UA"/>
              </w:rPr>
            </w:pPr>
            <w:r w:rsidRPr="00D8419F">
              <w:rPr>
                <w:sz w:val="18"/>
                <w:szCs w:val="18"/>
                <w:lang w:val="uk-UA"/>
              </w:rPr>
              <w:t>4</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8DB3E2"/>
            <w:hideMark/>
          </w:tcPr>
          <w:p w:rsidR="002915F0" w:rsidRPr="00D8419F" w:rsidRDefault="002915F0" w:rsidP="00D8419F">
            <w:pPr>
              <w:keepLines/>
              <w:jc w:val="center"/>
              <w:rPr>
                <w:b/>
                <w:i/>
                <w:color w:val="000000"/>
                <w:sz w:val="18"/>
                <w:szCs w:val="18"/>
                <w:u w:val="single"/>
                <w:lang w:val="uk-UA"/>
              </w:rPr>
            </w:pPr>
            <w:r w:rsidRPr="00D8419F">
              <w:rPr>
                <w:b/>
                <w:i/>
                <w:iCs/>
                <w:color w:val="000000"/>
                <w:sz w:val="18"/>
                <w:szCs w:val="18"/>
                <w:u w:val="single"/>
                <w:lang w:val="uk-UA"/>
              </w:rPr>
              <w:t>Програми розвитку велосипедної інфраструктури міста на 2016-2020 роки</w:t>
            </w:r>
          </w:p>
        </w:tc>
      </w:tr>
      <w:tr w:rsidR="002915F0" w:rsidRPr="008E4E76"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w:t>
            </w:r>
          </w:p>
        </w:tc>
        <w:tc>
          <w:tcPr>
            <w:tcW w:w="46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color w:val="000000"/>
                <w:kern w:val="0"/>
                <w:sz w:val="18"/>
                <w:szCs w:val="18"/>
              </w:rPr>
            </w:pPr>
            <w:r w:rsidRPr="00D8419F">
              <w:rPr>
                <w:rFonts w:eastAsia="Calibri"/>
                <w:color w:val="000000"/>
                <w:kern w:val="0"/>
                <w:sz w:val="18"/>
                <w:szCs w:val="18"/>
              </w:rPr>
              <w:t>маркування велосмуг, облаштування велодоріжок, ознакування, заниження бордюрного каменю, інші заходи необхідні для досягнення результату згідно переліку</w:t>
            </w:r>
          </w:p>
        </w:tc>
        <w:tc>
          <w:tcPr>
            <w:tcW w:w="1211"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920,0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F95BBE" w:rsidP="00D8419F">
            <w:pPr>
              <w:jc w:val="center"/>
              <w:rPr>
                <w:sz w:val="18"/>
                <w:szCs w:val="18"/>
                <w:lang w:val="uk-UA"/>
              </w:rPr>
            </w:pPr>
            <w:r w:rsidRPr="00D8419F">
              <w:rPr>
                <w:sz w:val="18"/>
                <w:szCs w:val="18"/>
                <w:lang w:val="uk-UA"/>
              </w:rPr>
              <w:t>612</w:t>
            </w:r>
            <w:r w:rsidR="002915F0"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vAlign w:val="center"/>
          </w:tcPr>
          <w:p w:rsidR="002915F0" w:rsidRPr="00D8419F" w:rsidRDefault="00F95BBE" w:rsidP="00D8419F">
            <w:pPr>
              <w:pStyle w:val="a6"/>
              <w:ind w:left="-26" w:right="-40"/>
              <w:jc w:val="center"/>
              <w:rPr>
                <w:rFonts w:eastAsia="Calibri"/>
                <w:kern w:val="0"/>
                <w:sz w:val="18"/>
                <w:szCs w:val="18"/>
                <w:lang w:val="uk-UA" w:eastAsia="ru-RU"/>
              </w:rPr>
            </w:pPr>
            <w:r w:rsidRPr="00D8419F">
              <w:rPr>
                <w:rFonts w:eastAsia="Calibri"/>
                <w:kern w:val="0"/>
                <w:sz w:val="18"/>
                <w:szCs w:val="18"/>
                <w:lang w:val="uk-UA" w:eastAsia="ru-RU"/>
              </w:rPr>
              <w:t>612,0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pStyle w:val="af2"/>
              <w:spacing w:after="0"/>
              <w:ind w:left="0"/>
              <w:rPr>
                <w:rFonts w:ascii="Times New Roman" w:hAnsi="Times New Roman" w:cs="Times New Roman"/>
                <w:sz w:val="18"/>
                <w:szCs w:val="18"/>
              </w:rPr>
            </w:pPr>
            <w:r w:rsidRPr="00D8419F">
              <w:rPr>
                <w:rFonts w:ascii="Times New Roman" w:hAnsi="Times New Roman" w:cs="Times New Roman"/>
                <w:sz w:val="18"/>
                <w:szCs w:val="18"/>
              </w:rPr>
              <w:t xml:space="preserve">Виконуються роботи з </w:t>
            </w:r>
          </w:p>
          <w:p w:rsidR="002915F0" w:rsidRPr="00D8419F" w:rsidRDefault="002915F0" w:rsidP="00D8419F">
            <w:pPr>
              <w:pStyle w:val="a6"/>
              <w:ind w:left="0"/>
              <w:rPr>
                <w:rFonts w:eastAsia="Calibri"/>
                <w:kern w:val="0"/>
                <w:sz w:val="18"/>
                <w:szCs w:val="18"/>
                <w:lang w:val="uk-UA" w:eastAsia="ru-RU"/>
              </w:rPr>
            </w:pPr>
            <w:r w:rsidRPr="00D8419F">
              <w:rPr>
                <w:sz w:val="18"/>
                <w:szCs w:val="18"/>
                <w:lang w:val="uk-UA"/>
              </w:rPr>
              <w:t xml:space="preserve">капітального ремонту- влаштування велоінфраструктури в межах транспортної розв'язки вул.Збаразька- вул.Енергетична- просп.Злуки- вул.Текстильна- вул.Промислова </w:t>
            </w:r>
          </w:p>
        </w:tc>
      </w:tr>
      <w:tr w:rsidR="002915F0" w:rsidRPr="008E4E76"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w:t>
            </w:r>
          </w:p>
        </w:tc>
        <w:tc>
          <w:tcPr>
            <w:tcW w:w="46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color w:val="000000"/>
                <w:kern w:val="0"/>
                <w:sz w:val="18"/>
                <w:szCs w:val="18"/>
              </w:rPr>
            </w:pPr>
            <w:r w:rsidRPr="00D8419F">
              <w:rPr>
                <w:rFonts w:eastAsia="Calibri"/>
                <w:color w:val="000000"/>
                <w:kern w:val="0"/>
                <w:sz w:val="18"/>
                <w:szCs w:val="18"/>
              </w:rPr>
              <w:t>маркування велосмуг, облаштування велодоріжок, ознакування, заниження бордюрного каменю, інші заходи необхідні для досягнення результату</w:t>
            </w:r>
          </w:p>
        </w:tc>
        <w:tc>
          <w:tcPr>
            <w:tcW w:w="1211"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Cs/>
                <w:sz w:val="18"/>
                <w:szCs w:val="18"/>
                <w:lang w:val="uk-UA"/>
              </w:rPr>
            </w:pPr>
            <w:r w:rsidRPr="00D8419F">
              <w:rPr>
                <w:bCs/>
                <w:sz w:val="18"/>
                <w:szCs w:val="18"/>
                <w:lang w:val="uk-UA"/>
              </w:rPr>
              <w:t>420,0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Cs/>
                <w:sz w:val="18"/>
                <w:szCs w:val="18"/>
                <w:lang w:val="uk-UA"/>
              </w:rPr>
            </w:pPr>
            <w:r w:rsidRPr="00D8419F">
              <w:rPr>
                <w:bCs/>
                <w:sz w:val="18"/>
                <w:szCs w:val="18"/>
                <w:lang w:val="uk-UA"/>
              </w:rPr>
              <w:t>320,0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F95BBE" w:rsidP="00D8419F">
            <w:pPr>
              <w:jc w:val="center"/>
              <w:rPr>
                <w:sz w:val="18"/>
                <w:szCs w:val="18"/>
                <w:lang w:val="uk-UA"/>
              </w:rPr>
            </w:pPr>
            <w:r w:rsidRPr="00D8419F">
              <w:rPr>
                <w:sz w:val="18"/>
                <w:szCs w:val="18"/>
                <w:lang w:val="uk-UA"/>
              </w:rPr>
              <w:t>112</w:t>
            </w:r>
            <w:r w:rsidR="002915F0" w:rsidRPr="00D8419F">
              <w:rPr>
                <w:sz w:val="18"/>
                <w:szCs w:val="18"/>
                <w:lang w:val="uk-UA"/>
              </w:rPr>
              <w:t>,0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vAlign w:val="center"/>
          </w:tcPr>
          <w:p w:rsidR="002915F0" w:rsidRPr="00D8419F" w:rsidRDefault="00F95BBE" w:rsidP="00D8419F">
            <w:pPr>
              <w:ind w:right="-40"/>
              <w:rPr>
                <w:sz w:val="18"/>
                <w:szCs w:val="18"/>
                <w:lang w:val="uk-UA"/>
              </w:rPr>
            </w:pPr>
            <w:r w:rsidRPr="00D8419F">
              <w:rPr>
                <w:sz w:val="18"/>
                <w:szCs w:val="18"/>
                <w:lang w:val="uk-UA"/>
              </w:rPr>
              <w:t xml:space="preserve">  112</w:t>
            </w:r>
            <w:r w:rsidR="002915F0" w:rsidRPr="00D8419F">
              <w:rPr>
                <w:sz w:val="18"/>
                <w:szCs w:val="18"/>
                <w:lang w:val="uk-UA"/>
              </w:rPr>
              <w:t>,</w:t>
            </w:r>
            <w:r w:rsidRPr="00D8419F">
              <w:rPr>
                <w:sz w:val="18"/>
                <w:szCs w:val="18"/>
                <w:lang w:val="uk-UA"/>
              </w:rPr>
              <w:t>0</w:t>
            </w:r>
          </w:p>
        </w:tc>
        <w:tc>
          <w:tcPr>
            <w:tcW w:w="4099"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rPr>
                <w:sz w:val="18"/>
                <w:szCs w:val="18"/>
                <w:lang w:val="uk-UA"/>
              </w:rPr>
            </w:pPr>
            <w:r w:rsidRPr="00D8419F">
              <w:rPr>
                <w:bCs/>
                <w:sz w:val="18"/>
                <w:szCs w:val="18"/>
                <w:lang w:val="uk-UA" w:eastAsia="it-IT"/>
              </w:rPr>
              <w:t xml:space="preserve">Укладено договір на виконання робіт з капітального ремонту- влаштування велоінфраструктури в межах транспортної розв’язки вул.Збаразька- вул.Енергетична- вул.Злуки- вул.Текстильна- вул.Промислова (на </w:t>
            </w:r>
            <w:r w:rsidRPr="00D8419F">
              <w:rPr>
                <w:bCs/>
                <w:sz w:val="18"/>
                <w:szCs w:val="18"/>
                <w:lang w:val="uk-UA" w:eastAsia="it-IT"/>
              </w:rPr>
              <w:lastRenderedPageBreak/>
              <w:t xml:space="preserve">ділянці від вул.Фабричної до вул.Збаразької) </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w:t>
            </w:r>
          </w:p>
        </w:tc>
        <w:tc>
          <w:tcPr>
            <w:tcW w:w="46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both"/>
              <w:rPr>
                <w:rFonts w:eastAsia="Calibri"/>
                <w:color w:val="000000"/>
                <w:kern w:val="0"/>
                <w:sz w:val="18"/>
                <w:szCs w:val="18"/>
                <w:lang w:val="uk-UA"/>
              </w:rPr>
            </w:pPr>
            <w:r w:rsidRPr="00D8419F">
              <w:rPr>
                <w:rFonts w:eastAsia="Calibri"/>
                <w:color w:val="000000"/>
                <w:kern w:val="0"/>
                <w:sz w:val="18"/>
                <w:szCs w:val="18"/>
                <w:lang w:val="uk-UA"/>
              </w:rPr>
              <w:t>встановлення велостійок та обладнання (університетів, шкіл, дитячих садочків), адміністративних установ, бібліотек, лікарень, торгових центрів, кінотеатрів, вокзалів та ін.</w:t>
            </w:r>
          </w:p>
        </w:tc>
        <w:tc>
          <w:tcPr>
            <w:tcW w:w="1211"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Cs/>
                <w:sz w:val="18"/>
                <w:szCs w:val="18"/>
                <w:lang w:val="uk-UA"/>
              </w:rPr>
            </w:pPr>
            <w:r w:rsidRPr="00D8419F">
              <w:rPr>
                <w:bCs/>
                <w:sz w:val="18"/>
                <w:szCs w:val="18"/>
                <w:lang w:val="uk-UA"/>
              </w:rPr>
              <w:t>80,0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Cs/>
                <w:sz w:val="18"/>
                <w:szCs w:val="18"/>
                <w:lang w:val="uk-UA"/>
              </w:rPr>
            </w:pPr>
            <w:r w:rsidRPr="00D8419F">
              <w:rPr>
                <w:bCs/>
                <w:sz w:val="18"/>
                <w:szCs w:val="18"/>
                <w:lang w:val="uk-UA"/>
              </w:rPr>
              <w:t>80,0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F95BBE" w:rsidP="00D8419F">
            <w:pPr>
              <w:jc w:val="center"/>
              <w:rPr>
                <w:sz w:val="18"/>
                <w:szCs w:val="18"/>
              </w:rPr>
            </w:pPr>
            <w:r w:rsidRPr="00D8419F">
              <w:rPr>
                <w:sz w:val="18"/>
                <w:szCs w:val="18"/>
                <w:lang w:val="uk-UA"/>
              </w:rPr>
              <w:t>76</w:t>
            </w:r>
            <w:r w:rsidR="002915F0" w:rsidRPr="00D8419F">
              <w:rPr>
                <w:sz w:val="18"/>
                <w:szCs w:val="18"/>
              </w:rPr>
              <w:t>,0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F95BBE" w:rsidP="00D8419F">
            <w:pPr>
              <w:ind w:left="-26" w:right="-40"/>
              <w:rPr>
                <w:sz w:val="18"/>
                <w:szCs w:val="18"/>
                <w:lang w:val="uk-UA"/>
              </w:rPr>
            </w:pPr>
            <w:r w:rsidRPr="00D8419F">
              <w:rPr>
                <w:sz w:val="18"/>
                <w:szCs w:val="18"/>
                <w:lang w:val="uk-UA"/>
              </w:rPr>
              <w:t xml:space="preserve">       76,0</w:t>
            </w:r>
          </w:p>
        </w:tc>
        <w:tc>
          <w:tcPr>
            <w:tcW w:w="4099"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pacing w:val="-3"/>
                <w:sz w:val="18"/>
                <w:szCs w:val="18"/>
                <w:lang w:val="uk-UA"/>
              </w:rPr>
              <w:t>Влаштовано 18 велопарковок.</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162"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b/>
                <w:sz w:val="18"/>
                <w:szCs w:val="18"/>
              </w:rPr>
              <w:t>Всього по програмі</w:t>
            </w:r>
          </w:p>
        </w:tc>
        <w:tc>
          <w:tcPr>
            <w:tcW w:w="1211"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rPr>
            </w:pPr>
            <w:r w:rsidRPr="00D8419F">
              <w:rPr>
                <w:b/>
                <w:sz w:val="18"/>
                <w:szCs w:val="18"/>
              </w:rPr>
              <w:t>1</w:t>
            </w:r>
            <w:r w:rsidRPr="00D8419F">
              <w:rPr>
                <w:b/>
                <w:sz w:val="18"/>
                <w:szCs w:val="18"/>
                <w:lang w:val="uk-UA"/>
              </w:rPr>
              <w:t>42</w:t>
            </w:r>
            <w:r w:rsidRPr="00D8419F">
              <w:rPr>
                <w:b/>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bCs/>
                <w:sz w:val="18"/>
                <w:szCs w:val="18"/>
                <w:lang w:val="uk-UA"/>
              </w:rPr>
            </w:pPr>
            <w:r w:rsidRPr="00D8419F">
              <w:rPr>
                <w:b/>
                <w:bCs/>
                <w:sz w:val="18"/>
                <w:szCs w:val="18"/>
                <w:lang w:val="uk-UA"/>
              </w:rPr>
              <w:t>800,0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b/>
                <w:bCs/>
                <w:kern w:val="0"/>
                <w:sz w:val="18"/>
                <w:szCs w:val="18"/>
                <w:lang w:val="uk-UA" w:eastAsia="ru-RU"/>
              </w:rPr>
            </w:pPr>
            <w:r w:rsidRPr="00D8419F">
              <w:rPr>
                <w:rFonts w:eastAsia="Calibri"/>
                <w:b/>
                <w:bCs/>
                <w:kern w:val="0"/>
                <w:sz w:val="18"/>
                <w:szCs w:val="18"/>
                <w:lang w:val="uk-UA" w:eastAsia="ru-RU"/>
              </w:rPr>
              <w:t>800,0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bCs/>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F95BBE" w:rsidP="00D8419F">
            <w:pPr>
              <w:pStyle w:val="a6"/>
              <w:ind w:left="0"/>
              <w:jc w:val="center"/>
              <w:rPr>
                <w:rFonts w:eastAsia="Calibri"/>
                <w:b/>
                <w:bCs/>
                <w:kern w:val="0"/>
                <w:sz w:val="18"/>
                <w:szCs w:val="18"/>
                <w:lang w:val="uk-UA" w:eastAsia="ru-RU"/>
              </w:rPr>
            </w:pPr>
            <w:r w:rsidRPr="00D8419F">
              <w:rPr>
                <w:rFonts w:eastAsia="Calibri"/>
                <w:b/>
                <w:bCs/>
                <w:kern w:val="0"/>
                <w:sz w:val="18"/>
                <w:szCs w:val="18"/>
                <w:lang w:val="uk-UA" w:eastAsia="ru-RU"/>
              </w:rPr>
              <w:t>800,0</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r>
      <w:tr w:rsidR="002915F0"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uk-UA"/>
              </w:rPr>
            </w:pPr>
            <w:r w:rsidRPr="00D8419F">
              <w:rPr>
                <w:sz w:val="18"/>
                <w:szCs w:val="18"/>
                <w:lang w:val="uk-UA"/>
              </w:rPr>
              <w:t>5</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keepLines/>
              <w:jc w:val="center"/>
              <w:rPr>
                <w:b/>
                <w:i/>
                <w:sz w:val="18"/>
                <w:szCs w:val="18"/>
                <w:u w:val="single"/>
                <w:lang w:val="uk-UA"/>
              </w:rPr>
            </w:pPr>
            <w:r w:rsidRPr="00D8419F">
              <w:rPr>
                <w:b/>
                <w:i/>
                <w:iCs/>
                <w:color w:val="000000"/>
                <w:sz w:val="18"/>
                <w:szCs w:val="18"/>
                <w:u w:val="single"/>
                <w:lang w:val="uk-UA"/>
              </w:rPr>
              <w:t>Програма підтримки та стимулювання створення ефективних об’єднань співвласників багатоквартирних будинків міста Тернополя на 2016-2018 роки</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13"/>
              <w:tabs>
                <w:tab w:val="left" w:pos="-1620"/>
              </w:tabs>
              <w:jc w:val="both"/>
              <w:rPr>
                <w:rFonts w:ascii="Times New Roman" w:hAnsi="Times New Roman"/>
                <w:sz w:val="18"/>
                <w:szCs w:val="18"/>
              </w:rPr>
            </w:pPr>
            <w:r w:rsidRPr="00D8419F">
              <w:rPr>
                <w:rFonts w:ascii="Times New Roman" w:hAnsi="Times New Roman"/>
                <w:sz w:val="18"/>
                <w:szCs w:val="18"/>
              </w:rPr>
              <w:t>Фінансування капітальних та поточних ремонтів багатоквартирних житлових будинків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Cs/>
                <w:sz w:val="18"/>
                <w:szCs w:val="18"/>
              </w:rPr>
            </w:pPr>
            <w:r w:rsidRPr="00D8419F">
              <w:rPr>
                <w:bCs/>
                <w:sz w:val="18"/>
                <w:szCs w:val="18"/>
                <w:lang w:val="uk-UA"/>
              </w:rPr>
              <w:t>60</w:t>
            </w:r>
            <w:r w:rsidRPr="00D8419F">
              <w:rPr>
                <w:bCs/>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Cs/>
                <w:sz w:val="18"/>
                <w:szCs w:val="18"/>
                <w:lang w:val="uk-UA"/>
              </w:rPr>
            </w:pPr>
            <w:r w:rsidRPr="00D8419F">
              <w:rPr>
                <w:bCs/>
                <w:sz w:val="18"/>
                <w:szCs w:val="18"/>
                <w:lang w:val="uk-UA"/>
              </w:rPr>
              <w:t>1000,0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bCs/>
                <w:kern w:val="0"/>
                <w:sz w:val="18"/>
                <w:szCs w:val="18"/>
                <w:lang w:val="uk-UA" w:eastAsia="ru-RU"/>
              </w:rPr>
            </w:pPr>
            <w:r w:rsidRPr="00D8419F">
              <w:rPr>
                <w:rFonts w:eastAsia="Calibri"/>
                <w:bCs/>
                <w:kern w:val="0"/>
                <w:sz w:val="18"/>
                <w:szCs w:val="18"/>
                <w:lang w:val="uk-UA" w:eastAsia="ru-RU"/>
              </w:rPr>
              <w:t>1000,0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Cs/>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BC665B" w:rsidP="00D8419F">
            <w:pPr>
              <w:pStyle w:val="a6"/>
              <w:ind w:left="0"/>
              <w:jc w:val="center"/>
              <w:rPr>
                <w:rFonts w:eastAsia="Calibri"/>
                <w:bCs/>
                <w:kern w:val="0"/>
                <w:sz w:val="18"/>
                <w:szCs w:val="18"/>
                <w:lang w:val="uk-UA" w:eastAsia="ru-RU"/>
              </w:rPr>
            </w:pPr>
            <w:r w:rsidRPr="00D8419F">
              <w:rPr>
                <w:rFonts w:eastAsia="Calibri"/>
                <w:bCs/>
                <w:kern w:val="0"/>
                <w:sz w:val="18"/>
                <w:szCs w:val="18"/>
                <w:lang w:val="uk-UA" w:eastAsia="ru-RU"/>
              </w:rPr>
              <w:t>45,2</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BC665B"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Надано фінансову підтримку 2 ОСББ</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rPr>
            </w:pPr>
            <w:r w:rsidRPr="00D8419F">
              <w:rPr>
                <w:b/>
                <w:sz w:val="18"/>
                <w:szCs w:val="18"/>
                <w:lang w:val="uk-UA"/>
              </w:rPr>
              <w:t>60</w:t>
            </w:r>
            <w:r w:rsidRPr="00D8419F">
              <w:rPr>
                <w:b/>
                <w:sz w:val="18"/>
                <w:szCs w:val="18"/>
              </w:rPr>
              <w:t>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1000,0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b/>
                <w:kern w:val="0"/>
                <w:sz w:val="18"/>
                <w:szCs w:val="18"/>
                <w:lang w:val="uk-UA" w:eastAsia="ru-RU"/>
              </w:rPr>
            </w:pPr>
            <w:r w:rsidRPr="00D8419F">
              <w:rPr>
                <w:rFonts w:eastAsia="Calibri"/>
                <w:b/>
                <w:kern w:val="0"/>
                <w:sz w:val="18"/>
                <w:szCs w:val="18"/>
                <w:lang w:val="uk-UA" w:eastAsia="ru-RU"/>
              </w:rPr>
              <w:t>1000,0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BC665B" w:rsidP="00D8419F">
            <w:pPr>
              <w:pStyle w:val="a6"/>
              <w:ind w:left="0"/>
              <w:jc w:val="center"/>
              <w:rPr>
                <w:rFonts w:eastAsia="Calibri"/>
                <w:b/>
                <w:kern w:val="0"/>
                <w:sz w:val="18"/>
                <w:szCs w:val="18"/>
                <w:lang w:val="uk-UA" w:eastAsia="ru-RU"/>
              </w:rPr>
            </w:pPr>
            <w:r w:rsidRPr="00D8419F">
              <w:rPr>
                <w:rFonts w:eastAsia="Calibri"/>
                <w:b/>
                <w:kern w:val="0"/>
                <w:sz w:val="18"/>
                <w:szCs w:val="18"/>
                <w:lang w:val="uk-UA" w:eastAsia="ru-RU"/>
              </w:rPr>
              <w:t>45,2</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en-US"/>
              </w:rPr>
            </w:pPr>
            <w:r w:rsidRPr="00D8419F">
              <w:rPr>
                <w:sz w:val="18"/>
                <w:szCs w:val="18"/>
                <w:lang w:val="en-US"/>
              </w:rPr>
              <w:t>6</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2915F0" w:rsidRPr="00D8419F" w:rsidRDefault="002915F0" w:rsidP="00D8419F">
            <w:pPr>
              <w:jc w:val="center"/>
              <w:rPr>
                <w:sz w:val="18"/>
                <w:szCs w:val="18"/>
                <w:lang w:val="uk-UA"/>
              </w:rPr>
            </w:pPr>
          </w:p>
        </w:tc>
        <w:tc>
          <w:tcPr>
            <w:tcW w:w="14613" w:type="dxa"/>
            <w:gridSpan w:val="14"/>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i/>
                <w:sz w:val="18"/>
                <w:szCs w:val="18"/>
                <w:u w:val="single"/>
                <w:lang w:val="uk-UA"/>
              </w:rPr>
            </w:pPr>
            <w:r w:rsidRPr="00D8419F">
              <w:rPr>
                <w:b/>
                <w:i/>
                <w:sz w:val="18"/>
                <w:szCs w:val="18"/>
                <w:u w:val="single"/>
                <w:lang w:val="uk-UA"/>
              </w:rPr>
              <w:t>Комплексна  програма  розвитку водосховища «Тернопільський став» на 2017-2019 роки</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Розробка проектно-кошторисної документації на спорудження та встановлення аераційної системи, фонтани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100,0</w:t>
            </w:r>
          </w:p>
        </w:tc>
        <w:tc>
          <w:tcPr>
            <w:tcW w:w="4099"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Виготовлено</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Встановлення багато- точкової (багатофонтанної) аераційної системи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7000,0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4910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4910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BC665B"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1850</w:t>
            </w:r>
            <w:r w:rsidR="002915F0" w:rsidRPr="00D8419F">
              <w:rPr>
                <w:rFonts w:eastAsia="Calibri"/>
                <w:kern w:val="0"/>
                <w:sz w:val="18"/>
                <w:szCs w:val="18"/>
                <w:lang w:val="uk-UA" w:eastAsia="ru-RU"/>
              </w:rPr>
              <w:t>,0</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f2"/>
              <w:spacing w:after="0"/>
              <w:ind w:left="0"/>
              <w:jc w:val="both"/>
              <w:rPr>
                <w:rFonts w:ascii="Times New Roman" w:hAnsi="Times New Roman" w:cs="Times New Roman"/>
                <w:sz w:val="18"/>
                <w:szCs w:val="18"/>
              </w:rPr>
            </w:pPr>
            <w:r w:rsidRPr="00D8419F">
              <w:rPr>
                <w:rFonts w:ascii="Times New Roman" w:hAnsi="Times New Roman" w:cs="Times New Roman"/>
                <w:sz w:val="18"/>
                <w:szCs w:val="18"/>
              </w:rPr>
              <w:t>Укладено договір на виконання робіт з будівництва  системи аерації на Тернопільському ставі (ділянка довжиною 180м від причалу до Надставної церкви.Черга 3).</w:t>
            </w:r>
          </w:p>
          <w:p w:rsidR="002915F0" w:rsidRPr="00D8419F" w:rsidRDefault="002915F0" w:rsidP="00D8419F">
            <w:pPr>
              <w:jc w:val="both"/>
              <w:rPr>
                <w:sz w:val="18"/>
                <w:szCs w:val="18"/>
                <w:lang w:val="uk-UA"/>
              </w:rPr>
            </w:pPr>
            <w:r w:rsidRPr="00D8419F">
              <w:rPr>
                <w:sz w:val="18"/>
                <w:szCs w:val="18"/>
                <w:lang w:val="uk-UA"/>
              </w:rPr>
              <w:t>Виконано роботи з будівництва антивандального захисту архітектурної підсвітки системи аерації водосховища "Тернопільський став". Черга 1,2.</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1.6</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Розробка проектно-кошторисної документації на реконструкцію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color w:val="FF0000"/>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color w:val="FF0000"/>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1.7</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Розробка проектно-кошторисної документації на реконструкцію систем зливових та каналізаційних колекторів в прибережній смузі Тернопільського водосховища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color w:val="FF0000"/>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color w:val="FF0000"/>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1.8</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Підготовка ПКД «Капітальний ремонт-розчистка русла річки Серет» в межах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200,0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color w:val="FF0000"/>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color w:val="FF0000"/>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1.9</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Підготовка ПКД та виконання робіт з влаштування переходів (містків) до острівка «Чайка»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900,0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color w:val="FF0000"/>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color w:val="FF0000"/>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1.10</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Розробка ПКД підземних очисних споруд ливневої в парку ім.Т.Шевченка</w:t>
            </w:r>
            <w:r w:rsidRPr="00D8419F">
              <w:rPr>
                <w:sz w:val="18"/>
                <w:szCs w:val="18"/>
                <w:lang w:val="uk-UA"/>
              </w:rPr>
              <w:t xml:space="preserve"> (вик.парк)</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300,0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jc w:val="center"/>
              <w:rPr>
                <w:color w:val="000000"/>
                <w:sz w:val="18"/>
                <w:szCs w:val="18"/>
                <w:lang w:val="uk-UA"/>
              </w:rPr>
            </w:pPr>
            <w:r w:rsidRPr="00D8419F">
              <w:rPr>
                <w:color w:val="000000"/>
                <w:sz w:val="18"/>
                <w:szCs w:val="18"/>
                <w:lang w:val="uk-UA"/>
              </w:rPr>
              <w:t>300,0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both"/>
              <w:rPr>
                <w:sz w:val="18"/>
                <w:szCs w:val="18"/>
                <w:lang w:val="uk-UA"/>
              </w:rPr>
            </w:pPr>
            <w:r w:rsidRPr="00D8419F">
              <w:rPr>
                <w:sz w:val="18"/>
                <w:szCs w:val="18"/>
                <w:lang w:val="uk-UA"/>
              </w:rPr>
              <w:t>Ведуться переговори щодо укладення  договору  по виготовленню ПКД з ПП «Гідро Проект»</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Розробка ПКД на придонний спуск Тернопільського ставу</w:t>
            </w:r>
            <w:r w:rsidRPr="00D8419F">
              <w:rPr>
                <w:sz w:val="18"/>
                <w:szCs w:val="18"/>
                <w:lang w:val="uk-UA"/>
              </w:rPr>
              <w:t xml:space="preserve"> (вик.парк)</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190,0</w:t>
            </w:r>
          </w:p>
        </w:tc>
        <w:tc>
          <w:tcPr>
            <w:tcW w:w="1325" w:type="dxa"/>
            <w:gridSpan w:val="2"/>
            <w:tcBorders>
              <w:top w:val="single" w:sz="4" w:space="0" w:color="auto"/>
              <w:left w:val="single" w:sz="4" w:space="0" w:color="auto"/>
              <w:bottom w:val="single" w:sz="4" w:space="0" w:color="auto"/>
              <w:right w:val="single" w:sz="4" w:space="0" w:color="auto"/>
            </w:tcBorders>
            <w:vAlign w:val="center"/>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jc w:val="center"/>
              <w:rPr>
                <w:color w:val="000000"/>
                <w:sz w:val="18"/>
                <w:szCs w:val="18"/>
                <w:lang w:val="uk-UA"/>
              </w:rPr>
            </w:pPr>
            <w:r w:rsidRPr="00D8419F">
              <w:rPr>
                <w:color w:val="000000"/>
                <w:sz w:val="18"/>
                <w:szCs w:val="18"/>
                <w:lang w:val="uk-UA"/>
              </w:rPr>
              <w:t>190,0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94,5</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both"/>
              <w:rPr>
                <w:sz w:val="18"/>
                <w:szCs w:val="18"/>
                <w:lang w:val="uk-UA"/>
              </w:rPr>
            </w:pPr>
            <w:r w:rsidRPr="00D8419F">
              <w:rPr>
                <w:sz w:val="18"/>
                <w:szCs w:val="18"/>
                <w:lang w:val="uk-UA"/>
              </w:rPr>
              <w:t>Виготовляється  ПКД  «Гідропроект»</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 xml:space="preserve">Роботи з розчистки </w:t>
            </w:r>
            <w:r w:rsidRPr="00D8419F">
              <w:rPr>
                <w:sz w:val="18"/>
                <w:szCs w:val="18"/>
                <w:lang w:val="uk-UA"/>
              </w:rPr>
              <w:t>русла</w:t>
            </w:r>
            <w:r w:rsidRPr="00D8419F">
              <w:rPr>
                <w:sz w:val="18"/>
                <w:szCs w:val="18"/>
              </w:rPr>
              <w:t xml:space="preserve"> в межах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1490,0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Облаштування 3D установки лазерного типу на Тернопільському ставі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Облаштування берегів гебіонами та впорядкування ливневих стоків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1490,0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rPr>
              <w:t>Встановлення гідрометричного посту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150,0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1.16</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rPr>
              <w:t>Внесення біобактерій в товщу Тернопільського водосховища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1000,0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1.17</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rPr>
              <w:t>Реконструкція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500,0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1.18</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Влаштування механічних вловлювачів нафтопродуктів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1500,0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1.19</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Капітальний ремонт системи водовідведення в парку «Топільче»</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1490,0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 xml:space="preserve">Моніторинг води Тернопільського водосховища з метою </w:t>
            </w:r>
            <w:r w:rsidRPr="00D8419F">
              <w:rPr>
                <w:color w:val="000000"/>
                <w:sz w:val="18"/>
                <w:szCs w:val="18"/>
                <w:lang w:val="uk-UA"/>
              </w:rPr>
              <w:lastRenderedPageBreak/>
              <w:t>оцінки безпечності для використання в рекреаційних цілях (санітарно-гігієнічні дослідження з оцінкою фахівця, бактеріологічного дослідження )</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lastRenderedPageBreak/>
              <w:t>45,0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u w:val="single"/>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b/>
                <w:kern w:val="0"/>
                <w:sz w:val="18"/>
                <w:szCs w:val="18"/>
                <w:lang w:val="uk-UA" w:eastAsia="ru-RU"/>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 xml:space="preserve">Закупівля засобів для здійснення </w:t>
            </w:r>
            <w:r w:rsidRPr="00D8419F">
              <w:rPr>
                <w:sz w:val="18"/>
                <w:szCs w:val="18"/>
                <w:lang w:val="uk-UA"/>
              </w:rPr>
              <w:t>контролю  (Придбання універсального мобільного плавзасобу для обслуговування ставу для управління муніципальної</w:t>
            </w:r>
            <w:r w:rsidRPr="00D8419F">
              <w:rPr>
                <w:color w:val="000000"/>
                <w:sz w:val="18"/>
                <w:szCs w:val="18"/>
                <w:lang w:val="uk-UA"/>
              </w:rPr>
              <w:t xml:space="preserve"> поліції, прибори нічного бачення, та ін..послуги рятувальників) (вик.парк)</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900,0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u w:val="single"/>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r w:rsidRPr="00D8419F">
              <w:rPr>
                <w:rFonts w:eastAsia="Calibri"/>
                <w:kern w:val="0"/>
                <w:sz w:val="18"/>
                <w:szCs w:val="18"/>
                <w:lang w:val="uk-UA" w:eastAsia="ru-RU"/>
              </w:rPr>
              <w:t>640,0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rPr>
                <w:rFonts w:eastAsia="Calibri"/>
                <w:kern w:val="0"/>
                <w:sz w:val="18"/>
                <w:szCs w:val="18"/>
                <w:lang w:val="uk-UA" w:eastAsia="ru-RU"/>
              </w:rPr>
            </w:pPr>
            <w:r w:rsidRPr="00D8419F">
              <w:rPr>
                <w:rFonts w:eastAsia="Calibri"/>
                <w:kern w:val="0"/>
                <w:sz w:val="18"/>
                <w:szCs w:val="18"/>
                <w:lang w:val="uk-UA" w:eastAsia="ru-RU"/>
              </w:rPr>
              <w:t>309,6</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Придбання обладнання, інвентраря, спецодягу,</w:t>
            </w:r>
          </w:p>
          <w:p w:rsidR="002915F0" w:rsidRPr="00D8419F" w:rsidRDefault="002915F0" w:rsidP="00D8419F">
            <w:pPr>
              <w:jc w:val="center"/>
              <w:rPr>
                <w:sz w:val="18"/>
                <w:szCs w:val="18"/>
                <w:lang w:val="uk-UA"/>
              </w:rPr>
            </w:pPr>
            <w:r w:rsidRPr="00D8419F">
              <w:rPr>
                <w:sz w:val="18"/>
                <w:szCs w:val="18"/>
                <w:lang w:val="uk-UA"/>
              </w:rPr>
              <w:t>заробітна плата рятувальників.Придбано човен, двигун.</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b/>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18505,0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5010,0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E45EA1" w:rsidP="00D8419F">
            <w:pPr>
              <w:pStyle w:val="a6"/>
              <w:ind w:left="0"/>
              <w:rPr>
                <w:rFonts w:eastAsia="Calibri"/>
                <w:b/>
                <w:kern w:val="0"/>
                <w:sz w:val="18"/>
                <w:szCs w:val="18"/>
                <w:lang w:val="uk-UA" w:eastAsia="ru-RU"/>
              </w:rPr>
            </w:pPr>
            <w:r w:rsidRPr="00D8419F">
              <w:rPr>
                <w:rFonts w:eastAsia="Calibri"/>
                <w:b/>
                <w:kern w:val="0"/>
                <w:sz w:val="18"/>
                <w:szCs w:val="18"/>
                <w:lang w:val="uk-UA" w:eastAsia="ru-RU"/>
              </w:rPr>
              <w:t>614</w:t>
            </w:r>
            <w:r w:rsidR="002915F0" w:rsidRPr="00D8419F">
              <w:rPr>
                <w:rFonts w:eastAsia="Calibri"/>
                <w:b/>
                <w:kern w:val="0"/>
                <w:sz w:val="18"/>
                <w:szCs w:val="18"/>
                <w:lang w:val="uk-UA" w:eastAsia="ru-RU"/>
              </w:rPr>
              <w:t>0,0</w:t>
            </w:r>
            <w:r w:rsidRPr="00D8419F">
              <w:rPr>
                <w:rFonts w:eastAsia="Calibri"/>
                <w:b/>
                <w:kern w:val="0"/>
                <w:sz w:val="18"/>
                <w:szCs w:val="18"/>
                <w:lang w:val="uk-UA" w:eastAsia="ru-RU"/>
              </w:rPr>
              <w:t>*</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pStyle w:val="a6"/>
              <w:ind w:left="0"/>
              <w:jc w:val="center"/>
              <w:rPr>
                <w:rFonts w:eastAsia="Calibri"/>
                <w:kern w:val="0"/>
                <w:sz w:val="18"/>
                <w:szCs w:val="18"/>
                <w:lang w:val="uk-UA" w:eastAsia="ru-RU"/>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E45EA1" w:rsidP="00D8419F">
            <w:pPr>
              <w:pStyle w:val="a6"/>
              <w:ind w:left="0"/>
              <w:jc w:val="center"/>
              <w:rPr>
                <w:rFonts w:eastAsia="Calibri"/>
                <w:b/>
                <w:kern w:val="0"/>
                <w:sz w:val="18"/>
                <w:szCs w:val="18"/>
                <w:lang w:val="uk-UA" w:eastAsia="ru-RU"/>
              </w:rPr>
            </w:pPr>
            <w:r w:rsidRPr="00D8419F">
              <w:rPr>
                <w:rFonts w:eastAsia="Calibri"/>
                <w:b/>
                <w:kern w:val="0"/>
                <w:sz w:val="18"/>
                <w:szCs w:val="18"/>
                <w:lang w:val="uk-UA" w:eastAsia="ru-RU"/>
              </w:rPr>
              <w:t>2354,1</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276E71">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en-US"/>
              </w:rPr>
            </w:pPr>
            <w:r w:rsidRPr="00D8419F">
              <w:rPr>
                <w:sz w:val="18"/>
                <w:szCs w:val="18"/>
                <w:lang w:val="en-US"/>
              </w:rPr>
              <w:t>7</w:t>
            </w:r>
          </w:p>
        </w:tc>
        <w:tc>
          <w:tcPr>
            <w:tcW w:w="15170" w:type="dxa"/>
            <w:gridSpan w:val="15"/>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keepLines/>
              <w:jc w:val="center"/>
              <w:rPr>
                <w:b/>
                <w:i/>
                <w:sz w:val="18"/>
                <w:szCs w:val="18"/>
                <w:u w:val="single"/>
                <w:lang w:val="uk-UA"/>
              </w:rPr>
            </w:pPr>
            <w:r w:rsidRPr="00D8419F">
              <w:rPr>
                <w:b/>
                <w:i/>
                <w:color w:val="000000"/>
                <w:sz w:val="18"/>
                <w:szCs w:val="18"/>
                <w:u w:val="single"/>
                <w:lang w:val="uk-UA"/>
              </w:rPr>
              <w:t>Програма модернізації (технічного розвитку) систем централізованого  тепло-та гарячого водопостачання м.Тернополя на 2016-2020 роки</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Оснащення житлових будинків приладами комерційного обліку споживання теплової енергії. (Оснащення 53 житлових будинків приладами комерційного обліку споживання теплової енергії: ДУ25 - 36 шт., Ду40 -14 шт. Ду50 - 3шт.)</w:t>
            </w:r>
          </w:p>
        </w:tc>
        <w:tc>
          <w:tcPr>
            <w:tcW w:w="1152"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982"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68"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498039,0</w:t>
            </w:r>
          </w:p>
          <w:p w:rsidR="002915F0" w:rsidRPr="00D8419F" w:rsidRDefault="002915F0" w:rsidP="00D8419F">
            <w:pPr>
              <w:keepLines/>
              <w:jc w:val="center"/>
              <w:rPr>
                <w:sz w:val="18"/>
                <w:szCs w:val="18"/>
                <w:lang w:val="uk-UA"/>
              </w:rPr>
            </w:pPr>
            <w:r w:rsidRPr="00D8419F">
              <w:rPr>
                <w:sz w:val="18"/>
                <w:szCs w:val="18"/>
                <w:lang w:val="uk-UA"/>
              </w:rPr>
              <w:t>(власні,</w:t>
            </w:r>
          </w:p>
          <w:p w:rsidR="00AC72E3" w:rsidRPr="00D8419F" w:rsidRDefault="002915F0" w:rsidP="00D8419F">
            <w:pPr>
              <w:keepLines/>
              <w:jc w:val="center"/>
              <w:rPr>
                <w:sz w:val="18"/>
                <w:szCs w:val="18"/>
                <w:lang w:val="uk-UA"/>
              </w:rPr>
            </w:pPr>
            <w:r w:rsidRPr="00D8419F">
              <w:rPr>
                <w:sz w:val="18"/>
                <w:szCs w:val="18"/>
                <w:lang w:val="uk-UA"/>
              </w:rPr>
              <w:t>інвестор,</w:t>
            </w:r>
          </w:p>
          <w:p w:rsidR="002915F0" w:rsidRPr="00D8419F" w:rsidRDefault="002915F0" w:rsidP="00D8419F">
            <w:pPr>
              <w:keepLines/>
              <w:jc w:val="center"/>
              <w:rPr>
                <w:sz w:val="18"/>
                <w:szCs w:val="18"/>
                <w:lang w:val="uk-UA"/>
              </w:rPr>
            </w:pPr>
            <w:r w:rsidRPr="00D8419F">
              <w:rPr>
                <w:sz w:val="18"/>
                <w:szCs w:val="18"/>
                <w:lang w:val="uk-UA"/>
              </w:rPr>
              <w:t>кредит)</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1670,4 кошти підприємства</w:t>
            </w:r>
          </w:p>
          <w:p w:rsidR="002915F0" w:rsidRPr="00D8419F" w:rsidRDefault="002915F0" w:rsidP="00D8419F">
            <w:pPr>
              <w:keepLines/>
              <w:jc w:val="center"/>
              <w:rPr>
                <w:sz w:val="18"/>
                <w:szCs w:val="18"/>
                <w:lang w:val="uk-UA"/>
              </w:rPr>
            </w:pPr>
            <w:r w:rsidRPr="00D8419F">
              <w:rPr>
                <w:sz w:val="18"/>
                <w:szCs w:val="18"/>
                <w:lang w:val="uk-UA"/>
              </w:rPr>
              <w:t>1893,2 тис.євро кошти міжнародних інституцій</w:t>
            </w:r>
          </w:p>
        </w:tc>
        <w:tc>
          <w:tcPr>
            <w:tcW w:w="4099"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ind w:left="-5"/>
              <w:rPr>
                <w:sz w:val="18"/>
                <w:szCs w:val="18"/>
                <w:shd w:val="clear" w:color="auto" w:fill="FFFFFF"/>
                <w:lang w:val="uk-UA"/>
              </w:rPr>
            </w:pPr>
            <w:r w:rsidRPr="00D8419F">
              <w:rPr>
                <w:sz w:val="18"/>
                <w:szCs w:val="18"/>
                <w:shd w:val="clear" w:color="auto" w:fill="FFFFFF"/>
                <w:lang w:val="uk-UA"/>
              </w:rPr>
              <w:t xml:space="preserve">Заміна мережних насосних агрегатів котельні на насоси зі змінною частотою обертання  за кошти ЄБРР, котельня по вул. Київська,3 – 5шт, </w:t>
            </w:r>
          </w:p>
          <w:p w:rsidR="00B10AEA" w:rsidRPr="00D8419F" w:rsidRDefault="002915F0" w:rsidP="00D8419F">
            <w:pPr>
              <w:keepLines/>
              <w:ind w:left="-5"/>
              <w:rPr>
                <w:sz w:val="18"/>
                <w:szCs w:val="18"/>
                <w:shd w:val="clear" w:color="auto" w:fill="FFFFFF"/>
                <w:lang w:val="uk-UA"/>
              </w:rPr>
            </w:pPr>
            <w:r w:rsidRPr="00D8419F">
              <w:rPr>
                <w:sz w:val="18"/>
                <w:szCs w:val="18"/>
                <w:shd w:val="clear" w:color="auto" w:fill="FFFFFF"/>
                <w:lang w:val="uk-UA"/>
              </w:rPr>
              <w:t>по вул. Р.Купчинського,14а – 2шт.</w:t>
            </w:r>
            <w:r w:rsidR="00B10AEA" w:rsidRPr="00D8419F">
              <w:rPr>
                <w:sz w:val="18"/>
                <w:szCs w:val="18"/>
                <w:shd w:val="clear" w:color="auto" w:fill="FFFFFF"/>
                <w:lang w:val="uk-UA"/>
              </w:rPr>
              <w:t>Це кредитні кошти  ЄБРР-572,3тис.євро</w:t>
            </w:r>
          </w:p>
          <w:p w:rsidR="00B10AEA" w:rsidRPr="00D8419F" w:rsidRDefault="002915F0" w:rsidP="00D8419F">
            <w:pPr>
              <w:keepLines/>
              <w:rPr>
                <w:sz w:val="18"/>
                <w:szCs w:val="18"/>
                <w:shd w:val="clear" w:color="auto" w:fill="FFFFFF"/>
                <w:lang w:val="uk-UA"/>
              </w:rPr>
            </w:pPr>
            <w:r w:rsidRPr="00D8419F">
              <w:rPr>
                <w:sz w:val="18"/>
                <w:szCs w:val="18"/>
                <w:shd w:val="clear" w:color="auto" w:fill="FFFFFF"/>
                <w:lang w:val="uk-UA"/>
              </w:rPr>
              <w:t>Встановлено ІТП – 25шт кошти</w:t>
            </w:r>
          </w:p>
          <w:p w:rsidR="002915F0" w:rsidRPr="00D8419F" w:rsidRDefault="002915F0" w:rsidP="00D8419F">
            <w:pPr>
              <w:keepLines/>
              <w:ind w:left="-5"/>
              <w:rPr>
                <w:sz w:val="18"/>
                <w:szCs w:val="18"/>
                <w:shd w:val="clear" w:color="auto" w:fill="FFFFFF"/>
                <w:lang w:val="uk-UA"/>
              </w:rPr>
            </w:pPr>
            <w:r w:rsidRPr="00D8419F">
              <w:rPr>
                <w:sz w:val="18"/>
                <w:szCs w:val="18"/>
                <w:shd w:val="clear" w:color="auto" w:fill="FFFFFF"/>
                <w:lang w:val="uk-UA"/>
              </w:rPr>
              <w:t xml:space="preserve">НЕФКО, на суму 227,9 тис.євро. </w:t>
            </w:r>
          </w:p>
          <w:p w:rsidR="002915F0" w:rsidRPr="00D8419F" w:rsidRDefault="002915F0" w:rsidP="00D8419F">
            <w:pPr>
              <w:keepLines/>
              <w:ind w:left="-5"/>
              <w:rPr>
                <w:sz w:val="18"/>
                <w:szCs w:val="18"/>
                <w:lang w:val="uk-UA"/>
              </w:rPr>
            </w:pPr>
            <w:r w:rsidRPr="00D8419F">
              <w:rPr>
                <w:sz w:val="18"/>
                <w:szCs w:val="18"/>
                <w:shd w:val="clear" w:color="auto" w:fill="FFFFFF"/>
                <w:lang w:val="uk-UA"/>
              </w:rPr>
              <w:t xml:space="preserve">Встановлено ІТП – 80шт за  кошти ЄБРР </w:t>
            </w:r>
            <w:r w:rsidR="00B10AEA" w:rsidRPr="00D8419F">
              <w:rPr>
                <w:sz w:val="18"/>
                <w:szCs w:val="18"/>
                <w:shd w:val="clear" w:color="auto" w:fill="FFFFFF"/>
                <w:lang w:val="uk-UA"/>
              </w:rPr>
              <w:t>-1093,0тис.євро .</w:t>
            </w:r>
            <w:r w:rsidRPr="00D8419F">
              <w:rPr>
                <w:sz w:val="18"/>
                <w:szCs w:val="18"/>
                <w:shd w:val="clear" w:color="auto" w:fill="FFFFFF"/>
                <w:lang w:val="uk-UA"/>
              </w:rPr>
              <w:t>Встановлення котлів на альтернативному паливі,виготовлення дозвільних документів на експлуатацію – 7 котлі</w:t>
            </w:r>
            <w:r w:rsidR="00B10AEA" w:rsidRPr="00D8419F">
              <w:rPr>
                <w:sz w:val="18"/>
                <w:szCs w:val="18"/>
                <w:shd w:val="clear" w:color="auto" w:fill="FFFFFF"/>
                <w:lang w:val="uk-UA"/>
              </w:rPr>
              <w:t xml:space="preserve"> в.Підписаний договір сервітуту на експлуатацію 5 котлів.Кошти підприємства склали 1670,4 тис.грн.</w:t>
            </w:r>
          </w:p>
        </w:tc>
      </w:tr>
      <w:tr w:rsidR="002915F0" w:rsidRPr="00D8419F" w:rsidTr="009D6028">
        <w:trPr>
          <w:gridAfter w:val="1"/>
          <w:wAfter w:w="13"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en-US"/>
              </w:rPr>
            </w:pPr>
            <w:r w:rsidRPr="00D8419F">
              <w:rPr>
                <w:b/>
                <w:sz w:val="18"/>
                <w:szCs w:val="18"/>
                <w:lang w:val="en-US"/>
              </w:rPr>
              <w:t>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w:t>
            </w:r>
          </w:p>
        </w:tc>
        <w:tc>
          <w:tcPr>
            <w:tcW w:w="982"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w:t>
            </w:r>
          </w:p>
        </w:tc>
        <w:tc>
          <w:tcPr>
            <w:tcW w:w="1268" w:type="dxa"/>
            <w:gridSpan w:val="3"/>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1670,4 (власні)+ 1893,2 тис.євро</w:t>
            </w:r>
          </w:p>
        </w:tc>
        <w:tc>
          <w:tcPr>
            <w:tcW w:w="4099"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r>
      <w:tr w:rsidR="002915F0" w:rsidRPr="00D8419F" w:rsidTr="00276E71">
        <w:trPr>
          <w:gridAfter w:val="1"/>
          <w:wAfter w:w="13"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uk-UA"/>
              </w:rPr>
            </w:pPr>
            <w:r w:rsidRPr="00D8419F">
              <w:rPr>
                <w:bCs/>
                <w:sz w:val="18"/>
                <w:szCs w:val="18"/>
                <w:lang w:val="uk-UA"/>
              </w:rPr>
              <w:t>8</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2915F0" w:rsidRPr="00D8419F" w:rsidRDefault="002915F0" w:rsidP="00D8419F">
            <w:pPr>
              <w:jc w:val="center"/>
              <w:rPr>
                <w:sz w:val="18"/>
                <w:szCs w:val="18"/>
                <w:lang w:val="uk-UA"/>
              </w:rPr>
            </w:pPr>
          </w:p>
        </w:tc>
        <w:tc>
          <w:tcPr>
            <w:tcW w:w="14600"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b/>
                <w:i/>
                <w:sz w:val="18"/>
                <w:szCs w:val="18"/>
                <w:u w:val="single"/>
                <w:lang w:val="uk-UA"/>
              </w:rPr>
            </w:pPr>
            <w:r w:rsidRPr="00D8419F">
              <w:rPr>
                <w:b/>
                <w:i/>
                <w:color w:val="000000"/>
                <w:sz w:val="18"/>
                <w:szCs w:val="18"/>
                <w:u w:val="single"/>
              </w:rPr>
              <w:t>Програму розвитку пасажирського транспорту в м.Тернополі на 2018-2020 роки</w:t>
            </w:r>
          </w:p>
        </w:tc>
      </w:tr>
      <w:tr w:rsidR="002915F0" w:rsidRPr="00D8419F" w:rsidTr="009D6028">
        <w:trPr>
          <w:gridAfter w:val="2"/>
          <w:wAfter w:w="19" w:type="dxa"/>
          <w:trHeight w:val="309"/>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Придбання б/к тролейбусів іноземного виробництва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215</w:t>
            </w:r>
            <w:r w:rsidRPr="00D8419F">
              <w:rPr>
                <w:sz w:val="18"/>
                <w:szCs w:val="18"/>
              </w:rPr>
              <w:t>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2900,0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2900,0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2900,0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rPr>
            </w:pPr>
            <w:r w:rsidRPr="00D8419F">
              <w:rPr>
                <w:sz w:val="18"/>
                <w:szCs w:val="18"/>
              </w:rPr>
              <w:t>Завершено оплату запридбані тролейбуси</w:t>
            </w:r>
          </w:p>
          <w:p w:rsidR="002915F0" w:rsidRPr="00D8419F" w:rsidRDefault="002915F0" w:rsidP="00D8419F">
            <w:pPr>
              <w:rPr>
                <w:sz w:val="18"/>
                <w:szCs w:val="18"/>
              </w:rPr>
            </w:pPr>
            <w:r w:rsidRPr="00D8419F">
              <w:rPr>
                <w:sz w:val="18"/>
                <w:szCs w:val="18"/>
              </w:rPr>
              <w:t xml:space="preserve">15ТР-2шт.14ТР-1шт. </w:t>
            </w:r>
          </w:p>
          <w:p w:rsidR="002915F0" w:rsidRPr="00D8419F" w:rsidRDefault="002915F0" w:rsidP="00D8419F">
            <w:pPr>
              <w:rPr>
                <w:sz w:val="18"/>
                <w:szCs w:val="18"/>
              </w:rPr>
            </w:pPr>
            <w:r w:rsidRPr="00D8419F">
              <w:rPr>
                <w:sz w:val="18"/>
                <w:szCs w:val="18"/>
              </w:rPr>
              <w:t>Придбано 1 тролейбус 15ТР, укладено договір на придбання тролейбуса 14ТР</w:t>
            </w:r>
          </w:p>
        </w:tc>
      </w:tr>
      <w:tr w:rsidR="002915F0" w:rsidRPr="00D8419F" w:rsidTr="009D6028">
        <w:trPr>
          <w:gridAfter w:val="2"/>
          <w:wAfter w:w="19" w:type="dxa"/>
          <w:trHeight w:val="309"/>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Реконструкція тролейбусних ліній</w:t>
            </w:r>
            <w:r w:rsidRPr="00D8419F">
              <w:rPr>
                <w:sz w:val="18"/>
                <w:szCs w:val="18"/>
                <w:lang w:val="uk-UA"/>
              </w:rPr>
              <w:t xml:space="preserve"> – реконструкція тролейбусної лінії на  дамбі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7728</w:t>
            </w:r>
            <w:r w:rsidRPr="00D8419F">
              <w:rPr>
                <w:sz w:val="18"/>
                <w:szCs w:val="18"/>
              </w:rPr>
              <w:t>,4</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2407, 7</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1972,7</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1972,7</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rPr>
            </w:pPr>
            <w:r w:rsidRPr="00D8419F">
              <w:rPr>
                <w:sz w:val="18"/>
                <w:szCs w:val="18"/>
              </w:rPr>
              <w:t>Повністю придбані опори.</w:t>
            </w:r>
          </w:p>
          <w:p w:rsidR="002915F0" w:rsidRPr="00D8419F" w:rsidRDefault="002915F0" w:rsidP="00D8419F">
            <w:pPr>
              <w:rPr>
                <w:sz w:val="18"/>
                <w:szCs w:val="18"/>
                <w:highlight w:val="yellow"/>
              </w:rPr>
            </w:pPr>
          </w:p>
        </w:tc>
      </w:tr>
      <w:tr w:rsidR="002915F0" w:rsidRPr="00D8419F" w:rsidTr="009D6028">
        <w:trPr>
          <w:gridAfter w:val="2"/>
          <w:wAfter w:w="19" w:type="dxa"/>
          <w:trHeight w:val="355"/>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Оновлення основних фондів підприємства:</w:t>
            </w:r>
          </w:p>
          <w:p w:rsidR="002915F0" w:rsidRPr="00D8419F" w:rsidRDefault="002915F0" w:rsidP="00D8419F">
            <w:pPr>
              <w:jc w:val="both"/>
              <w:rPr>
                <w:sz w:val="18"/>
                <w:szCs w:val="18"/>
                <w:lang w:val="uk-UA"/>
              </w:rPr>
            </w:pPr>
            <w:r w:rsidRPr="00D8419F">
              <w:rPr>
                <w:sz w:val="18"/>
                <w:szCs w:val="18"/>
              </w:rPr>
              <w:t>Придбання спеціальних аварійних машин для ремонту та обслуговування контактної мережі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rPr>
              <w:t>3268,8</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Капітальний ремонт рухомого складу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300"/>
              </w:tabs>
              <w:jc w:val="center"/>
              <w:rPr>
                <w:sz w:val="18"/>
                <w:szCs w:val="18"/>
                <w:lang w:val="uk-UA"/>
              </w:rPr>
            </w:pPr>
            <w:r w:rsidRPr="00D8419F">
              <w:rPr>
                <w:sz w:val="18"/>
                <w:szCs w:val="18"/>
              </w:rPr>
              <w:t>4</w:t>
            </w:r>
            <w:r w:rsidRPr="00D8419F">
              <w:rPr>
                <w:sz w:val="18"/>
                <w:szCs w:val="18"/>
                <w:lang w:val="uk-UA"/>
              </w:rPr>
              <w:t>1</w:t>
            </w:r>
            <w:r w:rsidRPr="00D8419F">
              <w:rPr>
                <w:sz w:val="18"/>
                <w:szCs w:val="18"/>
              </w:rPr>
              <w:t>33,9</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rPr>
            </w:pPr>
            <w:r w:rsidRPr="00D8419F">
              <w:rPr>
                <w:sz w:val="18"/>
                <w:szCs w:val="18"/>
              </w:rPr>
              <w:t>Укладено договір на проведення робіт</w:t>
            </w:r>
          </w:p>
        </w:tc>
      </w:tr>
      <w:tr w:rsidR="002915F0" w:rsidRPr="00D8419F" w:rsidTr="009D6028">
        <w:trPr>
          <w:gridAfter w:val="2"/>
          <w:wAfter w:w="19" w:type="dxa"/>
          <w:trHeight w:val="462"/>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Будівництво очисних споруд від миття тролейбусів із системою зворотнього водопостачання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rPr>
              <w:t>2270,0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Ремонт покрівлі на тягових підстанціях, збільшення потужності</w:t>
            </w:r>
            <w:r w:rsidRPr="00D8419F">
              <w:rPr>
                <w:sz w:val="18"/>
                <w:szCs w:val="18"/>
                <w:lang w:val="uk-UA"/>
              </w:rPr>
              <w:t>–прокладання силового кабеля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rPr>
              <w:t>1064,8</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1064 ,8</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1064,8</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1064,8</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rPr>
            </w:pPr>
            <w:r w:rsidRPr="00D8419F">
              <w:rPr>
                <w:sz w:val="18"/>
                <w:szCs w:val="18"/>
              </w:rPr>
              <w:t>Замовлено проектно-кошторисну документацію на прокладання силового кабеля</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Модернізація системи диспетчеризації та телекерування тягових підстанцій, дообладнання(доукомплектація) системи сповіщення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lang w:val="uk-UA"/>
              </w:rPr>
              <w:t>435,0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435,0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435,0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rPr>
            </w:pPr>
            <w:r w:rsidRPr="00D8419F">
              <w:rPr>
                <w:sz w:val="18"/>
                <w:szCs w:val="18"/>
              </w:rPr>
              <w:t>Встановлено 25 систем сповіщення</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Розвиток та покращання роботи підприємства:</w:t>
            </w:r>
          </w:p>
          <w:p w:rsidR="002915F0" w:rsidRPr="00D8419F" w:rsidRDefault="002915F0" w:rsidP="00D8419F">
            <w:pPr>
              <w:jc w:val="both"/>
              <w:rPr>
                <w:sz w:val="18"/>
                <w:szCs w:val="18"/>
              </w:rPr>
            </w:pPr>
            <w:r w:rsidRPr="00D8419F">
              <w:rPr>
                <w:sz w:val="18"/>
                <w:szCs w:val="18"/>
              </w:rPr>
              <w:t>Реконструкція системи опалення</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1436,1</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lang w:val="uk-UA"/>
              </w:rPr>
              <w:t xml:space="preserve">Організація ремонтних робіт шляхом </w:t>
            </w:r>
            <w:r w:rsidRPr="00D8419F">
              <w:rPr>
                <w:sz w:val="18"/>
                <w:szCs w:val="18"/>
              </w:rPr>
              <w:t>придбання основних засобів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rPr>
              <w:t>2185,0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Придбання транспортного засобу з подальшим переобладнанням на евакуатор</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2500,0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2500,0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rPr>
            </w:pPr>
            <w:r w:rsidRPr="00D8419F">
              <w:rPr>
                <w:sz w:val="18"/>
                <w:szCs w:val="18"/>
              </w:rPr>
              <w:t>Придбано транспортний засіб МАН</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 xml:space="preserve">Фінансова підтримка  </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22659,6</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10760,0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10760,0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rPr>
            </w:pPr>
            <w:r w:rsidRPr="00D8419F">
              <w:rPr>
                <w:sz w:val="18"/>
                <w:szCs w:val="18"/>
              </w:rPr>
              <w:t>-для виплати заробітної плати,нарахування на зарплату,на предмети,матеріали,обладнання</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Впорядкування інфраструктури водного транспорту.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rPr>
              <w:t>637</w:t>
            </w:r>
            <w:r w:rsidRPr="00D8419F">
              <w:rPr>
                <w:sz w:val="18"/>
                <w:szCs w:val="18"/>
                <w:lang w:val="uk-UA"/>
              </w:rPr>
              <w:t>3</w:t>
            </w:r>
            <w:r w:rsidRPr="00D8419F">
              <w:rPr>
                <w:sz w:val="18"/>
                <w:szCs w:val="18"/>
              </w:rPr>
              <w:t>,8</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Оновлення парку міських автобусів:</w:t>
            </w:r>
          </w:p>
          <w:p w:rsidR="002915F0" w:rsidRPr="00D8419F" w:rsidRDefault="002915F0" w:rsidP="00D8419F">
            <w:pPr>
              <w:jc w:val="both"/>
              <w:rPr>
                <w:sz w:val="18"/>
                <w:szCs w:val="18"/>
                <w:lang w:val="uk-UA"/>
              </w:rPr>
            </w:pPr>
            <w:r w:rsidRPr="00D8419F">
              <w:rPr>
                <w:sz w:val="18"/>
                <w:szCs w:val="18"/>
              </w:rPr>
              <w:t>Придбання б/к автобусів іноземного виробництва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rPr>
              <w:t>20000,0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7859,0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5859,00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rPr>
              <w:t>Придбано 1 автобус, розпочато торги на придбання 30 автобусів.</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Придбання нових автобусів, призначених для перевезення осіб з обмеженими фізичними можливостями, за кредитні кошти ЄІБ</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rPr>
              <w:t>12000,0</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Придбання бувших в користуванні автобусів закордонного виробництва, призначених для перевезення осіб з обмеженими фізичними можливостями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lang w:val="uk-UA"/>
              </w:rPr>
              <w:t>2600,0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2600,0</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Технічне переоснащення:</w:t>
            </w:r>
          </w:p>
          <w:p w:rsidR="002915F0" w:rsidRPr="00D8419F" w:rsidRDefault="002915F0" w:rsidP="00D8419F">
            <w:pPr>
              <w:jc w:val="both"/>
              <w:rPr>
                <w:sz w:val="18"/>
                <w:szCs w:val="18"/>
                <w:lang w:val="uk-UA"/>
              </w:rPr>
            </w:pPr>
            <w:r w:rsidRPr="00D8419F">
              <w:rPr>
                <w:sz w:val="18"/>
                <w:szCs w:val="18"/>
              </w:rPr>
              <w:t>Придбання станків та іншого обладнання для організації проведення ремонту автобусів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lang w:val="uk-UA"/>
              </w:rPr>
              <w:t>500,0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 xml:space="preserve">Забезпечення </w:t>
            </w:r>
            <w:r w:rsidRPr="00D8419F">
              <w:rPr>
                <w:sz w:val="18"/>
                <w:szCs w:val="18"/>
                <w:lang w:val="uk-UA"/>
              </w:rPr>
              <w:t>визначеної кількості засобів оплати проїзду,оснащення транспортних засобів терміналами для справляння оплати проїзду,забезпечення ППЕК, роботи центру обробки даних.виконання функцій передбачених Положенням про оператора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lang w:val="uk-UA"/>
              </w:rPr>
              <w:t>-</w:t>
            </w:r>
          </w:p>
        </w:tc>
        <w:tc>
          <w:tcPr>
            <w:tcW w:w="1325"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98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25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highlight w:val="red"/>
                <w:lang w:val="uk-UA"/>
              </w:rPr>
            </w:pPr>
            <w:r w:rsidRPr="00D8419F">
              <w:rPr>
                <w:sz w:val="18"/>
                <w:szCs w:val="18"/>
                <w:lang w:val="uk-UA"/>
              </w:rPr>
              <w:t>10170,0 кошти оператора</w:t>
            </w: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highlight w:val="red"/>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highlight w:val="red"/>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shd w:val="clear" w:color="auto" w:fill="FFFFFF"/>
              <w:ind w:hanging="33"/>
              <w:jc w:val="both"/>
              <w:rPr>
                <w:sz w:val="18"/>
                <w:szCs w:val="18"/>
              </w:rPr>
            </w:pPr>
            <w:r w:rsidRPr="00D8419F">
              <w:rPr>
                <w:sz w:val="18"/>
                <w:szCs w:val="18"/>
              </w:rPr>
              <w:t>Впровадження е-квитків «Соціальна карта Тернополянина»</w:t>
            </w:r>
          </w:p>
          <w:p w:rsidR="002915F0" w:rsidRPr="00D8419F" w:rsidRDefault="002915F0" w:rsidP="00D8419F">
            <w:pPr>
              <w:jc w:val="both"/>
              <w:rPr>
                <w:sz w:val="18"/>
                <w:szCs w:val="18"/>
                <w:lang w:val="uk-UA"/>
              </w:rPr>
            </w:pPr>
            <w:r w:rsidRPr="00D8419F">
              <w:rPr>
                <w:sz w:val="18"/>
                <w:szCs w:val="18"/>
              </w:rPr>
              <w:t>Забезпечення достовірного обліку наданих послуг з безплатного перевезення пільгових категорій пасажирів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tabs>
                <w:tab w:val="left" w:pos="270"/>
              </w:tabs>
              <w:jc w:val="center"/>
              <w:rPr>
                <w:sz w:val="18"/>
                <w:szCs w:val="18"/>
                <w:lang w:val="uk-UA"/>
              </w:rPr>
            </w:pPr>
            <w:r w:rsidRPr="00D8419F">
              <w:rPr>
                <w:sz w:val="18"/>
                <w:szCs w:val="18"/>
                <w:lang w:val="uk-UA"/>
              </w:rPr>
              <w:t>1140,0</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1140,0</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1140,0</w:t>
            </w:r>
          </w:p>
        </w:tc>
        <w:tc>
          <w:tcPr>
            <w:tcW w:w="1250" w:type="dxa"/>
            <w:gridSpan w:val="2"/>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1049,4</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Відшкодовано  за виготовлення 15628 ел . квитків для пільгових категорій населення та  учнів перших класів 2227шт.по 57грн  та  виготовлення 1584 шт.для інших категорій по 20грн.</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b/>
                <w:sz w:val="18"/>
                <w:szCs w:val="18"/>
                <w:lang w:val="uk-UA"/>
              </w:rPr>
              <w:t>Всього по програмі: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92445</w:t>
            </w:r>
            <w:r w:rsidRPr="00D8419F">
              <w:rPr>
                <w:b/>
                <w:sz w:val="18"/>
                <w:szCs w:val="18"/>
              </w:rPr>
              <w:t>,</w:t>
            </w:r>
            <w:r w:rsidRPr="00D8419F">
              <w:rPr>
                <w:b/>
                <w:sz w:val="18"/>
                <w:szCs w:val="18"/>
                <w:lang w:val="uk-UA"/>
              </w:rPr>
              <w:t>4</w:t>
            </w:r>
          </w:p>
        </w:tc>
        <w:tc>
          <w:tcPr>
            <w:tcW w:w="1325"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10412,5</w:t>
            </w:r>
          </w:p>
        </w:tc>
        <w:tc>
          <w:tcPr>
            <w:tcW w:w="98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28931,5*</w:t>
            </w:r>
          </w:p>
        </w:tc>
        <w:tc>
          <w:tcPr>
            <w:tcW w:w="1250"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10170,0</w:t>
            </w:r>
          </w:p>
          <w:p w:rsidR="002915F0" w:rsidRPr="00D8419F" w:rsidRDefault="002915F0" w:rsidP="00D8419F">
            <w:pPr>
              <w:jc w:val="center"/>
              <w:rPr>
                <w:b/>
                <w:sz w:val="18"/>
                <w:szCs w:val="18"/>
                <w:lang w:val="uk-UA"/>
              </w:rPr>
            </w:pPr>
            <w:r w:rsidRPr="00D8419F">
              <w:rPr>
                <w:b/>
                <w:sz w:val="18"/>
                <w:szCs w:val="18"/>
                <w:lang w:val="uk-UA"/>
              </w:rPr>
              <w:t>кошти оператора</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26840,9</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276E71">
        <w:trPr>
          <w:gridAfter w:val="1"/>
          <w:wAfter w:w="13" w:type="dxa"/>
          <w:trHeight w:val="259"/>
        </w:trPr>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uk-UA"/>
              </w:rPr>
            </w:pPr>
            <w:r w:rsidRPr="00D8419F">
              <w:rPr>
                <w:sz w:val="18"/>
                <w:szCs w:val="18"/>
                <w:lang w:val="uk-UA"/>
              </w:rPr>
              <w:t>9</w:t>
            </w:r>
          </w:p>
        </w:tc>
        <w:tc>
          <w:tcPr>
            <w:tcW w:w="15157" w:type="dxa"/>
            <w:gridSpan w:val="14"/>
            <w:tcBorders>
              <w:top w:val="single" w:sz="4" w:space="0" w:color="auto"/>
              <w:left w:val="single" w:sz="4" w:space="0" w:color="auto"/>
              <w:bottom w:val="single" w:sz="4" w:space="0" w:color="auto"/>
              <w:right w:val="single" w:sz="4" w:space="0" w:color="auto"/>
            </w:tcBorders>
            <w:shd w:val="clear" w:color="auto" w:fill="8DB3E2"/>
            <w:hideMark/>
          </w:tcPr>
          <w:p w:rsidR="002915F0" w:rsidRPr="00D8419F" w:rsidRDefault="002915F0" w:rsidP="00D8419F">
            <w:pPr>
              <w:keepLines/>
              <w:jc w:val="center"/>
              <w:rPr>
                <w:b/>
                <w:sz w:val="18"/>
                <w:szCs w:val="18"/>
                <w:lang w:val="uk-UA"/>
              </w:rPr>
            </w:pPr>
            <w:r w:rsidRPr="00D8419F">
              <w:rPr>
                <w:b/>
                <w:i/>
                <w:sz w:val="18"/>
                <w:szCs w:val="18"/>
                <w:u w:val="single"/>
                <w:lang w:val="uk-UA"/>
              </w:rPr>
              <w:t>Програма  підтримки сім</w:t>
            </w:r>
            <w:r w:rsidRPr="00D8419F">
              <w:rPr>
                <w:b/>
                <w:i/>
                <w:sz w:val="18"/>
                <w:szCs w:val="18"/>
                <w:u w:val="single"/>
              </w:rPr>
              <w:t>’</w:t>
            </w:r>
            <w:r w:rsidRPr="00D8419F">
              <w:rPr>
                <w:b/>
                <w:i/>
                <w:sz w:val="18"/>
                <w:szCs w:val="18"/>
                <w:u w:val="single"/>
                <w:lang w:val="uk-UA"/>
              </w:rPr>
              <w:t>ї та молоді в м.Тернополі  на 2016 -2019 роки</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Сприяння діяльності  установ, організацій, клубів, осередків громадської активності, спрямованих на патріотичне виховання молоді, проведення військово-патріотичних заходів, вишколів</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30,0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8E4E76"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Підтримка ініціатив молоді, створення умов для її творчого і духовного розвитку, інтелектуального самовдосконалення, організації їх змістовного дозвілля</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500,0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180,0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180,0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81,8</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Участь команди «Ляпас» у молодіжному телевізійному проекті «Ліга Сміху»,</w:t>
            </w:r>
          </w:p>
          <w:p w:rsidR="002915F0" w:rsidRPr="00D8419F" w:rsidRDefault="002915F0" w:rsidP="00D8419F">
            <w:pPr>
              <w:rPr>
                <w:sz w:val="18"/>
                <w:szCs w:val="18"/>
                <w:lang w:val="uk-UA"/>
              </w:rPr>
            </w:pPr>
            <w:r w:rsidRPr="00D8419F">
              <w:rPr>
                <w:sz w:val="18"/>
                <w:szCs w:val="18"/>
                <w:lang w:val="uk-UA"/>
              </w:rPr>
              <w:t xml:space="preserve"> молодіжна вечірка перед Постом</w:t>
            </w:r>
          </w:p>
          <w:p w:rsidR="002915F0" w:rsidRPr="00D8419F" w:rsidRDefault="002915F0" w:rsidP="00D8419F">
            <w:pPr>
              <w:rPr>
                <w:sz w:val="18"/>
                <w:szCs w:val="18"/>
                <w:lang w:val="uk-UA"/>
              </w:rPr>
            </w:pPr>
            <w:r w:rsidRPr="00D8419F">
              <w:rPr>
                <w:sz w:val="18"/>
                <w:szCs w:val="18"/>
                <w:lang w:val="uk-UA"/>
              </w:rPr>
              <w:t xml:space="preserve"> ХІ  Всеукраїнський форум «Формула успіху правової держави очима дітей» ,участь у акції Заповіт, захід «Мистецтво фасиліт участь членів ТМДГО «ТИДИВИ» у 10-му відкритому чемпіонаті Волині з інтелектуально-розвиваючих ігор,відкритий чемпіонат Галичини з інтелектуально-розвиваючих ігор, Всеукраїнськийфестиваль«Соловейко»,регіональний етап «Студентська республіка.Тернопіль», участь у молодіжному форумі «Схід – Захід </w:t>
            </w:r>
            <w:r w:rsidRPr="00D8419F">
              <w:rPr>
                <w:sz w:val="18"/>
                <w:szCs w:val="18"/>
                <w:lang w:val="uk-UA"/>
              </w:rPr>
              <w:lastRenderedPageBreak/>
              <w:t>разом» та інше.</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2.2</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Проведення молодіжних культурно-мистецьких, інформаційно-просвітницьких заходів з нагоди Дня молоді, Дня студента, державних свят, визначних і пам’ятних дат, та інших заходів для молоді</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159</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120,0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120,0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60,0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rPr>
                <w:color w:val="000000"/>
                <w:sz w:val="18"/>
                <w:szCs w:val="18"/>
                <w:lang w:val="uk-UA"/>
              </w:rPr>
            </w:pPr>
            <w:r w:rsidRPr="00D8419F">
              <w:rPr>
                <w:color w:val="000000"/>
                <w:sz w:val="18"/>
                <w:szCs w:val="18"/>
                <w:lang w:val="uk-UA"/>
              </w:rPr>
              <w:t>Молодіжні вечірки на  острівку «Чайка» з нагоди Дня Незалежності та Дня міста</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2.4</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щорічного конкурсу  "ТОП-10 молодіжних лідерів",  "Молодіжната дитяча громадська організація року»</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Соціологічий моніторинг  інтересів, цінностей, потреб та пріоритетів молоді</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3,0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2.6</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Здійснення щорічного моніторингу діяльності  молодіжних громадських організацій</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lang w:val="uk-UA"/>
              </w:rPr>
              <w:t>Підвищення рівня здоровя молоді,популяризація та утвердження здорового і безпечного способу життя</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50,0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Розвиток неформальних форм роботи з молоддю шляхом організації наметових таборів, (включаючи їх разове облаштування, без створення стаціонарних закладів), проведення регіональних акцій, засідань за круглим столом, дебатів, семінарів, тренінгів, конференцій</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35,0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Проведення конкурсуз визначення програм (проектів, заходів), розроблених інститутами громадянського суспільства</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460,0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color w:val="000000"/>
                <w:sz w:val="18"/>
                <w:szCs w:val="18"/>
                <w:lang w:val="uk-UA"/>
              </w:rPr>
            </w:pPr>
            <w:r w:rsidRPr="00D8419F">
              <w:rPr>
                <w:color w:val="000000"/>
                <w:sz w:val="18"/>
                <w:szCs w:val="18"/>
                <w:lang w:val="uk-UA"/>
              </w:rPr>
              <w:t>222,0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color w:val="000000"/>
                <w:sz w:val="18"/>
                <w:szCs w:val="18"/>
                <w:lang w:val="uk-UA"/>
              </w:rPr>
            </w:pPr>
            <w:r w:rsidRPr="00D8419F">
              <w:rPr>
                <w:color w:val="000000"/>
                <w:sz w:val="18"/>
                <w:szCs w:val="18"/>
                <w:lang w:val="uk-UA"/>
              </w:rPr>
              <w:t>222,0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color w:val="000000"/>
                <w:sz w:val="18"/>
                <w:szCs w:val="18"/>
                <w:lang w:val="uk-UA"/>
              </w:rPr>
            </w:pPr>
            <w:r w:rsidRPr="00D8419F">
              <w:rPr>
                <w:color w:val="000000"/>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color w:val="000000"/>
                <w:sz w:val="18"/>
                <w:szCs w:val="18"/>
                <w:lang w:val="uk-UA"/>
              </w:rPr>
            </w:pPr>
            <w:r w:rsidRPr="00D8419F">
              <w:rPr>
                <w:color w:val="000000"/>
                <w:sz w:val="18"/>
                <w:szCs w:val="18"/>
                <w:lang w:val="uk-UA"/>
              </w:rPr>
              <w:t>164,9</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rPr>
              <w:t>конференція міні EdCamp Тернопіль на тему «Неформальна освіта та ігрові технології»</w:t>
            </w:r>
            <w:r w:rsidRPr="00D8419F">
              <w:rPr>
                <w:sz w:val="18"/>
                <w:szCs w:val="18"/>
                <w:lang w:val="uk-UA"/>
              </w:rPr>
              <w:t>,</w:t>
            </w:r>
          </w:p>
          <w:p w:rsidR="002915F0" w:rsidRPr="00D8419F" w:rsidRDefault="002915F0" w:rsidP="00D8419F">
            <w:pPr>
              <w:rPr>
                <w:color w:val="000000"/>
                <w:sz w:val="18"/>
                <w:szCs w:val="18"/>
                <w:lang w:val="uk-UA"/>
              </w:rPr>
            </w:pPr>
            <w:r w:rsidRPr="00D8419F">
              <w:rPr>
                <w:color w:val="000000"/>
                <w:sz w:val="18"/>
                <w:szCs w:val="18"/>
                <w:lang w:val="uk-UA"/>
              </w:rPr>
              <w:t>Ліга Сміху Тернопільта інші.</w:t>
            </w:r>
          </w:p>
        </w:tc>
      </w:tr>
      <w:tr w:rsidR="002915F0" w:rsidRPr="008E4E76"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sz w:val="18"/>
                <w:szCs w:val="18"/>
                <w:lang w:val="uk-UA"/>
              </w:rPr>
              <w:t>Надання статусу багатодітним сім’ям (виготовлення посвідчень багатодітної</w:t>
            </w:r>
            <w:r w:rsidRPr="00D8419F">
              <w:rPr>
                <w:color w:val="000000"/>
                <w:sz w:val="18"/>
                <w:szCs w:val="18"/>
                <w:lang w:val="uk-UA"/>
              </w:rPr>
              <w:t xml:space="preserve"> сім’ї, та дітей з багатодітної сім”ї)</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За звітний період видано 186 посвідчень батьків з багатодітної сім’ї та 493 посвідчення дитини з багатодітної сім’ї</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8.6</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bCs/>
                <w:sz w:val="18"/>
                <w:szCs w:val="18"/>
              </w:rPr>
              <w:t>Проведення семінарів, тренінгів  з метою профілактики безвідповідального батьківства та запобігання ранньому соціальному сирітству</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4,0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color w:val="0000FF"/>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Взято участь у короткотерміновому тематичному семінарі «Організація надання ефективних послуг з профілактики соціального сирітства».</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8.7</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b/>
                <w:bCs/>
                <w:sz w:val="18"/>
                <w:szCs w:val="18"/>
                <w:lang w:val="uk-UA"/>
              </w:rPr>
            </w:pPr>
            <w:r w:rsidRPr="00D8419F">
              <w:rPr>
                <w:bCs/>
                <w:sz w:val="18"/>
                <w:szCs w:val="18"/>
                <w:lang w:val="uk-UA"/>
              </w:rPr>
              <w:t>Організація та проведення заходів з нагоди державних свят та соціальних дат для різних категорій сімей</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200,0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150,0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150,0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39,0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rPr>
                <w:sz w:val="18"/>
                <w:szCs w:val="18"/>
                <w:lang w:val="uk-UA"/>
              </w:rPr>
            </w:pPr>
            <w:r w:rsidRPr="00D8419F">
              <w:rPr>
                <w:sz w:val="18"/>
                <w:szCs w:val="18"/>
                <w:lang w:val="uk-UA"/>
              </w:rPr>
              <w:t>Проведено новорічно-різдвяне свято для різних категорій сімей,свято з нагоди Дня матері та Міжнародного дня сім’ї для сімей різних соціальних категорій,свято школяра</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i/>
                <w:sz w:val="18"/>
                <w:szCs w:val="18"/>
                <w:lang w:val="uk-UA"/>
              </w:rPr>
            </w:pPr>
            <w:r w:rsidRPr="00D8419F">
              <w:rPr>
                <w:sz w:val="18"/>
                <w:szCs w:val="18"/>
                <w:lang w:val="uk-UA"/>
              </w:rPr>
              <w:t xml:space="preserve">Прооведення  заходів із запобігання насильству в сім’ї шляхом надання необхідних соціальних послуг та проведення ефективної </w:t>
            </w:r>
            <w:r w:rsidRPr="00D8419F">
              <w:rPr>
                <w:sz w:val="18"/>
                <w:szCs w:val="18"/>
              </w:rPr>
              <w:t>превентивної роботи серед населення;</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14,0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9,0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9,0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ind w:right="72"/>
              <w:jc w:val="center"/>
              <w:rPr>
                <w:color w:val="000000"/>
                <w:sz w:val="18"/>
                <w:szCs w:val="18"/>
                <w:lang w:val="uk-UA"/>
              </w:rPr>
            </w:pPr>
            <w:r w:rsidRPr="00D8419F">
              <w:rPr>
                <w:sz w:val="18"/>
                <w:szCs w:val="18"/>
                <w:lang w:val="uk-UA"/>
              </w:rPr>
              <w:t>-</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 xml:space="preserve"> Запроваджено надання соціальної послуги  кризового та екстреного втручання відповідно до Державного стандарту. </w:t>
            </w:r>
          </w:p>
          <w:p w:rsidR="002915F0" w:rsidRPr="00D8419F" w:rsidRDefault="002915F0" w:rsidP="00D8419F">
            <w:pPr>
              <w:keepLines/>
              <w:rPr>
                <w:sz w:val="18"/>
                <w:szCs w:val="18"/>
                <w:lang w:val="uk-UA"/>
              </w:rPr>
            </w:pPr>
            <w:r w:rsidRPr="00D8419F">
              <w:rPr>
                <w:sz w:val="18"/>
                <w:szCs w:val="18"/>
                <w:lang w:val="uk-UA"/>
              </w:rPr>
              <w:t xml:space="preserve"> Здійснено 34 оцінок кризової ситуації в сім’ях.  Фахівцями із соціальної роботи проведено профілактичні бесіди та надано інформаційні послуги з питань запобігання насильству в сім’ї з дорослими членами сімей, які опинилися в складних життєвих обставинах,  особами, які повернулися з місць позбавлення волі, або були засуджені до альтернативних форм покарання Розповсюджено  соціальний плакат  «Насиллю – Ні! Поважай життя.».</w:t>
            </w:r>
          </w:p>
        </w:tc>
      </w:tr>
      <w:tr w:rsidR="002915F0" w:rsidRPr="008E4E76"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11.1</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lang w:val="uk-UA"/>
              </w:rPr>
              <w:t>Проведення спортивно-оздоровчих таборів для дітей та молоді, які відвідують дитячо-юнацькі спортивні школ</w:t>
            </w:r>
            <w:r w:rsidRPr="00D8419F">
              <w:rPr>
                <w:sz w:val="18"/>
                <w:szCs w:val="18"/>
              </w:rPr>
              <w:t>и</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both"/>
              <w:rPr>
                <w:sz w:val="18"/>
                <w:szCs w:val="18"/>
                <w:lang w:val="uk-UA"/>
              </w:rPr>
            </w:pPr>
            <w:r w:rsidRPr="00D8419F">
              <w:rPr>
                <w:sz w:val="18"/>
                <w:szCs w:val="18"/>
                <w:lang w:val="uk-UA"/>
              </w:rPr>
              <w:t>199,0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199,0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199,0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199,0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 xml:space="preserve">Проведено оздоровлення   вихованців КЗ «СДЮСШ «Екстрім»,»ДЮСШ з греко-римської боротьби»,»КДЮСШ з футболу та інших ігрових </w:t>
            </w:r>
            <w:r w:rsidRPr="00D8419F">
              <w:rPr>
                <w:sz w:val="18"/>
                <w:szCs w:val="18"/>
                <w:lang w:val="uk-UA"/>
              </w:rPr>
              <w:lastRenderedPageBreak/>
              <w:t>видів спорту»,  «КДЮСШ №2 ім.Горайського», «КДЮСШ з водних видів спорту».</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12.1</w:t>
            </w:r>
          </w:p>
        </w:tc>
        <w:tc>
          <w:tcPr>
            <w:tcW w:w="46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15F0" w:rsidRPr="00D8419F" w:rsidRDefault="002915F0" w:rsidP="00D8419F">
            <w:pPr>
              <w:jc w:val="both"/>
              <w:rPr>
                <w:sz w:val="18"/>
                <w:szCs w:val="18"/>
                <w:lang w:val="uk-UA"/>
              </w:rPr>
            </w:pPr>
            <w:r w:rsidRPr="00D8419F">
              <w:rPr>
                <w:sz w:val="18"/>
                <w:szCs w:val="18"/>
                <w:lang w:val="uk-UA"/>
              </w:rPr>
              <w:t>Проведення екскурсій, мандрівок, походів  дітей та молоді пільгових категорій , що потребують особливої соціальної уваги та підтримки</w:t>
            </w:r>
          </w:p>
        </w:tc>
        <w:tc>
          <w:tcPr>
            <w:tcW w:w="115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915F0" w:rsidRPr="00D8419F" w:rsidRDefault="002915F0" w:rsidP="00D8419F">
            <w:pPr>
              <w:keepLines/>
              <w:jc w:val="center"/>
              <w:rPr>
                <w:sz w:val="18"/>
                <w:szCs w:val="18"/>
                <w:lang w:val="uk-UA"/>
              </w:rPr>
            </w:pPr>
            <w:r w:rsidRPr="00D8419F">
              <w:rPr>
                <w:sz w:val="18"/>
                <w:szCs w:val="18"/>
                <w:lang w:val="uk-UA"/>
              </w:rPr>
              <w:t>150,0</w:t>
            </w:r>
          </w:p>
        </w:tc>
        <w:tc>
          <w:tcPr>
            <w:tcW w:w="1305" w:type="dxa"/>
            <w:tcBorders>
              <w:top w:val="single" w:sz="4" w:space="0" w:color="auto"/>
              <w:left w:val="single" w:sz="4" w:space="0" w:color="auto"/>
              <w:bottom w:val="single" w:sz="4" w:space="0" w:color="auto"/>
              <w:right w:val="single" w:sz="4" w:space="0" w:color="auto"/>
            </w:tcBorders>
            <w:shd w:val="clear" w:color="auto" w:fill="FFFFFF"/>
            <w:hideMark/>
          </w:tcPr>
          <w:p w:rsidR="002915F0" w:rsidRPr="00D8419F" w:rsidRDefault="002915F0" w:rsidP="00D8419F">
            <w:pPr>
              <w:keepLines/>
              <w:jc w:val="center"/>
              <w:rPr>
                <w:sz w:val="18"/>
                <w:szCs w:val="18"/>
                <w:lang w:val="uk-UA"/>
              </w:rPr>
            </w:pPr>
            <w:r w:rsidRPr="00D8419F">
              <w:rPr>
                <w:sz w:val="18"/>
                <w:szCs w:val="18"/>
                <w:lang w:val="uk-UA"/>
              </w:rPr>
              <w:t>150,0</w:t>
            </w:r>
          </w:p>
        </w:tc>
        <w:tc>
          <w:tcPr>
            <w:tcW w:w="101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15F0" w:rsidRPr="00D8419F" w:rsidRDefault="002915F0" w:rsidP="00D8419F">
            <w:pPr>
              <w:keepLines/>
              <w:jc w:val="center"/>
              <w:rPr>
                <w:sz w:val="18"/>
                <w:szCs w:val="18"/>
                <w:lang w:val="uk-UA"/>
              </w:rPr>
            </w:pPr>
            <w:r w:rsidRPr="00D8419F">
              <w:rPr>
                <w:sz w:val="18"/>
                <w:szCs w:val="18"/>
                <w:lang w:val="uk-UA"/>
              </w:rPr>
              <w:t>150,0</w:t>
            </w:r>
          </w:p>
        </w:tc>
        <w:tc>
          <w:tcPr>
            <w:tcW w:w="1240" w:type="dxa"/>
            <w:tcBorders>
              <w:top w:val="single" w:sz="4" w:space="0" w:color="auto"/>
              <w:left w:val="single" w:sz="4" w:space="0" w:color="auto"/>
              <w:bottom w:val="single" w:sz="4" w:space="0" w:color="auto"/>
              <w:right w:val="single" w:sz="4" w:space="0" w:color="auto"/>
            </w:tcBorders>
            <w:shd w:val="clear" w:color="auto" w:fill="FFFFFF"/>
          </w:tcPr>
          <w:p w:rsidR="002915F0" w:rsidRPr="00D8419F" w:rsidRDefault="002915F0" w:rsidP="00D8419F">
            <w:pPr>
              <w:keepLines/>
              <w:jc w:val="center"/>
              <w:rPr>
                <w:color w:val="000000"/>
                <w:sz w:val="18"/>
                <w:szCs w:val="18"/>
                <w:lang w:val="uk-UA"/>
              </w:rPr>
            </w:pPr>
          </w:p>
        </w:tc>
        <w:tc>
          <w:tcPr>
            <w:tcW w:w="1130" w:type="dxa"/>
            <w:tcBorders>
              <w:top w:val="single" w:sz="4" w:space="0" w:color="auto"/>
              <w:left w:val="single" w:sz="4" w:space="0" w:color="auto"/>
              <w:bottom w:val="single" w:sz="4" w:space="0" w:color="auto"/>
              <w:right w:val="single" w:sz="4" w:space="0" w:color="auto"/>
            </w:tcBorders>
            <w:shd w:val="clear" w:color="auto" w:fill="FFFFFF"/>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13.2</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Проведення конкурсу соціальних проектів громадських організацій та благодійних фондів м. Тернополя</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110,0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w:t>
            </w: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Height w:val="451"/>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13.3</w:t>
            </w:r>
          </w:p>
        </w:tc>
        <w:tc>
          <w:tcPr>
            <w:tcW w:w="46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Здійснення щорічного моніторингу діяльності  громадських організацій соціального спрямування</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215"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b/>
                <w:sz w:val="18"/>
                <w:szCs w:val="18"/>
                <w:lang w:val="uk-UA"/>
              </w:rPr>
              <w:t>Всього по програмі:</w:t>
            </w:r>
          </w:p>
        </w:tc>
        <w:tc>
          <w:tcPr>
            <w:tcW w:w="1158" w:type="dxa"/>
            <w:gridSpan w:val="2"/>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1993,0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1030,0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color w:val="000000"/>
                <w:sz w:val="18"/>
                <w:szCs w:val="18"/>
                <w:lang w:val="uk-UA"/>
              </w:rPr>
            </w:pPr>
            <w:r w:rsidRPr="00D8419F">
              <w:rPr>
                <w:b/>
                <w:color w:val="000000"/>
                <w:sz w:val="18"/>
                <w:szCs w:val="18"/>
                <w:lang w:val="uk-UA"/>
              </w:rPr>
              <w:t>1030,0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544,7</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276E71">
        <w:trPr>
          <w:gridAfter w:val="2"/>
          <w:wAfter w:w="19" w:type="dxa"/>
          <w:trHeight w:val="70"/>
        </w:trPr>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lang w:val="uk-UA"/>
              </w:rPr>
            </w:pPr>
            <w:r w:rsidRPr="00D8419F">
              <w:rPr>
                <w:sz w:val="18"/>
                <w:szCs w:val="18"/>
                <w:lang w:val="uk-UA"/>
              </w:rPr>
              <w:t>10</w:t>
            </w:r>
          </w:p>
        </w:tc>
        <w:tc>
          <w:tcPr>
            <w:tcW w:w="15151" w:type="dxa"/>
            <w:gridSpan w:val="13"/>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keepLines/>
              <w:jc w:val="center"/>
              <w:rPr>
                <w:sz w:val="18"/>
                <w:szCs w:val="18"/>
                <w:lang w:val="uk-UA"/>
              </w:rPr>
            </w:pPr>
            <w:r w:rsidRPr="00D8419F">
              <w:rPr>
                <w:b/>
                <w:i/>
                <w:sz w:val="18"/>
                <w:szCs w:val="18"/>
                <w:u w:val="single"/>
              </w:rPr>
              <w:t>Програма розвитку пластового руху в Тернополі на 2017-2020 роки</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акцій пам’яті героїв України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6,15</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Проведено національно-патріотичне змагання «Памятай про Крути»та вечір памяті видатних особистостей «Свято патронів»</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акцій спрямованих на інтелектуальний та творчий розвиток молоді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4,5</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 xml:space="preserve">Проведено інтелектуальне змагання «Що?Де?Коли?» та сімейний фестиваль «Різдвяна свічечка»   </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Проведення сімейного фестивалю Різдвяна Свічечка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2,0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rPr>
                <w:sz w:val="18"/>
                <w:szCs w:val="18"/>
                <w:lang w:val="uk-UA"/>
              </w:rPr>
            </w:pPr>
            <w:r w:rsidRPr="00D8419F">
              <w:rPr>
                <w:sz w:val="18"/>
                <w:szCs w:val="18"/>
                <w:lang w:val="uk-UA"/>
              </w:rPr>
              <w:t>Виконано</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акцій спрямованих для розвитку морально духовних якостей молоді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9,0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0,5</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Проведено «Передвелидні реколекції»</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військово-патріотичних та спортивних заходів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17,0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17,0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17,0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2,0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tabs>
                <w:tab w:val="left" w:pos="220"/>
              </w:tabs>
              <w:rPr>
                <w:sz w:val="18"/>
                <w:szCs w:val="18"/>
                <w:lang w:val="uk-UA"/>
              </w:rPr>
            </w:pPr>
            <w:r w:rsidRPr="00D8419F">
              <w:rPr>
                <w:sz w:val="18"/>
                <w:szCs w:val="18"/>
                <w:lang w:val="uk-UA"/>
              </w:rPr>
              <w:t>«Спортивний бум»</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rPr>
              <w:t>Проведення акцій</w:t>
            </w:r>
            <w:r w:rsidRPr="00D8419F">
              <w:rPr>
                <w:color w:val="000000"/>
                <w:sz w:val="18"/>
                <w:szCs w:val="18"/>
                <w:lang w:val="uk-UA"/>
              </w:rPr>
              <w:t xml:space="preserve"> спрямованих на формування пластового світогляду та участь у заходах міжнародного скаутського руху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Проведено День памяті засновника скаутінгу Р.Бейден-Пауела</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вишколів та дошколів для виховників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3,0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rPr>
                <w:sz w:val="18"/>
                <w:szCs w:val="18"/>
                <w:lang w:val="uk-UA"/>
              </w:rPr>
            </w:pPr>
            <w:r w:rsidRPr="00D8419F">
              <w:rPr>
                <w:sz w:val="18"/>
                <w:szCs w:val="18"/>
                <w:lang w:val="uk-UA"/>
              </w:rPr>
              <w:t>Проведено дошкіл виховників УПЮ</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вишколів та конференцій для адміністраторів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таборування уладу Пташат (2-6 років)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20,0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20,0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Табір «Пташат»</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rPr>
              <w:t>Проведення таборування уладу пластунів новаків (6-11</w:t>
            </w:r>
            <w:r w:rsidRPr="00D8419F">
              <w:rPr>
                <w:color w:val="000000"/>
                <w:sz w:val="18"/>
                <w:szCs w:val="18"/>
                <w:lang w:val="uk-UA"/>
              </w:rPr>
              <w:t>)</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30,0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30,0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30,0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30,0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r w:rsidRPr="00D8419F">
              <w:rPr>
                <w:sz w:val="18"/>
                <w:szCs w:val="18"/>
                <w:lang w:val="uk-UA"/>
              </w:rPr>
              <w:t>Новацький табір «Давня казка»</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rPr>
            </w:pPr>
            <w:r w:rsidRPr="00D8419F">
              <w:rPr>
                <w:color w:val="000000"/>
                <w:sz w:val="18"/>
                <w:szCs w:val="18"/>
              </w:rPr>
              <w:t>Проведення таборування уладу пластунів юнаків (11-18</w:t>
            </w:r>
            <w:bookmarkStart w:id="0" w:name="_GoBack"/>
            <w:bookmarkEnd w:id="0"/>
            <w:r w:rsidRPr="00D8419F">
              <w:rPr>
                <w:color w:val="000000"/>
                <w:sz w:val="18"/>
                <w:szCs w:val="18"/>
              </w:rPr>
              <w:t>)</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40,0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Проведено «Пілігрим», «Один у полі воїн»</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Фінансування дитячо-юнацького пластового центру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890,0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810,0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890,0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634,36</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r w:rsidRPr="00D8419F">
              <w:rPr>
                <w:sz w:val="18"/>
                <w:szCs w:val="18"/>
                <w:lang w:val="uk-UA"/>
              </w:rPr>
              <w:t>Комунальні послуги</w:t>
            </w: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color w:val="000000"/>
                <w:sz w:val="18"/>
                <w:szCs w:val="18"/>
                <w:lang w:val="uk-UA"/>
              </w:rPr>
              <w:t>Покращання матеріально-технічної бази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675,0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375,0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120,6</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color w:val="000000"/>
                <w:sz w:val="18"/>
                <w:szCs w:val="18"/>
                <w:lang w:val="uk-UA"/>
              </w:rPr>
            </w:pPr>
            <w:r w:rsidRPr="00D8419F">
              <w:rPr>
                <w:b/>
                <w:color w:val="000000"/>
                <w:sz w:val="18"/>
                <w:szCs w:val="18"/>
                <w:lang w:val="uk-UA"/>
              </w:rPr>
              <w:t>Всього по програмі :</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1721,0*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966,0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1421,0*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uk-UA"/>
              </w:rPr>
            </w:pPr>
            <w:r w:rsidRPr="00D8419F">
              <w:rPr>
                <w:b/>
                <w:sz w:val="18"/>
                <w:szCs w:val="18"/>
                <w:lang w:val="uk-UA"/>
              </w:rPr>
              <w:t>867,11</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r>
      <w:tr w:rsidR="002915F0" w:rsidRPr="00D8419F" w:rsidTr="00276E71">
        <w:trPr>
          <w:gridAfter w:val="2"/>
          <w:wAfter w:w="19" w:type="dxa"/>
        </w:trPr>
        <w:tc>
          <w:tcPr>
            <w:tcW w:w="563" w:type="dxa"/>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jc w:val="center"/>
              <w:rPr>
                <w:sz w:val="18"/>
                <w:szCs w:val="18"/>
              </w:rPr>
            </w:pPr>
            <w:r w:rsidRPr="00D8419F">
              <w:rPr>
                <w:sz w:val="18"/>
                <w:szCs w:val="18"/>
              </w:rPr>
              <w:t>11</w:t>
            </w:r>
          </w:p>
        </w:tc>
        <w:tc>
          <w:tcPr>
            <w:tcW w:w="557" w:type="dxa"/>
            <w:tcBorders>
              <w:top w:val="single" w:sz="4" w:space="0" w:color="auto"/>
              <w:left w:val="single" w:sz="4" w:space="0" w:color="auto"/>
              <w:bottom w:val="single" w:sz="4" w:space="0" w:color="auto"/>
              <w:right w:val="single" w:sz="4" w:space="0" w:color="auto"/>
            </w:tcBorders>
            <w:shd w:val="clear" w:color="auto" w:fill="99CCFF"/>
          </w:tcPr>
          <w:p w:rsidR="002915F0" w:rsidRPr="00D8419F" w:rsidRDefault="002915F0" w:rsidP="00D8419F">
            <w:pPr>
              <w:jc w:val="center"/>
              <w:rPr>
                <w:color w:val="00CCFF"/>
                <w:sz w:val="18"/>
                <w:szCs w:val="18"/>
                <w:lang w:val="uk-UA"/>
              </w:rPr>
            </w:pPr>
          </w:p>
        </w:tc>
        <w:tc>
          <w:tcPr>
            <w:tcW w:w="14594" w:type="dxa"/>
            <w:gridSpan w:val="12"/>
            <w:tcBorders>
              <w:top w:val="single" w:sz="4" w:space="0" w:color="auto"/>
              <w:left w:val="single" w:sz="4" w:space="0" w:color="auto"/>
              <w:bottom w:val="single" w:sz="4" w:space="0" w:color="auto"/>
              <w:right w:val="single" w:sz="4" w:space="0" w:color="auto"/>
            </w:tcBorders>
            <w:shd w:val="clear" w:color="auto" w:fill="99CCFF"/>
            <w:hideMark/>
          </w:tcPr>
          <w:p w:rsidR="002915F0" w:rsidRPr="00D8419F" w:rsidRDefault="002915F0" w:rsidP="00D8419F">
            <w:pPr>
              <w:keepLines/>
              <w:jc w:val="center"/>
              <w:rPr>
                <w:b/>
                <w:i/>
                <w:color w:val="00CCFF"/>
                <w:sz w:val="18"/>
                <w:szCs w:val="18"/>
                <w:u w:val="single"/>
                <w:lang w:val="uk-UA"/>
              </w:rPr>
            </w:pPr>
            <w:r w:rsidRPr="00D8419F">
              <w:rPr>
                <w:b/>
                <w:i/>
                <w:sz w:val="18"/>
                <w:szCs w:val="18"/>
                <w:u w:val="single"/>
              </w:rPr>
              <w:t>Програма розвитку фізичної культури та спорту в м. Тернополі на 2017-2020 роки</w:t>
            </w:r>
          </w:p>
        </w:tc>
      </w:tr>
      <w:tr w:rsidR="002915F0" w:rsidRPr="00D8419F" w:rsidTr="009D6028">
        <w:trPr>
          <w:gridAfter w:val="2"/>
          <w:wAfter w:w="19" w:type="dxa"/>
          <w:trHeight w:val="284"/>
        </w:trPr>
        <w:tc>
          <w:tcPr>
            <w:tcW w:w="563" w:type="dxa"/>
            <w:vMerge w:val="restart"/>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sz w:val="18"/>
                <w:szCs w:val="18"/>
              </w:rPr>
              <w:t>Залучення мешканців міста до участі у спортивних та оздоровчих заходах, організація та проведення заходів та акцій з популяризації фізичної культури, спорту, здорового способу життя, рухової активності</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200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113,0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Проведено:</w:t>
            </w:r>
          </w:p>
          <w:p w:rsidR="002915F0" w:rsidRPr="00D8419F" w:rsidRDefault="002915F0" w:rsidP="00D8419F">
            <w:pPr>
              <w:rPr>
                <w:sz w:val="18"/>
                <w:szCs w:val="18"/>
                <w:lang w:val="uk-UA"/>
              </w:rPr>
            </w:pPr>
            <w:r w:rsidRPr="00D8419F">
              <w:rPr>
                <w:sz w:val="18"/>
                <w:szCs w:val="18"/>
                <w:lang w:val="uk-UA"/>
              </w:rPr>
              <w:t xml:space="preserve">міський спортивний фестиваль «Ігри патріотів» Квітка здоров’я ,І турЗах.Укр.Ліга,Спортивні забави,ІІІ тур Зах. Укр. Ліга,Круті віражі ,Олімпійське лелеченя ,Кубок Єдності ,Танцювальний фестиваль, Веселі старти </w:t>
            </w:r>
            <w:r w:rsidRPr="00D8419F">
              <w:rPr>
                <w:b/>
                <w:sz w:val="18"/>
                <w:szCs w:val="18"/>
                <w:lang w:val="uk-UA"/>
              </w:rPr>
              <w:t>,</w:t>
            </w:r>
            <w:r w:rsidRPr="00D8419F">
              <w:rPr>
                <w:sz w:val="18"/>
                <w:szCs w:val="18"/>
                <w:lang w:val="uk-UA"/>
              </w:rPr>
              <w:t xml:space="preserve">Спортивні канікули, Турніру з пляжного волейболу,Спортивні канікули,Турнір з міні футболу серед дітей віком 13-15 років ,«Children sport festival 2.0» </w:t>
            </w:r>
          </w:p>
          <w:p w:rsidR="002915F0" w:rsidRPr="00D8419F" w:rsidRDefault="002915F0" w:rsidP="00D8419F">
            <w:pPr>
              <w:jc w:val="both"/>
              <w:rPr>
                <w:sz w:val="18"/>
                <w:szCs w:val="18"/>
                <w:lang w:val="uk-UA"/>
              </w:rPr>
            </w:pPr>
            <w:r w:rsidRPr="00D8419F">
              <w:rPr>
                <w:sz w:val="18"/>
                <w:szCs w:val="18"/>
                <w:lang w:val="uk-UA"/>
              </w:rPr>
              <w:t xml:space="preserve">«Танцювальний фестиваль 2.0».,ХХІІ відкритий легкоатлетичний пробіг «Тернопільська Озеряна – 2018»,Турнір з міні футболу серед дітей віком </w:t>
            </w:r>
            <w:r w:rsidRPr="00D8419F">
              <w:rPr>
                <w:sz w:val="18"/>
                <w:szCs w:val="18"/>
                <w:lang w:val="uk-UA"/>
              </w:rPr>
              <w:lastRenderedPageBreak/>
              <w:t xml:space="preserve">12-14 років, </w:t>
            </w:r>
          </w:p>
          <w:p w:rsidR="002915F0" w:rsidRPr="00D8419F" w:rsidRDefault="002915F0" w:rsidP="00D8419F">
            <w:pPr>
              <w:jc w:val="both"/>
              <w:rPr>
                <w:sz w:val="18"/>
                <w:szCs w:val="18"/>
                <w:lang w:val="uk-UA"/>
              </w:rPr>
            </w:pPr>
            <w:r w:rsidRPr="00D8419F">
              <w:rPr>
                <w:sz w:val="18"/>
                <w:szCs w:val="18"/>
                <w:lang w:val="uk-UA"/>
              </w:rPr>
              <w:t xml:space="preserve"> «Дитяче спортивне свято» з нагоди відкриття спортивного майданчика,«Свято двору»,Малі олімпійські ігри,Відкриті тренування з дворового футболу серед юнаків</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Виготовлення та розміщення соціальної реклами щодо переваг здорового способу життя, рухової активності, формування відповідальності за власне здоров'я та утвердження національної ідеї про соціально активну, фізично здорову та духовно багату особистість.</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Проведення інформаційно-просвітницької роботи з метою популяризації серед тернополян здорового способу життя, занять фізичною культурою і спортом, досягнень видатних українських спортсменів, утвердження патріотизму</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Модернізація  та зміцнення матеріально-технічної бази дитячо-юнацьких спортивних шкіл, забезпечення необхідним обладнанням та інвентарем (ридбання обладнання КЗ ДЮСШ№1,№2,ДЮСШ з футболу та інших видів спорту, ДЮСШ з греко-римської боротьби,КЗ «Екстрім»)</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995</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650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rPr>
            </w:pPr>
            <w:r w:rsidRPr="00D8419F">
              <w:rPr>
                <w:sz w:val="18"/>
                <w:szCs w:val="18"/>
                <w:lang w:val="uk-UA"/>
              </w:rPr>
              <w:t>650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405,0</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ДЮСШ №1:</w:t>
            </w:r>
          </w:p>
          <w:p w:rsidR="002915F0" w:rsidRPr="00D8419F" w:rsidRDefault="002915F0" w:rsidP="00D8419F">
            <w:pPr>
              <w:rPr>
                <w:sz w:val="18"/>
                <w:szCs w:val="18"/>
                <w:lang w:val="uk-UA"/>
              </w:rPr>
            </w:pPr>
            <w:r w:rsidRPr="00D8419F">
              <w:rPr>
                <w:sz w:val="18"/>
                <w:szCs w:val="18"/>
                <w:lang w:val="uk-UA"/>
              </w:rPr>
              <w:t>Придбано борцівський килим, електронні цифрові табло, камери відеоспостереження -</w:t>
            </w:r>
          </w:p>
          <w:p w:rsidR="002915F0" w:rsidRPr="00D8419F" w:rsidRDefault="002915F0" w:rsidP="00D8419F">
            <w:pPr>
              <w:rPr>
                <w:sz w:val="18"/>
                <w:szCs w:val="18"/>
                <w:lang w:val="uk-UA"/>
              </w:rPr>
            </w:pPr>
            <w:r w:rsidRPr="00D8419F">
              <w:rPr>
                <w:sz w:val="18"/>
                <w:szCs w:val="18"/>
                <w:lang w:val="uk-UA"/>
              </w:rPr>
              <w:t>ДЮСШ №2:</w:t>
            </w:r>
          </w:p>
          <w:p w:rsidR="002915F0" w:rsidRPr="00D8419F" w:rsidRDefault="002915F0" w:rsidP="00D8419F">
            <w:pPr>
              <w:rPr>
                <w:sz w:val="18"/>
                <w:szCs w:val="18"/>
                <w:lang w:val="uk-UA"/>
              </w:rPr>
            </w:pPr>
            <w:r w:rsidRPr="00D8419F">
              <w:rPr>
                <w:sz w:val="18"/>
                <w:szCs w:val="18"/>
                <w:lang w:val="uk-UA"/>
              </w:rPr>
              <w:t xml:space="preserve">Придбано 5 наборів фехтувального спорядження </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sz w:val="18"/>
                <w:szCs w:val="18"/>
                <w:lang w:val="uk-UA"/>
              </w:rPr>
              <w:t>Проведення навчально-тренувальних зборів з олімпійських видів спорту, в т.ч. для команд спортивних федерацій, т</w:t>
            </w:r>
            <w:r w:rsidRPr="00D8419F">
              <w:rPr>
                <w:sz w:val="18"/>
                <w:szCs w:val="18"/>
              </w:rPr>
              <w:t>овариств, клубів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800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745</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745</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459,8</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Проведено навчально-тренувальні збори для спортсменів – членів збірних команд м. Тернополя з видів спорту:</w:t>
            </w:r>
          </w:p>
          <w:p w:rsidR="002915F0" w:rsidRPr="00D8419F" w:rsidRDefault="002915F0" w:rsidP="00D8419F">
            <w:pPr>
              <w:rPr>
                <w:sz w:val="18"/>
                <w:szCs w:val="18"/>
                <w:lang w:val="uk-UA"/>
              </w:rPr>
            </w:pPr>
            <w:r w:rsidRPr="00D8419F">
              <w:rPr>
                <w:sz w:val="18"/>
                <w:szCs w:val="18"/>
                <w:lang w:val="uk-UA"/>
              </w:rPr>
              <w:t xml:space="preserve">Боротьба греко-римська, волейбол,гандбол (чол., жін.),дзюдо, велоспорт,сноубординг,баскетбол </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7</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Проведення Чемпіонатів, турнірів, змагань з олімпійських видів спорту міжнародного, всеукраїнського та міського рівнів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105,3</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Проведено:</w:t>
            </w:r>
          </w:p>
          <w:p w:rsidR="002915F0" w:rsidRPr="00D8419F" w:rsidRDefault="002915F0" w:rsidP="00D8419F">
            <w:pPr>
              <w:rPr>
                <w:sz w:val="18"/>
                <w:szCs w:val="18"/>
                <w:lang w:val="uk-UA"/>
              </w:rPr>
            </w:pPr>
            <w:r w:rsidRPr="00D8419F">
              <w:rPr>
                <w:sz w:val="18"/>
                <w:szCs w:val="18"/>
                <w:lang w:val="uk-UA"/>
              </w:rPr>
              <w:t>Турнір з вільної боротьби пам’яті Павла Римара</w:t>
            </w:r>
          </w:p>
          <w:p w:rsidR="002915F0" w:rsidRPr="00D8419F" w:rsidRDefault="002915F0" w:rsidP="00D8419F">
            <w:pPr>
              <w:rPr>
                <w:sz w:val="18"/>
                <w:szCs w:val="18"/>
                <w:lang w:val="uk-UA"/>
              </w:rPr>
            </w:pPr>
            <w:r w:rsidRPr="00D8419F">
              <w:rPr>
                <w:sz w:val="18"/>
                <w:szCs w:val="18"/>
                <w:lang w:val="uk-UA"/>
              </w:rPr>
              <w:t>Чемпіонат  міста з сноуборду,Кубок  міста з сноуборду,ІІ Відкрита Універсіада м. Тернополя</w:t>
            </w:r>
          </w:p>
          <w:p w:rsidR="002915F0" w:rsidRPr="00D8419F" w:rsidRDefault="002915F0" w:rsidP="00D8419F">
            <w:pPr>
              <w:rPr>
                <w:sz w:val="18"/>
                <w:szCs w:val="18"/>
                <w:lang w:val="uk-UA"/>
              </w:rPr>
            </w:pPr>
            <w:r w:rsidRPr="00D8419F">
              <w:rPr>
                <w:sz w:val="18"/>
                <w:szCs w:val="18"/>
                <w:lang w:val="uk-UA"/>
              </w:rPr>
              <w:t>Відкритий чемпіонат з вільної боротьби серед кадетів 2006-2008 р.н.,11-й міський турнір з бадмінтону пам’яті Ю. Беркити</w:t>
            </w:r>
          </w:p>
          <w:p w:rsidR="002915F0" w:rsidRPr="00D8419F" w:rsidRDefault="002915F0" w:rsidP="00D8419F">
            <w:pPr>
              <w:rPr>
                <w:sz w:val="18"/>
                <w:szCs w:val="18"/>
                <w:lang w:val="uk-UA"/>
              </w:rPr>
            </w:pPr>
            <w:r w:rsidRPr="00D8419F">
              <w:rPr>
                <w:sz w:val="18"/>
                <w:szCs w:val="18"/>
                <w:lang w:val="uk-UA"/>
              </w:rPr>
              <w:t>Чемпіонат м. Тернополя з волейболу серед дівчат,</w:t>
            </w:r>
          </w:p>
          <w:p w:rsidR="002915F0" w:rsidRPr="00D8419F" w:rsidRDefault="002915F0" w:rsidP="00D8419F">
            <w:pPr>
              <w:rPr>
                <w:sz w:val="18"/>
                <w:szCs w:val="18"/>
                <w:lang w:val="uk-UA"/>
              </w:rPr>
            </w:pPr>
            <w:r w:rsidRPr="00D8419F">
              <w:rPr>
                <w:sz w:val="18"/>
                <w:szCs w:val="18"/>
                <w:lang w:val="uk-UA"/>
              </w:rPr>
              <w:t xml:space="preserve"> Чемпіонат м. Тернополя з боротьби греко-римської серед юнаків 2008-2009 р.н.</w:t>
            </w:r>
          </w:p>
          <w:p w:rsidR="002915F0" w:rsidRPr="00D8419F" w:rsidRDefault="002915F0" w:rsidP="00D8419F">
            <w:pPr>
              <w:rPr>
                <w:sz w:val="18"/>
                <w:szCs w:val="18"/>
                <w:lang w:val="uk-UA"/>
              </w:rPr>
            </w:pPr>
            <w:r w:rsidRPr="00D8419F">
              <w:rPr>
                <w:sz w:val="18"/>
                <w:szCs w:val="18"/>
                <w:lang w:val="uk-UA"/>
              </w:rPr>
              <w:t>ХХІ традиційний Всеукраїнський турнір з футболу пам’яті В.П. Полянського</w:t>
            </w:r>
          </w:p>
          <w:p w:rsidR="002915F0" w:rsidRPr="00D8419F" w:rsidRDefault="002915F0" w:rsidP="00D8419F">
            <w:pPr>
              <w:rPr>
                <w:sz w:val="18"/>
                <w:szCs w:val="18"/>
                <w:lang w:val="uk-UA"/>
              </w:rPr>
            </w:pPr>
            <w:r w:rsidRPr="00D8419F">
              <w:rPr>
                <w:sz w:val="18"/>
                <w:szCs w:val="18"/>
                <w:lang w:val="uk-UA"/>
              </w:rPr>
              <w:t>Чемпіонам м. Тернополя з вітрильного спорту</w:t>
            </w:r>
          </w:p>
          <w:p w:rsidR="002915F0" w:rsidRPr="00D8419F" w:rsidRDefault="002915F0" w:rsidP="00D8419F">
            <w:pPr>
              <w:rPr>
                <w:sz w:val="18"/>
                <w:szCs w:val="18"/>
                <w:lang w:val="uk-UA"/>
              </w:rPr>
            </w:pPr>
            <w:r w:rsidRPr="00D8419F">
              <w:rPr>
                <w:sz w:val="18"/>
                <w:szCs w:val="18"/>
                <w:lang w:val="uk-UA"/>
              </w:rPr>
              <w:t>Всеукраїнський турнір з греко-римської боротьби пам’яті Є. Ворка</w:t>
            </w:r>
          </w:p>
          <w:p w:rsidR="002915F0" w:rsidRPr="00D8419F" w:rsidRDefault="002915F0" w:rsidP="00D8419F">
            <w:pPr>
              <w:rPr>
                <w:sz w:val="18"/>
                <w:szCs w:val="18"/>
                <w:lang w:val="uk-UA"/>
              </w:rPr>
            </w:pPr>
            <w:r w:rsidRPr="00D8419F">
              <w:rPr>
                <w:sz w:val="18"/>
                <w:szCs w:val="18"/>
                <w:lang w:val="uk-UA"/>
              </w:rPr>
              <w:t>Міжнародний юнацький турнір з футболу серед юнаків</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8</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sz w:val="18"/>
                <w:szCs w:val="18"/>
                <w:lang w:val="uk-UA"/>
              </w:rPr>
              <w:t>Проведення навчально-тренувальних зборів з неолімпійських видів спорту, в т.ч. для команд спортивних федерацій, т</w:t>
            </w:r>
            <w:r w:rsidRPr="00D8419F">
              <w:rPr>
                <w:sz w:val="18"/>
                <w:szCs w:val="18"/>
              </w:rPr>
              <w:t>овариств, клубів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170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170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70,2</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 xml:space="preserve">Проведено навчально-тренувальні збори для спортсменів – членів збірних команд міста з </w:t>
            </w:r>
          </w:p>
          <w:p w:rsidR="002915F0" w:rsidRPr="00D8419F" w:rsidRDefault="002915F0" w:rsidP="00D8419F">
            <w:pPr>
              <w:rPr>
                <w:color w:val="FF0000"/>
                <w:sz w:val="18"/>
                <w:szCs w:val="18"/>
                <w:lang w:val="uk-UA"/>
              </w:rPr>
            </w:pPr>
            <w:r w:rsidRPr="00D8419F">
              <w:rPr>
                <w:sz w:val="18"/>
                <w:szCs w:val="18"/>
                <w:lang w:val="uk-UA"/>
              </w:rPr>
              <w:t>Кікбоксингу,Регбі,карате</w:t>
            </w:r>
          </w:p>
        </w:tc>
      </w:tr>
      <w:tr w:rsidR="002915F0" w:rsidRPr="008E4E76"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9</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color w:val="000000"/>
                <w:sz w:val="18"/>
                <w:szCs w:val="18"/>
                <w:lang w:val="uk-UA"/>
              </w:rPr>
            </w:pPr>
            <w:r w:rsidRPr="00D8419F">
              <w:rPr>
                <w:sz w:val="18"/>
                <w:szCs w:val="18"/>
                <w:lang w:val="uk-UA"/>
              </w:rPr>
              <w:t xml:space="preserve">Проведення Чемпіонатів, турнірів, змагань з неолімпійських видів спорту міжнародного, </w:t>
            </w:r>
            <w:r w:rsidRPr="00D8419F">
              <w:rPr>
                <w:sz w:val="18"/>
                <w:szCs w:val="18"/>
                <w:lang w:val="uk-UA"/>
              </w:rPr>
              <w:lastRenderedPageBreak/>
              <w:t>всеукраїнського та міського рівнів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lastRenderedPageBreak/>
              <w:t>300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250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87,3</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Проведено:</w:t>
            </w:r>
          </w:p>
          <w:p w:rsidR="002915F0" w:rsidRPr="00D8419F" w:rsidRDefault="002915F0" w:rsidP="00D8419F">
            <w:pPr>
              <w:rPr>
                <w:sz w:val="18"/>
                <w:szCs w:val="18"/>
                <w:lang w:val="uk-UA"/>
              </w:rPr>
            </w:pPr>
            <w:r w:rsidRPr="00D8419F">
              <w:rPr>
                <w:sz w:val="18"/>
                <w:szCs w:val="18"/>
                <w:lang w:val="uk-UA"/>
              </w:rPr>
              <w:t xml:space="preserve">Відкритий різдвяний чемпіонат м. Тернополя з </w:t>
            </w:r>
            <w:r w:rsidRPr="00D8419F">
              <w:rPr>
                <w:sz w:val="18"/>
                <w:szCs w:val="18"/>
                <w:lang w:val="uk-UA"/>
              </w:rPr>
              <w:lastRenderedPageBreak/>
              <w:t>фут залу серед юнаків 2007 р.н.</w:t>
            </w:r>
          </w:p>
          <w:p w:rsidR="002915F0" w:rsidRPr="00D8419F" w:rsidRDefault="002915F0" w:rsidP="00D8419F">
            <w:pPr>
              <w:rPr>
                <w:sz w:val="18"/>
                <w:szCs w:val="18"/>
                <w:lang w:val="uk-UA"/>
              </w:rPr>
            </w:pPr>
            <w:r w:rsidRPr="00D8419F">
              <w:rPr>
                <w:sz w:val="18"/>
                <w:szCs w:val="18"/>
                <w:lang w:val="uk-UA"/>
              </w:rPr>
              <w:t>Відкритий  чемпіонат м. Тернополя з міні-футболу приурочений Дню пам’яті Небесної сотні та усіх загиблих за волю України</w:t>
            </w:r>
          </w:p>
          <w:p w:rsidR="002915F0" w:rsidRPr="00D8419F" w:rsidRDefault="002915F0" w:rsidP="00D8419F">
            <w:pPr>
              <w:rPr>
                <w:sz w:val="18"/>
                <w:szCs w:val="18"/>
                <w:lang w:val="uk-UA"/>
              </w:rPr>
            </w:pPr>
            <w:r w:rsidRPr="00D8419F">
              <w:rPr>
                <w:sz w:val="18"/>
                <w:szCs w:val="18"/>
                <w:lang w:val="uk-UA"/>
              </w:rPr>
              <w:t xml:space="preserve">«Диво – шашки» </w:t>
            </w:r>
          </w:p>
          <w:p w:rsidR="002915F0" w:rsidRPr="00D8419F" w:rsidRDefault="002915F0" w:rsidP="00D8419F">
            <w:pPr>
              <w:rPr>
                <w:sz w:val="18"/>
                <w:szCs w:val="18"/>
                <w:lang w:val="uk-UA"/>
              </w:rPr>
            </w:pPr>
            <w:r w:rsidRPr="00D8419F">
              <w:rPr>
                <w:sz w:val="18"/>
                <w:szCs w:val="18"/>
                <w:lang w:val="uk-UA"/>
              </w:rPr>
              <w:t>Чемпіонат м. Тернополя з баскетболу 3х3</w:t>
            </w:r>
          </w:p>
          <w:p w:rsidR="002915F0" w:rsidRPr="00D8419F" w:rsidRDefault="002915F0" w:rsidP="00D8419F">
            <w:pPr>
              <w:rPr>
                <w:sz w:val="18"/>
                <w:szCs w:val="18"/>
                <w:lang w:val="uk-UA"/>
              </w:rPr>
            </w:pPr>
            <w:r w:rsidRPr="00D8419F">
              <w:rPr>
                <w:sz w:val="18"/>
                <w:szCs w:val="18"/>
                <w:lang w:val="uk-UA"/>
              </w:rPr>
              <w:t>ІІ Відкрита Універсіада м. Тернополя</w:t>
            </w:r>
          </w:p>
          <w:p w:rsidR="002915F0" w:rsidRPr="00D8419F" w:rsidRDefault="002915F0" w:rsidP="00D8419F">
            <w:pPr>
              <w:rPr>
                <w:sz w:val="18"/>
                <w:szCs w:val="18"/>
                <w:lang w:val="uk-UA"/>
              </w:rPr>
            </w:pPr>
            <w:r w:rsidRPr="00D8419F">
              <w:rPr>
                <w:sz w:val="18"/>
                <w:szCs w:val="18"/>
                <w:lang w:val="uk-UA"/>
              </w:rPr>
              <w:t xml:space="preserve">Відкритий Кубок з кікбоксингуВесняний турнір «Єдина Україна» з міні-футболу серед юнаків </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 xml:space="preserve">Проведення міських етапів змагань, профільних спартакіад трудових колективів. Організація любительських змагань для дітей, юнацтва, молоді </w:t>
            </w:r>
            <w:r w:rsidR="00C65EED" w:rsidRPr="00D8419F">
              <w:rPr>
                <w:sz w:val="18"/>
                <w:szCs w:val="18"/>
                <w:lang w:val="uk-UA"/>
              </w:rPr>
              <w:t>.</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50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 xml:space="preserve">  7,1</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lang w:val="uk-UA"/>
              </w:rPr>
            </w:pPr>
            <w:r w:rsidRPr="00D8419F">
              <w:rPr>
                <w:sz w:val="18"/>
                <w:szCs w:val="18"/>
                <w:lang w:val="uk-UA"/>
              </w:rPr>
              <w:t xml:space="preserve">Змагання на Кубок Генерала УПА Романа Шухевича </w:t>
            </w:r>
          </w:p>
          <w:p w:rsidR="002915F0" w:rsidRPr="00D8419F" w:rsidRDefault="002915F0" w:rsidP="00D8419F">
            <w:pPr>
              <w:ind w:left="360"/>
              <w:rPr>
                <w:color w:val="FF0000"/>
                <w:sz w:val="18"/>
                <w:szCs w:val="18"/>
                <w:lang w:val="uk-UA"/>
              </w:rPr>
            </w:pP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11</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Участь спортсменів, збірних команд міста у чемпіонатах, турнірах, змаганнях з олімпійських видів спорту всеукраїнського, міжнародного рівнів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sz w:val="18"/>
                <w:szCs w:val="18"/>
                <w:lang w:val="uk-UA"/>
              </w:rPr>
            </w:pPr>
            <w:r w:rsidRPr="00D8419F">
              <w:rPr>
                <w:sz w:val="18"/>
                <w:szCs w:val="18"/>
                <w:lang w:val="uk-UA"/>
              </w:rPr>
              <w:t>400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238,7</w:t>
            </w:r>
          </w:p>
        </w:tc>
        <w:tc>
          <w:tcPr>
            <w:tcW w:w="4093"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sz w:val="18"/>
                <w:szCs w:val="18"/>
                <w:lang w:val="uk-UA"/>
              </w:rPr>
            </w:pPr>
            <w:r w:rsidRPr="00D8419F">
              <w:rPr>
                <w:sz w:val="18"/>
                <w:szCs w:val="18"/>
                <w:lang w:val="uk-UA"/>
              </w:rPr>
              <w:t xml:space="preserve">Участь </w:t>
            </w:r>
          </w:p>
          <w:p w:rsidR="002915F0" w:rsidRPr="00D8419F" w:rsidRDefault="002915F0" w:rsidP="00D8419F">
            <w:pPr>
              <w:rPr>
                <w:sz w:val="18"/>
                <w:szCs w:val="18"/>
                <w:lang w:val="uk-UA"/>
              </w:rPr>
            </w:pPr>
            <w:r w:rsidRPr="00D8419F">
              <w:rPr>
                <w:sz w:val="18"/>
                <w:szCs w:val="18"/>
                <w:lang w:val="uk-UA"/>
              </w:rPr>
              <w:t>-збірної команди м. Тернополя у чемпіонаті області з важкої атлетики</w:t>
            </w:r>
          </w:p>
          <w:p w:rsidR="002915F0" w:rsidRPr="00D8419F" w:rsidRDefault="002915F0" w:rsidP="00D8419F">
            <w:pPr>
              <w:rPr>
                <w:sz w:val="18"/>
                <w:szCs w:val="18"/>
                <w:lang w:val="uk-UA"/>
              </w:rPr>
            </w:pPr>
            <w:r w:rsidRPr="00D8419F">
              <w:rPr>
                <w:sz w:val="18"/>
                <w:szCs w:val="18"/>
                <w:lang w:val="uk-UA"/>
              </w:rPr>
              <w:t>- збірної команди м. Тернополя у турі чемпіонату України «Дитяча ліга» з волейболу серед юнаків</w:t>
            </w:r>
          </w:p>
          <w:p w:rsidR="002915F0" w:rsidRPr="00D8419F" w:rsidRDefault="002915F0" w:rsidP="00D8419F">
            <w:pPr>
              <w:rPr>
                <w:sz w:val="18"/>
                <w:szCs w:val="18"/>
                <w:lang w:val="uk-UA"/>
              </w:rPr>
            </w:pPr>
            <w:r w:rsidRPr="00D8419F">
              <w:rPr>
                <w:sz w:val="18"/>
                <w:szCs w:val="18"/>
                <w:lang w:val="uk-UA"/>
              </w:rPr>
              <w:t xml:space="preserve">-  збірної команди м. Тернополя у змаганнях  Західноукраїнської ліги за програмою «Дитяча легка атлетика </w:t>
            </w:r>
            <w:r w:rsidRPr="00D8419F">
              <w:rPr>
                <w:sz w:val="18"/>
                <w:szCs w:val="18"/>
                <w:lang w:val="en-US"/>
              </w:rPr>
              <w:t>IAAF</w:t>
            </w:r>
            <w:r w:rsidRPr="00D8419F">
              <w:rPr>
                <w:sz w:val="18"/>
                <w:szCs w:val="18"/>
                <w:lang w:val="uk-UA"/>
              </w:rPr>
              <w:t>»</w:t>
            </w:r>
          </w:p>
        </w:tc>
      </w:tr>
      <w:tr w:rsidR="002915F0" w:rsidRPr="00D8419F" w:rsidTr="009D6028">
        <w:trPr>
          <w:gridAfter w:val="2"/>
          <w:wAfter w:w="19" w:type="dxa"/>
          <w:trHeight w:val="284"/>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lang w:val="uk-UA"/>
              </w:rPr>
              <w:t>Участь спортсменів, збірних команд міста у чемпіонатах, турнірах, змаганнях з неолімпійських видів спорту всеукраїнського, міжнародного рівнів</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lang w:val="uk-UA"/>
              </w:rPr>
            </w:pPr>
            <w:r w:rsidRPr="00D8419F">
              <w:rPr>
                <w:sz w:val="18"/>
                <w:szCs w:val="18"/>
                <w:lang w:val="uk-UA"/>
              </w:rPr>
              <w:t xml:space="preserve">  1,7</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lang w:val="uk-UA"/>
              </w:rPr>
            </w:pPr>
            <w:r w:rsidRPr="00D8419F">
              <w:rPr>
                <w:sz w:val="18"/>
                <w:szCs w:val="18"/>
                <w:lang w:val="uk-UA"/>
              </w:rPr>
              <w:t>Участь  збірної команди м. Тернополя у чемпіонаті Тернопільської області зі спортивного туризму</w:t>
            </w:r>
          </w:p>
        </w:tc>
      </w:tr>
      <w:tr w:rsidR="002915F0" w:rsidRPr="00D8419F" w:rsidTr="009D6028">
        <w:trPr>
          <w:gridAfter w:val="2"/>
          <w:wAfter w:w="19" w:type="dxa"/>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13</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lang w:val="uk-UA"/>
              </w:rPr>
              <w:t xml:space="preserve">Відзначення грошовими персональними виплатами видатних спортсменів та їх тренерів, стипендії провідним спортсменам  </w:t>
            </w:r>
            <w:r w:rsidRPr="00D8419F">
              <w:rPr>
                <w:sz w:val="18"/>
                <w:szCs w:val="18"/>
              </w:rPr>
              <w:t>(згідно окремих положень)</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960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350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350</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8E4E76" w:rsidTr="009D6028">
        <w:trPr>
          <w:gridAfter w:val="2"/>
          <w:wAfter w:w="19" w:type="dxa"/>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14</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lang w:val="uk-UA"/>
              </w:rPr>
            </w:pPr>
            <w:r w:rsidRPr="00D8419F">
              <w:rPr>
                <w:sz w:val="18"/>
                <w:szCs w:val="18"/>
              </w:rPr>
              <w:t>Будівництво нових, капітальний ремонт, реконструкція існуючих об’єктів спортивної інфраструктури міста</w:t>
            </w:r>
          </w:p>
          <w:p w:rsidR="002915F0" w:rsidRPr="00D8419F" w:rsidRDefault="002915F0" w:rsidP="00D8419F">
            <w:pPr>
              <w:jc w:val="both"/>
              <w:rPr>
                <w:sz w:val="18"/>
                <w:szCs w:val="18"/>
                <w:lang w:val="uk-UA"/>
              </w:rPr>
            </w:pPr>
            <w:r w:rsidRPr="00D8419F">
              <w:rPr>
                <w:sz w:val="18"/>
                <w:szCs w:val="18"/>
                <w:lang w:val="uk-UA"/>
              </w:rPr>
              <w:t>Будівництво  спортивного комплексу</w:t>
            </w:r>
          </w:p>
          <w:p w:rsidR="002915F0" w:rsidRPr="00D8419F" w:rsidRDefault="002915F0" w:rsidP="00D8419F">
            <w:pPr>
              <w:jc w:val="both"/>
              <w:rPr>
                <w:sz w:val="18"/>
                <w:szCs w:val="18"/>
                <w:lang w:val="uk-UA"/>
              </w:rPr>
            </w:pPr>
            <w:r w:rsidRPr="00D8419F">
              <w:rPr>
                <w:sz w:val="18"/>
                <w:szCs w:val="18"/>
                <w:lang w:val="uk-UA"/>
              </w:rPr>
              <w:t>Капремонт школи з футболу</w:t>
            </w:r>
          </w:p>
          <w:p w:rsidR="002915F0" w:rsidRPr="00D8419F" w:rsidRDefault="002915F0" w:rsidP="00D8419F">
            <w:pPr>
              <w:jc w:val="both"/>
              <w:rPr>
                <w:sz w:val="18"/>
                <w:szCs w:val="18"/>
                <w:lang w:val="uk-UA"/>
              </w:rPr>
            </w:pPr>
            <w:r w:rsidRPr="00D8419F">
              <w:rPr>
                <w:sz w:val="18"/>
                <w:szCs w:val="18"/>
                <w:lang w:val="uk-UA"/>
              </w:rPr>
              <w:t>Школа -Екстрім</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34000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21103,5</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color w:val="FF0000"/>
                <w:sz w:val="18"/>
                <w:szCs w:val="18"/>
                <w:lang w:val="uk-UA"/>
              </w:rPr>
            </w:pPr>
            <w:r w:rsidRPr="00D8419F">
              <w:rPr>
                <w:sz w:val="18"/>
                <w:szCs w:val="18"/>
                <w:lang w:val="uk-UA"/>
              </w:rPr>
              <w:t>20703,5</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60000(ДБ)</w:t>
            </w: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lang w:val="uk-UA"/>
              </w:rPr>
            </w:pPr>
            <w:r w:rsidRPr="00D8419F">
              <w:rPr>
                <w:sz w:val="18"/>
                <w:szCs w:val="18"/>
                <w:lang w:val="uk-UA"/>
              </w:rPr>
              <w:t>1880,0</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rPr>
                <w:sz w:val="18"/>
                <w:szCs w:val="18"/>
                <w:lang w:val="uk-UA"/>
              </w:rPr>
            </w:pPr>
            <w:r w:rsidRPr="00D8419F">
              <w:rPr>
                <w:sz w:val="18"/>
                <w:szCs w:val="18"/>
                <w:lang w:val="uk-UA"/>
              </w:rPr>
              <w:t>ПКД спорткомплекс -1400,0</w:t>
            </w:r>
          </w:p>
          <w:p w:rsidR="002915F0" w:rsidRPr="00D8419F" w:rsidRDefault="002915F0" w:rsidP="00D8419F">
            <w:pPr>
              <w:rPr>
                <w:sz w:val="18"/>
                <w:szCs w:val="18"/>
                <w:lang w:val="uk-UA"/>
              </w:rPr>
            </w:pPr>
            <w:r w:rsidRPr="00D8419F">
              <w:rPr>
                <w:sz w:val="18"/>
                <w:szCs w:val="18"/>
                <w:lang w:val="uk-UA"/>
              </w:rPr>
              <w:t>МАФ (душові, роздягальні) ДЮСШ з футболу та інших ігрових видів спорту – 480,0</w:t>
            </w:r>
          </w:p>
        </w:tc>
      </w:tr>
      <w:tr w:rsidR="002915F0" w:rsidRPr="00D8419F" w:rsidTr="009D6028">
        <w:trPr>
          <w:gridAfter w:val="2"/>
          <w:wAfter w:w="19" w:type="dxa"/>
          <w:trHeight w:val="667"/>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15</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lang w:val="uk-UA"/>
              </w:rPr>
              <w:t>Встановлення нових,к</w:t>
            </w:r>
            <w:r w:rsidRPr="00D8419F">
              <w:rPr>
                <w:sz w:val="18"/>
                <w:szCs w:val="18"/>
              </w:rPr>
              <w:t>апітальний ремонт, модернізація універсальних ігрових майданчиків  та майданчиків з вуличними тренажерами</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100,0</w:t>
            </w:r>
          </w:p>
        </w:tc>
        <w:tc>
          <w:tcPr>
            <w:tcW w:w="1305"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1010" w:type="dxa"/>
            <w:gridSpan w:val="4"/>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color w:val="0000FF"/>
                <w:sz w:val="18"/>
                <w:szCs w:val="18"/>
                <w:lang w:val="uk-UA"/>
              </w:rPr>
            </w:pP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Height w:val="300"/>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15F0" w:rsidRPr="00D8419F" w:rsidRDefault="002915F0" w:rsidP="00D8419F">
            <w:pP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16</w:t>
            </w: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sz w:val="18"/>
                <w:szCs w:val="18"/>
              </w:rPr>
            </w:pPr>
            <w:r w:rsidRPr="00D8419F">
              <w:rPr>
                <w:sz w:val="18"/>
                <w:szCs w:val="18"/>
              </w:rPr>
              <w:t>Капітальний ремонт, модернізація приміщень комунальних ДЮСШ міста</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12000,0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300</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sz w:val="18"/>
                <w:szCs w:val="18"/>
                <w:lang w:val="uk-UA"/>
              </w:rPr>
            </w:pPr>
            <w:r w:rsidRPr="00D8419F">
              <w:rPr>
                <w:sz w:val="18"/>
                <w:szCs w:val="18"/>
                <w:lang w:val="uk-UA"/>
              </w:rPr>
              <w:t>-</w:t>
            </w:r>
          </w:p>
        </w:tc>
        <w:tc>
          <w:tcPr>
            <w:tcW w:w="124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sz w:val="18"/>
                <w:szCs w:val="18"/>
                <w:lang w:val="uk-UA"/>
              </w:rPr>
            </w:pPr>
          </w:p>
        </w:tc>
        <w:tc>
          <w:tcPr>
            <w:tcW w:w="1130"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r>
      <w:tr w:rsidR="002915F0" w:rsidRPr="00D8419F" w:rsidTr="009D6028">
        <w:trPr>
          <w:gridAfter w:val="2"/>
          <w:wAfter w:w="19" w:type="dxa"/>
        </w:trPr>
        <w:tc>
          <w:tcPr>
            <w:tcW w:w="56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557"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jc w:val="center"/>
              <w:rPr>
                <w:sz w:val="18"/>
                <w:szCs w:val="18"/>
                <w:lang w:val="uk-UA"/>
              </w:rPr>
            </w:pPr>
          </w:p>
        </w:tc>
        <w:tc>
          <w:tcPr>
            <w:tcW w:w="4664" w:type="dxa"/>
            <w:gridSpan w:val="3"/>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both"/>
              <w:rPr>
                <w:b/>
                <w:i/>
                <w:sz w:val="18"/>
                <w:szCs w:val="18"/>
                <w:lang w:val="uk-UA"/>
              </w:rPr>
            </w:pPr>
            <w:r w:rsidRPr="00D8419F">
              <w:rPr>
                <w:b/>
                <w:i/>
                <w:sz w:val="18"/>
                <w:szCs w:val="18"/>
                <w:lang w:val="uk-UA"/>
              </w:rPr>
              <w:t>Всього по програмі :</w:t>
            </w:r>
          </w:p>
        </w:tc>
        <w:tc>
          <w:tcPr>
            <w:tcW w:w="1152"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keepLines/>
              <w:jc w:val="center"/>
              <w:rPr>
                <w:b/>
                <w:sz w:val="18"/>
                <w:szCs w:val="18"/>
                <w:lang w:val="en-US"/>
              </w:rPr>
            </w:pPr>
            <w:r w:rsidRPr="00D8419F">
              <w:rPr>
                <w:b/>
                <w:sz w:val="18"/>
                <w:szCs w:val="18"/>
                <w:lang w:val="uk-UA"/>
              </w:rPr>
              <w:t>51175,0</w:t>
            </w:r>
          </w:p>
        </w:tc>
        <w:tc>
          <w:tcPr>
            <w:tcW w:w="1305"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24328,5</w:t>
            </w:r>
          </w:p>
        </w:tc>
        <w:tc>
          <w:tcPr>
            <w:tcW w:w="1010" w:type="dxa"/>
            <w:gridSpan w:val="4"/>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b/>
                <w:sz w:val="18"/>
                <w:szCs w:val="18"/>
                <w:lang w:val="uk-UA"/>
              </w:rPr>
            </w:pPr>
            <w:r w:rsidRPr="00D8419F">
              <w:rPr>
                <w:b/>
                <w:sz w:val="18"/>
                <w:szCs w:val="18"/>
                <w:lang w:val="uk-UA"/>
              </w:rPr>
              <w:t>23548,5</w:t>
            </w:r>
          </w:p>
        </w:tc>
        <w:tc>
          <w:tcPr>
            <w:tcW w:w="124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rPr>
                <w:b/>
                <w:sz w:val="18"/>
                <w:szCs w:val="18"/>
                <w:lang w:val="uk-UA"/>
              </w:rPr>
            </w:pPr>
            <w:r w:rsidRPr="00D8419F">
              <w:rPr>
                <w:b/>
                <w:sz w:val="18"/>
                <w:szCs w:val="18"/>
                <w:lang w:val="uk-UA"/>
              </w:rPr>
              <w:t>60000,0</w:t>
            </w:r>
          </w:p>
          <w:p w:rsidR="002915F0" w:rsidRPr="00D8419F" w:rsidRDefault="002915F0" w:rsidP="00D8419F">
            <w:pPr>
              <w:rPr>
                <w:b/>
                <w:sz w:val="18"/>
                <w:szCs w:val="18"/>
                <w:lang w:val="uk-UA"/>
              </w:rPr>
            </w:pPr>
            <w:r w:rsidRPr="00D8419F">
              <w:rPr>
                <w:b/>
                <w:sz w:val="18"/>
                <w:szCs w:val="18"/>
                <w:lang w:val="uk-UA"/>
              </w:rPr>
              <w:t>(ДБ)</w:t>
            </w:r>
          </w:p>
        </w:tc>
        <w:tc>
          <w:tcPr>
            <w:tcW w:w="1130" w:type="dxa"/>
            <w:tcBorders>
              <w:top w:val="single" w:sz="4" w:space="0" w:color="auto"/>
              <w:left w:val="single" w:sz="4" w:space="0" w:color="auto"/>
              <w:bottom w:val="single" w:sz="4" w:space="0" w:color="auto"/>
              <w:right w:val="single" w:sz="4" w:space="0" w:color="auto"/>
            </w:tcBorders>
            <w:hideMark/>
          </w:tcPr>
          <w:p w:rsidR="002915F0" w:rsidRPr="00D8419F" w:rsidRDefault="002915F0" w:rsidP="00D8419F">
            <w:pPr>
              <w:jc w:val="center"/>
              <w:rPr>
                <w:b/>
                <w:sz w:val="18"/>
                <w:szCs w:val="18"/>
                <w:lang w:val="uk-UA"/>
              </w:rPr>
            </w:pPr>
            <w:r w:rsidRPr="00D8419F">
              <w:rPr>
                <w:b/>
                <w:sz w:val="18"/>
                <w:szCs w:val="18"/>
                <w:lang w:val="uk-UA"/>
              </w:rPr>
              <w:t>3368,1</w:t>
            </w:r>
          </w:p>
        </w:tc>
        <w:tc>
          <w:tcPr>
            <w:tcW w:w="4093" w:type="dxa"/>
            <w:tcBorders>
              <w:top w:val="single" w:sz="4" w:space="0" w:color="auto"/>
              <w:left w:val="single" w:sz="4" w:space="0" w:color="auto"/>
              <w:bottom w:val="single" w:sz="4" w:space="0" w:color="auto"/>
              <w:right w:val="single" w:sz="4" w:space="0" w:color="auto"/>
            </w:tcBorders>
          </w:tcPr>
          <w:p w:rsidR="002915F0" w:rsidRPr="00D8419F" w:rsidRDefault="002915F0" w:rsidP="00D8419F">
            <w:pPr>
              <w:keepLines/>
              <w:jc w:val="center"/>
              <w:rPr>
                <w:b/>
                <w:sz w:val="18"/>
                <w:szCs w:val="18"/>
                <w:lang w:val="uk-UA"/>
              </w:rPr>
            </w:pPr>
          </w:p>
        </w:tc>
      </w:tr>
    </w:tbl>
    <w:p w:rsidR="006C72C7" w:rsidRPr="00D8419F" w:rsidRDefault="006C72C7" w:rsidP="00D8419F">
      <w:pPr>
        <w:rPr>
          <w:sz w:val="18"/>
          <w:szCs w:val="18"/>
          <w:lang w:val="uk-UA"/>
        </w:rPr>
      </w:pPr>
    </w:p>
    <w:tbl>
      <w:tblPr>
        <w:tblpPr w:leftFromText="180" w:rightFromText="180" w:vertAnchor="text" w:tblpX="-318" w:tblpY="1"/>
        <w:tblOverlap w:val="never"/>
        <w:tblW w:w="2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9"/>
        <w:gridCol w:w="17"/>
        <w:gridCol w:w="446"/>
        <w:gridCol w:w="15"/>
        <w:gridCol w:w="7"/>
        <w:gridCol w:w="14"/>
        <w:gridCol w:w="7"/>
        <w:gridCol w:w="4735"/>
        <w:gridCol w:w="55"/>
        <w:gridCol w:w="20"/>
        <w:gridCol w:w="1105"/>
        <w:gridCol w:w="24"/>
        <w:gridCol w:w="1295"/>
        <w:gridCol w:w="11"/>
        <w:gridCol w:w="35"/>
        <w:gridCol w:w="22"/>
        <w:gridCol w:w="988"/>
        <w:gridCol w:w="24"/>
        <w:gridCol w:w="10"/>
        <w:gridCol w:w="14"/>
        <w:gridCol w:w="839"/>
        <w:gridCol w:w="7"/>
        <w:gridCol w:w="14"/>
        <w:gridCol w:w="1173"/>
        <w:gridCol w:w="4260"/>
        <w:gridCol w:w="16"/>
        <w:gridCol w:w="1525"/>
        <w:gridCol w:w="1541"/>
        <w:gridCol w:w="1541"/>
        <w:gridCol w:w="1541"/>
      </w:tblGrid>
      <w:tr w:rsidR="006C72C7" w:rsidRPr="00D8419F" w:rsidTr="00276E71">
        <w:trPr>
          <w:gridAfter w:val="5"/>
          <w:wAfter w:w="6164" w:type="dxa"/>
          <w:trHeight w:val="38"/>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D8419F">
            <w:pPr>
              <w:rPr>
                <w:sz w:val="18"/>
                <w:szCs w:val="18"/>
                <w:lang w:val="uk-UA"/>
              </w:rPr>
            </w:pPr>
            <w:r w:rsidRPr="00D8419F">
              <w:rPr>
                <w:sz w:val="18"/>
                <w:szCs w:val="18"/>
                <w:lang w:val="uk-UA"/>
              </w:rPr>
              <w:t>12</w:t>
            </w:r>
          </w:p>
        </w:tc>
        <w:tc>
          <w:tcPr>
            <w:tcW w:w="478" w:type="dxa"/>
            <w:gridSpan w:val="3"/>
            <w:tcBorders>
              <w:top w:val="single" w:sz="4" w:space="0" w:color="auto"/>
              <w:left w:val="single" w:sz="4" w:space="0" w:color="auto"/>
              <w:bottom w:val="single" w:sz="4" w:space="0" w:color="auto"/>
              <w:right w:val="single" w:sz="4" w:space="0" w:color="auto"/>
            </w:tcBorders>
            <w:shd w:val="clear" w:color="auto" w:fill="99CCFF"/>
          </w:tcPr>
          <w:p w:rsidR="006C72C7" w:rsidRPr="00D8419F" w:rsidRDefault="006C72C7" w:rsidP="00D8419F">
            <w:pPr>
              <w:jc w:val="center"/>
              <w:rPr>
                <w:b/>
                <w:i/>
                <w:sz w:val="18"/>
                <w:szCs w:val="18"/>
                <w:u w:val="single"/>
                <w:lang w:val="uk-UA"/>
              </w:rPr>
            </w:pPr>
          </w:p>
        </w:tc>
        <w:tc>
          <w:tcPr>
            <w:tcW w:w="14659" w:type="dxa"/>
            <w:gridSpan w:val="21"/>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D8419F">
            <w:pPr>
              <w:jc w:val="center"/>
              <w:rPr>
                <w:b/>
                <w:i/>
                <w:sz w:val="18"/>
                <w:szCs w:val="18"/>
                <w:u w:val="single"/>
                <w:lang w:val="uk-UA"/>
              </w:rPr>
            </w:pPr>
            <w:r w:rsidRPr="00D8419F">
              <w:rPr>
                <w:b/>
                <w:i/>
                <w:sz w:val="18"/>
                <w:szCs w:val="18"/>
                <w:u w:val="single"/>
                <w:lang w:val="uk-UA"/>
              </w:rPr>
              <w:t>Комплексна програма«Здоров</w:t>
            </w:r>
            <w:r w:rsidRPr="00D8419F">
              <w:rPr>
                <w:b/>
                <w:i/>
                <w:sz w:val="18"/>
                <w:szCs w:val="18"/>
                <w:u w:val="single"/>
              </w:rPr>
              <w:t>’</w:t>
            </w:r>
            <w:r w:rsidRPr="00D8419F">
              <w:rPr>
                <w:b/>
                <w:i/>
                <w:sz w:val="18"/>
                <w:szCs w:val="18"/>
                <w:u w:val="single"/>
                <w:lang w:val="uk-UA"/>
              </w:rPr>
              <w:t xml:space="preserve">я  тернополян» на 2016-2018 роки </w:t>
            </w:r>
          </w:p>
        </w:tc>
      </w:tr>
      <w:tr w:rsidR="006C72C7"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nil"/>
              <w:right w:val="single" w:sz="4" w:space="0" w:color="auto"/>
            </w:tcBorders>
          </w:tcPr>
          <w:p w:rsidR="006C72C7" w:rsidRPr="00D8419F" w:rsidRDefault="006C72C7" w:rsidP="00D8419F">
            <w:pPr>
              <w:rPr>
                <w:sz w:val="18"/>
                <w:szCs w:val="18"/>
                <w:lang w:val="uk-UA"/>
              </w:rPr>
            </w:pPr>
          </w:p>
        </w:tc>
        <w:tc>
          <w:tcPr>
            <w:tcW w:w="14659" w:type="dxa"/>
            <w:gridSpan w:val="21"/>
            <w:tcBorders>
              <w:top w:val="single" w:sz="4" w:space="0" w:color="auto"/>
              <w:left w:val="single" w:sz="4" w:space="0" w:color="auto"/>
              <w:bottom w:val="nil"/>
              <w:right w:val="single" w:sz="4" w:space="0" w:color="auto"/>
            </w:tcBorders>
            <w:hideMark/>
          </w:tcPr>
          <w:p w:rsidR="006C72C7" w:rsidRPr="00D8419F" w:rsidRDefault="006C72C7" w:rsidP="00D8419F">
            <w:pPr>
              <w:rPr>
                <w:sz w:val="18"/>
                <w:szCs w:val="18"/>
                <w:lang w:val="uk-UA"/>
              </w:rPr>
            </w:pPr>
            <w:r w:rsidRPr="00D8419F">
              <w:rPr>
                <w:sz w:val="18"/>
                <w:szCs w:val="18"/>
                <w:lang w:val="uk-UA"/>
              </w:rPr>
              <w:t>1.</w:t>
            </w:r>
            <w:r w:rsidRPr="00D8419F">
              <w:rPr>
                <w:bCs/>
                <w:i/>
                <w:caps/>
                <w:sz w:val="18"/>
                <w:szCs w:val="18"/>
              </w:rPr>
              <w:t xml:space="preserve"> Державна політика в сфері охорони здоров'я</w:t>
            </w:r>
            <w:r w:rsidRPr="00D8419F">
              <w:rPr>
                <w:sz w:val="18"/>
                <w:szCs w:val="18"/>
                <w:lang w:val="uk-UA"/>
              </w:rPr>
              <w:tab/>
            </w:r>
          </w:p>
        </w:tc>
      </w:tr>
      <w:tr w:rsidR="006C72C7" w:rsidRPr="008E4E76" w:rsidTr="00276E71">
        <w:trPr>
          <w:gridAfter w:val="5"/>
          <w:wAfter w:w="6164" w:type="dxa"/>
          <w:trHeight w:val="10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r w:rsidRPr="00D8419F">
              <w:rPr>
                <w:sz w:val="18"/>
                <w:szCs w:val="18"/>
                <w:lang w:val="uk-UA"/>
              </w:rPr>
              <w:t>1</w:t>
            </w:r>
          </w:p>
          <w:p w:rsidR="006C72C7" w:rsidRPr="00D8419F" w:rsidRDefault="006C72C7" w:rsidP="00D8419F">
            <w:pPr>
              <w:rPr>
                <w:sz w:val="18"/>
                <w:szCs w:val="18"/>
                <w:lang w:val="uk-UA"/>
              </w:rPr>
            </w:pPr>
          </w:p>
          <w:p w:rsidR="006C72C7" w:rsidRPr="00D8419F" w:rsidRDefault="006C72C7" w:rsidP="00D8419F">
            <w:pPr>
              <w:rPr>
                <w:sz w:val="18"/>
                <w:szCs w:val="18"/>
                <w:lang w:val="uk-UA"/>
              </w:rPr>
            </w:pPr>
          </w:p>
          <w:p w:rsidR="006C72C7" w:rsidRPr="00D8419F" w:rsidRDefault="006C72C7" w:rsidP="00D8419F">
            <w:pPr>
              <w:rPr>
                <w:sz w:val="18"/>
                <w:szCs w:val="18"/>
                <w:lang w:val="uk-UA"/>
              </w:rPr>
            </w:pPr>
          </w:p>
          <w:p w:rsidR="006C72C7" w:rsidRPr="00D8419F" w:rsidRDefault="006C72C7" w:rsidP="00D8419F">
            <w:pPr>
              <w:rPr>
                <w:sz w:val="18"/>
                <w:szCs w:val="18"/>
                <w:lang w:val="uk-UA"/>
              </w:rPr>
            </w:pPr>
            <w:r w:rsidRPr="00D8419F">
              <w:rPr>
                <w:sz w:val="18"/>
                <w:szCs w:val="18"/>
                <w:lang w:val="uk-UA"/>
              </w:rPr>
              <w:t>5</w:t>
            </w:r>
          </w:p>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Відпрацювати систему єдиного медичного простору,телекомунікаційних  технологій та  налагодження функціонування електронного документообігу в медицині</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6000,0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1105,0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1105,0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1105,0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Придбано комп’ютери.</w:t>
            </w:r>
            <w:r w:rsidRPr="00D8419F">
              <w:rPr>
                <w:rFonts w:eastAsia="Calibri"/>
                <w:bCs/>
                <w:kern w:val="32"/>
                <w:sz w:val="18"/>
                <w:szCs w:val="18"/>
                <w:lang w:val="uk-UA" w:eastAsia="ru-RU"/>
              </w:rPr>
              <w:t xml:space="preserve"> Завершується робота по створенню єдиної медичної інформаційно-аналітичної системи шляхом впровадження прикладного програмного забезпечення для налагодження функціонування електронного документообігу в структурних підрозділах КНП «Тернопільська міська комунальна дитяча лікарня»</w:t>
            </w:r>
          </w:p>
        </w:tc>
      </w:tr>
      <w:tr w:rsidR="006C72C7" w:rsidRPr="00D8419F" w:rsidTr="00276E71">
        <w:trPr>
          <w:gridAfter w:val="5"/>
          <w:wAfter w:w="6164" w:type="dxa"/>
          <w:trHeight w:val="10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Поліпшувати медикаментозне і матеріально-технічне забезпечення галузі відповідно до стандартів із урахуванням необхідності досягнення гарантованого державою  обсягу безоплатної медичної допомоги  громадянам в комун</w:t>
            </w:r>
            <w:r w:rsidRPr="00D8419F">
              <w:rPr>
                <w:sz w:val="18"/>
                <w:szCs w:val="18"/>
                <w:lang w:val="uk-UA"/>
              </w:rPr>
              <w:t>ал.</w:t>
            </w:r>
            <w:r w:rsidRPr="00D8419F">
              <w:rPr>
                <w:sz w:val="18"/>
                <w:szCs w:val="18"/>
              </w:rPr>
              <w:t xml:space="preserve"> закладах охорони здоров'я ,в т.ч.:</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91957,6</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33384,7</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584D86"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37681</w:t>
            </w:r>
            <w:r w:rsidR="006C72C7" w:rsidRPr="00D8419F">
              <w:rPr>
                <w:rFonts w:eastAsia="Calibri"/>
                <w:kern w:val="0"/>
                <w:sz w:val="18"/>
                <w:szCs w:val="18"/>
                <w:lang w:val="uk-UA" w:eastAsia="ru-RU"/>
              </w:rPr>
              <w:t>,</w:t>
            </w:r>
            <w:r w:rsidRPr="00D8419F">
              <w:rPr>
                <w:rFonts w:eastAsia="Calibri"/>
                <w:kern w:val="0"/>
                <w:sz w:val="18"/>
                <w:szCs w:val="18"/>
                <w:lang w:val="uk-UA" w:eastAsia="ru-RU"/>
              </w:rPr>
              <w:t>8</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584D86" w:rsidP="00D8419F">
            <w:pPr>
              <w:rPr>
                <w:sz w:val="18"/>
                <w:szCs w:val="18"/>
                <w:lang w:val="uk-UA"/>
              </w:rPr>
            </w:pPr>
            <w:r w:rsidRPr="00D8419F">
              <w:rPr>
                <w:sz w:val="18"/>
                <w:szCs w:val="18"/>
                <w:lang w:val="uk-UA"/>
              </w:rPr>
              <w:t>20264,8</w:t>
            </w:r>
            <w:r w:rsidR="006C72C7" w:rsidRPr="00D8419F">
              <w:rPr>
                <w:sz w:val="18"/>
                <w:szCs w:val="18"/>
                <w:lang w:val="uk-UA"/>
              </w:rPr>
              <w:t xml:space="preserve"> (МБ)</w:t>
            </w:r>
          </w:p>
          <w:p w:rsidR="006C72C7" w:rsidRPr="00D8419F" w:rsidRDefault="00317731" w:rsidP="00D8419F">
            <w:pPr>
              <w:jc w:val="center"/>
              <w:rPr>
                <w:sz w:val="18"/>
                <w:szCs w:val="18"/>
                <w:lang w:val="uk-UA"/>
              </w:rPr>
            </w:pPr>
            <w:r w:rsidRPr="00D8419F">
              <w:rPr>
                <w:sz w:val="18"/>
                <w:szCs w:val="18"/>
                <w:lang w:val="uk-UA"/>
              </w:rPr>
              <w:t>5579,1</w:t>
            </w:r>
            <w:r w:rsidR="006C72C7" w:rsidRPr="00D8419F">
              <w:rPr>
                <w:sz w:val="18"/>
                <w:szCs w:val="18"/>
                <w:lang w:val="uk-UA"/>
              </w:rPr>
              <w:t xml:space="preserve"> (ДБ</w:t>
            </w:r>
            <w:r w:rsidRPr="00D8419F">
              <w:rPr>
                <w:sz w:val="18"/>
                <w:szCs w:val="18"/>
                <w:lang w:val="uk-UA"/>
              </w:rPr>
              <w:t>медсубв</w:t>
            </w:r>
            <w:r w:rsidR="006C72C7" w:rsidRPr="00D8419F">
              <w:rPr>
                <w:sz w:val="18"/>
                <w:szCs w:val="18"/>
                <w:lang w:val="uk-UA"/>
              </w:rPr>
              <w:t>)</w:t>
            </w:r>
          </w:p>
          <w:p w:rsidR="00317731" w:rsidRPr="00D8419F" w:rsidRDefault="00317731" w:rsidP="00D8419F">
            <w:pPr>
              <w:rPr>
                <w:sz w:val="18"/>
                <w:szCs w:val="18"/>
                <w:lang w:val="uk-UA"/>
              </w:rPr>
            </w:pPr>
            <w:r w:rsidRPr="00D8419F">
              <w:rPr>
                <w:sz w:val="18"/>
                <w:szCs w:val="18"/>
                <w:lang w:val="uk-UA"/>
              </w:rPr>
              <w:t>4149,2(ДБ субвен.)</w:t>
            </w:r>
          </w:p>
          <w:p w:rsidR="006C72C7" w:rsidRPr="00D8419F" w:rsidRDefault="00A12BCC" w:rsidP="00D8419F">
            <w:pPr>
              <w:jc w:val="center"/>
              <w:rPr>
                <w:sz w:val="18"/>
                <w:szCs w:val="18"/>
                <w:lang w:val="uk-UA"/>
              </w:rPr>
            </w:pPr>
            <w:r w:rsidRPr="00D8419F">
              <w:rPr>
                <w:sz w:val="18"/>
                <w:szCs w:val="18"/>
                <w:lang w:val="uk-UA"/>
              </w:rPr>
              <w:t>1142,2</w:t>
            </w:r>
            <w:r w:rsidR="006C72C7" w:rsidRPr="00D8419F">
              <w:rPr>
                <w:sz w:val="18"/>
                <w:szCs w:val="18"/>
                <w:lang w:val="uk-UA"/>
              </w:rPr>
              <w:t>(власні кошти КП)</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rPr>
            </w:pPr>
          </w:p>
        </w:tc>
      </w:tr>
      <w:tr w:rsidR="006C72C7" w:rsidRPr="00D8419F" w:rsidTr="00276E71">
        <w:trPr>
          <w:gridAfter w:val="5"/>
          <w:wAfter w:w="6164" w:type="dxa"/>
          <w:trHeight w:val="7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 </w:t>
            </w:r>
            <w:r w:rsidRPr="00D8419F">
              <w:rPr>
                <w:sz w:val="18"/>
                <w:szCs w:val="18"/>
              </w:rPr>
              <w:t>виконання соціальних гарантій пільгових категорій тернополян  в частині безоплатного та пільгового  відпуску лікарських засобів за рецептами лікарів у разі амбулаторного лікування, з них:</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14781</w:t>
            </w:r>
            <w:r w:rsidRPr="00D8419F">
              <w:rPr>
                <w:sz w:val="18"/>
                <w:szCs w:val="18"/>
              </w:rPr>
              <w:t>,</w:t>
            </w:r>
            <w:r w:rsidRPr="00D8419F">
              <w:rPr>
                <w:sz w:val="18"/>
                <w:szCs w:val="18"/>
                <w:lang w:val="uk-UA"/>
              </w:rPr>
              <w:t>68</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3610,8</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3610,8</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2397</w:t>
            </w:r>
            <w:r w:rsidR="006C72C7" w:rsidRPr="00D8419F">
              <w:rPr>
                <w:rFonts w:eastAsia="Calibri"/>
                <w:kern w:val="0"/>
                <w:sz w:val="18"/>
                <w:szCs w:val="18"/>
                <w:lang w:val="uk-UA" w:eastAsia="ru-RU"/>
              </w:rPr>
              <w:t>,</w:t>
            </w:r>
            <w:r w:rsidR="00317731" w:rsidRPr="00D8419F">
              <w:rPr>
                <w:rFonts w:eastAsia="Calibri"/>
                <w:kern w:val="0"/>
                <w:sz w:val="18"/>
                <w:szCs w:val="18"/>
                <w:lang w:val="uk-UA" w:eastAsia="ru-RU"/>
              </w:rPr>
              <w:t>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eastAsia="ru-RU"/>
              </w:rPr>
            </w:pPr>
            <w:r w:rsidRPr="00D8419F">
              <w:rPr>
                <w:sz w:val="18"/>
                <w:szCs w:val="18"/>
                <w:lang w:val="uk-UA" w:eastAsia="ru-RU"/>
              </w:rPr>
              <w:t>Виписано 4908 рецептів пільговими категоріям громадян</w:t>
            </w:r>
          </w:p>
          <w:p w:rsidR="006C72C7" w:rsidRPr="00D8419F" w:rsidRDefault="006C72C7" w:rsidP="00D8419F">
            <w:pPr>
              <w:jc w:val="both"/>
              <w:rPr>
                <w:sz w:val="18"/>
                <w:szCs w:val="18"/>
                <w:lang w:val="uk-UA"/>
              </w:rPr>
            </w:pPr>
          </w:p>
        </w:tc>
      </w:tr>
      <w:tr w:rsidR="006C72C7" w:rsidRPr="00D8419F" w:rsidTr="00276E71">
        <w:trPr>
          <w:gridAfter w:val="5"/>
          <w:wAfter w:w="6164" w:type="dxa"/>
          <w:trHeight w:val="4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--хворих з трансплантованими (пересадженими) органами</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4</w:t>
            </w:r>
            <w:r w:rsidRPr="00D8419F">
              <w:rPr>
                <w:sz w:val="18"/>
                <w:szCs w:val="18"/>
                <w:lang w:val="uk-UA"/>
              </w:rPr>
              <w:t>8</w:t>
            </w:r>
            <w:r w:rsidRPr="00D8419F">
              <w:rPr>
                <w:sz w:val="18"/>
                <w:szCs w:val="18"/>
              </w:rPr>
              <w:t>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800,0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800,0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90</w:t>
            </w:r>
            <w:r w:rsidRPr="00D8419F">
              <w:rPr>
                <w:sz w:val="18"/>
                <w:szCs w:val="18"/>
              </w:rPr>
              <w:t>,</w:t>
            </w:r>
            <w:r w:rsidRPr="00D8419F">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На обліку перебуває 7 хворих</w:t>
            </w:r>
          </w:p>
        </w:tc>
      </w:tr>
      <w:tr w:rsidR="006C72C7" w:rsidRPr="00D8419F" w:rsidTr="00276E71">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lang w:val="uk-UA"/>
              </w:rPr>
              <w:t>-- хворих на онкозахворювання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lang w:val="uk-UA"/>
              </w:rPr>
              <w:t>100</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315,0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315,0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widowControl w:val="0"/>
              <w:jc w:val="both"/>
              <w:rPr>
                <w:sz w:val="18"/>
                <w:szCs w:val="18"/>
              </w:rPr>
            </w:pPr>
            <w:r w:rsidRPr="00D8419F">
              <w:rPr>
                <w:sz w:val="18"/>
                <w:szCs w:val="18"/>
                <w:lang w:val="uk-UA"/>
              </w:rPr>
              <w:t>465</w:t>
            </w:r>
            <w:r w:rsidR="006C72C7" w:rsidRPr="00D8419F">
              <w:rPr>
                <w:sz w:val="18"/>
                <w:szCs w:val="18"/>
              </w:rPr>
              <w:t>,2</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eastAsia="ru-RU"/>
              </w:rPr>
            </w:pPr>
            <w:r w:rsidRPr="00D8419F">
              <w:rPr>
                <w:sz w:val="18"/>
                <w:szCs w:val="18"/>
                <w:lang w:val="uk-UA" w:eastAsia="ru-RU"/>
              </w:rPr>
              <w:t>виписано рецепти онкохворим на наркотичні засоби</w:t>
            </w:r>
          </w:p>
        </w:tc>
      </w:tr>
      <w:tr w:rsidR="006C72C7" w:rsidRPr="00D8419F" w:rsidTr="00276E71">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калоприймачі</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widowControl w:val="0"/>
              <w:jc w:val="both"/>
              <w:rPr>
                <w:sz w:val="18"/>
                <w:szCs w:val="18"/>
                <w:lang w:val="uk-UA"/>
              </w:rPr>
            </w:pPr>
            <w:r w:rsidRPr="00D8419F">
              <w:rPr>
                <w:sz w:val="18"/>
                <w:szCs w:val="18"/>
                <w:lang w:val="uk-UA"/>
              </w:rPr>
              <w:t>347</w:t>
            </w:r>
            <w:r w:rsidR="006C72C7" w:rsidRPr="00D8419F">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eastAsia="ru-RU"/>
              </w:rPr>
            </w:pPr>
            <w:r w:rsidRPr="00D8419F">
              <w:rPr>
                <w:sz w:val="18"/>
                <w:szCs w:val="18"/>
                <w:lang w:val="uk-UA" w:eastAsia="ru-RU"/>
              </w:rPr>
              <w:t>Придбано калоприймачі і підгузники.</w:t>
            </w:r>
          </w:p>
        </w:tc>
      </w:tr>
      <w:tr w:rsidR="006C72C7" w:rsidRPr="008E4E76" w:rsidTr="00276E71">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Інші пільгові категорії громадян</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8881,6</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2395,8</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2395,8</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widowControl w:val="0"/>
              <w:jc w:val="both"/>
              <w:rPr>
                <w:sz w:val="18"/>
                <w:szCs w:val="18"/>
                <w:lang w:val="uk-UA"/>
              </w:rPr>
            </w:pPr>
            <w:r w:rsidRPr="00D8419F">
              <w:rPr>
                <w:sz w:val="18"/>
                <w:szCs w:val="18"/>
                <w:lang w:val="uk-UA"/>
              </w:rPr>
              <w:t>1493,8</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eastAsia="ru-RU"/>
              </w:rPr>
            </w:pPr>
            <w:r w:rsidRPr="00D8419F">
              <w:rPr>
                <w:sz w:val="18"/>
                <w:szCs w:val="18"/>
                <w:lang w:val="uk-UA" w:eastAsia="ru-RU"/>
              </w:rPr>
              <w:t>Інваліди І-ІІгр..,учасники війни,уч.бойових дій</w:t>
            </w:r>
          </w:p>
        </w:tc>
      </w:tr>
      <w:tr w:rsidR="006C72C7" w:rsidRPr="00D8419F" w:rsidTr="00276E71">
        <w:trPr>
          <w:gridAfter w:val="5"/>
          <w:wAfter w:w="6164" w:type="dxa"/>
          <w:trHeight w:val="14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забезпечувати лікарськими засобами та відповідними харчовими продуктами для спеціального дієтичного споживання хворих на рідкісні (орфанні) захворювання, згідно з переліком, затвердженим наказом Міністерства охорони здоров’я України від 27.10.2014 року №778„Про затвердження переліку рідкісних (орфанних) захворювань”,  в тому числі:</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rPr>
              <w:t>6</w:t>
            </w:r>
            <w:r w:rsidRPr="00D8419F">
              <w:rPr>
                <w:sz w:val="18"/>
                <w:szCs w:val="18"/>
                <w:lang w:val="uk-UA"/>
              </w:rPr>
              <w:t>9</w:t>
            </w:r>
            <w:r w:rsidRPr="00D8419F">
              <w:rPr>
                <w:sz w:val="18"/>
                <w:szCs w:val="18"/>
              </w:rPr>
              <w:t>00</w:t>
            </w:r>
            <w:r w:rsidRPr="00D8419F">
              <w:rPr>
                <w:sz w:val="18"/>
                <w:szCs w:val="18"/>
                <w:lang w:val="uk-UA"/>
              </w:rPr>
              <w:t>,0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1100,0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705,3</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r>
      <w:tr w:rsidR="006C72C7" w:rsidRPr="00D8419F" w:rsidTr="00276E71">
        <w:trPr>
          <w:gridAfter w:val="5"/>
          <w:wAfter w:w="6164" w:type="dxa"/>
          <w:trHeight w:val="2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-фенілкетонурію;</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1060,0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600,0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600,0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503,1</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На обліку перебуває 1 дитина та 2 дорослих хворих.</w:t>
            </w:r>
          </w:p>
        </w:tc>
      </w:tr>
      <w:tr w:rsidR="006C72C7" w:rsidRPr="00D8419F" w:rsidTr="00276E71">
        <w:trPr>
          <w:gridAfter w:val="5"/>
          <w:wAfter w:w="6164" w:type="dxa"/>
          <w:trHeight w:val="2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 муковісцидоз;</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800,0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500,0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500,0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202</w:t>
            </w:r>
            <w:r w:rsidR="006C72C7" w:rsidRPr="00D8419F">
              <w:rPr>
                <w:rFonts w:eastAsia="Calibri"/>
                <w:kern w:val="0"/>
                <w:sz w:val="18"/>
                <w:szCs w:val="18"/>
                <w:lang w:val="uk-UA" w:eastAsia="ru-RU"/>
              </w:rPr>
              <w:t>,</w:t>
            </w:r>
            <w:r w:rsidRPr="00D8419F">
              <w:rPr>
                <w:rFonts w:eastAsia="Calibri"/>
                <w:kern w:val="0"/>
                <w:sz w:val="18"/>
                <w:szCs w:val="18"/>
                <w:lang w:val="uk-UA" w:eastAsia="ru-RU"/>
              </w:rPr>
              <w:t>2</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На обліку перебуває 4 дітей, хворих на муковісцидоз</w:t>
            </w:r>
          </w:p>
        </w:tc>
      </w:tr>
      <w:tr w:rsidR="006C72C7" w:rsidRPr="00D8419F" w:rsidTr="00276E71">
        <w:trPr>
          <w:gridAfter w:val="5"/>
          <w:wAfter w:w="6164" w:type="dxa"/>
          <w:trHeight w:val="4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lang w:val="uk-UA"/>
              </w:rPr>
              <w:t xml:space="preserve">- </w:t>
            </w:r>
            <w:r w:rsidRPr="00D8419F">
              <w:rPr>
                <w:sz w:val="18"/>
                <w:szCs w:val="18"/>
              </w:rPr>
              <w:t>реконструкція терапевтичного корпусу міської комунальної лікарні №3).</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320,0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320,0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320,0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A12BCC"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195,1</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Охор</w:t>
            </w:r>
            <w:r w:rsidRPr="00D8419F">
              <w:rPr>
                <w:sz w:val="18"/>
                <w:szCs w:val="18"/>
                <w:lang w:val="uk-UA"/>
              </w:rPr>
              <w:t>о</w:t>
            </w:r>
            <w:r w:rsidRPr="00D8419F">
              <w:rPr>
                <w:sz w:val="18"/>
                <w:szCs w:val="18"/>
              </w:rPr>
              <w:t xml:space="preserve">на </w:t>
            </w:r>
            <w:r w:rsidRPr="00D8419F">
              <w:rPr>
                <w:sz w:val="18"/>
                <w:szCs w:val="18"/>
                <w:lang w:val="uk-UA"/>
              </w:rPr>
              <w:t xml:space="preserve">недобудованого </w:t>
            </w:r>
            <w:r w:rsidRPr="00D8419F">
              <w:rPr>
                <w:sz w:val="18"/>
                <w:szCs w:val="18"/>
              </w:rPr>
              <w:t>терапевтичного корпусу міської комунальної лікарні №3).</w:t>
            </w:r>
          </w:p>
        </w:tc>
      </w:tr>
      <w:tr w:rsidR="006C72C7" w:rsidRPr="00D8419F" w:rsidTr="00276E71">
        <w:trPr>
          <w:gridAfter w:val="5"/>
          <w:wAfter w:w="6164" w:type="dxa"/>
          <w:trHeight w:val="4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Реконструкція приміщення з впровадження енергозберігаючих заходів із заміною фасадних віконних та дверних блоків приміщень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lang w:val="uk-UA"/>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154,0</w:t>
            </w:r>
          </w:p>
          <w:p w:rsidR="006C72C7" w:rsidRPr="00D8419F" w:rsidRDefault="006C72C7" w:rsidP="00D8419F">
            <w:pPr>
              <w:pStyle w:val="a6"/>
              <w:widowControl w:val="0"/>
              <w:ind w:left="0"/>
              <w:rPr>
                <w:rFonts w:eastAsia="Calibri"/>
                <w:kern w:val="0"/>
                <w:sz w:val="18"/>
                <w:szCs w:val="18"/>
                <w:lang w:val="uk-UA" w:eastAsia="ru-RU"/>
              </w:rPr>
            </w:pPr>
          </w:p>
          <w:p w:rsidR="006C72C7" w:rsidRPr="00D8419F" w:rsidRDefault="006C72C7" w:rsidP="00D8419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5000,0</w:t>
            </w:r>
          </w:p>
          <w:p w:rsidR="006C72C7" w:rsidRPr="00D8419F" w:rsidRDefault="006C72C7" w:rsidP="00D8419F">
            <w:pPr>
              <w:pStyle w:val="a6"/>
              <w:widowControl w:val="0"/>
              <w:ind w:left="0"/>
              <w:jc w:val="both"/>
              <w:rPr>
                <w:rFonts w:eastAsia="Calibri"/>
                <w:color w:val="000000"/>
                <w:kern w:val="0"/>
                <w:sz w:val="18"/>
                <w:szCs w:val="18"/>
                <w:lang w:val="uk-UA" w:eastAsia="ru-RU"/>
              </w:rPr>
            </w:pPr>
            <w:r w:rsidRPr="00D8419F">
              <w:rPr>
                <w:rFonts w:eastAsia="Calibri"/>
                <w:kern w:val="0"/>
                <w:sz w:val="18"/>
                <w:szCs w:val="18"/>
                <w:lang w:val="uk-UA" w:eastAsia="ru-RU"/>
              </w:rPr>
              <w:t>ДБ</w:t>
            </w:r>
            <w:r w:rsidR="00317731" w:rsidRPr="00D8419F">
              <w:rPr>
                <w:rFonts w:eastAsia="Calibri"/>
                <w:kern w:val="0"/>
                <w:sz w:val="18"/>
                <w:szCs w:val="18"/>
                <w:lang w:val="uk-UA" w:eastAsia="ru-RU"/>
              </w:rPr>
              <w:t>(субвен.)</w:t>
            </w: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154,0МБ</w:t>
            </w:r>
          </w:p>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4149,2 ДБ</w:t>
            </w:r>
            <w:r w:rsidR="00317731" w:rsidRPr="00D8419F">
              <w:rPr>
                <w:rFonts w:eastAsia="Calibri"/>
                <w:kern w:val="0"/>
                <w:sz w:val="18"/>
                <w:szCs w:val="18"/>
                <w:lang w:val="uk-UA" w:eastAsia="ru-RU"/>
              </w:rPr>
              <w:t>(субвен.)</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rPr>
            </w:pP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-проведення  капітальних ремонтів приміщень лікувально- профілактичних закладів міста</w:t>
            </w:r>
            <w:r w:rsidRPr="00D8419F">
              <w:rPr>
                <w:sz w:val="18"/>
                <w:szCs w:val="18"/>
                <w:lang w:val="uk-UA"/>
              </w:rPr>
              <w:t xml:space="preserve"> ,в тому числі:проведення капітальних ремонтів санвузлів лікувально-профілактичних закладів,зокрема:</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36944,92</w:t>
            </w:r>
          </w:p>
          <w:p w:rsidR="006C72C7" w:rsidRPr="00D8419F" w:rsidRDefault="006C72C7" w:rsidP="00D8419F">
            <w:pPr>
              <w:pStyle w:val="a6"/>
              <w:widowControl w:val="0"/>
              <w:ind w:left="0"/>
              <w:jc w:val="both"/>
              <w:rPr>
                <w:rFonts w:eastAsia="Calibri"/>
                <w:kern w:val="0"/>
                <w:sz w:val="18"/>
                <w:szCs w:val="18"/>
                <w:lang w:val="uk-UA" w:eastAsia="ru-RU"/>
              </w:rPr>
            </w:pPr>
          </w:p>
          <w:p w:rsidR="006C72C7" w:rsidRPr="00D8419F" w:rsidRDefault="006C72C7" w:rsidP="00D8419F">
            <w:pPr>
              <w:pStyle w:val="a6"/>
              <w:widowControl w:val="0"/>
              <w:ind w:left="0"/>
              <w:jc w:val="both"/>
              <w:rPr>
                <w:rFonts w:eastAsia="Calibri"/>
                <w:kern w:val="0"/>
                <w:sz w:val="18"/>
                <w:szCs w:val="18"/>
                <w:lang w:val="uk-UA" w:eastAsia="ru-RU"/>
              </w:rPr>
            </w:pPr>
          </w:p>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3329,0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4025,3</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2735,7</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1907,1</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rPr>
            </w:pPr>
          </w:p>
          <w:p w:rsidR="006C72C7" w:rsidRPr="00D8419F" w:rsidRDefault="006C72C7" w:rsidP="00D8419F">
            <w:pPr>
              <w:widowControl w:val="0"/>
              <w:jc w:val="both"/>
              <w:rPr>
                <w:sz w:val="18"/>
                <w:szCs w:val="18"/>
              </w:rPr>
            </w:pP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1.5.1. Капітальний ремонт преміщень лікарні (травмпункту і харчоблоку)  КНП «Тернопльська міська комунальна лікарня швидкої допомоги»</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200,0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200,0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9F7AC9"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200,0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A134E3" w:rsidP="00D8419F">
            <w:pPr>
              <w:widowControl w:val="0"/>
              <w:jc w:val="both"/>
              <w:rPr>
                <w:sz w:val="18"/>
                <w:szCs w:val="18"/>
                <w:lang w:val="uk-UA"/>
              </w:rPr>
            </w:pPr>
            <w:r w:rsidRPr="00D8419F">
              <w:rPr>
                <w:sz w:val="18"/>
                <w:szCs w:val="18"/>
                <w:lang w:val="uk-UA"/>
              </w:rPr>
              <w:t>Роботи завершен</w:t>
            </w:r>
            <w:r w:rsidR="006C72C7" w:rsidRPr="00D8419F">
              <w:rPr>
                <w:sz w:val="18"/>
                <w:szCs w:val="18"/>
                <w:lang w:val="uk-UA"/>
              </w:rPr>
              <w:t>і</w:t>
            </w: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1.5.2.  Капітальний ремонт зовнішніх стін корпусів КНП «Тернопільська комунальна міська лікарня №2»</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500,0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widowControl w:val="0"/>
              <w:rPr>
                <w:sz w:val="18"/>
                <w:szCs w:val="18"/>
              </w:rPr>
            </w:pPr>
            <w:r w:rsidRPr="00D8419F">
              <w:rPr>
                <w:sz w:val="18"/>
                <w:szCs w:val="18"/>
                <w:lang w:val="uk-UA"/>
              </w:rPr>
              <w:t>72</w:t>
            </w:r>
            <w:r w:rsidR="006C72C7" w:rsidRPr="00D8419F">
              <w:rPr>
                <w:sz w:val="18"/>
                <w:szCs w:val="18"/>
              </w:rPr>
              <w:t>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9F7AC9"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720,0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A134E3" w:rsidP="00D8419F">
            <w:pPr>
              <w:widowControl w:val="0"/>
              <w:jc w:val="both"/>
              <w:rPr>
                <w:sz w:val="18"/>
                <w:szCs w:val="18"/>
                <w:lang w:val="uk-UA"/>
              </w:rPr>
            </w:pPr>
            <w:r w:rsidRPr="00D8419F">
              <w:rPr>
                <w:sz w:val="18"/>
                <w:szCs w:val="18"/>
                <w:lang w:val="uk-UA"/>
              </w:rPr>
              <w:t>Роботи завершені</w:t>
            </w: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1.5.3. Капітальний ремонт приміщень поліклініки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170,0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170,0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93,4</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r w:rsidRPr="00D8419F">
              <w:rPr>
                <w:sz w:val="18"/>
                <w:szCs w:val="18"/>
                <w:lang w:val="uk-UA"/>
              </w:rPr>
              <w:t>Роботи проводяться</w:t>
            </w: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1.5.4.  Капітальний ремонт грязелікувального комплексу  КНП «Міська комунальна лікарня №3»</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296,0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296,0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9F7AC9"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55,7</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rPr>
            </w:pP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1.5.5 Капітальний ремонт сходової клітки, центрального входу та палат інфекційного відділення КНП </w:t>
            </w:r>
            <w:r w:rsidRPr="00D8419F">
              <w:rPr>
                <w:sz w:val="18"/>
                <w:szCs w:val="18"/>
                <w:lang w:val="uk-UA"/>
              </w:rPr>
              <w:lastRenderedPageBreak/>
              <w:t>«Тернопільська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207,7</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widowControl w:val="0"/>
              <w:rPr>
                <w:sz w:val="18"/>
                <w:szCs w:val="18"/>
                <w:lang w:val="uk-UA"/>
              </w:rPr>
            </w:pPr>
            <w:r w:rsidRPr="00D8419F">
              <w:rPr>
                <w:sz w:val="18"/>
                <w:szCs w:val="18"/>
              </w:rPr>
              <w:t>2</w:t>
            </w:r>
            <w:r w:rsidRPr="00D8419F">
              <w:rPr>
                <w:sz w:val="18"/>
                <w:szCs w:val="18"/>
                <w:lang w:val="uk-UA"/>
              </w:rPr>
              <w:t>91</w:t>
            </w:r>
            <w:r w:rsidRPr="00D8419F">
              <w:rPr>
                <w:sz w:val="18"/>
                <w:szCs w:val="18"/>
              </w:rPr>
              <w:t>,</w:t>
            </w:r>
            <w:r w:rsidRPr="00D8419F">
              <w:rPr>
                <w:sz w:val="18"/>
                <w:szCs w:val="18"/>
                <w:lang w:val="uk-UA"/>
              </w:rPr>
              <w:t>8</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291,8</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Роботи завершені.</w:t>
            </w: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1.5.6.Каптальний ремонт дезкамери КНП «Тернопільська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78,0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widowControl w:val="0"/>
              <w:rPr>
                <w:sz w:val="18"/>
                <w:szCs w:val="18"/>
                <w:lang w:val="uk-UA"/>
              </w:rPr>
            </w:pPr>
            <w:r w:rsidRPr="00D8419F">
              <w:rPr>
                <w:sz w:val="18"/>
                <w:szCs w:val="18"/>
                <w:lang w:val="uk-UA"/>
              </w:rPr>
              <w:t>96</w:t>
            </w:r>
            <w:r w:rsidRPr="00D8419F">
              <w:rPr>
                <w:sz w:val="18"/>
                <w:szCs w:val="18"/>
              </w:rPr>
              <w:t>,</w:t>
            </w:r>
            <w:r w:rsidRPr="00D8419F">
              <w:rPr>
                <w:sz w:val="18"/>
                <w:szCs w:val="18"/>
                <w:lang w:val="uk-UA"/>
              </w:rPr>
              <w:t>7</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9F7AC9" w:rsidP="00D8419F">
            <w:pPr>
              <w:widowControl w:val="0"/>
              <w:jc w:val="both"/>
              <w:rPr>
                <w:sz w:val="18"/>
                <w:szCs w:val="18"/>
                <w:lang w:val="uk-UA"/>
              </w:rPr>
            </w:pPr>
            <w:r w:rsidRPr="00D8419F">
              <w:rPr>
                <w:sz w:val="18"/>
                <w:szCs w:val="18"/>
                <w:lang w:val="uk-UA"/>
              </w:rPr>
              <w:t>96,7</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A134E3" w:rsidP="00D8419F">
            <w:pPr>
              <w:rPr>
                <w:sz w:val="18"/>
                <w:szCs w:val="18"/>
                <w:lang w:val="uk-UA"/>
              </w:rPr>
            </w:pPr>
            <w:r w:rsidRPr="00D8419F">
              <w:rPr>
                <w:sz w:val="18"/>
                <w:szCs w:val="18"/>
                <w:lang w:val="uk-UA"/>
              </w:rPr>
              <w:t>Роботи  завершені</w:t>
            </w:r>
          </w:p>
        </w:tc>
      </w:tr>
      <w:tr w:rsidR="006C72C7" w:rsidRPr="00D8419F" w:rsidTr="00276E71">
        <w:trPr>
          <w:gridAfter w:val="5"/>
          <w:wAfter w:w="6164" w:type="dxa"/>
          <w:trHeight w:val="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1.5.7. Капітальний ремонт сольової кімнати відділення відновного лікування №2 КНП «Тернопільська міська комунальна дитяча лікарня»</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132,0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widowControl w:val="0"/>
              <w:rPr>
                <w:sz w:val="18"/>
                <w:szCs w:val="18"/>
                <w:lang w:val="uk-UA"/>
              </w:rPr>
            </w:pPr>
            <w:r w:rsidRPr="00D8419F">
              <w:rPr>
                <w:sz w:val="18"/>
                <w:szCs w:val="18"/>
              </w:rPr>
              <w:t>1</w:t>
            </w:r>
            <w:r w:rsidRPr="00D8419F">
              <w:rPr>
                <w:sz w:val="18"/>
                <w:szCs w:val="18"/>
                <w:lang w:val="uk-UA"/>
              </w:rPr>
              <w:t>61</w:t>
            </w:r>
            <w:r w:rsidRPr="00D8419F">
              <w:rPr>
                <w:sz w:val="18"/>
                <w:szCs w:val="18"/>
              </w:rPr>
              <w:t>,</w:t>
            </w:r>
            <w:r w:rsidRPr="00D8419F">
              <w:rPr>
                <w:sz w:val="18"/>
                <w:szCs w:val="18"/>
                <w:lang w:val="uk-UA"/>
              </w:rPr>
              <w:t>9</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9F7AC9" w:rsidP="00D8419F">
            <w:pPr>
              <w:widowControl w:val="0"/>
              <w:jc w:val="both"/>
              <w:rPr>
                <w:sz w:val="18"/>
                <w:szCs w:val="18"/>
                <w:lang w:val="uk-UA"/>
              </w:rPr>
            </w:pPr>
            <w:r w:rsidRPr="00D8419F">
              <w:rPr>
                <w:sz w:val="18"/>
                <w:szCs w:val="18"/>
                <w:lang w:val="uk-UA"/>
              </w:rPr>
              <w:t>161</w:t>
            </w:r>
            <w:r w:rsidR="006C72C7" w:rsidRPr="00D8419F">
              <w:rPr>
                <w:sz w:val="18"/>
                <w:szCs w:val="18"/>
              </w:rPr>
              <w:t>,</w:t>
            </w:r>
            <w:r w:rsidR="006C72C7" w:rsidRPr="00D8419F">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Роботи  завершені.</w:t>
            </w:r>
          </w:p>
        </w:tc>
      </w:tr>
      <w:tr w:rsidR="006C72C7"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1.5.9. Капітальний ремонт діагнос</w:t>
            </w:r>
            <w:r w:rsidR="005949DB" w:rsidRPr="00D8419F">
              <w:rPr>
                <w:sz w:val="18"/>
                <w:szCs w:val="18"/>
                <w:lang w:val="uk-UA"/>
              </w:rPr>
              <w:t>тичному блоці КП «Тернопільс</w:t>
            </w:r>
            <w:r w:rsidRPr="00D8419F">
              <w:rPr>
                <w:sz w:val="18"/>
                <w:szCs w:val="18"/>
                <w:lang w:val="uk-UA"/>
              </w:rPr>
              <w:t xml:space="preserve"> міський лікувально – діагностичний центр»</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560,0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560,0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9F7AC9" w:rsidP="00D8419F">
            <w:pPr>
              <w:widowControl w:val="0"/>
              <w:jc w:val="both"/>
              <w:rPr>
                <w:sz w:val="18"/>
                <w:szCs w:val="18"/>
                <w:lang w:val="uk-UA"/>
              </w:rPr>
            </w:pPr>
            <w:r w:rsidRPr="00D8419F">
              <w:rPr>
                <w:sz w:val="18"/>
                <w:szCs w:val="18"/>
                <w:lang w:val="uk-UA"/>
              </w:rPr>
              <w:t>48,3</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r w:rsidRPr="00D8419F">
              <w:rPr>
                <w:sz w:val="18"/>
                <w:szCs w:val="18"/>
                <w:lang w:val="uk-UA"/>
              </w:rPr>
              <w:t>Роботи розпочаті</w:t>
            </w:r>
          </w:p>
        </w:tc>
      </w:tr>
      <w:tr w:rsidR="006C72C7"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b/>
                <w:color w:val="000000"/>
                <w:sz w:val="18"/>
                <w:szCs w:val="18"/>
                <w:lang w:val="uk-UA"/>
              </w:rPr>
            </w:pPr>
            <w:r w:rsidRPr="00D8419F">
              <w:rPr>
                <w:b/>
                <w:color w:val="000000"/>
                <w:sz w:val="18"/>
                <w:szCs w:val="18"/>
                <w:lang w:val="uk-UA"/>
              </w:rPr>
              <w:t>1.5.11. К</w:t>
            </w:r>
            <w:r w:rsidRPr="00D8419F">
              <w:rPr>
                <w:rStyle w:val="af3"/>
                <w:b w:val="0"/>
                <w:color w:val="000000"/>
                <w:sz w:val="18"/>
                <w:szCs w:val="18"/>
              </w:rPr>
              <w:t>апітальний ремонт ліфту КНП «Тернопільська міська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98,0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317731" w:rsidP="00D8419F">
            <w:pPr>
              <w:widowControl w:val="0"/>
              <w:rPr>
                <w:sz w:val="18"/>
                <w:szCs w:val="18"/>
                <w:lang w:val="uk-UA"/>
              </w:rPr>
            </w:pPr>
            <w:r w:rsidRPr="00D8419F">
              <w:rPr>
                <w:sz w:val="18"/>
                <w:szCs w:val="18"/>
                <w:lang w:val="uk-UA"/>
              </w:rPr>
              <w:t>45</w:t>
            </w:r>
            <w:r w:rsidRPr="00D8419F">
              <w:rPr>
                <w:sz w:val="18"/>
                <w:szCs w:val="18"/>
              </w:rPr>
              <w:t>,</w:t>
            </w:r>
            <w:r w:rsidRPr="00D8419F">
              <w:rPr>
                <w:sz w:val="18"/>
                <w:szCs w:val="18"/>
                <w:lang w:val="uk-UA"/>
              </w:rPr>
              <w:t>1</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r w:rsidRPr="00D8419F">
              <w:rPr>
                <w:sz w:val="18"/>
                <w:szCs w:val="18"/>
                <w:lang w:val="uk-UA"/>
              </w:rPr>
              <w:t>45,1</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Роботи проводяться</w:t>
            </w:r>
          </w:p>
        </w:tc>
      </w:tr>
      <w:tr w:rsidR="006C72C7"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b/>
                <w:color w:val="000000"/>
                <w:sz w:val="18"/>
                <w:szCs w:val="18"/>
                <w:lang w:val="uk-UA"/>
              </w:rPr>
            </w:pPr>
            <w:r w:rsidRPr="00D8419F">
              <w:rPr>
                <w:b/>
                <w:color w:val="000000"/>
                <w:sz w:val="18"/>
                <w:szCs w:val="18"/>
                <w:lang w:val="uk-UA"/>
              </w:rPr>
              <w:t>1.5.</w:t>
            </w:r>
            <w:r w:rsidRPr="00D8419F">
              <w:rPr>
                <w:rStyle w:val="af3"/>
                <w:b w:val="0"/>
                <w:color w:val="000000"/>
                <w:sz w:val="18"/>
                <w:szCs w:val="18"/>
              </w:rPr>
              <w:t>12. Заміна вікон КНП «Тернопільська міська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b/>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41,3</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317731" w:rsidP="00D8419F">
            <w:pPr>
              <w:widowControl w:val="0"/>
              <w:rPr>
                <w:sz w:val="18"/>
                <w:szCs w:val="18"/>
                <w:lang w:val="uk-UA"/>
              </w:rPr>
            </w:pPr>
            <w:r w:rsidRPr="00D8419F">
              <w:rPr>
                <w:sz w:val="18"/>
                <w:szCs w:val="18"/>
                <w:lang w:val="uk-UA"/>
              </w:rPr>
              <w:t>94</w:t>
            </w:r>
            <w:r w:rsidRPr="00D8419F">
              <w:rPr>
                <w:sz w:val="18"/>
                <w:szCs w:val="18"/>
              </w:rPr>
              <w:t>,</w:t>
            </w:r>
            <w:r w:rsidRPr="00D8419F">
              <w:rPr>
                <w:sz w:val="18"/>
                <w:szCs w:val="18"/>
                <w:lang w:val="uk-UA"/>
              </w:rPr>
              <w:t>2</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2E783E" w:rsidP="00D8419F">
            <w:pPr>
              <w:widowControl w:val="0"/>
              <w:jc w:val="both"/>
              <w:rPr>
                <w:sz w:val="18"/>
                <w:szCs w:val="18"/>
                <w:lang w:val="uk-UA"/>
              </w:rPr>
            </w:pPr>
            <w:r w:rsidRPr="00D8419F">
              <w:rPr>
                <w:sz w:val="18"/>
                <w:szCs w:val="18"/>
                <w:lang w:val="uk-UA"/>
              </w:rPr>
              <w:t>94</w:t>
            </w:r>
            <w:r w:rsidR="006C72C7" w:rsidRPr="00D8419F">
              <w:rPr>
                <w:sz w:val="18"/>
                <w:szCs w:val="18"/>
                <w:lang w:val="uk-UA"/>
              </w:rPr>
              <w:t>,2</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Роботи розпочаті</w:t>
            </w:r>
          </w:p>
        </w:tc>
      </w:tr>
      <w:tr w:rsidR="006C72C7"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1.5.13. Капітальний ремонт приміщень КНП «Комунальна  дитяча стоматологічна поліклініка»</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b/>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r w:rsidRPr="00D8419F">
              <w:rPr>
                <w:sz w:val="18"/>
                <w:szCs w:val="18"/>
                <w:lang w:val="uk-UA"/>
              </w:rPr>
              <w:t>100,0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r w:rsidRPr="00D8419F">
              <w:rPr>
                <w:sz w:val="18"/>
                <w:szCs w:val="18"/>
                <w:lang w:val="uk-UA"/>
              </w:rPr>
              <w:t>Роботи завершені</w:t>
            </w:r>
          </w:p>
        </w:tc>
      </w:tr>
      <w:tr w:rsidR="006C72C7"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C65EED" w:rsidRPr="00D8419F" w:rsidRDefault="006C72C7" w:rsidP="00D8419F">
            <w:pPr>
              <w:ind w:left="66"/>
              <w:jc w:val="both"/>
              <w:rPr>
                <w:sz w:val="18"/>
                <w:szCs w:val="18"/>
                <w:lang w:val="uk-UA"/>
              </w:rPr>
            </w:pPr>
            <w:r w:rsidRPr="00D8419F">
              <w:rPr>
                <w:sz w:val="18"/>
                <w:szCs w:val="18"/>
                <w:lang w:val="uk-UA"/>
              </w:rPr>
              <w:t>1.6. П</w:t>
            </w:r>
            <w:r w:rsidRPr="00D8419F">
              <w:rPr>
                <w:sz w:val="18"/>
                <w:szCs w:val="18"/>
              </w:rPr>
              <w:t>ридбання медичного обладнання лікувально –</w:t>
            </w:r>
          </w:p>
          <w:p w:rsidR="006C72C7" w:rsidRPr="00D8419F" w:rsidRDefault="00C65EED" w:rsidP="00D8419F">
            <w:pPr>
              <w:ind w:left="66"/>
              <w:jc w:val="both"/>
              <w:rPr>
                <w:sz w:val="18"/>
                <w:szCs w:val="18"/>
                <w:lang w:val="uk-UA"/>
              </w:rPr>
            </w:pPr>
            <w:r w:rsidRPr="00D8419F">
              <w:rPr>
                <w:sz w:val="18"/>
                <w:szCs w:val="18"/>
                <w:lang w:val="uk-UA"/>
              </w:rPr>
              <w:t>п</w:t>
            </w:r>
            <w:r w:rsidR="006C72C7" w:rsidRPr="00D8419F">
              <w:rPr>
                <w:sz w:val="18"/>
                <w:szCs w:val="18"/>
              </w:rPr>
              <w:t>рофілактичних закладів міста</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21091,0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9730,0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E783E" w:rsidP="00D8419F">
            <w:pPr>
              <w:rPr>
                <w:sz w:val="18"/>
                <w:szCs w:val="18"/>
                <w:lang w:val="uk-UA"/>
              </w:rPr>
            </w:pPr>
            <w:r w:rsidRPr="00D8419F">
              <w:rPr>
                <w:sz w:val="18"/>
                <w:szCs w:val="18"/>
                <w:lang w:val="uk-UA"/>
              </w:rPr>
              <w:t>1029</w:t>
            </w:r>
            <w:r w:rsidR="006C72C7" w:rsidRPr="00D8419F">
              <w:rPr>
                <w:sz w:val="18"/>
                <w:szCs w:val="18"/>
                <w:lang w:val="uk-UA"/>
              </w:rPr>
              <w:t>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2E783E" w:rsidP="00D8419F">
            <w:pPr>
              <w:widowControl w:val="0"/>
              <w:jc w:val="both"/>
              <w:rPr>
                <w:sz w:val="18"/>
                <w:szCs w:val="18"/>
                <w:lang w:val="uk-UA"/>
              </w:rPr>
            </w:pPr>
            <w:r w:rsidRPr="00D8419F">
              <w:rPr>
                <w:sz w:val="18"/>
                <w:szCs w:val="18"/>
                <w:lang w:val="uk-UA"/>
              </w:rPr>
              <w:t>10511,4</w:t>
            </w:r>
          </w:p>
          <w:p w:rsidR="006C72C7" w:rsidRPr="00D8419F" w:rsidRDefault="006C72C7" w:rsidP="00D8419F">
            <w:pPr>
              <w:widowControl w:val="0"/>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r>
      <w:tr w:rsidR="006C72C7" w:rsidRPr="00D8419F" w:rsidTr="00276E71">
        <w:trPr>
          <w:gridAfter w:val="5"/>
          <w:wAfter w:w="6164" w:type="dxa"/>
          <w:trHeight w:val="8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ind w:left="66"/>
              <w:jc w:val="both"/>
              <w:rPr>
                <w:sz w:val="18"/>
                <w:szCs w:val="18"/>
                <w:lang w:val="uk-UA"/>
              </w:rPr>
            </w:pPr>
            <w:r w:rsidRPr="00D8419F">
              <w:rPr>
                <w:sz w:val="18"/>
                <w:szCs w:val="18"/>
                <w:lang w:val="uk-UA"/>
              </w:rPr>
              <w:t xml:space="preserve">1.6.1. Придбання обладнання КНП «Тернопільська міська комунальна лікарня швидкої допомоги» ( мобільна рентген система IMAX </w:t>
            </w:r>
            <w:smartTag w:uri="urn:schemas-microsoft-com:office:smarttags" w:element="metricconverter">
              <w:smartTagPr>
                <w:attr w:name="ProductID" w:val="112C"/>
              </w:smartTagPr>
              <w:r w:rsidRPr="00D8419F">
                <w:rPr>
                  <w:sz w:val="18"/>
                  <w:szCs w:val="18"/>
                  <w:lang w:val="uk-UA"/>
                </w:rPr>
                <w:t>112C</w:t>
              </w:r>
            </w:smartTag>
            <w:r w:rsidRPr="00D8419F">
              <w:rPr>
                <w:sz w:val="18"/>
                <w:szCs w:val="18"/>
                <w:lang w:val="uk-UA"/>
              </w:rPr>
              <w:t xml:space="preserve">, </w:t>
            </w:r>
            <w:r w:rsidRPr="00D8419F">
              <w:rPr>
                <w:rStyle w:val="af3"/>
                <w:sz w:val="18"/>
                <w:szCs w:val="18"/>
              </w:rPr>
              <w:t>л</w:t>
            </w:r>
            <w:r w:rsidRPr="00D8419F">
              <w:rPr>
                <w:sz w:val="18"/>
                <w:szCs w:val="18"/>
                <w:lang w:val="uk-UA"/>
              </w:rPr>
              <w:t>ампи освітлення в операційну,столи операційні)</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2660,0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2660,0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2660</w:t>
            </w:r>
            <w:r w:rsidRPr="00D8419F">
              <w:rPr>
                <w:sz w:val="18"/>
                <w:szCs w:val="18"/>
              </w:rPr>
              <w:t>,</w:t>
            </w:r>
            <w:r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 xml:space="preserve">Придбано  мобільну рентген систему IMAX </w:t>
            </w:r>
            <w:smartTag w:uri="urn:schemas-microsoft-com:office:smarttags" w:element="metricconverter">
              <w:smartTagPr>
                <w:attr w:name="ProductID" w:val="112C"/>
              </w:smartTagPr>
              <w:r w:rsidRPr="00D8419F">
                <w:rPr>
                  <w:rFonts w:eastAsia="Calibri"/>
                  <w:kern w:val="0"/>
                  <w:sz w:val="18"/>
                  <w:szCs w:val="18"/>
                  <w:lang w:val="uk-UA" w:eastAsia="ru-RU"/>
                </w:rPr>
                <w:t>112C, стіл операційний та лампи операційні</w:t>
              </w:r>
            </w:smartTag>
          </w:p>
        </w:tc>
      </w:tr>
      <w:tr w:rsidR="006C72C7" w:rsidRPr="00D8419F" w:rsidTr="00276E71">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1.6.2 Придбання обладнання КНП «Тернопільська  комунальна міська лікарня № 2 (Цифровий рентгенапарат" та пересувний ренгенапарат, </w:t>
            </w:r>
            <w:r w:rsidRPr="00D8419F">
              <w:rPr>
                <w:rStyle w:val="af3"/>
                <w:b w:val="0"/>
                <w:sz w:val="18"/>
                <w:szCs w:val="18"/>
              </w:rPr>
              <w:t>обладнаня для перинатального центру ІІ рівня (громадський бюджет</w:t>
            </w:r>
            <w:r w:rsidRPr="00D8419F">
              <w:rPr>
                <w:rStyle w:val="af3"/>
                <w:sz w:val="18"/>
                <w:szCs w:val="18"/>
              </w:rPr>
              <w:t>)</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6590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E783E"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695</w:t>
            </w:r>
            <w:r w:rsidR="006C72C7" w:rsidRPr="00D8419F">
              <w:rPr>
                <w:rFonts w:eastAsia="Calibri"/>
                <w:kern w:val="0"/>
                <w:sz w:val="18"/>
                <w:szCs w:val="18"/>
                <w:lang w:val="uk-UA" w:eastAsia="ru-RU"/>
              </w:rPr>
              <w:t>0</w:t>
            </w:r>
            <w:r w:rsidR="00317731" w:rsidRPr="00D8419F">
              <w:rPr>
                <w:rFonts w:eastAsia="Calibri"/>
                <w:kern w:val="0"/>
                <w:sz w:val="18"/>
                <w:szCs w:val="18"/>
                <w:lang w:val="uk-UA" w:eastAsia="ru-RU"/>
              </w:rPr>
              <w:t>,0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E007B3"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6926,0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Придбано дві системи рентгенівські , рентгенівську установку. УЗД апарат .</w:t>
            </w:r>
          </w:p>
        </w:tc>
      </w:tr>
      <w:tr w:rsidR="006C72C7" w:rsidRPr="00D8419F" w:rsidTr="00276E71">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1.6.3. Придбання обладнання КНП « Міська комунальна лікарня № 3» ( хірургічний стіл)</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480,0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E783E" w:rsidP="00D8419F">
            <w:pPr>
              <w:widowControl w:val="0"/>
              <w:jc w:val="both"/>
              <w:rPr>
                <w:sz w:val="18"/>
                <w:szCs w:val="18"/>
                <w:lang w:val="uk-UA"/>
              </w:rPr>
            </w:pPr>
            <w:r w:rsidRPr="00D8419F">
              <w:rPr>
                <w:sz w:val="18"/>
                <w:szCs w:val="18"/>
                <w:lang w:val="uk-UA"/>
              </w:rPr>
              <w:t>1015,7</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2E783E" w:rsidP="00D8419F">
            <w:pPr>
              <w:widowControl w:val="0"/>
              <w:jc w:val="both"/>
              <w:rPr>
                <w:sz w:val="18"/>
                <w:szCs w:val="18"/>
                <w:lang w:val="uk-UA"/>
              </w:rPr>
            </w:pPr>
            <w:r w:rsidRPr="00D8419F">
              <w:rPr>
                <w:sz w:val="18"/>
                <w:szCs w:val="18"/>
                <w:lang w:val="uk-UA"/>
              </w:rPr>
              <w:t>925,4</w:t>
            </w:r>
            <w:r w:rsidR="006C72C7" w:rsidRPr="00D8419F">
              <w:rPr>
                <w:sz w:val="18"/>
                <w:szCs w:val="18"/>
                <w:lang w:val="uk-UA"/>
              </w:rPr>
              <w:t xml:space="preserve"> МБ</w:t>
            </w:r>
          </w:p>
          <w:p w:rsidR="006C72C7" w:rsidRPr="00D8419F" w:rsidRDefault="006C72C7" w:rsidP="00D8419F">
            <w:pPr>
              <w:widowControl w:val="0"/>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Придбано столи хірургічн</w:t>
            </w:r>
            <w:r w:rsidR="007E4986" w:rsidRPr="00D8419F">
              <w:rPr>
                <w:sz w:val="18"/>
                <w:szCs w:val="18"/>
                <w:lang w:val="uk-UA"/>
              </w:rPr>
              <w:t>і та інше обладнання на суму 925,4</w:t>
            </w:r>
            <w:r w:rsidRPr="00D8419F">
              <w:rPr>
                <w:sz w:val="18"/>
                <w:szCs w:val="18"/>
                <w:lang w:val="uk-UA"/>
              </w:rPr>
              <w:t>тис.грн.</w:t>
            </w:r>
          </w:p>
        </w:tc>
      </w:tr>
      <w:tr w:rsidR="006C72C7" w:rsidRPr="008E4E76" w:rsidTr="00276E71">
        <w:trPr>
          <w:gridAfter w:val="5"/>
          <w:wAfter w:w="6164" w:type="dxa"/>
          <w:trHeight w:val="83"/>
        </w:trPr>
        <w:tc>
          <w:tcPr>
            <w:tcW w:w="449" w:type="dxa"/>
            <w:vMerge w:val="restart"/>
            <w:tcBorders>
              <w:top w:val="nil"/>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1.7. інші заходи по медикаментозному і матеріально-технічному забезпеченню галузі та розхідних матеріалів в лабораторні відділення ЛПЗ, в т.ч.</w:t>
            </w:r>
          </w:p>
          <w:p w:rsidR="006856D6" w:rsidRPr="00D8419F" w:rsidRDefault="006856D6" w:rsidP="00D8419F">
            <w:pPr>
              <w:jc w:val="both"/>
              <w:rPr>
                <w:sz w:val="18"/>
                <w:szCs w:val="18"/>
                <w:lang w:val="uk-UA"/>
              </w:rPr>
            </w:pPr>
          </w:p>
          <w:p w:rsidR="00CE406F" w:rsidRPr="00D8419F" w:rsidRDefault="00CE406F" w:rsidP="00D8419F">
            <w:pPr>
              <w:jc w:val="both"/>
              <w:rPr>
                <w:sz w:val="18"/>
                <w:szCs w:val="18"/>
                <w:lang w:val="uk-UA"/>
              </w:rPr>
            </w:pPr>
          </w:p>
          <w:p w:rsidR="006C72C7" w:rsidRPr="00D8419F" w:rsidRDefault="006C72C7" w:rsidP="00D8419F">
            <w:pPr>
              <w:jc w:val="both"/>
              <w:rPr>
                <w:sz w:val="18"/>
                <w:szCs w:val="18"/>
                <w:lang w:val="uk-UA"/>
              </w:rPr>
            </w:pPr>
            <w:r w:rsidRPr="00D8419F">
              <w:rPr>
                <w:sz w:val="18"/>
                <w:szCs w:val="18"/>
                <w:lang w:val="uk-UA"/>
              </w:rPr>
              <w:t xml:space="preserve"> - безоплатне надання медичної допомоги жителям м.Тернополя в травмпункті.</w:t>
            </w:r>
          </w:p>
          <w:p w:rsidR="006C72C7" w:rsidRPr="00D8419F" w:rsidRDefault="006C72C7" w:rsidP="00D8419F">
            <w:pPr>
              <w:jc w:val="both"/>
              <w:rPr>
                <w:sz w:val="18"/>
                <w:szCs w:val="18"/>
                <w:lang w:val="uk-UA"/>
              </w:rPr>
            </w:pPr>
            <w:r w:rsidRPr="00D8419F">
              <w:rPr>
                <w:sz w:val="18"/>
                <w:szCs w:val="18"/>
                <w:lang w:val="uk-UA"/>
              </w:rPr>
              <w:t>- придбання мякого інвентаря</w:t>
            </w:r>
          </w:p>
          <w:p w:rsidR="006C72C7" w:rsidRPr="00D8419F" w:rsidRDefault="006C72C7" w:rsidP="00D8419F">
            <w:pPr>
              <w:jc w:val="both"/>
              <w:rPr>
                <w:sz w:val="18"/>
                <w:szCs w:val="18"/>
                <w:lang w:val="uk-UA"/>
              </w:rPr>
            </w:pPr>
            <w:r w:rsidRPr="00D8419F">
              <w:rPr>
                <w:sz w:val="18"/>
                <w:szCs w:val="18"/>
                <w:lang w:val="uk-UA"/>
              </w:rPr>
              <w:t>- придбання меблів для стаціонарів та поліклінічних закладів</w:t>
            </w:r>
          </w:p>
          <w:p w:rsidR="006C72C7" w:rsidRPr="00D8419F" w:rsidRDefault="006C72C7" w:rsidP="00D8419F">
            <w:pPr>
              <w:jc w:val="both"/>
              <w:rPr>
                <w:sz w:val="18"/>
                <w:szCs w:val="18"/>
                <w:lang w:val="uk-UA"/>
              </w:rPr>
            </w:pPr>
            <w:r w:rsidRPr="00D8419F">
              <w:rPr>
                <w:sz w:val="18"/>
                <w:szCs w:val="18"/>
                <w:lang w:val="uk-UA"/>
              </w:rPr>
              <w:t xml:space="preserve">- придбання бланків </w:t>
            </w:r>
          </w:p>
          <w:p w:rsidR="006C72C7" w:rsidRPr="00D8419F" w:rsidRDefault="006C72C7" w:rsidP="00D8419F">
            <w:pPr>
              <w:jc w:val="both"/>
              <w:rPr>
                <w:sz w:val="18"/>
                <w:szCs w:val="18"/>
                <w:lang w:val="uk-UA"/>
              </w:rPr>
            </w:pPr>
            <w:r w:rsidRPr="00D8419F">
              <w:rPr>
                <w:sz w:val="18"/>
                <w:szCs w:val="18"/>
                <w:lang w:val="uk-UA"/>
              </w:rPr>
              <w:t>- інші заходи</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rPr>
            </w:pPr>
            <w:r w:rsidRPr="00D8419F">
              <w:rPr>
                <w:sz w:val="18"/>
                <w:szCs w:val="18"/>
              </w:rPr>
              <w:t>11920,0</w:t>
            </w:r>
          </w:p>
          <w:p w:rsidR="006C72C7" w:rsidRPr="00D8419F" w:rsidRDefault="006C72C7" w:rsidP="00D8419F">
            <w:pPr>
              <w:widowControl w:val="0"/>
              <w:jc w:val="both"/>
              <w:rPr>
                <w:sz w:val="18"/>
                <w:szCs w:val="18"/>
              </w:rPr>
            </w:pPr>
          </w:p>
          <w:p w:rsidR="006C72C7" w:rsidRPr="00D8419F" w:rsidRDefault="006C72C7" w:rsidP="00D8419F">
            <w:pPr>
              <w:widowControl w:val="0"/>
              <w:jc w:val="both"/>
              <w:rPr>
                <w:sz w:val="18"/>
                <w:szCs w:val="18"/>
              </w:rPr>
            </w:pPr>
          </w:p>
          <w:p w:rsidR="006856D6" w:rsidRPr="00D8419F" w:rsidRDefault="006856D6" w:rsidP="00D8419F">
            <w:pPr>
              <w:widowControl w:val="0"/>
              <w:jc w:val="both"/>
              <w:rPr>
                <w:sz w:val="18"/>
                <w:szCs w:val="18"/>
                <w:lang w:val="uk-UA"/>
              </w:rPr>
            </w:pPr>
          </w:p>
          <w:p w:rsidR="00CE406F" w:rsidRPr="00D8419F" w:rsidRDefault="00CE406F" w:rsidP="00D8419F">
            <w:pPr>
              <w:widowControl w:val="0"/>
              <w:jc w:val="both"/>
              <w:rPr>
                <w:sz w:val="18"/>
                <w:szCs w:val="18"/>
                <w:lang w:val="uk-UA"/>
              </w:rPr>
            </w:pPr>
          </w:p>
          <w:p w:rsidR="006C72C7" w:rsidRPr="00D8419F" w:rsidRDefault="006C72C7" w:rsidP="00D8419F">
            <w:pPr>
              <w:widowControl w:val="0"/>
              <w:jc w:val="both"/>
              <w:rPr>
                <w:sz w:val="18"/>
                <w:szCs w:val="18"/>
              </w:rPr>
            </w:pPr>
            <w:r w:rsidRPr="00D8419F">
              <w:rPr>
                <w:sz w:val="18"/>
                <w:szCs w:val="18"/>
              </w:rPr>
              <w:t>1000,0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lang w:val="uk-UA"/>
              </w:rPr>
            </w:pPr>
            <w:r w:rsidRPr="00D8419F">
              <w:rPr>
                <w:sz w:val="18"/>
                <w:szCs w:val="18"/>
                <w:lang w:val="uk-UA"/>
              </w:rPr>
              <w:t>6368,0</w:t>
            </w:r>
          </w:p>
          <w:p w:rsidR="006C72C7" w:rsidRPr="00D8419F" w:rsidRDefault="006C72C7" w:rsidP="00D8419F">
            <w:pPr>
              <w:widowControl w:val="0"/>
              <w:rPr>
                <w:sz w:val="18"/>
                <w:szCs w:val="18"/>
                <w:lang w:val="uk-UA"/>
              </w:rPr>
            </w:pPr>
          </w:p>
          <w:p w:rsidR="006C72C7" w:rsidRPr="00D8419F" w:rsidRDefault="006C72C7" w:rsidP="00D8419F">
            <w:pPr>
              <w:widowControl w:val="0"/>
              <w:rPr>
                <w:sz w:val="18"/>
                <w:szCs w:val="18"/>
                <w:lang w:val="uk-UA"/>
              </w:rPr>
            </w:pPr>
          </w:p>
          <w:p w:rsidR="006856D6" w:rsidRPr="00D8419F" w:rsidRDefault="006856D6" w:rsidP="00D8419F">
            <w:pPr>
              <w:widowControl w:val="0"/>
              <w:rPr>
                <w:sz w:val="18"/>
                <w:szCs w:val="18"/>
                <w:lang w:val="uk-UA"/>
              </w:rPr>
            </w:pPr>
          </w:p>
          <w:p w:rsidR="00CE406F" w:rsidRPr="00D8419F" w:rsidRDefault="00CE406F" w:rsidP="00D8419F">
            <w:pPr>
              <w:widowControl w:val="0"/>
              <w:rPr>
                <w:sz w:val="18"/>
                <w:szCs w:val="18"/>
                <w:lang w:val="uk-UA"/>
              </w:rPr>
            </w:pPr>
          </w:p>
          <w:p w:rsidR="006C72C7" w:rsidRPr="00D8419F" w:rsidRDefault="006C72C7" w:rsidP="00D8419F">
            <w:pPr>
              <w:widowControl w:val="0"/>
              <w:rPr>
                <w:sz w:val="18"/>
                <w:szCs w:val="18"/>
              </w:rPr>
            </w:pPr>
            <w:r w:rsidRPr="00D8419F">
              <w:rPr>
                <w:sz w:val="18"/>
                <w:szCs w:val="18"/>
              </w:rPr>
              <w:t>1000,0</w:t>
            </w:r>
          </w:p>
          <w:p w:rsidR="006C72C7" w:rsidRPr="00D8419F" w:rsidRDefault="006C72C7" w:rsidP="00D8419F">
            <w:pPr>
              <w:widowControl w:val="0"/>
              <w:rPr>
                <w:sz w:val="18"/>
                <w:szCs w:val="18"/>
              </w:rPr>
            </w:pPr>
          </w:p>
          <w:p w:rsidR="006C72C7" w:rsidRPr="00D8419F" w:rsidRDefault="006C72C7" w:rsidP="00D8419F">
            <w:pPr>
              <w:widowControl w:val="0"/>
              <w:rPr>
                <w:sz w:val="18"/>
                <w:szCs w:val="18"/>
              </w:rPr>
            </w:pPr>
            <w:r w:rsidRPr="00D8419F">
              <w:rPr>
                <w:sz w:val="18"/>
                <w:szCs w:val="18"/>
              </w:rPr>
              <w:t>1667,7</w:t>
            </w:r>
          </w:p>
          <w:p w:rsidR="006C72C7" w:rsidRPr="00D8419F" w:rsidRDefault="006C72C7" w:rsidP="00D8419F">
            <w:pPr>
              <w:widowControl w:val="0"/>
              <w:rPr>
                <w:sz w:val="18"/>
                <w:szCs w:val="18"/>
                <w:lang w:val="uk-UA"/>
              </w:rPr>
            </w:pPr>
          </w:p>
          <w:p w:rsidR="006C72C7" w:rsidRPr="00D8419F" w:rsidRDefault="006C72C7" w:rsidP="00D8419F">
            <w:pPr>
              <w:widowControl w:val="0"/>
              <w:rPr>
                <w:sz w:val="18"/>
                <w:szCs w:val="18"/>
              </w:rPr>
            </w:pPr>
            <w:r w:rsidRPr="00D8419F">
              <w:rPr>
                <w:sz w:val="18"/>
                <w:szCs w:val="18"/>
              </w:rPr>
              <w:t>1867,7</w:t>
            </w:r>
          </w:p>
          <w:p w:rsidR="006C72C7" w:rsidRPr="00D8419F" w:rsidRDefault="006C72C7" w:rsidP="00D8419F">
            <w:pPr>
              <w:widowControl w:val="0"/>
              <w:rPr>
                <w:sz w:val="18"/>
                <w:szCs w:val="18"/>
                <w:lang w:val="uk-UA"/>
              </w:rPr>
            </w:pPr>
            <w:r w:rsidRPr="00D8419F">
              <w:rPr>
                <w:sz w:val="18"/>
                <w:szCs w:val="18"/>
              </w:rPr>
              <w:t>244,6</w:t>
            </w:r>
          </w:p>
          <w:p w:rsidR="006C72C7" w:rsidRPr="00D8419F" w:rsidRDefault="006C72C7" w:rsidP="00D8419F">
            <w:pPr>
              <w:widowControl w:val="0"/>
              <w:rPr>
                <w:sz w:val="18"/>
                <w:szCs w:val="18"/>
                <w:lang w:val="uk-UA"/>
              </w:rPr>
            </w:pPr>
            <w:r w:rsidRPr="00D8419F">
              <w:rPr>
                <w:sz w:val="18"/>
                <w:szCs w:val="18"/>
                <w:lang w:val="uk-UA"/>
              </w:rPr>
              <w:t xml:space="preserve"> 1588,0</w:t>
            </w: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13444,6</w:t>
            </w:r>
          </w:p>
          <w:p w:rsidR="006C72C7" w:rsidRPr="00D8419F" w:rsidRDefault="006C72C7" w:rsidP="00D8419F">
            <w:pPr>
              <w:pStyle w:val="a6"/>
              <w:widowControl w:val="0"/>
              <w:ind w:left="0"/>
              <w:jc w:val="center"/>
              <w:rPr>
                <w:rFonts w:eastAsia="Calibri"/>
                <w:kern w:val="0"/>
                <w:sz w:val="18"/>
                <w:szCs w:val="18"/>
                <w:lang w:val="uk-UA" w:eastAsia="ru-RU"/>
              </w:rPr>
            </w:pPr>
          </w:p>
          <w:p w:rsidR="006C72C7" w:rsidRPr="00D8419F" w:rsidRDefault="006C72C7" w:rsidP="00D8419F">
            <w:pPr>
              <w:pStyle w:val="a6"/>
              <w:widowControl w:val="0"/>
              <w:ind w:left="0"/>
              <w:jc w:val="center"/>
              <w:rPr>
                <w:rFonts w:eastAsia="Calibri"/>
                <w:kern w:val="0"/>
                <w:sz w:val="18"/>
                <w:szCs w:val="18"/>
                <w:lang w:val="uk-UA" w:eastAsia="ru-RU"/>
              </w:rPr>
            </w:pPr>
          </w:p>
          <w:p w:rsidR="006856D6" w:rsidRPr="00D8419F" w:rsidRDefault="006856D6" w:rsidP="00D8419F">
            <w:pPr>
              <w:pStyle w:val="a6"/>
              <w:widowControl w:val="0"/>
              <w:ind w:left="0"/>
              <w:jc w:val="center"/>
              <w:rPr>
                <w:rFonts w:eastAsia="Calibri"/>
                <w:kern w:val="0"/>
                <w:sz w:val="18"/>
                <w:szCs w:val="18"/>
                <w:lang w:val="uk-UA" w:eastAsia="ru-RU"/>
              </w:rPr>
            </w:pPr>
          </w:p>
          <w:p w:rsidR="00CE406F" w:rsidRPr="00D8419F" w:rsidRDefault="00CE406F" w:rsidP="00D8419F">
            <w:pPr>
              <w:pStyle w:val="a6"/>
              <w:widowControl w:val="0"/>
              <w:ind w:left="0"/>
              <w:jc w:val="center"/>
              <w:rPr>
                <w:rFonts w:eastAsia="Calibri"/>
                <w:kern w:val="0"/>
                <w:sz w:val="18"/>
                <w:szCs w:val="18"/>
                <w:lang w:val="uk-UA" w:eastAsia="ru-RU"/>
              </w:rPr>
            </w:pPr>
          </w:p>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1000,0</w:t>
            </w:r>
          </w:p>
          <w:p w:rsidR="006C72C7" w:rsidRPr="00D8419F" w:rsidRDefault="006C72C7" w:rsidP="00D8419F">
            <w:pPr>
              <w:pStyle w:val="a6"/>
              <w:widowControl w:val="0"/>
              <w:ind w:left="0"/>
              <w:jc w:val="center"/>
              <w:rPr>
                <w:rFonts w:eastAsia="Calibri"/>
                <w:kern w:val="0"/>
                <w:sz w:val="18"/>
                <w:szCs w:val="18"/>
                <w:lang w:val="uk-UA" w:eastAsia="ru-RU"/>
              </w:rPr>
            </w:pPr>
          </w:p>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1667,7</w:t>
            </w:r>
          </w:p>
          <w:p w:rsidR="006C72C7" w:rsidRPr="00D8419F" w:rsidRDefault="006C72C7" w:rsidP="00D8419F">
            <w:pPr>
              <w:pStyle w:val="a6"/>
              <w:widowControl w:val="0"/>
              <w:ind w:left="0"/>
              <w:jc w:val="center"/>
              <w:rPr>
                <w:rFonts w:eastAsia="Calibri"/>
                <w:kern w:val="0"/>
                <w:sz w:val="18"/>
                <w:szCs w:val="18"/>
                <w:lang w:val="uk-UA" w:eastAsia="ru-RU"/>
              </w:rPr>
            </w:pPr>
          </w:p>
          <w:p w:rsidR="002E783E" w:rsidRPr="00D8419F" w:rsidRDefault="002E783E"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1867,7   244,6</w:t>
            </w:r>
          </w:p>
          <w:p w:rsidR="006C72C7" w:rsidRPr="00D8419F" w:rsidRDefault="002E783E"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 xml:space="preserve"> 8070,8</w:t>
            </w:r>
            <w:r w:rsidR="006856D6" w:rsidRPr="00D8419F">
              <w:rPr>
                <w:rFonts w:eastAsia="Calibri"/>
                <w:kern w:val="0"/>
                <w:sz w:val="18"/>
                <w:szCs w:val="18"/>
                <w:lang w:val="uk-UA" w:eastAsia="ru-RU"/>
              </w:rPr>
              <w:t>(медич.субвенція ДБ)</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color w:val="000000"/>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2E783E" w:rsidP="00D8419F">
            <w:pPr>
              <w:widowControl w:val="0"/>
              <w:jc w:val="both"/>
              <w:rPr>
                <w:sz w:val="18"/>
                <w:szCs w:val="18"/>
                <w:lang w:val="uk-UA"/>
              </w:rPr>
            </w:pPr>
            <w:r w:rsidRPr="00D8419F">
              <w:rPr>
                <w:sz w:val="18"/>
                <w:szCs w:val="18"/>
                <w:lang w:val="uk-UA"/>
              </w:rPr>
              <w:t>43</w:t>
            </w:r>
            <w:r w:rsidR="006C72C7" w:rsidRPr="00D8419F">
              <w:rPr>
                <w:sz w:val="18"/>
                <w:szCs w:val="18"/>
                <w:lang w:val="uk-UA"/>
              </w:rPr>
              <w:t>9</w:t>
            </w:r>
            <w:r w:rsidRPr="00D8419F">
              <w:rPr>
                <w:sz w:val="18"/>
                <w:szCs w:val="18"/>
                <w:lang w:val="uk-UA"/>
              </w:rPr>
              <w:t>4</w:t>
            </w:r>
            <w:r w:rsidRPr="00D8419F">
              <w:rPr>
                <w:sz w:val="18"/>
                <w:szCs w:val="18"/>
              </w:rPr>
              <w:t>,</w:t>
            </w:r>
            <w:r w:rsidRPr="00D8419F">
              <w:rPr>
                <w:sz w:val="18"/>
                <w:szCs w:val="18"/>
                <w:lang w:val="uk-UA"/>
              </w:rPr>
              <w:t>9</w:t>
            </w:r>
          </w:p>
          <w:p w:rsidR="006C72C7" w:rsidRPr="00D8419F" w:rsidRDefault="002E783E" w:rsidP="00D8419F">
            <w:pPr>
              <w:widowControl w:val="0"/>
              <w:jc w:val="both"/>
              <w:rPr>
                <w:sz w:val="18"/>
                <w:szCs w:val="18"/>
                <w:lang w:val="uk-UA"/>
              </w:rPr>
            </w:pPr>
            <w:r w:rsidRPr="00D8419F">
              <w:rPr>
                <w:sz w:val="18"/>
                <w:szCs w:val="18"/>
                <w:lang w:val="uk-UA"/>
              </w:rPr>
              <w:t>5579,1</w:t>
            </w:r>
            <w:r w:rsidR="006C72C7" w:rsidRPr="00D8419F">
              <w:rPr>
                <w:sz w:val="18"/>
                <w:szCs w:val="18"/>
                <w:lang w:val="uk-UA"/>
              </w:rPr>
              <w:t xml:space="preserve"> (ДБ</w:t>
            </w:r>
            <w:r w:rsidR="00CE406F" w:rsidRPr="00D8419F">
              <w:rPr>
                <w:sz w:val="18"/>
                <w:szCs w:val="18"/>
                <w:lang w:val="uk-UA"/>
              </w:rPr>
              <w:t xml:space="preserve"> медич.субв.</w:t>
            </w:r>
            <w:r w:rsidR="006C72C7" w:rsidRPr="00D8419F">
              <w:rPr>
                <w:sz w:val="18"/>
                <w:szCs w:val="18"/>
                <w:lang w:val="uk-UA"/>
              </w:rPr>
              <w:t>)</w:t>
            </w:r>
          </w:p>
          <w:p w:rsidR="005949DB" w:rsidRPr="00D8419F" w:rsidRDefault="002E783E" w:rsidP="00D8419F">
            <w:pPr>
              <w:widowControl w:val="0"/>
              <w:jc w:val="both"/>
              <w:rPr>
                <w:sz w:val="18"/>
                <w:szCs w:val="18"/>
                <w:lang w:val="uk-UA"/>
              </w:rPr>
            </w:pPr>
            <w:r w:rsidRPr="00D8419F">
              <w:rPr>
                <w:sz w:val="18"/>
                <w:szCs w:val="18"/>
                <w:lang w:val="uk-UA"/>
              </w:rPr>
              <w:t>1442,2</w:t>
            </w:r>
            <w:r w:rsidR="006856D6" w:rsidRPr="00D8419F">
              <w:rPr>
                <w:sz w:val="18"/>
                <w:szCs w:val="18"/>
                <w:lang w:val="uk-UA"/>
              </w:rPr>
              <w:t xml:space="preserve"> (влас</w:t>
            </w:r>
            <w:r w:rsidR="006C72C7" w:rsidRPr="00D8419F">
              <w:rPr>
                <w:sz w:val="18"/>
                <w:szCs w:val="18"/>
                <w:lang w:val="uk-UA"/>
              </w:rPr>
              <w:t xml:space="preserve"> кошти КП)</w:t>
            </w:r>
            <w:r w:rsidR="005949DB" w:rsidRPr="00D8419F">
              <w:rPr>
                <w:sz w:val="18"/>
                <w:szCs w:val="18"/>
                <w:lang w:val="uk-UA"/>
              </w:rPr>
              <w:t>935,1</w:t>
            </w:r>
          </w:p>
          <w:p w:rsidR="005949DB" w:rsidRPr="00D8419F" w:rsidRDefault="005949DB" w:rsidP="00D8419F">
            <w:pPr>
              <w:widowControl w:val="0"/>
              <w:jc w:val="both"/>
              <w:rPr>
                <w:sz w:val="18"/>
                <w:szCs w:val="18"/>
                <w:lang w:val="uk-UA"/>
              </w:rPr>
            </w:pPr>
          </w:p>
          <w:p w:rsidR="005949DB" w:rsidRPr="00D8419F" w:rsidRDefault="005949DB" w:rsidP="00D8419F">
            <w:pPr>
              <w:widowControl w:val="0"/>
              <w:jc w:val="both"/>
              <w:rPr>
                <w:sz w:val="18"/>
                <w:szCs w:val="18"/>
                <w:lang w:val="uk-UA"/>
              </w:rPr>
            </w:pPr>
            <w:r w:rsidRPr="00D8419F">
              <w:rPr>
                <w:sz w:val="18"/>
                <w:szCs w:val="18"/>
                <w:lang w:val="uk-UA"/>
              </w:rPr>
              <w:t>1562,2</w:t>
            </w:r>
          </w:p>
          <w:p w:rsidR="005949DB" w:rsidRPr="00D8419F" w:rsidRDefault="005949DB" w:rsidP="00D8419F">
            <w:pPr>
              <w:widowControl w:val="0"/>
              <w:jc w:val="both"/>
              <w:rPr>
                <w:sz w:val="18"/>
                <w:szCs w:val="18"/>
                <w:lang w:val="uk-UA"/>
              </w:rPr>
            </w:pPr>
          </w:p>
          <w:p w:rsidR="005949DB" w:rsidRPr="00D8419F" w:rsidRDefault="005949DB" w:rsidP="00D8419F">
            <w:pPr>
              <w:widowControl w:val="0"/>
              <w:jc w:val="both"/>
              <w:rPr>
                <w:sz w:val="18"/>
                <w:szCs w:val="18"/>
                <w:lang w:val="uk-UA"/>
              </w:rPr>
            </w:pPr>
            <w:r w:rsidRPr="00D8419F">
              <w:rPr>
                <w:sz w:val="18"/>
                <w:szCs w:val="18"/>
                <w:lang w:val="uk-UA"/>
              </w:rPr>
              <w:t>1728,9</w:t>
            </w:r>
          </w:p>
          <w:p w:rsidR="005949DB" w:rsidRPr="00D8419F" w:rsidRDefault="005949DB" w:rsidP="00D8419F">
            <w:pPr>
              <w:widowControl w:val="0"/>
              <w:jc w:val="both"/>
              <w:rPr>
                <w:sz w:val="18"/>
                <w:szCs w:val="18"/>
                <w:lang w:val="uk-UA"/>
              </w:rPr>
            </w:pPr>
            <w:r w:rsidRPr="00D8419F">
              <w:rPr>
                <w:sz w:val="18"/>
                <w:szCs w:val="18"/>
                <w:lang w:val="uk-UA"/>
              </w:rPr>
              <w:t>168,7</w:t>
            </w:r>
          </w:p>
          <w:p w:rsidR="005949DB" w:rsidRPr="00D8419F" w:rsidRDefault="005949DB" w:rsidP="00D8419F">
            <w:pPr>
              <w:widowControl w:val="0"/>
              <w:jc w:val="both"/>
              <w:rPr>
                <w:sz w:val="18"/>
                <w:szCs w:val="18"/>
                <w:lang w:val="uk-UA"/>
              </w:rPr>
            </w:pPr>
          </w:p>
          <w:p w:rsidR="005949DB" w:rsidRPr="00D8419F" w:rsidRDefault="005949DB" w:rsidP="00D8419F">
            <w:pPr>
              <w:widowControl w:val="0"/>
              <w:jc w:val="both"/>
              <w:rPr>
                <w:sz w:val="18"/>
                <w:szCs w:val="18"/>
                <w:lang w:val="uk-UA"/>
              </w:rPr>
            </w:pPr>
            <w:r w:rsidRPr="00D8419F">
              <w:rPr>
                <w:sz w:val="18"/>
                <w:szCs w:val="18"/>
                <w:lang w:val="uk-UA"/>
              </w:rPr>
              <w:t>5579,1(медсубв.зДБ)</w:t>
            </w:r>
          </w:p>
          <w:p w:rsidR="006856D6" w:rsidRPr="00D8419F" w:rsidRDefault="005949DB" w:rsidP="00D8419F">
            <w:pPr>
              <w:widowControl w:val="0"/>
              <w:jc w:val="both"/>
              <w:rPr>
                <w:sz w:val="18"/>
                <w:szCs w:val="18"/>
                <w:lang w:val="uk-UA"/>
              </w:rPr>
            </w:pPr>
            <w:r w:rsidRPr="00D8419F">
              <w:rPr>
                <w:sz w:val="18"/>
                <w:szCs w:val="18"/>
                <w:lang w:val="uk-UA"/>
              </w:rPr>
              <w:t>1442,2(влас.кошти)</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rPr>
            </w:pPr>
            <w:r w:rsidRPr="00D8419F">
              <w:rPr>
                <w:sz w:val="18"/>
                <w:szCs w:val="18"/>
              </w:rPr>
              <w:t>Придбано медикаменти згідно договорів і  продовжуються  тендерні процедури на придбання медикаментів для травмпункту, придбання м’якого інвентарю та меблів</w:t>
            </w:r>
            <w:r w:rsidR="009D6028" w:rsidRPr="00D8419F">
              <w:rPr>
                <w:sz w:val="18"/>
                <w:szCs w:val="18"/>
                <w:lang w:val="uk-UA"/>
              </w:rPr>
              <w:t xml:space="preserve"> а саме:</w:t>
            </w:r>
          </w:p>
          <w:p w:rsidR="009D6028" w:rsidRPr="00D8419F" w:rsidRDefault="009D6028" w:rsidP="00D8419F">
            <w:pPr>
              <w:pStyle w:val="ae"/>
              <w:widowControl w:val="0"/>
              <w:pBdr>
                <w:bottom w:val="single" w:sz="8" w:space="4" w:color="4F81BD"/>
              </w:pBdr>
              <w:spacing w:after="0"/>
              <w:jc w:val="both"/>
              <w:rPr>
                <w:rFonts w:ascii="Times New Roman" w:hAnsi="Times New Roman" w:cs="Times New Roman"/>
                <w:sz w:val="18"/>
                <w:szCs w:val="18"/>
              </w:rPr>
            </w:pPr>
            <w:r w:rsidRPr="00D8419F">
              <w:rPr>
                <w:rFonts w:ascii="Times New Roman" w:hAnsi="Times New Roman" w:cs="Times New Roman"/>
                <w:sz w:val="18"/>
                <w:szCs w:val="18"/>
              </w:rPr>
              <w:t>-</w:t>
            </w:r>
            <w:r w:rsidR="00243576" w:rsidRPr="00D8419F">
              <w:rPr>
                <w:rFonts w:ascii="Times New Roman" w:hAnsi="Times New Roman" w:cs="Times New Roman"/>
                <w:sz w:val="18"/>
                <w:szCs w:val="18"/>
              </w:rPr>
              <w:t xml:space="preserve">медикаменти для закладів охорони здоров»я міста, медикаментів для травмпункту КНП «Тернопільська міська комунальна лікарня швидкої допомоги» на суму 935,1  тис.грн., </w:t>
            </w:r>
          </w:p>
          <w:p w:rsidR="006C72C7" w:rsidRPr="00D8419F" w:rsidRDefault="009D6028" w:rsidP="00D8419F">
            <w:pPr>
              <w:pStyle w:val="ae"/>
              <w:widowControl w:val="0"/>
              <w:pBdr>
                <w:bottom w:val="single" w:sz="8" w:space="4" w:color="4F81BD"/>
              </w:pBdr>
              <w:spacing w:after="0"/>
              <w:jc w:val="both"/>
              <w:rPr>
                <w:rFonts w:ascii="Times New Roman" w:hAnsi="Times New Roman" w:cs="Times New Roman"/>
                <w:sz w:val="18"/>
                <w:szCs w:val="18"/>
              </w:rPr>
            </w:pPr>
            <w:r w:rsidRPr="00D8419F">
              <w:rPr>
                <w:rFonts w:ascii="Times New Roman" w:hAnsi="Times New Roman" w:cs="Times New Roman"/>
                <w:sz w:val="18"/>
                <w:szCs w:val="18"/>
              </w:rPr>
              <w:t>-</w:t>
            </w:r>
            <w:r w:rsidR="00243576" w:rsidRPr="00D8419F">
              <w:rPr>
                <w:rFonts w:ascii="Times New Roman" w:hAnsi="Times New Roman" w:cs="Times New Roman"/>
                <w:sz w:val="18"/>
                <w:szCs w:val="18"/>
              </w:rPr>
              <w:t xml:space="preserve"> м’який інвентарю та меблі КНП «Тернопільська міська комунальна лікарня швидкої допомоги» на суму 812,7 тис.грн., КНП «Тернопільська комунальна міська лікарня № 2» - 962,1 тис.грн., КНП «Міська комунальна лікарня №3» - 492,3 тис.грн,. КНП «Тернопільська міська дитяча комунальна лікарня» 778,6тис.грн., КП «Тернопльський міський лікувально – діагностичний центр»- 49,4 тис.грн. КНП»Центр первинної медико – санітарної допомоги» -120,0 тис.грн., КНП «Тернопільська міська комунальна стоматологічна поліклініка»- 47,0 тис.грн.,  КНП «Комунальна дитяча стоматологічна поліклініка»- 29,0 тис.грн</w:t>
            </w:r>
            <w:r w:rsidRPr="00D8419F">
              <w:rPr>
                <w:rFonts w:ascii="Times New Roman" w:hAnsi="Times New Roman" w:cs="Times New Roman"/>
                <w:sz w:val="18"/>
                <w:szCs w:val="18"/>
              </w:rPr>
              <w:t>.</w:t>
            </w:r>
          </w:p>
        </w:tc>
      </w:tr>
      <w:tr w:rsidR="006C72C7" w:rsidRPr="00D8419F" w:rsidTr="00276E71">
        <w:trPr>
          <w:gridAfter w:val="5"/>
          <w:wAfter w:w="6164" w:type="dxa"/>
          <w:trHeight w:val="83"/>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1.8 Запровадження оцінки якості в усіх некомерційних підприємствах міста.</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1100,0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r w:rsidRPr="00D8419F">
              <w:rPr>
                <w:sz w:val="18"/>
                <w:szCs w:val="18"/>
              </w:rPr>
              <w:t>1000,0</w:t>
            </w: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lang w:val="uk-UA"/>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4659" w:type="dxa"/>
            <w:gridSpan w:val="21"/>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caps/>
                <w:sz w:val="18"/>
                <w:szCs w:val="18"/>
                <w:u w:val="single"/>
                <w:lang w:val="uk-UA"/>
              </w:rPr>
              <w:t>2. Зниження захворюваності на серцево-судинні та мозково-судинні хвороби</w:t>
            </w:r>
          </w:p>
        </w:tc>
      </w:tr>
      <w:tr w:rsidR="006C72C7" w:rsidRPr="008E4E76" w:rsidTr="00276E71">
        <w:trPr>
          <w:gridAfter w:val="5"/>
          <w:wAfter w:w="6164" w:type="dxa"/>
          <w:trHeight w:val="63"/>
        </w:trPr>
        <w:tc>
          <w:tcPr>
            <w:tcW w:w="449" w:type="dxa"/>
            <w:vMerge w:val="restart"/>
            <w:tcBorders>
              <w:top w:val="single" w:sz="4" w:space="0" w:color="auto"/>
              <w:left w:val="single" w:sz="4" w:space="0" w:color="auto"/>
              <w:bottom w:val="nil"/>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4659" w:type="dxa"/>
            <w:gridSpan w:val="21"/>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Впровадження сучасних методів діагностики і тромболітичної терапії при гострому коронарному синдромі в БРІТ кардіолог. відділення ТМКЛ № 2, аналіз причин пізньої госпіталізації</w:t>
            </w:r>
          </w:p>
        </w:tc>
      </w:tr>
      <w:tr w:rsidR="006C72C7" w:rsidRPr="00D8419F" w:rsidTr="00276E71">
        <w:trPr>
          <w:gridAfter w:val="5"/>
          <w:wAfter w:w="6164" w:type="dxa"/>
          <w:trHeight w:val="63"/>
        </w:trPr>
        <w:tc>
          <w:tcPr>
            <w:tcW w:w="449" w:type="dxa"/>
            <w:vMerge/>
            <w:tcBorders>
              <w:top w:val="single" w:sz="4" w:space="0" w:color="auto"/>
              <w:left w:val="single" w:sz="4" w:space="0" w:color="auto"/>
              <w:bottom w:val="nil"/>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Медикаментозне забезпечення хворих на серцево-судинні захворювання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450,0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E007B3"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350,0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E007B3"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243,2</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r w:rsidRPr="00D8419F">
              <w:rPr>
                <w:sz w:val="18"/>
                <w:szCs w:val="18"/>
              </w:rPr>
              <w:t xml:space="preserve">Проліковано в кардіологічному відділенні 1170 хворих. </w:t>
            </w:r>
          </w:p>
        </w:tc>
      </w:tr>
      <w:tr w:rsidR="006C72C7" w:rsidRPr="00D8419F" w:rsidTr="00276E71">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8</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lang w:val="uk-UA"/>
              </w:rPr>
            </w:pPr>
            <w:r w:rsidRPr="00D8419F">
              <w:rPr>
                <w:sz w:val="18"/>
                <w:szCs w:val="18"/>
              </w:rPr>
              <w:t>Забезпечити серцево-судинне відділення ТКМЛ№2 медичним обладнанням для надання невідкладної медичної допомоги при гострому інфаркті міокарда.</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200,0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bCs/>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bCs/>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bCs/>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bCs/>
                <w:sz w:val="18"/>
                <w:szCs w:val="18"/>
                <w:lang w:val="uk-UA"/>
              </w:rPr>
            </w:pPr>
            <w:r w:rsidRPr="00D8419F">
              <w:rPr>
                <w:sz w:val="18"/>
                <w:szCs w:val="18"/>
              </w:rPr>
              <w:t>Придбання розхідних матеріалів для проведення ендоваскулярних операцій на коронарних судинах серця та медикаментозного забезпечення.</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lang w:val="uk-UA"/>
              </w:rPr>
              <w:t>40</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400,0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400,0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 xml:space="preserve">28,9 </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outlineLvl w:val="3"/>
              <w:rPr>
                <w:sz w:val="18"/>
                <w:szCs w:val="18"/>
                <w:lang w:val="uk-UA"/>
              </w:rPr>
            </w:pPr>
            <w:r w:rsidRPr="00D8419F">
              <w:rPr>
                <w:sz w:val="18"/>
                <w:szCs w:val="18"/>
                <w:lang w:val="uk-UA"/>
              </w:rPr>
              <w:t>Проведено стентування 459 хворих, діагностчних коронарографій –67 хворих.</w:t>
            </w:r>
          </w:p>
          <w:p w:rsidR="006C72C7" w:rsidRPr="00D8419F" w:rsidRDefault="006C72C7" w:rsidP="00D8419F">
            <w:pPr>
              <w:jc w:val="both"/>
              <w:outlineLvl w:val="3"/>
              <w:rPr>
                <w:sz w:val="18"/>
                <w:szCs w:val="18"/>
                <w:lang w:val="uk-UA"/>
              </w:rPr>
            </w:pPr>
          </w:p>
        </w:tc>
      </w:tr>
      <w:tr w:rsidR="006C72C7" w:rsidRPr="00D8419F" w:rsidTr="00276E71">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b/>
                <w:i/>
                <w:caps/>
                <w:sz w:val="18"/>
                <w:szCs w:val="18"/>
                <w:u w:val="single"/>
                <w:lang w:val="uk-UA"/>
              </w:rPr>
            </w:pPr>
            <w:r w:rsidRPr="00D8419F">
              <w:rPr>
                <w:caps/>
                <w:sz w:val="18"/>
                <w:szCs w:val="18"/>
                <w:u w:val="single"/>
                <w:lang w:val="uk-UA"/>
              </w:rPr>
              <w:t>3. Цукровий діабет</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i/>
                <w:caps/>
                <w:sz w:val="18"/>
                <w:szCs w:val="18"/>
                <w:u w:val="single"/>
                <w:lang w:val="uk-UA"/>
              </w:rPr>
            </w:pP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b/>
                <w:i/>
                <w:caps/>
                <w:sz w:val="18"/>
                <w:szCs w:val="18"/>
                <w:u w:val="single"/>
                <w:lang w:val="uk-UA"/>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b/>
                <w:i/>
                <w:caps/>
                <w:sz w:val="18"/>
                <w:szCs w:val="18"/>
                <w:u w:val="single"/>
                <w:lang w:val="uk-UA"/>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b/>
                <w:i/>
                <w:caps/>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outlineLvl w:val="3"/>
              <w:rPr>
                <w:sz w:val="18"/>
                <w:szCs w:val="18"/>
                <w:lang w:val="uk-UA"/>
              </w:rPr>
            </w:pPr>
          </w:p>
        </w:tc>
      </w:tr>
      <w:tr w:rsidR="006C72C7" w:rsidRPr="00D8419F" w:rsidTr="00276E71">
        <w:trPr>
          <w:gridAfter w:val="5"/>
          <w:wAfter w:w="6164" w:type="dxa"/>
          <w:trHeight w:val="17"/>
        </w:trPr>
        <w:tc>
          <w:tcPr>
            <w:tcW w:w="449" w:type="dxa"/>
            <w:tcBorders>
              <w:top w:val="single" w:sz="4" w:space="0" w:color="auto"/>
              <w:left w:val="single" w:sz="4" w:space="0" w:color="auto"/>
              <w:bottom w:val="nil"/>
              <w:right w:val="single" w:sz="4" w:space="0" w:color="auto"/>
            </w:tcBorders>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Забезпечення проведення визначення рівня глюкози в крові усім стаціонарним хворим та в амбулаторно-поліклінічних закладах під час проведення профілактичних оглядів осіб з груп ризику захворювання на цукровий діабет.</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15,0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E007B3" w:rsidP="00D8419F">
            <w:pPr>
              <w:pStyle w:val="a6"/>
              <w:ind w:left="0"/>
              <w:jc w:val="both"/>
              <w:rPr>
                <w:rFonts w:eastAsia="Calibri"/>
                <w:kern w:val="0"/>
                <w:sz w:val="18"/>
                <w:szCs w:val="18"/>
                <w:lang w:val="uk-UA"/>
              </w:rPr>
            </w:pPr>
            <w:r w:rsidRPr="00D8419F">
              <w:rPr>
                <w:rFonts w:eastAsia="Calibri"/>
                <w:kern w:val="0"/>
                <w:sz w:val="18"/>
                <w:szCs w:val="18"/>
                <w:lang w:val="uk-UA"/>
              </w:rPr>
              <w:t xml:space="preserve">10,5 </w:t>
            </w:r>
            <w:r w:rsidR="006C72C7" w:rsidRPr="00D8419F">
              <w:rPr>
                <w:rFonts w:eastAsia="Calibri"/>
                <w:kern w:val="0"/>
                <w:sz w:val="18"/>
                <w:szCs w:val="18"/>
                <w:lang w:val="uk-UA"/>
              </w:rPr>
              <w:t>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ind w:left="0"/>
              <w:jc w:val="both"/>
              <w:rPr>
                <w:rFonts w:eastAsia="Calibri"/>
                <w:kern w:val="0"/>
                <w:sz w:val="18"/>
                <w:szCs w:val="18"/>
                <w:lang w:val="uk-UA"/>
              </w:rPr>
            </w:pPr>
            <w:r w:rsidRPr="00D8419F">
              <w:rPr>
                <w:rFonts w:eastAsia="Calibri"/>
                <w:kern w:val="0"/>
                <w:sz w:val="18"/>
                <w:szCs w:val="18"/>
                <w:lang w:val="uk-UA"/>
              </w:rPr>
              <w:t>Придбано тест смужоки та глюкометри</w:t>
            </w:r>
          </w:p>
        </w:tc>
      </w:tr>
      <w:tr w:rsidR="006C72C7" w:rsidRPr="00D8419F" w:rsidTr="00276E71">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1.2</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rPr>
              <w:t xml:space="preserve">.Забезпечення закладів охорони здоров’я витратними матеріалами до біохімічних аналізаторів для визначення рівня глюкози крові за рахунок кошторисних призначень </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410,0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E007B3" w:rsidP="00D8419F">
            <w:pPr>
              <w:jc w:val="both"/>
              <w:rPr>
                <w:sz w:val="18"/>
                <w:szCs w:val="18"/>
                <w:lang w:val="uk-UA"/>
              </w:rPr>
            </w:pPr>
            <w:r w:rsidRPr="00D8419F">
              <w:rPr>
                <w:sz w:val="18"/>
                <w:szCs w:val="18"/>
                <w:lang w:val="uk-UA"/>
              </w:rPr>
              <w:t xml:space="preserve">15,2 </w:t>
            </w:r>
            <w:r w:rsidR="006C72C7" w:rsidRPr="00D8419F">
              <w:rPr>
                <w:sz w:val="18"/>
                <w:szCs w:val="18"/>
                <w:lang w:val="uk-UA"/>
              </w:rPr>
              <w:t>ДБ</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18"/>
                <w:szCs w:val="18"/>
              </w:rPr>
            </w:pPr>
            <w:r w:rsidRPr="00D8419F">
              <w:rPr>
                <w:color w:val="000000"/>
                <w:sz w:val="18"/>
                <w:szCs w:val="18"/>
              </w:rPr>
              <w:t>Забезпечення хворих на цукровий діабет 2-го типу цукрознижуючими лікарськими засобами (таблетки).</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1700,0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370,0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370,0</w:t>
            </w:r>
            <w:r w:rsidR="00E007B3" w:rsidRPr="00D8419F">
              <w:rPr>
                <w:sz w:val="18"/>
                <w:szCs w:val="18"/>
                <w:lang w:val="uk-UA"/>
              </w:rPr>
              <w:t>(медсубв.ДБ)</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E007B3" w:rsidP="00D8419F">
            <w:pPr>
              <w:jc w:val="both"/>
              <w:rPr>
                <w:sz w:val="18"/>
                <w:szCs w:val="18"/>
                <w:lang w:val="uk-UA"/>
              </w:rPr>
            </w:pPr>
            <w:r w:rsidRPr="00D8419F">
              <w:rPr>
                <w:sz w:val="18"/>
                <w:szCs w:val="18"/>
                <w:lang w:val="uk-UA"/>
              </w:rPr>
              <w:t>487,8</w:t>
            </w:r>
            <w:r w:rsidR="00FA75E9" w:rsidRPr="00D8419F">
              <w:rPr>
                <w:sz w:val="18"/>
                <w:szCs w:val="18"/>
                <w:lang w:val="uk-UA"/>
              </w:rPr>
              <w:t>(мед.с</w:t>
            </w:r>
            <w:r w:rsidRPr="00D8419F">
              <w:rPr>
                <w:sz w:val="18"/>
                <w:szCs w:val="18"/>
                <w:lang w:val="uk-UA"/>
              </w:rPr>
              <w:t>убв.ДБ)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Виписано 2086 рецепти хворим на цукровий діабет </w:t>
            </w: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2.2</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color w:val="000000"/>
                <w:sz w:val="18"/>
                <w:szCs w:val="18"/>
                <w:lang w:val="uk-UA"/>
              </w:rPr>
              <w:t>З</w:t>
            </w:r>
            <w:r w:rsidRPr="00D8419F">
              <w:rPr>
                <w:color w:val="000000"/>
                <w:sz w:val="18"/>
                <w:szCs w:val="18"/>
              </w:rPr>
              <w:t>абезпечення інсулінзалежних хворих препаратами інсуліну.</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28</w:t>
            </w:r>
            <w:r w:rsidRPr="00D8419F">
              <w:rPr>
                <w:sz w:val="18"/>
                <w:szCs w:val="18"/>
                <w:lang w:val="uk-UA"/>
              </w:rPr>
              <w:t>5</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lang w:val="uk-UA"/>
              </w:rPr>
            </w:pP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4967,1</w:t>
            </w:r>
            <w:r w:rsidR="00FA75E9" w:rsidRPr="00D8419F">
              <w:rPr>
                <w:sz w:val="18"/>
                <w:szCs w:val="18"/>
                <w:lang w:val="uk-UA"/>
              </w:rPr>
              <w:t>(медсубв.ДБ)</w:t>
            </w:r>
          </w:p>
        </w:tc>
        <w:tc>
          <w:tcPr>
            <w:tcW w:w="887"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FA75E9" w:rsidP="00D8419F">
            <w:pPr>
              <w:jc w:val="both"/>
              <w:rPr>
                <w:sz w:val="18"/>
                <w:szCs w:val="18"/>
                <w:lang w:val="uk-UA"/>
              </w:rPr>
            </w:pPr>
            <w:r w:rsidRPr="00D8419F">
              <w:rPr>
                <w:sz w:val="18"/>
                <w:szCs w:val="18"/>
                <w:lang w:val="uk-UA"/>
              </w:rPr>
              <w:t>150</w:t>
            </w:r>
            <w:r w:rsidR="006C72C7" w:rsidRPr="00D8419F">
              <w:rPr>
                <w:sz w:val="18"/>
                <w:szCs w:val="18"/>
                <w:lang w:val="uk-UA"/>
              </w:rPr>
              <w:t>,0</w:t>
            </w:r>
          </w:p>
          <w:p w:rsidR="00FA75E9" w:rsidRPr="00D8419F" w:rsidRDefault="00CE406F" w:rsidP="00D8419F">
            <w:pPr>
              <w:jc w:val="both"/>
              <w:rPr>
                <w:sz w:val="18"/>
                <w:szCs w:val="18"/>
                <w:lang w:val="uk-UA"/>
              </w:rPr>
            </w:pPr>
            <w:r w:rsidRPr="00D8419F">
              <w:rPr>
                <w:sz w:val="18"/>
                <w:szCs w:val="18"/>
                <w:lang w:val="uk-UA"/>
              </w:rPr>
              <w:t>4639</w:t>
            </w:r>
            <w:r w:rsidR="00FA75E9" w:rsidRPr="00D8419F">
              <w:rPr>
                <w:sz w:val="18"/>
                <w:szCs w:val="18"/>
                <w:lang w:val="uk-UA"/>
              </w:rPr>
              <w:t>,7</w:t>
            </w:r>
            <w:r w:rsidR="006C72C7" w:rsidRPr="00D8419F">
              <w:rPr>
                <w:sz w:val="18"/>
                <w:szCs w:val="18"/>
                <w:lang w:val="uk-UA"/>
              </w:rPr>
              <w:t xml:space="preserve"> (</w:t>
            </w:r>
            <w:r w:rsidRPr="00D8419F">
              <w:rPr>
                <w:sz w:val="18"/>
                <w:szCs w:val="18"/>
                <w:lang w:val="uk-UA"/>
              </w:rPr>
              <w:t>медсубв.</w:t>
            </w:r>
            <w:r w:rsidR="006C72C7" w:rsidRPr="00D8419F">
              <w:rPr>
                <w:sz w:val="18"/>
                <w:szCs w:val="18"/>
                <w:lang w:val="uk-UA"/>
              </w:rPr>
              <w:t>ДБ)</w:t>
            </w:r>
            <w:r w:rsidRPr="00D8419F">
              <w:rPr>
                <w:sz w:val="18"/>
                <w:szCs w:val="18"/>
                <w:lang w:val="uk-UA"/>
              </w:rPr>
              <w:t>471,7(ДБ)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Виписано рецепти для придбання інсулінів</w:t>
            </w: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rPr>
            </w:pPr>
            <w:r w:rsidRPr="00D8419F">
              <w:rPr>
                <w:color w:val="000000"/>
                <w:sz w:val="18"/>
                <w:szCs w:val="18"/>
              </w:rPr>
              <w:t xml:space="preserve"> Оснащення міських лікарень приладами для вимірювання глікозильованого гемоглобіну та мікроальбумінурії і витратними матеріалами до них.</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lang w:val="uk-UA"/>
              </w:rPr>
              <w:t>1</w:t>
            </w:r>
            <w:r w:rsidRPr="00D8419F">
              <w:rPr>
                <w:sz w:val="18"/>
                <w:szCs w:val="18"/>
              </w:rPr>
              <w:t>00,0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18"/>
                <w:szCs w:val="18"/>
                <w:lang w:val="uk-UA"/>
              </w:rPr>
            </w:pPr>
            <w:r w:rsidRPr="00D8419F">
              <w:rPr>
                <w:color w:val="000000"/>
                <w:sz w:val="18"/>
                <w:szCs w:val="18"/>
                <w:lang w:val="uk-UA"/>
              </w:rPr>
              <w:t>4</w:t>
            </w:r>
            <w:r w:rsidRPr="00D8419F">
              <w:rPr>
                <w:i/>
                <w:color w:val="000000"/>
                <w:sz w:val="18"/>
                <w:szCs w:val="18"/>
                <w:u w:val="single"/>
                <w:lang w:val="uk-UA"/>
              </w:rPr>
              <w:t>.ІМУНОПРОФІЛАКТИКА та ЗАХИСТ НАСЕЛЕННЯ від інфекційних хвороб</w:t>
            </w:r>
          </w:p>
        </w:tc>
        <w:tc>
          <w:tcPr>
            <w:tcW w:w="1204"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jc w:val="both"/>
              <w:rPr>
                <w:sz w:val="18"/>
                <w:szCs w:val="18"/>
                <w:lang w:val="uk-UA"/>
              </w:rPr>
            </w:pP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sz w:val="18"/>
                <w:szCs w:val="18"/>
                <w:lang w:val="uk-UA"/>
              </w:rPr>
            </w:pPr>
          </w:p>
        </w:tc>
      </w:tr>
      <w:tr w:rsidR="006C72C7" w:rsidRPr="00D8419F" w:rsidTr="00276E71">
        <w:trPr>
          <w:gridAfter w:val="5"/>
          <w:wAfter w:w="6164" w:type="dxa"/>
          <w:trHeight w:val="84"/>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bCs/>
                <w:sz w:val="18"/>
                <w:szCs w:val="18"/>
                <w:lang w:val="uk-UA"/>
              </w:rPr>
              <w:t xml:space="preserve"> Забезпечити своєчасне охоплення щепленнями цільових груп населення згідно з календарем щеплень та в разі необхіднос</w:t>
            </w:r>
            <w:r w:rsidR="002B68B6" w:rsidRPr="00D8419F">
              <w:rPr>
                <w:rFonts w:ascii="Times New Roman" w:hAnsi="Times New Roman" w:cs="Times New Roman"/>
                <w:bCs/>
                <w:sz w:val="18"/>
                <w:szCs w:val="18"/>
                <w:lang w:val="uk-UA"/>
              </w:rPr>
              <w:t>ті за епідемічним</w:t>
            </w:r>
            <w:r w:rsidRPr="00D8419F">
              <w:rPr>
                <w:rFonts w:ascii="Times New Roman" w:hAnsi="Times New Roman" w:cs="Times New Roman"/>
                <w:bCs/>
                <w:sz w:val="18"/>
                <w:szCs w:val="18"/>
                <w:lang w:val="uk-UA"/>
              </w:rPr>
              <w:t>показаннями проти дифтерії, правця, туберкульозу, поліомієліту, кашлюку, кору, епідемічного паротиту, краснухи, гемофільної інфекції.</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200,0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FA75E9" w:rsidP="00D8419F">
            <w:pPr>
              <w:pStyle w:val="a6"/>
              <w:ind w:left="0"/>
              <w:jc w:val="both"/>
              <w:rPr>
                <w:rFonts w:eastAsia="Calibri"/>
                <w:kern w:val="0"/>
                <w:sz w:val="18"/>
                <w:szCs w:val="18"/>
                <w:lang w:val="uk-UA"/>
              </w:rPr>
            </w:pPr>
            <w:r w:rsidRPr="00D8419F">
              <w:rPr>
                <w:rFonts w:eastAsia="Calibri"/>
                <w:kern w:val="0"/>
                <w:sz w:val="18"/>
                <w:szCs w:val="18"/>
                <w:lang w:val="uk-UA"/>
              </w:rPr>
              <w:t>1937,4</w:t>
            </w:r>
            <w:r w:rsidR="006C72C7" w:rsidRPr="00D8419F">
              <w:rPr>
                <w:rFonts w:eastAsia="Calibri"/>
                <w:kern w:val="0"/>
                <w:sz w:val="18"/>
                <w:szCs w:val="18"/>
                <w:lang w:val="uk-UA"/>
              </w:rPr>
              <w:t xml:space="preserve"> (ДБ)</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bCs/>
                <w:iCs/>
                <w:sz w:val="18"/>
                <w:szCs w:val="18"/>
                <w:lang w:val="uk-UA"/>
              </w:rPr>
            </w:pPr>
            <w:r w:rsidRPr="00D8419F">
              <w:rPr>
                <w:bCs/>
                <w:iCs/>
                <w:sz w:val="18"/>
                <w:szCs w:val="18"/>
                <w:lang w:val="uk-UA"/>
              </w:rPr>
              <w:t xml:space="preserve">Охоплення профілактичним щепленням склало проти дифтерії 19 %, поліомієліту – 16,0 % </w:t>
            </w:r>
          </w:p>
          <w:p w:rsidR="006C72C7" w:rsidRPr="00D8419F" w:rsidRDefault="006C72C7" w:rsidP="00D8419F">
            <w:pPr>
              <w:jc w:val="both"/>
              <w:rPr>
                <w:bCs/>
                <w:iCs/>
                <w:sz w:val="18"/>
                <w:szCs w:val="18"/>
                <w:lang w:val="uk-UA"/>
              </w:rPr>
            </w:pPr>
            <w:r w:rsidRPr="00D8419F">
              <w:rPr>
                <w:bCs/>
                <w:iCs/>
                <w:sz w:val="18"/>
                <w:szCs w:val="18"/>
                <w:lang w:val="uk-UA"/>
              </w:rPr>
              <w:t>Манту -43,0, проти кору – 19 %</w:t>
            </w:r>
          </w:p>
          <w:p w:rsidR="006C72C7" w:rsidRPr="00D8419F" w:rsidRDefault="006C72C7" w:rsidP="00D8419F">
            <w:pPr>
              <w:jc w:val="both"/>
              <w:rPr>
                <w:bCs/>
                <w:iCs/>
                <w:sz w:val="18"/>
                <w:szCs w:val="18"/>
                <w:lang w:val="uk-UA"/>
              </w:rPr>
            </w:pPr>
          </w:p>
          <w:p w:rsidR="006C72C7" w:rsidRPr="00D8419F" w:rsidRDefault="006C72C7" w:rsidP="00D8419F">
            <w:pPr>
              <w:jc w:val="both"/>
              <w:rPr>
                <w:bCs/>
                <w:iCs/>
                <w:sz w:val="18"/>
                <w:szCs w:val="18"/>
                <w:lang w:val="uk-UA"/>
              </w:rPr>
            </w:pPr>
          </w:p>
        </w:tc>
      </w:tr>
      <w:tr w:rsidR="006C72C7" w:rsidRPr="00D8419F" w:rsidTr="00276E71">
        <w:trPr>
          <w:gridAfter w:val="5"/>
          <w:wAfter w:w="6164" w:type="dxa"/>
          <w:trHeight w:val="49"/>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2.3</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bCs/>
                <w:sz w:val="18"/>
                <w:szCs w:val="18"/>
                <w:lang w:val="uk-UA"/>
              </w:rPr>
            </w:pPr>
            <w:r w:rsidRPr="00D8419F">
              <w:rPr>
                <w:rFonts w:ascii="Times New Roman" w:hAnsi="Times New Roman" w:cs="Times New Roman"/>
                <w:bCs/>
                <w:sz w:val="18"/>
                <w:szCs w:val="18"/>
                <w:lang w:val="uk-UA"/>
              </w:rPr>
              <w:t>Знизити захворюваність на гепатит В шляхом продовження активної імунізації новонароджених та груп високого епідемічного ризику.</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rPr>
              <w:t>25,0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sz w:val="18"/>
                <w:szCs w:val="18"/>
              </w:rPr>
            </w:pPr>
          </w:p>
        </w:tc>
        <w:tc>
          <w:tcPr>
            <w:tcW w:w="887"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i/>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FA75E9" w:rsidP="00D8419F">
            <w:pPr>
              <w:jc w:val="both"/>
              <w:rPr>
                <w:bCs/>
                <w:iCs/>
                <w:sz w:val="18"/>
                <w:szCs w:val="18"/>
                <w:lang w:val="uk-UA"/>
              </w:rPr>
            </w:pPr>
            <w:r w:rsidRPr="00D8419F">
              <w:rPr>
                <w:bCs/>
                <w:iCs/>
                <w:sz w:val="18"/>
                <w:szCs w:val="18"/>
                <w:lang w:val="uk-UA"/>
              </w:rPr>
              <w:t>31,7</w:t>
            </w:r>
            <w:r w:rsidR="006C72C7" w:rsidRPr="00D8419F">
              <w:rPr>
                <w:bCs/>
                <w:iCs/>
                <w:sz w:val="18"/>
                <w:szCs w:val="18"/>
                <w:lang w:val="uk-UA"/>
              </w:rPr>
              <w:t xml:space="preserve"> (ДБ)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bCs/>
                <w:iCs/>
                <w:sz w:val="18"/>
                <w:szCs w:val="18"/>
                <w:lang w:val="uk-UA"/>
              </w:rPr>
            </w:pPr>
            <w:r w:rsidRPr="00D8419F">
              <w:rPr>
                <w:bCs/>
                <w:iCs/>
                <w:sz w:val="18"/>
                <w:szCs w:val="18"/>
                <w:lang w:val="uk-UA"/>
              </w:rPr>
              <w:t xml:space="preserve">Отримано вакцину проти гепатиту, привито 249 дітей </w:t>
            </w:r>
          </w:p>
        </w:tc>
      </w:tr>
      <w:tr w:rsidR="006C72C7" w:rsidRPr="00D8419F" w:rsidTr="00276E71">
        <w:trPr>
          <w:gridAfter w:val="5"/>
          <w:wAfter w:w="6164" w:type="dxa"/>
          <w:trHeight w:val="4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2.4</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bCs/>
                <w:sz w:val="18"/>
                <w:szCs w:val="18"/>
                <w:lang w:val="uk-UA"/>
              </w:rPr>
            </w:pPr>
            <w:r w:rsidRPr="00D8419F">
              <w:rPr>
                <w:rFonts w:ascii="Times New Roman" w:hAnsi="Times New Roman" w:cs="Times New Roman"/>
                <w:bCs/>
                <w:sz w:val="18"/>
                <w:szCs w:val="18"/>
                <w:lang w:val="uk-UA"/>
              </w:rPr>
              <w:t>Забезпечити щорічне проведення передсезонної імунопрофілактики грипу в групах ризику.</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rPr>
            </w:pPr>
            <w:r w:rsidRPr="00D8419F">
              <w:rPr>
                <w:sz w:val="18"/>
                <w:szCs w:val="18"/>
                <w:lang w:val="uk-UA"/>
              </w:rPr>
              <w:t>44</w:t>
            </w:r>
            <w:r w:rsidRPr="00D8419F">
              <w:rPr>
                <w:sz w:val="18"/>
                <w:szCs w:val="18"/>
              </w:rPr>
              <w:t>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90,0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rPr>
                <w:sz w:val="18"/>
                <w:szCs w:val="18"/>
                <w:lang w:val="uk-UA"/>
              </w:rPr>
            </w:pPr>
            <w:r w:rsidRPr="00D8419F">
              <w:rPr>
                <w:sz w:val="18"/>
                <w:szCs w:val="18"/>
                <w:lang w:val="uk-UA"/>
              </w:rPr>
              <w:t>90,0</w:t>
            </w: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widowControl w:val="0"/>
              <w:rPr>
                <w:i/>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bCs/>
                <w:iCs/>
                <w:sz w:val="18"/>
                <w:szCs w:val="18"/>
                <w:lang w:val="uk-UA"/>
              </w:rPr>
            </w:pPr>
            <w:r w:rsidRPr="00D8419F">
              <w:rPr>
                <w:bCs/>
                <w:iCs/>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bCs/>
                <w:iCs/>
                <w:sz w:val="18"/>
                <w:szCs w:val="18"/>
                <w:lang w:val="uk-UA"/>
              </w:rPr>
            </w:pPr>
          </w:p>
        </w:tc>
      </w:tr>
      <w:tr w:rsidR="006C72C7" w:rsidRPr="00D8419F" w:rsidTr="00276E71">
        <w:trPr>
          <w:gridAfter w:val="5"/>
          <w:wAfter w:w="6164" w:type="dxa"/>
          <w:trHeight w:val="4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bCs/>
                <w:sz w:val="18"/>
                <w:szCs w:val="18"/>
                <w:lang w:val="uk-UA"/>
              </w:rPr>
            </w:pPr>
            <w:r w:rsidRPr="00D8419F">
              <w:rPr>
                <w:rFonts w:ascii="Times New Roman" w:hAnsi="Times New Roman" w:cs="Times New Roman"/>
                <w:bCs/>
                <w:sz w:val="18"/>
                <w:szCs w:val="18"/>
                <w:lang w:val="uk-UA"/>
              </w:rPr>
              <w:t>Продовжувати оснащення кабінетів щеплень холодильним устаткуванням для дотримання оптимальних умов "холодового ланцюга" під час зберігання та використання імунобіологічних препаратів.</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80,0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887"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i/>
                <w:kern w:val="0"/>
                <w:sz w:val="18"/>
                <w:szCs w:val="18"/>
                <w:lang w:val="uk-UA" w:eastAsia="ru-RU"/>
              </w:rPr>
            </w:pPr>
          </w:p>
        </w:tc>
        <w:tc>
          <w:tcPr>
            <w:tcW w:w="119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ind w:left="0"/>
              <w:jc w:val="both"/>
              <w:rPr>
                <w:rFonts w:eastAsia="Calibri"/>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both"/>
              <w:rPr>
                <w:bCs/>
                <w:iCs/>
                <w:sz w:val="18"/>
                <w:szCs w:val="18"/>
                <w:lang w:val="uk-UA"/>
              </w:rPr>
            </w:pPr>
          </w:p>
        </w:tc>
      </w:tr>
      <w:tr w:rsidR="006C72C7"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bCs/>
                <w:iCs/>
                <w:sz w:val="18"/>
                <w:szCs w:val="18"/>
              </w:rPr>
            </w:pPr>
            <w:r w:rsidRPr="00D8419F">
              <w:rPr>
                <w:i/>
                <w:caps/>
                <w:sz w:val="18"/>
                <w:szCs w:val="18"/>
                <w:u w:val="single"/>
              </w:rPr>
              <w:t xml:space="preserve"> 5. Боротьба з онкологічними захворюваннями</w:t>
            </w:r>
          </w:p>
        </w:tc>
      </w:tr>
      <w:tr w:rsidR="006C72C7" w:rsidRPr="008E4E76" w:rsidTr="00276E71">
        <w:trPr>
          <w:gridAfter w:val="5"/>
          <w:wAfter w:w="6164" w:type="dxa"/>
          <w:trHeight w:val="26"/>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Впроваджувати сучасні ефективні методи своєчасної </w:t>
            </w:r>
            <w:r w:rsidRPr="00D8419F">
              <w:rPr>
                <w:rFonts w:ascii="Times New Roman" w:hAnsi="Times New Roman" w:cs="Times New Roman"/>
                <w:sz w:val="18"/>
                <w:szCs w:val="18"/>
                <w:lang w:val="uk-UA"/>
              </w:rPr>
              <w:lastRenderedPageBreak/>
              <w:t>діагностики раку</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lastRenderedPageBreak/>
              <w:t>2800,0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FA75E9" w:rsidP="00D8419F">
            <w:pPr>
              <w:pStyle w:val="af0"/>
              <w:spacing w:after="0"/>
              <w:jc w:val="both"/>
              <w:rPr>
                <w:rFonts w:ascii="Times New Roman" w:hAnsi="Times New Roman" w:cs="Times New Roman"/>
                <w:sz w:val="18"/>
                <w:szCs w:val="18"/>
                <w:lang w:val="uk-UA" w:eastAsia="ru-RU"/>
              </w:rPr>
            </w:pPr>
            <w:r w:rsidRPr="00D8419F">
              <w:rPr>
                <w:rFonts w:ascii="Times New Roman" w:hAnsi="Times New Roman" w:cs="Times New Roman"/>
                <w:sz w:val="18"/>
                <w:szCs w:val="18"/>
                <w:lang w:val="uk-UA"/>
              </w:rPr>
              <w:t>14050</w:t>
            </w:r>
            <w:r w:rsidR="006C72C7" w:rsidRPr="00D8419F">
              <w:rPr>
                <w:rFonts w:ascii="Times New Roman" w:hAnsi="Times New Roman" w:cs="Times New Roman"/>
                <w:sz w:val="18"/>
                <w:szCs w:val="18"/>
                <w:lang w:val="uk-UA"/>
              </w:rPr>
              <w:t>,4</w:t>
            </w:r>
          </w:p>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lastRenderedPageBreak/>
              <w:t>(ДБ)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color w:val="000000"/>
                <w:sz w:val="18"/>
                <w:szCs w:val="18"/>
                <w:lang w:val="uk-UA"/>
              </w:rPr>
              <w:lastRenderedPageBreak/>
              <w:t xml:space="preserve">Отримано медикаменти для забезпечення лікування </w:t>
            </w:r>
            <w:r w:rsidRPr="00D8419F">
              <w:rPr>
                <w:color w:val="000000"/>
                <w:sz w:val="18"/>
                <w:szCs w:val="18"/>
                <w:lang w:val="uk-UA"/>
              </w:rPr>
              <w:lastRenderedPageBreak/>
              <w:t>дітей у гематологічному відділенні Тернопільської міської комунальної дитячої лікарні.</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caps/>
                <w:sz w:val="18"/>
                <w:szCs w:val="18"/>
                <w:u w:val="single"/>
              </w:rPr>
              <w:t>6. Боротьба із захворюванням на туберкульоз, СНІД.</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Забезпечення лікувально-профілактичних закладів сучасним рентгенологічним обладнанням</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3760,0</w:t>
            </w:r>
          </w:p>
        </w:tc>
        <w:tc>
          <w:tcPr>
            <w:tcW w:w="1341"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1880,0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1880,0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1880,0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r w:rsidRPr="00D8419F">
              <w:rPr>
                <w:color w:val="000000"/>
                <w:sz w:val="18"/>
                <w:szCs w:val="18"/>
                <w:lang w:val="uk-UA"/>
              </w:rPr>
              <w:t>Придбано</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i/>
                <w:sz w:val="18"/>
                <w:szCs w:val="18"/>
                <w:u w:val="single"/>
                <w:lang w:val="uk-UA"/>
              </w:rPr>
            </w:pPr>
            <w:r w:rsidRPr="00D8419F">
              <w:rPr>
                <w:rFonts w:ascii="Times New Roman" w:hAnsi="Times New Roman" w:cs="Times New Roman"/>
                <w:i/>
                <w:sz w:val="18"/>
                <w:szCs w:val="18"/>
                <w:lang w:val="uk-UA"/>
              </w:rPr>
              <w:t>З</w:t>
            </w:r>
            <w:r w:rsidRPr="00D8419F">
              <w:rPr>
                <w:rFonts w:ascii="Times New Roman" w:hAnsi="Times New Roman" w:cs="Times New Roman"/>
                <w:bCs/>
                <w:sz w:val="18"/>
                <w:szCs w:val="18"/>
              </w:rPr>
              <w:t>абезпечити щорічне проведення туберкулінодіагностики серед дитячого населення віком від 4 до 14 років</w:t>
            </w:r>
          </w:p>
        </w:tc>
        <w:tc>
          <w:tcPr>
            <w:tcW w:w="1204"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350,0</w:t>
            </w:r>
          </w:p>
        </w:tc>
        <w:tc>
          <w:tcPr>
            <w:tcW w:w="1341"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FA75E9"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100,0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FA75E9"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79,7</w:t>
            </w:r>
          </w:p>
          <w:p w:rsidR="00FA75E9" w:rsidRPr="00D8419F" w:rsidRDefault="00FA75E9"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0,7 (ДБ)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 xml:space="preserve"> Проведено щеплення БЦЖ 105 дітей за рахунок залишків вакцини 2017 р.</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caps/>
                <w:sz w:val="18"/>
                <w:szCs w:val="18"/>
                <w:u w:val="single"/>
              </w:rPr>
              <w:t>7. Охорона материнства та дитинства, репродуктивне здоров‘я.</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Створення перинатального центру ІІ рівня  акредитації</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1800,0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Забезпечення родопомічних та дитячих лікувальних закладів апаратами ультразвукової діагностики, апаратурою для моніторингового спостереж. за станом матері і плоду та реанімації новонароджених (дихальні апарати, реанімаційні столи для новонароджених, фетальні монітори, кювези, столики з підігрівом).</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1500,0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900,0</w:t>
            </w: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CE406F"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99</w:t>
            </w:r>
            <w:r w:rsidR="006C72C7" w:rsidRPr="00D8419F">
              <w:rPr>
                <w:rFonts w:eastAsia="Calibri"/>
                <w:kern w:val="0"/>
                <w:sz w:val="18"/>
                <w:szCs w:val="18"/>
                <w:lang w:val="uk-UA" w:eastAsia="ru-RU"/>
              </w:rPr>
              <w:t>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CE406F"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99</w:t>
            </w:r>
            <w:r w:rsidR="006C72C7" w:rsidRPr="00D8419F">
              <w:rPr>
                <w:rFonts w:ascii="Times New Roman" w:hAnsi="Times New Roman" w:cs="Times New Roman"/>
                <w:sz w:val="18"/>
                <w:szCs w:val="18"/>
                <w:lang w:val="uk-UA"/>
              </w:rPr>
              <w:t>0,0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r w:rsidRPr="00D8419F">
              <w:rPr>
                <w:color w:val="000000"/>
                <w:sz w:val="18"/>
                <w:szCs w:val="18"/>
                <w:lang w:val="uk-UA"/>
              </w:rPr>
              <w:t>Придбано</w:t>
            </w:r>
          </w:p>
        </w:tc>
      </w:tr>
      <w:tr w:rsidR="006C72C7" w:rsidRPr="00D8419F" w:rsidTr="00276E71">
        <w:trPr>
          <w:gridAfter w:val="5"/>
          <w:wAfter w:w="6164" w:type="dxa"/>
          <w:trHeight w:val="2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Забезпечити родопомічні відділення комп‘ю</w:t>
            </w:r>
            <w:r w:rsidRPr="00D8419F">
              <w:rPr>
                <w:sz w:val="18"/>
                <w:szCs w:val="18"/>
              </w:rPr>
              <w:t>терами для проведення моніторингу за вагітними, роділлями, породіллями високого ступеню акушерського та перинатального ризику</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31,4</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rPr>
              <w:t>Забезпечити належні умови первинної реанімації новонароджених із використанням сучасного обладнання та нових досягнень медицини</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1000,0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caps/>
                <w:sz w:val="18"/>
                <w:szCs w:val="18"/>
                <w:u w:val="single"/>
              </w:rPr>
              <w:t>8. Кращі можливості для інвалідів</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Забезпечити повноціннемедичнеспостереження, активний патронаж медич.працівниками дітей-інвалідів, виконання нормативно-правових актів, передба</w:t>
            </w:r>
            <w:r w:rsidR="002B68B6" w:rsidRPr="00D8419F">
              <w:rPr>
                <w:sz w:val="18"/>
                <w:szCs w:val="18"/>
                <w:lang w:val="uk-UA"/>
              </w:rPr>
              <w:t>чених для таких дітей соціальн.гарантійв</w:t>
            </w:r>
            <w:r w:rsidRPr="00D8419F">
              <w:rPr>
                <w:sz w:val="18"/>
                <w:szCs w:val="18"/>
                <w:lang w:val="uk-UA"/>
              </w:rPr>
              <w:t xml:space="preserve">системіохорониздоров`я,асаме:медикаментозного,реабілітаційного,санаторнокурортногозабезпечення, </w:t>
            </w:r>
            <w:r w:rsidR="002B68B6" w:rsidRPr="00D8419F">
              <w:rPr>
                <w:sz w:val="18"/>
                <w:szCs w:val="18"/>
                <w:lang w:val="uk-UA"/>
              </w:rPr>
              <w:t>своєчасного оформленнямед</w:t>
            </w:r>
            <w:r w:rsidRPr="00D8419F">
              <w:rPr>
                <w:sz w:val="18"/>
                <w:szCs w:val="18"/>
                <w:lang w:val="uk-UA"/>
              </w:rPr>
              <w:t>документів для встановлення інвалідності.</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1000,0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350,0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350,0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FA75E9" w:rsidP="00D8419F">
            <w:pPr>
              <w:jc w:val="both"/>
              <w:rPr>
                <w:sz w:val="18"/>
                <w:szCs w:val="18"/>
                <w:lang w:val="uk-UA"/>
              </w:rPr>
            </w:pPr>
            <w:r w:rsidRPr="00D8419F">
              <w:rPr>
                <w:sz w:val="18"/>
                <w:szCs w:val="18"/>
                <w:lang w:val="uk-UA"/>
              </w:rPr>
              <w:t>263,9</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В дитячу поліклініку звернулося 238 дітей інвалідів, яким було виписано 314 рецепт.</w:t>
            </w:r>
          </w:p>
          <w:p w:rsidR="006C72C7" w:rsidRPr="00D8419F" w:rsidRDefault="006C72C7" w:rsidP="00D8419F">
            <w:pPr>
              <w:jc w:val="both"/>
              <w:rPr>
                <w:sz w:val="18"/>
                <w:szCs w:val="18"/>
                <w:lang w:val="uk-UA"/>
              </w:rPr>
            </w:pPr>
          </w:p>
        </w:tc>
      </w:tr>
      <w:tr w:rsidR="006C72C7" w:rsidRPr="00D8419F" w:rsidTr="00276E71">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sz w:val="18"/>
                <w:szCs w:val="18"/>
                <w:u w:val="single"/>
              </w:rPr>
              <w:t>9. Стоматологічна допомога.</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rPr>
              <w:t>Забезпечувати поетапне дооснащення поліклініки сучасним обладнанням, апаратурою, матеріалами:</w:t>
            </w:r>
          </w:p>
          <w:p w:rsidR="006C72C7" w:rsidRPr="00D8419F" w:rsidRDefault="006C72C7" w:rsidP="00D8419F">
            <w:pPr>
              <w:jc w:val="both"/>
              <w:rPr>
                <w:sz w:val="18"/>
                <w:szCs w:val="18"/>
                <w:lang w:val="uk-UA"/>
              </w:rPr>
            </w:pPr>
            <w:r w:rsidRPr="00D8419F">
              <w:rPr>
                <w:sz w:val="18"/>
                <w:szCs w:val="18"/>
                <w:lang w:val="uk-UA"/>
              </w:rPr>
              <w:t>-</w:t>
            </w:r>
            <w:r w:rsidRPr="00D8419F">
              <w:rPr>
                <w:sz w:val="18"/>
                <w:szCs w:val="18"/>
              </w:rPr>
              <w:t>придбати стоматологічні установкитипу«Хірадент»-8 шт.</w:t>
            </w:r>
          </w:p>
        </w:tc>
        <w:tc>
          <w:tcPr>
            <w:tcW w:w="1180"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both"/>
              <w:rPr>
                <w:rFonts w:eastAsia="Calibri"/>
                <w:kern w:val="0"/>
                <w:sz w:val="18"/>
                <w:szCs w:val="18"/>
                <w:lang w:val="uk-UA" w:eastAsia="ru-RU"/>
              </w:rPr>
            </w:pPr>
          </w:p>
          <w:p w:rsidR="006C72C7" w:rsidRPr="00D8419F" w:rsidRDefault="006C72C7" w:rsidP="00D8419F">
            <w:pPr>
              <w:pStyle w:val="a6"/>
              <w:widowControl w:val="0"/>
              <w:ind w:left="0"/>
              <w:jc w:val="both"/>
              <w:rPr>
                <w:rFonts w:eastAsia="Calibri"/>
                <w:kern w:val="0"/>
                <w:sz w:val="18"/>
                <w:szCs w:val="18"/>
                <w:lang w:val="uk-UA" w:eastAsia="ru-RU"/>
              </w:rPr>
            </w:pPr>
          </w:p>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1656,0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rPr>
              <w:t xml:space="preserve">     -   фотополімерні лампи - 2 шт.</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57,5</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rPr>
              <w:t>Забезпечувати зубопротезування пільгових категорій населення(без учасників АТО).</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2000,0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1574,0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1574,0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jc w:val="both"/>
              <w:rPr>
                <w:sz w:val="18"/>
                <w:szCs w:val="18"/>
                <w:lang w:val="uk-UA"/>
              </w:rPr>
            </w:pPr>
            <w:r w:rsidRPr="00D8419F">
              <w:rPr>
                <w:sz w:val="18"/>
                <w:szCs w:val="18"/>
                <w:lang w:val="uk-UA"/>
              </w:rPr>
              <w:t>36</w:t>
            </w:r>
            <w:r w:rsidR="006C72C7" w:rsidRPr="00D8419F">
              <w:rPr>
                <w:sz w:val="18"/>
                <w:szCs w:val="18"/>
                <w:lang w:val="uk-UA"/>
              </w:rPr>
              <w:t>0,0</w:t>
            </w:r>
          </w:p>
          <w:p w:rsidR="006C72C7" w:rsidRPr="00D8419F" w:rsidRDefault="006B672E" w:rsidP="00D8419F">
            <w:pPr>
              <w:jc w:val="both"/>
              <w:rPr>
                <w:sz w:val="18"/>
                <w:szCs w:val="18"/>
                <w:lang w:val="uk-UA"/>
              </w:rPr>
            </w:pPr>
            <w:r w:rsidRPr="00D8419F">
              <w:rPr>
                <w:sz w:val="18"/>
                <w:szCs w:val="18"/>
                <w:lang w:val="uk-UA"/>
              </w:rPr>
              <w:t>820</w:t>
            </w:r>
            <w:r w:rsidR="006C72C7" w:rsidRPr="00D8419F">
              <w:rPr>
                <w:sz w:val="18"/>
                <w:szCs w:val="18"/>
                <w:lang w:val="uk-UA"/>
              </w:rPr>
              <w:t>,5(</w:t>
            </w:r>
            <w:r w:rsidR="00CE406F" w:rsidRPr="00D8419F">
              <w:rPr>
                <w:sz w:val="18"/>
                <w:szCs w:val="18"/>
                <w:lang w:val="uk-UA"/>
              </w:rPr>
              <w:t>медсубве</w:t>
            </w:r>
            <w:r w:rsidR="006E26E4" w:rsidRPr="00D8419F">
              <w:rPr>
                <w:sz w:val="18"/>
                <w:szCs w:val="18"/>
                <w:lang w:val="uk-UA"/>
              </w:rPr>
              <w:t>нціїї Д</w:t>
            </w:r>
            <w:r w:rsidR="006C72C7" w:rsidRPr="00D8419F">
              <w:rPr>
                <w:sz w:val="18"/>
                <w:szCs w:val="18"/>
                <w:lang w:val="uk-UA"/>
              </w:rPr>
              <w:t>Б)</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Надано зубопротезну допомогу 425 чол. </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rPr>
              <w:t>Впровадження в практику наближення стоматологічної допомоги до компактного проживання населення через впровадження практики "виїзних стоматкабінетів" (матеріальне, медикаментозне забезпечення та технічне обслуговування).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92,0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b/>
                <w:kern w:val="0"/>
                <w:sz w:val="18"/>
                <w:szCs w:val="18"/>
                <w:lang w:val="uk-UA" w:eastAsia="ru-RU"/>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rPr>
                <w:rFonts w:eastAsia="Calibri"/>
                <w:b/>
                <w:kern w:val="0"/>
                <w:sz w:val="18"/>
                <w:szCs w:val="18"/>
                <w:lang w:val="uk-UA" w:eastAsia="ru-RU"/>
              </w:rPr>
            </w:pP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f0"/>
              <w:spacing w:after="0"/>
              <w:jc w:val="both"/>
              <w:rPr>
                <w:rFonts w:ascii="Times New Roman" w:hAnsi="Times New Roman" w:cs="Times New Roman"/>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sz w:val="18"/>
                <w:szCs w:val="18"/>
                <w:u w:val="single"/>
                <w:lang w:val="uk-UA"/>
              </w:rPr>
              <w:t>10.Охорона здоровя постраждалих внаслідок катастрофи на Чорнобильській АЕС</w:t>
            </w:r>
          </w:p>
        </w:tc>
      </w:tr>
      <w:tr w:rsidR="006C72C7" w:rsidRPr="008E4E76"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lang w:val="uk-UA"/>
              </w:rPr>
            </w:pPr>
            <w:r w:rsidRPr="00D8419F">
              <w:rPr>
                <w:sz w:val="18"/>
                <w:szCs w:val="18"/>
                <w:lang w:val="uk-UA"/>
              </w:rPr>
              <w:t>Проводити оздоровлення та реабілітацію осіб, які постраждали внаслідок Чорнобильської катастрофи</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widowControl w:val="0"/>
              <w:jc w:val="both"/>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250,0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250,0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jc w:val="both"/>
              <w:rPr>
                <w:sz w:val="18"/>
                <w:szCs w:val="18"/>
                <w:lang w:val="uk-UA"/>
              </w:rPr>
            </w:pPr>
            <w:r w:rsidRPr="00D8419F">
              <w:rPr>
                <w:sz w:val="18"/>
                <w:szCs w:val="18"/>
                <w:lang w:val="uk-UA"/>
              </w:rPr>
              <w:t>191,7</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Проведено повну диспансеризацію з участю спеціалістів, проведено необхідні лабораторні та інструментальні дослідження пацієнтів.</w:t>
            </w:r>
          </w:p>
        </w:tc>
      </w:tr>
      <w:tr w:rsidR="006C72C7" w:rsidRPr="00D8419F" w:rsidTr="00276E71">
        <w:trPr>
          <w:gridAfter w:val="5"/>
          <w:wAfter w:w="6164" w:type="dxa"/>
          <w:trHeight w:val="155"/>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5137" w:type="dxa"/>
            <w:gridSpan w:val="2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color w:val="000000"/>
                <w:sz w:val="18"/>
                <w:szCs w:val="18"/>
                <w:lang w:val="uk-UA"/>
              </w:rPr>
            </w:pPr>
            <w:r w:rsidRPr="00D8419F">
              <w:rPr>
                <w:i/>
                <w:sz w:val="18"/>
                <w:szCs w:val="18"/>
                <w:u w:val="single"/>
              </w:rPr>
              <w:t>11.  СОЦІАЛЬНА ПІДТРИМКА УЧАСНИКІВ АТО ТА ЧЛЕНІВ ЇХ СІМЕЙ.</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rPr>
            </w:pPr>
            <w:r w:rsidRPr="00D8419F">
              <w:rPr>
                <w:sz w:val="18"/>
                <w:szCs w:val="18"/>
                <w:lang w:val="uk-UA"/>
              </w:rPr>
              <w:t xml:space="preserve">Створення бази даних учасників АТО, які мають І та ІІ групи інвалідності. </w:t>
            </w:r>
            <w:r w:rsidRPr="00D8419F">
              <w:rPr>
                <w:sz w:val="18"/>
                <w:szCs w:val="18"/>
              </w:rPr>
              <w:t>Забезпечення їх безкоштовними та пільговими рецептами для придбання лікарських засобів.</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160,0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140,0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keepLines/>
              <w:rPr>
                <w:sz w:val="18"/>
                <w:szCs w:val="18"/>
                <w:lang w:val="uk-UA"/>
              </w:rPr>
            </w:pPr>
            <w:r w:rsidRPr="00D8419F">
              <w:rPr>
                <w:sz w:val="18"/>
                <w:szCs w:val="18"/>
                <w:lang w:val="uk-UA"/>
              </w:rPr>
              <w:t>124,9</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both"/>
              <w:rPr>
                <w:sz w:val="18"/>
                <w:szCs w:val="18"/>
                <w:lang w:val="uk-UA"/>
              </w:rPr>
            </w:pPr>
            <w:r w:rsidRPr="00D8419F">
              <w:rPr>
                <w:sz w:val="18"/>
                <w:szCs w:val="18"/>
              </w:rPr>
              <w:t xml:space="preserve"> Виписано </w:t>
            </w:r>
            <w:r w:rsidRPr="00D8419F">
              <w:rPr>
                <w:sz w:val="18"/>
                <w:szCs w:val="18"/>
                <w:lang w:val="uk-UA"/>
              </w:rPr>
              <w:t>272</w:t>
            </w:r>
            <w:r w:rsidRPr="00D8419F">
              <w:rPr>
                <w:sz w:val="18"/>
                <w:szCs w:val="18"/>
              </w:rPr>
              <w:t xml:space="preserve"> пільгових рецепта</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Забезпечення безкоштовного медичного обстеження та лікування в ЛПЗ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145,0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145,0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keepLines/>
              <w:rPr>
                <w:sz w:val="18"/>
                <w:szCs w:val="18"/>
                <w:lang w:val="uk-UA"/>
              </w:rPr>
            </w:pPr>
            <w:r w:rsidRPr="00D8419F">
              <w:rPr>
                <w:sz w:val="18"/>
                <w:szCs w:val="18"/>
                <w:lang w:val="uk-UA"/>
              </w:rPr>
              <w:t>122,4</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Проліковано  132 учасники АТО</w:t>
            </w: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lang w:val="uk-UA"/>
              </w:rPr>
            </w:pPr>
            <w:r w:rsidRPr="00D8419F">
              <w:rPr>
                <w:rFonts w:ascii="Times New Roman" w:hAnsi="Times New Roman" w:cs="Times New Roman"/>
                <w:sz w:val="18"/>
                <w:szCs w:val="18"/>
                <w:lang w:val="uk-UA"/>
              </w:rPr>
              <w:t>Реабіліта</w:t>
            </w:r>
            <w:r w:rsidR="002B68B6" w:rsidRPr="00D8419F">
              <w:rPr>
                <w:rFonts w:ascii="Times New Roman" w:hAnsi="Times New Roman" w:cs="Times New Roman"/>
                <w:sz w:val="18"/>
                <w:szCs w:val="18"/>
                <w:lang w:val="uk-UA"/>
              </w:rPr>
              <w:t>ції учасників АТО в комунальній</w:t>
            </w:r>
            <w:r w:rsidRPr="00D8419F">
              <w:rPr>
                <w:rFonts w:ascii="Times New Roman" w:hAnsi="Times New Roman" w:cs="Times New Roman"/>
                <w:sz w:val="18"/>
                <w:szCs w:val="18"/>
                <w:lang w:val="uk-UA"/>
              </w:rPr>
              <w:t xml:space="preserve"> лікарні №3</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30,0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rFonts w:eastAsia="Calibri"/>
                <w:color w:val="000000"/>
                <w:sz w:val="18"/>
                <w:szCs w:val="18"/>
                <w:shd w:val="clear" w:color="auto" w:fill="FFFFFF"/>
                <w:lang w:val="uk-UA"/>
              </w:rPr>
            </w:pPr>
            <w:r w:rsidRPr="00D8419F">
              <w:rPr>
                <w:rFonts w:eastAsia="Calibri"/>
                <w:color w:val="000000"/>
                <w:sz w:val="18"/>
                <w:szCs w:val="18"/>
                <w:shd w:val="clear" w:color="auto" w:fill="FFFFFF"/>
                <w:lang w:val="uk-UA"/>
              </w:rPr>
              <w:t>Пройдено реабілітацію 28 учасників АТО</w:t>
            </w:r>
          </w:p>
          <w:p w:rsidR="006C72C7" w:rsidRPr="00D8419F" w:rsidRDefault="006C72C7" w:rsidP="00D8419F">
            <w:pPr>
              <w:rPr>
                <w:rFonts w:eastAsia="Calibri"/>
                <w:color w:val="000000"/>
                <w:sz w:val="18"/>
                <w:szCs w:val="18"/>
                <w:shd w:val="clear" w:color="auto" w:fill="FFFFFF"/>
              </w:rPr>
            </w:pPr>
          </w:p>
        </w:tc>
      </w:tr>
      <w:tr w:rsidR="006C72C7" w:rsidRPr="00D8419F" w:rsidTr="00276E71">
        <w:trPr>
          <w:gridAfter w:val="5"/>
          <w:wAfter w:w="6164" w:type="dxa"/>
          <w:trHeight w:val="15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sz w:val="18"/>
                <w:szCs w:val="18"/>
              </w:rPr>
            </w:pPr>
            <w:r w:rsidRPr="00D8419F">
              <w:rPr>
                <w:rFonts w:ascii="Times New Roman" w:hAnsi="Times New Roman" w:cs="Times New Roman"/>
                <w:sz w:val="18"/>
                <w:szCs w:val="18"/>
              </w:rPr>
              <w:t>Проведення пільгового зубопротезування учасників АТО</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940,0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940,0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940,0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pStyle w:val="a6"/>
              <w:widowControl w:val="0"/>
              <w:ind w:left="0"/>
              <w:jc w:val="center"/>
              <w:rPr>
                <w:rFonts w:eastAsia="Calibri"/>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B672E" w:rsidP="00D8419F">
            <w:pPr>
              <w:keepLines/>
              <w:rPr>
                <w:sz w:val="18"/>
                <w:szCs w:val="18"/>
                <w:lang w:val="uk-UA"/>
              </w:rPr>
            </w:pPr>
            <w:r w:rsidRPr="00D8419F">
              <w:rPr>
                <w:sz w:val="18"/>
                <w:szCs w:val="18"/>
                <w:lang w:val="uk-UA"/>
              </w:rPr>
              <w:t>705</w:t>
            </w:r>
            <w:r w:rsidR="006C72C7"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Надано зубопротезну допомогу 57 учасників АТО та проліковано 224 особи</w:t>
            </w:r>
          </w:p>
        </w:tc>
      </w:tr>
      <w:tr w:rsidR="006C72C7" w:rsidRPr="00D8419F" w:rsidTr="00276E71">
        <w:trPr>
          <w:gridAfter w:val="5"/>
          <w:wAfter w:w="6164" w:type="dxa"/>
          <w:trHeight w:val="17"/>
        </w:trPr>
        <w:tc>
          <w:tcPr>
            <w:tcW w:w="449" w:type="dxa"/>
            <w:vMerge w:val="restart"/>
            <w:tcBorders>
              <w:top w:val="nil"/>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nil"/>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pStyle w:val="af0"/>
              <w:spacing w:after="0"/>
              <w:jc w:val="both"/>
              <w:rPr>
                <w:rFonts w:ascii="Times New Roman" w:hAnsi="Times New Roman" w:cs="Times New Roman"/>
                <w:i/>
                <w:caps/>
                <w:sz w:val="18"/>
                <w:szCs w:val="18"/>
                <w:u w:val="single"/>
              </w:rPr>
            </w:pPr>
            <w:r w:rsidRPr="00D8419F">
              <w:rPr>
                <w:rFonts w:ascii="Times New Roman" w:hAnsi="Times New Roman" w:cs="Times New Roman"/>
                <w:i/>
                <w:sz w:val="18"/>
                <w:szCs w:val="18"/>
                <w:u w:val="single"/>
              </w:rPr>
              <w:t>12. Первинна медико-санітарна допомога (ПМСД).</w:t>
            </w:r>
          </w:p>
        </w:tc>
      </w:tr>
      <w:tr w:rsidR="006C72C7" w:rsidRPr="00D8419F" w:rsidTr="00276E71">
        <w:trPr>
          <w:gridAfter w:val="5"/>
          <w:wAfter w:w="6164" w:type="dxa"/>
          <w:trHeight w:val="17"/>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r w:rsidRPr="00D8419F">
              <w:rPr>
                <w:sz w:val="18"/>
                <w:szCs w:val="18"/>
                <w:lang w:val="uk-UA"/>
              </w:rPr>
              <w:t>3</w:t>
            </w:r>
          </w:p>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outlineLvl w:val="3"/>
              <w:rPr>
                <w:sz w:val="18"/>
                <w:szCs w:val="18"/>
              </w:rPr>
            </w:pPr>
            <w:r w:rsidRPr="00D8419F">
              <w:rPr>
                <w:sz w:val="18"/>
                <w:szCs w:val="18"/>
              </w:rPr>
              <w:t xml:space="preserve">Покращити матеріально-технічне забезпечення ПМСД: </w:t>
            </w:r>
          </w:p>
          <w:p w:rsidR="006C72C7" w:rsidRPr="00D8419F" w:rsidRDefault="006C72C7" w:rsidP="00D8419F">
            <w:pPr>
              <w:jc w:val="both"/>
              <w:rPr>
                <w:sz w:val="18"/>
                <w:szCs w:val="18"/>
                <w:lang w:eastAsia="ru-RU"/>
              </w:rPr>
            </w:pPr>
            <w:r w:rsidRPr="00D8419F">
              <w:rPr>
                <w:sz w:val="18"/>
                <w:szCs w:val="18"/>
              </w:rPr>
              <w:t xml:space="preserve">  - придбання медичного обладнання.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270,0</w:t>
            </w: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en-US"/>
              </w:rPr>
            </w:pP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6B672E" w:rsidP="00D8419F">
            <w:pPr>
              <w:keepLines/>
              <w:rPr>
                <w:sz w:val="18"/>
                <w:szCs w:val="18"/>
                <w:highlight w:val="red"/>
                <w:lang w:val="uk-UA"/>
              </w:rPr>
            </w:pPr>
            <w:r w:rsidRPr="00D8419F">
              <w:rPr>
                <w:sz w:val="18"/>
                <w:szCs w:val="18"/>
                <w:lang w:val="uk-UA"/>
              </w:rPr>
              <w:t>2568,0</w:t>
            </w:r>
            <w:r w:rsidR="0017032A" w:rsidRPr="00D8419F">
              <w:rPr>
                <w:sz w:val="18"/>
                <w:szCs w:val="18"/>
                <w:lang w:val="uk-UA"/>
              </w:rPr>
              <w:t>(медсубв.ДБ)</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D8419F" w:rsidRDefault="006B672E" w:rsidP="00D8419F">
            <w:pPr>
              <w:keepLines/>
              <w:rPr>
                <w:sz w:val="18"/>
                <w:szCs w:val="18"/>
                <w:lang w:val="uk-UA"/>
              </w:rPr>
            </w:pPr>
            <w:r w:rsidRPr="00D8419F">
              <w:rPr>
                <w:sz w:val="18"/>
                <w:szCs w:val="18"/>
                <w:lang w:val="uk-UA"/>
              </w:rPr>
              <w:t>2128,2</w:t>
            </w:r>
            <w:r w:rsidR="0017032A" w:rsidRPr="00D8419F">
              <w:rPr>
                <w:sz w:val="18"/>
                <w:szCs w:val="18"/>
                <w:lang w:val="uk-UA"/>
              </w:rPr>
              <w:t>(медсубв.ДБ)</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color w:val="000000"/>
                <w:sz w:val="18"/>
                <w:szCs w:val="18"/>
                <w:lang w:val="uk-UA"/>
              </w:rPr>
            </w:pPr>
          </w:p>
        </w:tc>
      </w:tr>
      <w:tr w:rsidR="006C72C7" w:rsidRPr="00D8419F" w:rsidTr="00276E71">
        <w:trPr>
          <w:gridAfter w:val="5"/>
          <w:wAfter w:w="6164" w:type="dxa"/>
          <w:trHeight w:val="16"/>
        </w:trPr>
        <w:tc>
          <w:tcPr>
            <w:tcW w:w="449" w:type="dxa"/>
            <w:vMerge/>
            <w:tcBorders>
              <w:top w:val="nil"/>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eastAsia="ru-RU"/>
              </w:rPr>
            </w:pPr>
            <w:r w:rsidRPr="00D8419F">
              <w:rPr>
                <w:sz w:val="18"/>
                <w:szCs w:val="18"/>
                <w:lang w:val="uk-UA" w:eastAsia="ru-RU"/>
              </w:rPr>
              <w:t>Модернізац</w:t>
            </w:r>
            <w:r w:rsidR="002B68B6" w:rsidRPr="00D8419F">
              <w:rPr>
                <w:sz w:val="18"/>
                <w:szCs w:val="18"/>
                <w:lang w:val="uk-UA" w:eastAsia="ru-RU"/>
              </w:rPr>
              <w:t>ія первинної ланки надання мед</w:t>
            </w:r>
            <w:r w:rsidRPr="00D8419F">
              <w:rPr>
                <w:sz w:val="18"/>
                <w:szCs w:val="18"/>
                <w:lang w:val="uk-UA" w:eastAsia="ru-RU"/>
              </w:rPr>
              <w:t>допомоги…..</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3502,4</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sz w:val="18"/>
                <w:szCs w:val="18"/>
                <w:lang w:val="uk-UA"/>
              </w:rPr>
            </w:pPr>
            <w:r w:rsidRPr="00D8419F">
              <w:rPr>
                <w:sz w:val="18"/>
                <w:szCs w:val="18"/>
                <w:lang w:val="uk-UA"/>
              </w:rPr>
              <w:t>1498,0</w:t>
            </w:r>
          </w:p>
        </w:tc>
        <w:tc>
          <w:tcPr>
            <w:tcW w:w="1010"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sz w:val="18"/>
                <w:szCs w:val="18"/>
                <w:highlight w:val="red"/>
                <w:lang w:val="uk-UA"/>
              </w:rPr>
            </w:pPr>
            <w:r w:rsidRPr="00D8419F">
              <w:rPr>
                <w:sz w:val="18"/>
                <w:szCs w:val="18"/>
                <w:lang w:val="uk-UA"/>
              </w:rPr>
              <w:t>1498,0</w:t>
            </w:r>
          </w:p>
        </w:tc>
        <w:tc>
          <w:tcPr>
            <w:tcW w:w="894" w:type="dxa"/>
            <w:gridSpan w:val="5"/>
            <w:tcBorders>
              <w:top w:val="single" w:sz="4" w:space="0" w:color="auto"/>
              <w:left w:val="single" w:sz="4" w:space="0" w:color="auto"/>
              <w:bottom w:val="single" w:sz="4" w:space="0" w:color="auto"/>
              <w:right w:val="single" w:sz="4" w:space="0" w:color="auto"/>
            </w:tcBorders>
          </w:tcPr>
          <w:p w:rsidR="006C72C7" w:rsidRPr="00D8419F" w:rsidRDefault="006C72C7" w:rsidP="00D8419F">
            <w:pPr>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2B5003" w:rsidP="00D8419F">
            <w:pPr>
              <w:pStyle w:val="a6"/>
              <w:widowControl w:val="0"/>
              <w:ind w:left="0"/>
              <w:rPr>
                <w:rFonts w:eastAsia="Calibri"/>
                <w:kern w:val="0"/>
                <w:sz w:val="18"/>
                <w:szCs w:val="18"/>
                <w:lang w:val="uk-UA" w:eastAsia="ru-RU"/>
              </w:rPr>
            </w:pPr>
            <w:r w:rsidRPr="00D8419F">
              <w:rPr>
                <w:rFonts w:eastAsia="Calibri"/>
                <w:kern w:val="0"/>
                <w:sz w:val="18"/>
                <w:szCs w:val="18"/>
                <w:lang w:val="uk-UA" w:eastAsia="ru-RU"/>
              </w:rPr>
              <w:t>1447,6</w:t>
            </w:r>
          </w:p>
        </w:tc>
        <w:tc>
          <w:tcPr>
            <w:tcW w:w="4260" w:type="dxa"/>
            <w:tcBorders>
              <w:top w:val="single" w:sz="4" w:space="0" w:color="auto"/>
              <w:left w:val="single" w:sz="4" w:space="0" w:color="auto"/>
              <w:bottom w:val="single" w:sz="4" w:space="0" w:color="auto"/>
              <w:right w:val="single" w:sz="4" w:space="0" w:color="auto"/>
            </w:tcBorders>
          </w:tcPr>
          <w:p w:rsidR="004779DD" w:rsidRPr="00D8419F" w:rsidRDefault="004779DD" w:rsidP="00D8419F">
            <w:pPr>
              <w:keepLines/>
              <w:rPr>
                <w:color w:val="000000"/>
                <w:sz w:val="18"/>
                <w:szCs w:val="18"/>
                <w:highlight w:val="red"/>
                <w:lang w:val="uk-UA"/>
              </w:rPr>
            </w:pPr>
            <w:r w:rsidRPr="00D8419F">
              <w:rPr>
                <w:color w:val="000000"/>
                <w:sz w:val="18"/>
                <w:szCs w:val="18"/>
                <w:highlight w:val="red"/>
                <w:lang w:val="uk-UA"/>
              </w:rPr>
              <w:t>-</w:t>
            </w:r>
            <w:r w:rsidRPr="00D8419F">
              <w:rPr>
                <w:color w:val="000000"/>
                <w:sz w:val="18"/>
                <w:szCs w:val="18"/>
                <w:lang w:val="uk-UA"/>
              </w:rPr>
              <w:t>капітальний ремонт дахупо  вул.Купчинського</w:t>
            </w:r>
            <w:r w:rsidR="00243576" w:rsidRPr="00D8419F">
              <w:rPr>
                <w:color w:val="000000"/>
                <w:sz w:val="18"/>
                <w:szCs w:val="18"/>
                <w:lang w:val="uk-UA"/>
              </w:rPr>
              <w:t xml:space="preserve"> для </w:t>
            </w:r>
            <w:r w:rsidRPr="00D8419F">
              <w:rPr>
                <w:color w:val="000000"/>
                <w:sz w:val="18"/>
                <w:szCs w:val="18"/>
                <w:lang w:val="uk-UA"/>
              </w:rPr>
              <w:t>Центр</w:t>
            </w:r>
            <w:r w:rsidR="00243576" w:rsidRPr="00D8419F">
              <w:rPr>
                <w:color w:val="000000"/>
                <w:sz w:val="18"/>
                <w:szCs w:val="18"/>
                <w:lang w:val="uk-UA"/>
              </w:rPr>
              <w:t>у</w:t>
            </w:r>
            <w:r w:rsidRPr="00D8419F">
              <w:rPr>
                <w:color w:val="000000"/>
                <w:sz w:val="18"/>
                <w:szCs w:val="18"/>
                <w:lang w:val="uk-UA"/>
              </w:rPr>
              <w:t xml:space="preserve"> первинної медико-санітарної допомоги</w:t>
            </w:r>
          </w:p>
        </w:tc>
      </w:tr>
      <w:tr w:rsidR="006C72C7" w:rsidRPr="00D8419F" w:rsidTr="00276E71">
        <w:trPr>
          <w:gridAfter w:val="5"/>
          <w:wAfter w:w="6164" w:type="dxa"/>
          <w:trHeight w:val="29"/>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b/>
                <w:sz w:val="18"/>
                <w:szCs w:val="18"/>
                <w:lang w:val="uk-UA"/>
              </w:rPr>
              <w:t>Всього по програмі</w:t>
            </w:r>
            <w:r w:rsidRPr="00D8419F">
              <w:rPr>
                <w:sz w:val="18"/>
                <w:szCs w:val="18"/>
                <w:lang w:val="uk-UA"/>
              </w:rPr>
              <w:t xml:space="preserve"> :</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b/>
                <w:sz w:val="18"/>
                <w:szCs w:val="18"/>
                <w:lang w:val="uk-UA"/>
              </w:rPr>
            </w:pPr>
            <w:r w:rsidRPr="00D8419F">
              <w:rPr>
                <w:b/>
                <w:sz w:val="18"/>
                <w:szCs w:val="18"/>
                <w:lang w:val="uk-UA"/>
              </w:rPr>
              <w:t>127525,0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b/>
                <w:sz w:val="18"/>
                <w:szCs w:val="18"/>
                <w:lang w:val="en-US"/>
              </w:rPr>
            </w:pPr>
            <w:r w:rsidRPr="00D8419F">
              <w:rPr>
                <w:b/>
                <w:sz w:val="18"/>
                <w:szCs w:val="18"/>
                <w:lang w:val="uk-UA"/>
              </w:rPr>
              <w:t xml:space="preserve">35591,8 </w:t>
            </w:r>
          </w:p>
        </w:tc>
        <w:tc>
          <w:tcPr>
            <w:tcW w:w="1010" w:type="dxa"/>
            <w:gridSpan w:val="2"/>
            <w:tcBorders>
              <w:top w:val="single" w:sz="4" w:space="0" w:color="auto"/>
              <w:left w:val="single" w:sz="4" w:space="0" w:color="auto"/>
              <w:bottom w:val="single" w:sz="4" w:space="0" w:color="auto"/>
              <w:right w:val="single" w:sz="4" w:space="0" w:color="auto"/>
            </w:tcBorders>
          </w:tcPr>
          <w:p w:rsidR="006C72C7" w:rsidRPr="00D8419F" w:rsidRDefault="002B5003" w:rsidP="00D8419F">
            <w:pPr>
              <w:keepLines/>
              <w:jc w:val="center"/>
              <w:rPr>
                <w:b/>
                <w:sz w:val="18"/>
                <w:szCs w:val="18"/>
                <w:lang w:val="uk-UA"/>
              </w:rPr>
            </w:pPr>
            <w:r w:rsidRPr="00D8419F">
              <w:rPr>
                <w:b/>
                <w:sz w:val="18"/>
                <w:szCs w:val="18"/>
                <w:lang w:val="uk-UA"/>
              </w:rPr>
              <w:t>51590</w:t>
            </w:r>
            <w:r w:rsidR="006C72C7" w:rsidRPr="00D8419F">
              <w:rPr>
                <w:b/>
                <w:sz w:val="18"/>
                <w:szCs w:val="18"/>
                <w:lang w:val="uk-UA"/>
              </w:rPr>
              <w:t>,8</w:t>
            </w:r>
          </w:p>
          <w:p w:rsidR="006C72C7" w:rsidRPr="00D8419F" w:rsidRDefault="006C72C7" w:rsidP="00D8419F">
            <w:pPr>
              <w:keepLines/>
              <w:jc w:val="center"/>
              <w:rPr>
                <w:b/>
                <w:sz w:val="18"/>
                <w:szCs w:val="18"/>
                <w:lang w:val="uk-UA"/>
              </w:rPr>
            </w:pPr>
          </w:p>
        </w:tc>
        <w:tc>
          <w:tcPr>
            <w:tcW w:w="894" w:type="dxa"/>
            <w:gridSpan w:val="5"/>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center"/>
              <w:rPr>
                <w:b/>
                <w:sz w:val="18"/>
                <w:szCs w:val="18"/>
                <w:lang w:val="uk-UA"/>
              </w:rPr>
            </w:pPr>
            <w:r w:rsidRPr="00D8419F">
              <w:rPr>
                <w:b/>
                <w:sz w:val="18"/>
                <w:szCs w:val="18"/>
                <w:lang w:val="uk-UA"/>
              </w:rPr>
              <w:t>5000,0</w:t>
            </w:r>
          </w:p>
          <w:p w:rsidR="006C72C7" w:rsidRPr="00D8419F" w:rsidRDefault="006C72C7" w:rsidP="00D8419F">
            <w:pPr>
              <w:jc w:val="center"/>
              <w:rPr>
                <w:b/>
                <w:sz w:val="18"/>
                <w:szCs w:val="18"/>
                <w:lang w:val="uk-UA"/>
              </w:rPr>
            </w:pPr>
            <w:r w:rsidRPr="00D8419F">
              <w:rPr>
                <w:b/>
                <w:sz w:val="18"/>
                <w:szCs w:val="18"/>
                <w:lang w:val="uk-UA"/>
              </w:rPr>
              <w:t>ДБ</w:t>
            </w: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C21127" w:rsidP="00D8419F">
            <w:pPr>
              <w:keepLines/>
              <w:rPr>
                <w:sz w:val="18"/>
                <w:szCs w:val="18"/>
                <w:lang w:val="uk-UA"/>
              </w:rPr>
            </w:pPr>
            <w:r w:rsidRPr="00D8419F">
              <w:rPr>
                <w:b/>
                <w:sz w:val="18"/>
                <w:szCs w:val="18"/>
                <w:lang w:val="uk-UA"/>
              </w:rPr>
              <w:t>26602</w:t>
            </w:r>
            <w:r w:rsidR="006C72C7" w:rsidRPr="00D8419F">
              <w:rPr>
                <w:b/>
                <w:sz w:val="18"/>
                <w:szCs w:val="18"/>
                <w:lang w:val="uk-UA"/>
              </w:rPr>
              <w:t>,</w:t>
            </w:r>
            <w:r w:rsidRPr="00D8419F">
              <w:rPr>
                <w:b/>
                <w:sz w:val="18"/>
                <w:szCs w:val="18"/>
                <w:lang w:val="uk-UA"/>
              </w:rPr>
              <w:t>1</w:t>
            </w:r>
            <w:r w:rsidR="006C72C7" w:rsidRPr="00D8419F">
              <w:rPr>
                <w:sz w:val="18"/>
                <w:szCs w:val="18"/>
                <w:lang w:val="uk-UA"/>
              </w:rPr>
              <w:t>(МБ)</w:t>
            </w:r>
          </w:p>
          <w:p w:rsidR="006C72C7" w:rsidRPr="00D8419F" w:rsidRDefault="002B5003" w:rsidP="00D8419F">
            <w:pPr>
              <w:keepLines/>
              <w:rPr>
                <w:sz w:val="18"/>
                <w:szCs w:val="18"/>
                <w:lang w:val="uk-UA"/>
              </w:rPr>
            </w:pPr>
            <w:r w:rsidRPr="00D8419F">
              <w:rPr>
                <w:sz w:val="18"/>
                <w:szCs w:val="18"/>
                <w:lang w:val="uk-UA"/>
              </w:rPr>
              <w:t>13655,3 (медсубвен.</w:t>
            </w:r>
            <w:r w:rsidR="006C72C7" w:rsidRPr="00D8419F">
              <w:rPr>
                <w:sz w:val="18"/>
                <w:szCs w:val="18"/>
                <w:lang w:val="uk-UA"/>
              </w:rPr>
              <w:t xml:space="preserve"> ДБ)</w:t>
            </w:r>
          </w:p>
          <w:p w:rsidR="00D8419F" w:rsidRDefault="002B5003" w:rsidP="00D8419F">
            <w:pPr>
              <w:keepLines/>
              <w:rPr>
                <w:sz w:val="18"/>
                <w:szCs w:val="18"/>
                <w:lang w:val="uk-UA"/>
              </w:rPr>
            </w:pPr>
            <w:r w:rsidRPr="00D8419F">
              <w:rPr>
                <w:sz w:val="18"/>
                <w:szCs w:val="18"/>
                <w:lang w:val="uk-UA"/>
              </w:rPr>
              <w:t>20641,91</w:t>
            </w:r>
          </w:p>
          <w:p w:rsidR="002B5003" w:rsidRPr="00D8419F" w:rsidRDefault="002B5003" w:rsidP="00D8419F">
            <w:pPr>
              <w:keepLines/>
              <w:rPr>
                <w:sz w:val="18"/>
                <w:szCs w:val="18"/>
                <w:lang w:val="uk-UA"/>
              </w:rPr>
            </w:pPr>
            <w:r w:rsidRPr="00D8419F">
              <w:rPr>
                <w:sz w:val="18"/>
                <w:szCs w:val="18"/>
                <w:lang w:val="uk-UA"/>
              </w:rPr>
              <w:t>(ДБ)</w:t>
            </w:r>
          </w:p>
          <w:p w:rsidR="006C72C7" w:rsidRPr="00D8419F" w:rsidRDefault="00A134E3" w:rsidP="00D8419F">
            <w:pPr>
              <w:keepLines/>
              <w:rPr>
                <w:b/>
                <w:sz w:val="18"/>
                <w:szCs w:val="18"/>
                <w:lang w:val="uk-UA"/>
              </w:rPr>
            </w:pPr>
            <w:r w:rsidRPr="00D8419F">
              <w:rPr>
                <w:sz w:val="18"/>
                <w:szCs w:val="18"/>
                <w:lang w:val="uk-UA"/>
              </w:rPr>
              <w:t>1442,2</w:t>
            </w:r>
            <w:r w:rsidR="006C72C7" w:rsidRPr="00D8419F">
              <w:rPr>
                <w:sz w:val="18"/>
                <w:szCs w:val="18"/>
                <w:lang w:val="uk-UA"/>
              </w:rPr>
              <w:t xml:space="preserve"> (власні кошти КП)</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r>
      <w:tr w:rsidR="006C72C7" w:rsidRPr="008542DB" w:rsidTr="00276E71">
        <w:trPr>
          <w:gridAfter w:val="5"/>
          <w:wAfter w:w="6164" w:type="dxa"/>
          <w:trHeight w:val="3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8542DB" w:rsidRDefault="006C72C7" w:rsidP="00276E71">
            <w:pPr>
              <w:rPr>
                <w:sz w:val="18"/>
                <w:szCs w:val="18"/>
                <w:lang w:val="uk-UA"/>
              </w:rPr>
            </w:pPr>
            <w:r w:rsidRPr="008542DB">
              <w:rPr>
                <w:sz w:val="18"/>
                <w:szCs w:val="18"/>
                <w:lang w:val="uk-UA"/>
              </w:rPr>
              <w:t>13</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6C72C7" w:rsidRPr="00E558A9" w:rsidRDefault="006C72C7" w:rsidP="00276E71">
            <w:pPr>
              <w:keepLines/>
              <w:tabs>
                <w:tab w:val="left" w:pos="1590"/>
                <w:tab w:val="center" w:pos="7543"/>
              </w:tabs>
              <w:rPr>
                <w:b/>
                <w:i/>
                <w:color w:val="000000"/>
                <w:sz w:val="18"/>
                <w:szCs w:val="18"/>
                <w:u w:val="single"/>
                <w:lang w:val="uk-UA"/>
              </w:rPr>
            </w:pPr>
            <w:r w:rsidRPr="002B5003">
              <w:rPr>
                <w:sz w:val="18"/>
                <w:szCs w:val="18"/>
                <w:lang w:val="uk-UA"/>
              </w:rPr>
              <w:tab/>
            </w:r>
            <w:r w:rsidRPr="00E558A9">
              <w:rPr>
                <w:b/>
                <w:i/>
                <w:sz w:val="18"/>
                <w:szCs w:val="18"/>
                <w:u w:val="single"/>
                <w:lang w:val="uk-UA"/>
              </w:rPr>
              <w:t>Програма запобігання соціальному сирітству, подолання дитячої безпритульності та бездоглядності на 2018-2021 роки</w:t>
            </w:r>
          </w:p>
        </w:tc>
      </w:tr>
      <w:tr w:rsidR="006C72C7" w:rsidRPr="008542DB"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1</w:t>
            </w:r>
          </w:p>
        </w:tc>
        <w:tc>
          <w:tcPr>
            <w:tcW w:w="476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C72C7" w:rsidRPr="008542DB" w:rsidRDefault="006C72C7" w:rsidP="00276E71">
            <w:pPr>
              <w:rPr>
                <w:sz w:val="18"/>
                <w:szCs w:val="18"/>
                <w:lang w:eastAsia="ar-SA"/>
              </w:rPr>
            </w:pPr>
            <w:r w:rsidRPr="008542DB">
              <w:rPr>
                <w:sz w:val="18"/>
                <w:szCs w:val="18"/>
                <w:lang w:val="uk-UA"/>
              </w:rPr>
              <w:t xml:space="preserve"> О</w:t>
            </w:r>
            <w:r w:rsidRPr="008542DB">
              <w:rPr>
                <w:sz w:val="18"/>
                <w:szCs w:val="18"/>
              </w:rPr>
              <w:t>рганізувати та провести акцію, присвячену Дню захисту прав дітей для дітей, які перебувають на обліку служби у справах неповнолітніх та дітей</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8542DB" w:rsidRDefault="006C72C7" w:rsidP="00276E71">
            <w:pPr>
              <w:keepLines/>
              <w:jc w:val="center"/>
              <w:rPr>
                <w:sz w:val="18"/>
                <w:szCs w:val="18"/>
                <w:lang w:val="uk-UA"/>
              </w:rPr>
            </w:pPr>
            <w:r w:rsidRPr="008542DB">
              <w:rPr>
                <w:sz w:val="18"/>
                <w:szCs w:val="18"/>
                <w:lang w:val="uk-UA"/>
              </w:rPr>
              <w:t>20,0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8542DB" w:rsidRDefault="006C72C7" w:rsidP="00276E71">
            <w:pPr>
              <w:keepLines/>
              <w:jc w:val="center"/>
              <w:rPr>
                <w:sz w:val="18"/>
                <w:szCs w:val="18"/>
                <w:lang w:val="uk-UA"/>
              </w:rPr>
            </w:pPr>
            <w:r w:rsidRPr="008542DB">
              <w:rPr>
                <w:sz w:val="18"/>
                <w:szCs w:val="18"/>
                <w:lang w:val="uk-UA"/>
              </w:rPr>
              <w:t>20,0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20,0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6C72C7" w:rsidRPr="007219AD" w:rsidRDefault="006C72C7" w:rsidP="00276E71">
            <w:pPr>
              <w:keepLines/>
              <w:rPr>
                <w:sz w:val="18"/>
                <w:szCs w:val="18"/>
                <w:lang w:val="uk-UA"/>
              </w:rPr>
            </w:pPr>
            <w:r w:rsidRPr="007219AD">
              <w:rPr>
                <w:sz w:val="18"/>
                <w:szCs w:val="18"/>
                <w:lang w:val="uk-UA"/>
              </w:rPr>
              <w:t>14,4</w:t>
            </w:r>
          </w:p>
        </w:tc>
        <w:tc>
          <w:tcPr>
            <w:tcW w:w="4260" w:type="dxa"/>
            <w:tcBorders>
              <w:top w:val="single" w:sz="4" w:space="0" w:color="auto"/>
              <w:left w:val="single" w:sz="4" w:space="0" w:color="auto"/>
              <w:bottom w:val="single" w:sz="4" w:space="0" w:color="auto"/>
              <w:right w:val="single" w:sz="4" w:space="0" w:color="auto"/>
            </w:tcBorders>
            <w:vAlign w:val="center"/>
          </w:tcPr>
          <w:p w:rsidR="006C72C7" w:rsidRPr="007219AD" w:rsidRDefault="006C72C7" w:rsidP="00276E71">
            <w:pPr>
              <w:keepLines/>
              <w:jc w:val="center"/>
              <w:rPr>
                <w:sz w:val="18"/>
                <w:szCs w:val="18"/>
                <w:lang w:val="uk-UA"/>
              </w:rPr>
            </w:pPr>
            <w:r w:rsidRPr="007219AD">
              <w:rPr>
                <w:sz w:val="18"/>
                <w:szCs w:val="18"/>
                <w:lang w:val="uk-UA"/>
              </w:rPr>
              <w:t>Перегляд кінофільму. Акцією охоплено 120 дітей, які перебувають на обліку в службі у справах неповнолітніх та дітей.</w:t>
            </w:r>
          </w:p>
        </w:tc>
      </w:tr>
      <w:tr w:rsidR="006C72C7" w:rsidRPr="008542DB" w:rsidTr="00276E71">
        <w:trPr>
          <w:gridAfter w:val="5"/>
          <w:wAfter w:w="6164" w:type="dxa"/>
          <w:trHeight w:val="23"/>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2</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keepLines/>
              <w:tabs>
                <w:tab w:val="left" w:pos="0"/>
              </w:tabs>
              <w:jc w:val="both"/>
              <w:rPr>
                <w:color w:val="FF0000"/>
                <w:sz w:val="18"/>
                <w:szCs w:val="18"/>
                <w:lang w:val="uk-UA"/>
              </w:rPr>
            </w:pPr>
            <w:r w:rsidRPr="008542DB">
              <w:rPr>
                <w:sz w:val="18"/>
                <w:szCs w:val="18"/>
                <w:lang w:val="uk-UA"/>
              </w:rPr>
              <w:t>О</w:t>
            </w:r>
            <w:r w:rsidRPr="008542DB">
              <w:rPr>
                <w:sz w:val="18"/>
                <w:szCs w:val="18"/>
              </w:rPr>
              <w:t>рганізувати та  провести краєзнавчо-пізнавальну акцію «Стежками рідного краю» для дітей-сиріт та дітей, позбавлених батьківського піклування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7219AD" w:rsidRDefault="006C72C7" w:rsidP="00276E71">
            <w:pPr>
              <w:keepLines/>
              <w:rPr>
                <w:sz w:val="18"/>
                <w:szCs w:val="18"/>
                <w:lang w:val="uk-UA"/>
              </w:rPr>
            </w:pPr>
          </w:p>
          <w:p w:rsidR="00176A90" w:rsidRPr="007219AD" w:rsidRDefault="00176A90" w:rsidP="00276E71">
            <w:pPr>
              <w:keepLines/>
              <w:rPr>
                <w:sz w:val="18"/>
                <w:szCs w:val="18"/>
                <w:lang w:val="uk-UA"/>
              </w:rPr>
            </w:pPr>
            <w:r w:rsidRPr="007219AD">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vAlign w:val="center"/>
          </w:tcPr>
          <w:p w:rsidR="006C72C7" w:rsidRPr="007219AD" w:rsidRDefault="006C72C7" w:rsidP="00276E71">
            <w:pPr>
              <w:keepLines/>
              <w:jc w:val="center"/>
              <w:rPr>
                <w:sz w:val="18"/>
                <w:szCs w:val="18"/>
                <w:lang w:val="uk-UA"/>
              </w:rPr>
            </w:pPr>
          </w:p>
        </w:tc>
      </w:tr>
      <w:tr w:rsidR="006C72C7" w:rsidRPr="008542DB"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3</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jc w:val="both"/>
              <w:rPr>
                <w:sz w:val="18"/>
                <w:szCs w:val="18"/>
                <w:lang w:val="uk-UA"/>
              </w:rPr>
            </w:pPr>
            <w:r w:rsidRPr="008542DB">
              <w:rPr>
                <w:sz w:val="18"/>
                <w:szCs w:val="18"/>
                <w:lang w:val="uk-UA"/>
              </w:rPr>
              <w:t>О</w:t>
            </w:r>
            <w:r w:rsidRPr="008542DB">
              <w:rPr>
                <w:sz w:val="18"/>
                <w:szCs w:val="18"/>
              </w:rPr>
              <w:t>рганізувати та провести ІХ Форум прийомних сімей</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13,0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13,0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13,0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8542DB" w:rsidRDefault="00176A90" w:rsidP="00276E71">
            <w:pPr>
              <w:keepLines/>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vAlign w:val="center"/>
          </w:tcPr>
          <w:p w:rsidR="006C72C7" w:rsidRPr="008542DB" w:rsidRDefault="006C72C7" w:rsidP="00276E71">
            <w:pPr>
              <w:keepLines/>
              <w:jc w:val="center"/>
              <w:rPr>
                <w:sz w:val="18"/>
                <w:szCs w:val="18"/>
                <w:lang w:val="uk-UA"/>
              </w:rPr>
            </w:pPr>
          </w:p>
        </w:tc>
      </w:tr>
      <w:tr w:rsidR="006C72C7" w:rsidRPr="008542DB"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4</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jc w:val="both"/>
              <w:rPr>
                <w:sz w:val="18"/>
                <w:szCs w:val="18"/>
                <w:lang w:val="uk-UA"/>
              </w:rPr>
            </w:pPr>
            <w:r w:rsidRPr="008542DB">
              <w:rPr>
                <w:sz w:val="18"/>
                <w:szCs w:val="18"/>
                <w:lang w:val="uk-UA"/>
              </w:rPr>
              <w:t>В</w:t>
            </w:r>
            <w:r w:rsidRPr="008542DB">
              <w:rPr>
                <w:sz w:val="18"/>
                <w:szCs w:val="18"/>
              </w:rPr>
              <w:t>иготовити та розповсюдити друковану соціальну рекламну продукцію з питань пропаганди національного усиновлення, розвитку сімейних форм виховання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6,0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Default="006C72C7" w:rsidP="00276E71">
            <w:pPr>
              <w:keepLines/>
              <w:rPr>
                <w:sz w:val="18"/>
                <w:szCs w:val="18"/>
                <w:lang w:val="uk-UA"/>
              </w:rPr>
            </w:pPr>
          </w:p>
          <w:p w:rsidR="00176A90" w:rsidRPr="008542DB" w:rsidRDefault="00176A90" w:rsidP="00276E71">
            <w:pPr>
              <w:keepLines/>
              <w:rPr>
                <w:sz w:val="18"/>
                <w:szCs w:val="18"/>
                <w:lang w:val="uk-UA"/>
              </w:rPr>
            </w:pPr>
            <w:r>
              <w:rPr>
                <w:sz w:val="18"/>
                <w:szCs w:val="18"/>
                <w:lang w:val="uk-UA"/>
              </w:rPr>
              <w:t>4,8</w:t>
            </w:r>
          </w:p>
        </w:tc>
        <w:tc>
          <w:tcPr>
            <w:tcW w:w="4260" w:type="dxa"/>
            <w:tcBorders>
              <w:top w:val="single" w:sz="4" w:space="0" w:color="auto"/>
              <w:left w:val="single" w:sz="4" w:space="0" w:color="auto"/>
              <w:bottom w:val="single" w:sz="4" w:space="0" w:color="auto"/>
              <w:right w:val="single" w:sz="4" w:space="0" w:color="auto"/>
            </w:tcBorders>
          </w:tcPr>
          <w:p w:rsidR="006C72C7" w:rsidRPr="00747A96" w:rsidRDefault="00747A96" w:rsidP="00276E71">
            <w:pPr>
              <w:keepLines/>
              <w:rPr>
                <w:sz w:val="18"/>
                <w:szCs w:val="18"/>
                <w:lang w:val="uk-UA"/>
              </w:rPr>
            </w:pPr>
            <w:r w:rsidRPr="00747A96">
              <w:rPr>
                <w:sz w:val="18"/>
                <w:szCs w:val="18"/>
                <w:lang w:val="uk-UA"/>
              </w:rPr>
              <w:t>Виготовлено та розповсюджено інформаційну та рекламну продукцію (плакати формату А4)</w:t>
            </w:r>
          </w:p>
        </w:tc>
      </w:tr>
      <w:tr w:rsidR="006C72C7" w:rsidRPr="008542DB"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5</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autoSpaceDE w:val="0"/>
              <w:autoSpaceDN w:val="0"/>
              <w:adjustRightInd w:val="0"/>
              <w:jc w:val="both"/>
              <w:rPr>
                <w:sz w:val="18"/>
                <w:szCs w:val="18"/>
                <w:lang w:val="uk-UA"/>
              </w:rPr>
            </w:pPr>
            <w:r w:rsidRPr="008542DB">
              <w:rPr>
                <w:sz w:val="18"/>
                <w:szCs w:val="18"/>
                <w:lang w:val="uk-UA"/>
              </w:rPr>
              <w:t>П</w:t>
            </w:r>
            <w:r w:rsidRPr="008542DB">
              <w:rPr>
                <w:sz w:val="18"/>
                <w:szCs w:val="18"/>
              </w:rPr>
              <w:t>ровести акцію «День усиновлення»</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8542DB" w:rsidRDefault="00176A90" w:rsidP="00276E71">
            <w:pPr>
              <w:keepLines/>
              <w:rPr>
                <w:sz w:val="18"/>
                <w:szCs w:val="18"/>
                <w:lang w:val="uk-UA"/>
              </w:rPr>
            </w:pPr>
            <w:r>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vAlign w:val="center"/>
          </w:tcPr>
          <w:p w:rsidR="006C72C7" w:rsidRPr="008542DB" w:rsidRDefault="006C72C7" w:rsidP="00276E71">
            <w:pPr>
              <w:keepLines/>
              <w:jc w:val="center"/>
              <w:rPr>
                <w:sz w:val="18"/>
                <w:szCs w:val="18"/>
                <w:lang w:val="uk-UA"/>
              </w:rPr>
            </w:pPr>
          </w:p>
        </w:tc>
      </w:tr>
      <w:tr w:rsidR="006C72C7" w:rsidRPr="002C4542" w:rsidTr="00276E71">
        <w:trPr>
          <w:gridAfter w:val="5"/>
          <w:wAfter w:w="6164" w:type="dxa"/>
          <w:trHeight w:val="1035"/>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6</w:t>
            </w:r>
          </w:p>
        </w:tc>
        <w:tc>
          <w:tcPr>
            <w:tcW w:w="4763"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pStyle w:val="27"/>
              <w:keepNext/>
              <w:tabs>
                <w:tab w:val="left" w:pos="10076"/>
                <w:tab w:val="left" w:pos="10992"/>
                <w:tab w:val="left" w:pos="11908"/>
                <w:tab w:val="left" w:pos="12824"/>
                <w:tab w:val="left" w:pos="13740"/>
                <w:tab w:val="left" w:pos="14656"/>
              </w:tabs>
              <w:jc w:val="both"/>
              <w:rPr>
                <w:sz w:val="18"/>
                <w:szCs w:val="18"/>
              </w:rPr>
            </w:pPr>
            <w:r w:rsidRPr="008542DB">
              <w:rPr>
                <w:sz w:val="18"/>
                <w:szCs w:val="18"/>
              </w:rPr>
              <w:t xml:space="preserve">Провести акції для дітей, які опинились в складних життєвих обставинах: «З турботою про дитину», «Шкільний портфель», екскурсійну поїздку «Пізнай свій край», «Ой, хто-хто Миколая любить!» </w:t>
            </w:r>
          </w:p>
          <w:p w:rsidR="006C72C7" w:rsidRPr="008542DB" w:rsidRDefault="006C72C7" w:rsidP="00276E71">
            <w:pPr>
              <w:pStyle w:val="27"/>
              <w:keepNext/>
              <w:tabs>
                <w:tab w:val="left" w:pos="10076"/>
                <w:tab w:val="left" w:pos="10992"/>
                <w:tab w:val="left" w:pos="11908"/>
                <w:tab w:val="left" w:pos="12824"/>
                <w:tab w:val="left" w:pos="13740"/>
                <w:tab w:val="left" w:pos="14656"/>
              </w:tabs>
              <w:jc w:val="both"/>
              <w:rPr>
                <w:sz w:val="18"/>
                <w:szCs w:val="18"/>
              </w:rPr>
            </w:pP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48,0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48,0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48,0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rPr>
                <w:sz w:val="18"/>
                <w:szCs w:val="18"/>
                <w:lang w:val="uk-UA"/>
              </w:rPr>
            </w:pPr>
          </w:p>
          <w:p w:rsidR="006C72C7" w:rsidRPr="008542DB" w:rsidRDefault="006C72C7" w:rsidP="00276E71">
            <w:pPr>
              <w:keepLines/>
              <w:rPr>
                <w:sz w:val="18"/>
                <w:szCs w:val="18"/>
                <w:lang w:val="uk-UA"/>
              </w:rPr>
            </w:pPr>
          </w:p>
          <w:p w:rsidR="00176A90" w:rsidRDefault="00176A90" w:rsidP="00276E71">
            <w:pPr>
              <w:keepLines/>
              <w:rPr>
                <w:sz w:val="18"/>
                <w:szCs w:val="18"/>
                <w:lang w:val="uk-UA"/>
              </w:rPr>
            </w:pPr>
          </w:p>
          <w:p w:rsidR="006C72C7" w:rsidRPr="008542DB" w:rsidRDefault="00176A90" w:rsidP="00276E71">
            <w:pPr>
              <w:keepLines/>
              <w:rPr>
                <w:sz w:val="18"/>
                <w:szCs w:val="18"/>
                <w:lang w:val="uk-UA"/>
              </w:rPr>
            </w:pPr>
            <w:r>
              <w:rPr>
                <w:sz w:val="18"/>
                <w:szCs w:val="18"/>
                <w:lang w:val="uk-UA"/>
              </w:rPr>
              <w:t>32</w:t>
            </w:r>
            <w:r w:rsidR="006C72C7" w:rsidRPr="008542DB">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C72C7" w:rsidRPr="008542DB" w:rsidRDefault="006C72C7" w:rsidP="00276E71">
            <w:pPr>
              <w:keepLines/>
              <w:rPr>
                <w:sz w:val="18"/>
                <w:szCs w:val="18"/>
                <w:lang w:val="uk-UA"/>
              </w:rPr>
            </w:pPr>
            <w:r w:rsidRPr="008542DB">
              <w:rPr>
                <w:sz w:val="18"/>
                <w:szCs w:val="18"/>
                <w:lang w:val="uk-UA"/>
              </w:rPr>
              <w:t>Придбання 40 шт.комплектів постільної білизни до акції «З турботою про дитину»</w:t>
            </w:r>
          </w:p>
          <w:p w:rsidR="006C72C7" w:rsidRPr="008542DB" w:rsidRDefault="006C72C7" w:rsidP="00276E71">
            <w:pPr>
              <w:keepLines/>
              <w:rPr>
                <w:sz w:val="18"/>
                <w:szCs w:val="18"/>
                <w:lang w:val="uk-UA"/>
              </w:rPr>
            </w:pPr>
            <w:r w:rsidRPr="008542DB">
              <w:rPr>
                <w:sz w:val="18"/>
                <w:szCs w:val="18"/>
                <w:lang w:val="uk-UA"/>
              </w:rPr>
              <w:t>Проведено краєзнавчо-пізнавальну акцію «Пізнай свій край» за маршрутом Тернопіль-Збараж-Вишнівець- Тернопіль для дітей, які опинились в складних життєвих обставинах і перебувають на обліку в службі у справах неповнолітніх та дітей. Акцією охоплено 20 дітей.</w:t>
            </w:r>
          </w:p>
        </w:tc>
      </w:tr>
      <w:tr w:rsidR="006C72C7" w:rsidRPr="008542DB"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rPr>
                <w:sz w:val="18"/>
                <w:szCs w:val="18"/>
                <w:lang w:val="uk-UA"/>
              </w:rPr>
            </w:pPr>
            <w:r w:rsidRPr="008542DB">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jc w:val="both"/>
              <w:rPr>
                <w:sz w:val="18"/>
                <w:szCs w:val="18"/>
                <w:lang w:val="uk-UA"/>
              </w:rPr>
            </w:pPr>
            <w:r w:rsidRPr="008542DB">
              <w:rPr>
                <w:sz w:val="18"/>
                <w:szCs w:val="18"/>
                <w:lang w:val="uk-UA"/>
              </w:rPr>
              <w:t>Проведення заходів (вікторини, диспути, конкурси), присвячених прийняттю Конвенції ООН про права дитини «Діти маю</w:t>
            </w:r>
            <w:r w:rsidRPr="008542DB">
              <w:rPr>
                <w:sz w:val="18"/>
                <w:szCs w:val="18"/>
              </w:rPr>
              <w:t>ть права»</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sz w:val="18"/>
                <w:szCs w:val="18"/>
                <w:lang w:val="uk-UA"/>
              </w:rPr>
            </w:pPr>
            <w:r w:rsidRPr="008542DB">
              <w:rPr>
                <w:sz w:val="18"/>
                <w:szCs w:val="18"/>
                <w:lang w:val="uk-UA"/>
              </w:rPr>
              <w:t>8,0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rPr>
                <w:sz w:val="18"/>
                <w:szCs w:val="18"/>
                <w:lang w:val="uk-UA"/>
              </w:rPr>
            </w:pPr>
          </w:p>
        </w:tc>
      </w:tr>
      <w:tr w:rsidR="006C72C7" w:rsidRPr="008542DB" w:rsidTr="00276E71">
        <w:trPr>
          <w:gridAfter w:val="5"/>
          <w:wAfter w:w="6164" w:type="dxa"/>
          <w:trHeight w:val="27"/>
        </w:trPr>
        <w:tc>
          <w:tcPr>
            <w:tcW w:w="449"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keepLines/>
              <w:rPr>
                <w:sz w:val="18"/>
                <w:szCs w:val="18"/>
                <w:lang w:val="uk-UA"/>
              </w:rPr>
            </w:pPr>
            <w:r w:rsidRPr="008542DB">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8542DB" w:rsidRDefault="006C72C7" w:rsidP="00276E71">
            <w:pPr>
              <w:keepLines/>
              <w:jc w:val="center"/>
              <w:rPr>
                <w:b/>
                <w:sz w:val="18"/>
                <w:szCs w:val="18"/>
                <w:lang w:val="uk-UA"/>
              </w:rPr>
            </w:pPr>
            <w:r w:rsidRPr="008542DB">
              <w:rPr>
                <w:b/>
                <w:sz w:val="18"/>
                <w:szCs w:val="18"/>
                <w:lang w:val="uk-UA"/>
              </w:rPr>
              <w:t>109,0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b/>
                <w:sz w:val="18"/>
                <w:szCs w:val="18"/>
                <w:lang w:val="uk-UA"/>
              </w:rPr>
            </w:pPr>
            <w:r w:rsidRPr="008542DB">
              <w:rPr>
                <w:b/>
                <w:sz w:val="18"/>
                <w:szCs w:val="18"/>
                <w:lang w:val="uk-UA"/>
              </w:rPr>
              <w:t>109,0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6C72C7" w:rsidRPr="008542DB" w:rsidRDefault="006C72C7" w:rsidP="00276E71">
            <w:pPr>
              <w:keepLines/>
              <w:jc w:val="center"/>
              <w:rPr>
                <w:b/>
                <w:sz w:val="18"/>
                <w:szCs w:val="18"/>
                <w:lang w:val="uk-UA"/>
              </w:rPr>
            </w:pPr>
            <w:r w:rsidRPr="008542DB">
              <w:rPr>
                <w:b/>
                <w:sz w:val="18"/>
                <w:szCs w:val="18"/>
              </w:rPr>
              <w:t>109</w:t>
            </w:r>
            <w:r w:rsidRPr="008542DB">
              <w:rPr>
                <w:b/>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vAlign w:val="center"/>
          </w:tcPr>
          <w:p w:rsidR="006C72C7" w:rsidRPr="008542DB" w:rsidRDefault="006C72C7" w:rsidP="00276E71">
            <w:pPr>
              <w:keepLines/>
              <w:rPr>
                <w:b/>
                <w:sz w:val="18"/>
                <w:szCs w:val="18"/>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8542DB" w:rsidRDefault="00176A90" w:rsidP="00276E71">
            <w:pPr>
              <w:keepLines/>
              <w:rPr>
                <w:b/>
                <w:sz w:val="18"/>
                <w:szCs w:val="18"/>
                <w:lang w:val="uk-UA"/>
              </w:rPr>
            </w:pPr>
            <w:r>
              <w:rPr>
                <w:b/>
                <w:sz w:val="18"/>
                <w:szCs w:val="18"/>
                <w:lang w:val="uk-UA"/>
              </w:rPr>
              <w:t>51</w:t>
            </w:r>
            <w:r w:rsidR="006C72C7" w:rsidRPr="008542DB">
              <w:rPr>
                <w:b/>
                <w:sz w:val="18"/>
                <w:szCs w:val="18"/>
                <w:lang w:val="uk-UA"/>
              </w:rPr>
              <w:t>,</w:t>
            </w:r>
            <w:r>
              <w:rPr>
                <w:b/>
                <w:sz w:val="18"/>
                <w:szCs w:val="18"/>
                <w:lang w:val="uk-UA"/>
              </w:rPr>
              <w:t>2</w:t>
            </w:r>
          </w:p>
        </w:tc>
        <w:tc>
          <w:tcPr>
            <w:tcW w:w="4260" w:type="dxa"/>
            <w:tcBorders>
              <w:top w:val="single" w:sz="4" w:space="0" w:color="auto"/>
              <w:left w:val="single" w:sz="4" w:space="0" w:color="auto"/>
              <w:bottom w:val="single" w:sz="4" w:space="0" w:color="auto"/>
              <w:right w:val="single" w:sz="4" w:space="0" w:color="auto"/>
            </w:tcBorders>
          </w:tcPr>
          <w:p w:rsidR="006C72C7" w:rsidRPr="008542DB" w:rsidRDefault="006C72C7" w:rsidP="00276E71">
            <w:pPr>
              <w:keepLines/>
              <w:rPr>
                <w:sz w:val="18"/>
                <w:szCs w:val="18"/>
                <w:lang w:val="uk-UA"/>
              </w:rPr>
            </w:pPr>
          </w:p>
        </w:tc>
      </w:tr>
      <w:tr w:rsidR="006C72C7"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6C72C7" w:rsidRPr="00D8419F" w:rsidRDefault="006C72C7" w:rsidP="00D8419F">
            <w:pPr>
              <w:rPr>
                <w:sz w:val="18"/>
                <w:szCs w:val="18"/>
                <w:lang w:val="uk-UA"/>
              </w:rPr>
            </w:pPr>
            <w:r w:rsidRPr="00D8419F">
              <w:rPr>
                <w:sz w:val="18"/>
                <w:szCs w:val="18"/>
                <w:lang w:val="uk-UA"/>
              </w:rPr>
              <w:t>14</w:t>
            </w:r>
          </w:p>
        </w:tc>
        <w:tc>
          <w:tcPr>
            <w:tcW w:w="8820" w:type="dxa"/>
            <w:gridSpan w:val="17"/>
            <w:tcBorders>
              <w:top w:val="single" w:sz="4" w:space="0" w:color="auto"/>
              <w:left w:val="single" w:sz="4" w:space="0" w:color="auto"/>
              <w:bottom w:val="single" w:sz="4" w:space="0" w:color="auto"/>
              <w:right w:val="nil"/>
            </w:tcBorders>
            <w:shd w:val="clear" w:color="auto" w:fill="99CCFF"/>
            <w:hideMark/>
          </w:tcPr>
          <w:p w:rsidR="006C72C7" w:rsidRPr="00D8419F" w:rsidRDefault="006C72C7" w:rsidP="00D8419F">
            <w:pPr>
              <w:jc w:val="center"/>
              <w:rPr>
                <w:b/>
                <w:i/>
                <w:sz w:val="18"/>
                <w:szCs w:val="18"/>
                <w:u w:val="single"/>
                <w:lang w:val="uk-UA"/>
              </w:rPr>
            </w:pPr>
            <w:r w:rsidRPr="00D8419F">
              <w:rPr>
                <w:b/>
                <w:i/>
                <w:sz w:val="18"/>
                <w:szCs w:val="18"/>
                <w:u w:val="single"/>
              </w:rPr>
              <w:t>Програма «Турбота» на 2016-2018 роки</w:t>
            </w:r>
          </w:p>
        </w:tc>
        <w:tc>
          <w:tcPr>
            <w:tcW w:w="6317" w:type="dxa"/>
            <w:gridSpan w:val="7"/>
            <w:tcBorders>
              <w:top w:val="single" w:sz="4" w:space="0" w:color="auto"/>
              <w:left w:val="nil"/>
              <w:bottom w:val="single" w:sz="4" w:space="0" w:color="auto"/>
              <w:right w:val="single" w:sz="4" w:space="0" w:color="auto"/>
            </w:tcBorders>
            <w:shd w:val="clear" w:color="auto" w:fill="99CCFF"/>
          </w:tcPr>
          <w:p w:rsidR="006C72C7" w:rsidRPr="00D8419F" w:rsidRDefault="006C72C7" w:rsidP="00D8419F">
            <w:pPr>
              <w:rPr>
                <w:sz w:val="18"/>
                <w:szCs w:val="18"/>
                <w:lang w:val="uk-UA"/>
              </w:rPr>
            </w:pPr>
          </w:p>
        </w:tc>
      </w:tr>
      <w:tr w:rsidR="006C72C7" w:rsidRPr="00D8419F" w:rsidTr="00276E71">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Соціальний захист та підвищення рівня життєзабезпечення мешканців міста, в т.ч.</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7300,0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sz w:val="18"/>
                <w:szCs w:val="18"/>
                <w:lang w:val="uk-UA"/>
              </w:rPr>
            </w:pPr>
            <w:r w:rsidRPr="00D8419F">
              <w:rPr>
                <w:sz w:val="18"/>
                <w:szCs w:val="18"/>
                <w:lang w:val="uk-UA"/>
              </w:rPr>
              <w:t>5130,0</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sz w:val="18"/>
                <w:szCs w:val="18"/>
                <w:lang w:val="uk-UA"/>
              </w:rPr>
            </w:pPr>
            <w:r w:rsidRPr="00D8419F">
              <w:rPr>
                <w:sz w:val="18"/>
                <w:szCs w:val="18"/>
                <w:lang w:val="uk-UA"/>
              </w:rPr>
              <w:t>5130</w:t>
            </w:r>
            <w:r w:rsidR="001E5604"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3949,5</w:t>
            </w:r>
          </w:p>
        </w:tc>
        <w:tc>
          <w:tcPr>
            <w:tcW w:w="4260"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r>
      <w:tr w:rsidR="006C72C7" w:rsidRPr="00D8419F" w:rsidTr="00276E71">
        <w:trPr>
          <w:gridAfter w:val="5"/>
          <w:wAfter w:w="6164" w:type="dxa"/>
          <w:trHeight w:val="20"/>
        </w:trPr>
        <w:tc>
          <w:tcPr>
            <w:tcW w:w="449" w:type="dxa"/>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vMerge w:val="restart"/>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Надання одноразової  грошової допомоги</w:t>
            </w:r>
          </w:p>
        </w:tc>
        <w:tc>
          <w:tcPr>
            <w:tcW w:w="1180"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2976,9</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Виплачено допомоги  2779</w:t>
            </w:r>
            <w:r w:rsidR="006C72C7" w:rsidRPr="00D8419F">
              <w:rPr>
                <w:sz w:val="18"/>
                <w:szCs w:val="18"/>
                <w:lang w:val="uk-UA"/>
              </w:rPr>
              <w:t xml:space="preserve"> громадянам</w:t>
            </w:r>
          </w:p>
        </w:tc>
      </w:tr>
      <w:tr w:rsidR="006C72C7" w:rsidRPr="00D8419F" w:rsidTr="00276E71">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Надання адресної безготівкової допомоги громадянам, зареєстрованим в м.Тернополі, які перебувають у складних життєвих обставинах, з числа інвалідів </w:t>
            </w:r>
            <w:r w:rsidRPr="00D8419F">
              <w:rPr>
                <w:sz w:val="18"/>
                <w:szCs w:val="18"/>
              </w:rPr>
              <w:t>I</w:t>
            </w:r>
            <w:r w:rsidRPr="00D8419F">
              <w:rPr>
                <w:sz w:val="18"/>
                <w:szCs w:val="18"/>
                <w:lang w:val="uk-UA"/>
              </w:rPr>
              <w:t xml:space="preserve"> групи, осіб, які одержують державну соціальну допомогу на дитину інваліда до 18 років (один з батьків, опікун,піклувальник чи усиновитель) та дітей інвалідів до 18 років (при умові спільного проживання та реєстрації з одним із батьків, опікуном,піклувальником чи усиновителем) та членам сімей загиблих учасників антитерористичної операції для відшкодування витрат за житлово-комунальні послуги </w:t>
            </w:r>
          </w:p>
        </w:tc>
        <w:tc>
          <w:tcPr>
            <w:tcW w:w="1180"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776,6</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На</w:t>
            </w:r>
            <w:r w:rsidR="001E5604" w:rsidRPr="00D8419F">
              <w:rPr>
                <w:sz w:val="18"/>
                <w:szCs w:val="18"/>
                <w:lang w:val="uk-UA"/>
              </w:rPr>
              <w:t>дано безготівкової допомоги  391 особі з інвалідністю  на суму 687,1</w:t>
            </w:r>
            <w:r w:rsidRPr="00D8419F">
              <w:rPr>
                <w:sz w:val="18"/>
                <w:szCs w:val="18"/>
                <w:lang w:val="uk-UA"/>
              </w:rPr>
              <w:t xml:space="preserve">  тис.грн., 27 членам  сімей за</w:t>
            </w:r>
            <w:r w:rsidR="001E5604" w:rsidRPr="00D8419F">
              <w:rPr>
                <w:sz w:val="18"/>
                <w:szCs w:val="18"/>
                <w:lang w:val="uk-UA"/>
              </w:rPr>
              <w:t>гиблих учасників АТО на суму  89,5</w:t>
            </w:r>
            <w:r w:rsidRPr="00D8419F">
              <w:rPr>
                <w:sz w:val="18"/>
                <w:szCs w:val="18"/>
                <w:lang w:val="uk-UA"/>
              </w:rPr>
              <w:t xml:space="preserve"> тис.грн.</w:t>
            </w:r>
          </w:p>
        </w:tc>
      </w:tr>
      <w:tr w:rsidR="006C72C7" w:rsidRPr="00D8419F" w:rsidTr="00276E71">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Надання одноразової грошової допомоги в розмірі 10,0 тис.грн. особам, які стали інвалідами внаслідок поранення, контузії або каліцтва, одержаних під час безпосередньої участі  в АТО та участі під час акцій Революції Гідності та неповнолітнім дітям, членам сімей загиблих</w:t>
            </w:r>
          </w:p>
        </w:tc>
        <w:tc>
          <w:tcPr>
            <w:tcW w:w="1180"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b/>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196</w:t>
            </w:r>
            <w:r w:rsidR="006C72C7"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Надано грошової допомоги   28</w:t>
            </w:r>
            <w:r w:rsidR="006C72C7" w:rsidRPr="00D8419F">
              <w:rPr>
                <w:sz w:val="18"/>
                <w:szCs w:val="18"/>
                <w:lang w:val="uk-UA"/>
              </w:rPr>
              <w:t xml:space="preserve"> особам з інвалідністю  </w:t>
            </w:r>
          </w:p>
        </w:tc>
      </w:tr>
      <w:tr w:rsidR="006C72C7" w:rsidRPr="00D8419F" w:rsidTr="00276E71">
        <w:trPr>
          <w:gridAfter w:val="5"/>
          <w:wAfter w:w="6164" w:type="dxa"/>
          <w:trHeight w:val="26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85" w:type="dxa"/>
            <w:gridSpan w:val="4"/>
            <w:vMerge/>
            <w:tcBorders>
              <w:top w:val="single" w:sz="4" w:space="0" w:color="auto"/>
              <w:left w:val="single" w:sz="4" w:space="0" w:color="auto"/>
              <w:bottom w:val="single" w:sz="4" w:space="0" w:color="auto"/>
              <w:right w:val="single" w:sz="4" w:space="0" w:color="auto"/>
            </w:tcBorders>
            <w:vAlign w:val="center"/>
            <w:hideMark/>
          </w:tcPr>
          <w:p w:rsidR="006C72C7" w:rsidRPr="00D8419F" w:rsidRDefault="006C72C7"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Надання одноразової грошової допомоги в розмірі 15,0 тис.грн. громадянам, які відібрані і направлені Тернопільським ОМВК для проходження військової служби за контрактом у Збройних силах України</w:t>
            </w:r>
          </w:p>
        </w:tc>
        <w:tc>
          <w:tcPr>
            <w:tcW w:w="1180" w:type="dxa"/>
            <w:gridSpan w:val="3"/>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jc w:val="center"/>
              <w:rPr>
                <w:sz w:val="18"/>
                <w:szCs w:val="18"/>
                <w:lang w:val="uk-UA"/>
              </w:rPr>
            </w:pPr>
            <w:r w:rsidRPr="00D8419F">
              <w:rPr>
                <w:sz w:val="18"/>
                <w:szCs w:val="18"/>
                <w:lang w:val="uk-UA"/>
              </w:rPr>
              <w:t>900,0</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keepLines/>
              <w:rPr>
                <w:sz w:val="18"/>
                <w:szCs w:val="18"/>
                <w:lang w:val="uk-UA"/>
              </w:rPr>
            </w:pPr>
            <w:r w:rsidRPr="00D8419F">
              <w:rPr>
                <w:sz w:val="18"/>
                <w:szCs w:val="18"/>
                <w:lang w:val="uk-UA"/>
              </w:rPr>
              <w:t>945</w:t>
            </w:r>
            <w:r w:rsidR="006C72C7"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rPr>
                <w:sz w:val="18"/>
                <w:szCs w:val="18"/>
                <w:lang w:val="uk-UA"/>
              </w:rPr>
            </w:pPr>
            <w:r w:rsidRPr="00D8419F">
              <w:rPr>
                <w:sz w:val="18"/>
                <w:szCs w:val="18"/>
                <w:lang w:val="uk-UA"/>
              </w:rPr>
              <w:t>900</w:t>
            </w:r>
            <w:r w:rsidR="006C72C7"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1E5604" w:rsidP="00D8419F">
            <w:pPr>
              <w:ind w:left="-108" w:firstLine="108"/>
              <w:rPr>
                <w:sz w:val="18"/>
                <w:szCs w:val="18"/>
                <w:lang w:val="uk-UA"/>
              </w:rPr>
            </w:pPr>
            <w:r w:rsidRPr="00D8419F">
              <w:rPr>
                <w:sz w:val="18"/>
                <w:szCs w:val="18"/>
                <w:lang w:val="uk-UA"/>
              </w:rPr>
              <w:t>Виплачено  60</w:t>
            </w:r>
            <w:r w:rsidR="006C72C7" w:rsidRPr="00D8419F">
              <w:rPr>
                <w:sz w:val="18"/>
                <w:szCs w:val="18"/>
                <w:lang w:val="uk-UA"/>
              </w:rPr>
              <w:t xml:space="preserve"> громадянам  за поданням  Тернопільського ОМВК </w:t>
            </w:r>
          </w:p>
        </w:tc>
      </w:tr>
      <w:tr w:rsidR="006C72C7" w:rsidRPr="00D8419F" w:rsidTr="00276E71">
        <w:trPr>
          <w:gridAfter w:val="5"/>
          <w:wAfter w:w="6164" w:type="dxa"/>
          <w:trHeight w:val="12"/>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Надання щомісячної допомоги в розмірі 500 грн. членам сімей загиблих учасників бойових дій АТО, учасників-добровольців АТО, які брали безпосередню участь в АТО, забезпеченні її проведення,перебуваючи безпосередньо в районах АТО, у період її проведення, та загинули (пропали безвісти), померли внаслідок поранення, контузії, каліцтва або  захворювання, одержаних під час безпосередньої участі в АТО, забезпеченні їх проведення. </w:t>
            </w:r>
            <w:r w:rsidRPr="00D8419F">
              <w:rPr>
                <w:sz w:val="18"/>
                <w:szCs w:val="18"/>
              </w:rPr>
              <w:t>(Допомога неповнолітнім членам сімей загиблих (померлих) виплачується матері( батькові), опікуну).</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300,0</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5D00C9" w:rsidP="00D8419F">
            <w:pPr>
              <w:keepLines/>
              <w:rPr>
                <w:sz w:val="18"/>
                <w:szCs w:val="18"/>
                <w:lang w:val="uk-UA"/>
              </w:rPr>
            </w:pPr>
            <w:r w:rsidRPr="00D8419F">
              <w:rPr>
                <w:sz w:val="18"/>
                <w:szCs w:val="18"/>
                <w:lang w:val="uk-UA"/>
              </w:rPr>
              <w:t>253</w:t>
            </w:r>
            <w:r w:rsidR="006C72C7"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5D00C9" w:rsidP="00D8419F">
            <w:pPr>
              <w:keepLines/>
              <w:rPr>
                <w:sz w:val="18"/>
                <w:szCs w:val="18"/>
                <w:lang w:val="uk-UA"/>
              </w:rPr>
            </w:pPr>
            <w:r w:rsidRPr="00D8419F">
              <w:rPr>
                <w:sz w:val="18"/>
                <w:szCs w:val="18"/>
                <w:lang w:val="uk-UA"/>
              </w:rPr>
              <w:t>184,0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Надано  допомогу 4</w:t>
            </w:r>
            <w:r w:rsidR="005D00C9" w:rsidRPr="00D8419F">
              <w:rPr>
                <w:sz w:val="18"/>
                <w:szCs w:val="18"/>
                <w:lang w:val="uk-UA"/>
              </w:rPr>
              <w:t>3 членам</w:t>
            </w:r>
            <w:r w:rsidRPr="00D8419F">
              <w:rPr>
                <w:sz w:val="18"/>
                <w:szCs w:val="18"/>
                <w:lang w:val="uk-UA"/>
              </w:rPr>
              <w:t xml:space="preserve">  сімей загиблих</w:t>
            </w:r>
          </w:p>
        </w:tc>
      </w:tr>
      <w:tr w:rsidR="006C72C7"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 xml:space="preserve">  Надання щомісячної  доплати до пенсі</w:t>
            </w:r>
            <w:r w:rsidRPr="00D8419F">
              <w:rPr>
                <w:sz w:val="18"/>
                <w:szCs w:val="18"/>
              </w:rPr>
              <w:t xml:space="preserve">ї особам , на яких поширюється  статус ветеранів ОУН-УПА  </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282,0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282,0</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5D00C9" w:rsidP="00D8419F">
            <w:pPr>
              <w:keepLines/>
              <w:rPr>
                <w:sz w:val="18"/>
                <w:szCs w:val="18"/>
                <w:lang w:val="uk-UA"/>
              </w:rPr>
            </w:pPr>
            <w:r w:rsidRPr="00D8419F">
              <w:rPr>
                <w:sz w:val="18"/>
                <w:szCs w:val="18"/>
                <w:lang w:val="uk-UA"/>
              </w:rPr>
              <w:t>267</w:t>
            </w:r>
            <w:r w:rsidR="006C72C7"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5D00C9" w:rsidP="00D8419F">
            <w:pPr>
              <w:keepLines/>
              <w:rPr>
                <w:sz w:val="18"/>
                <w:szCs w:val="18"/>
                <w:lang w:val="uk-UA"/>
              </w:rPr>
            </w:pPr>
            <w:r w:rsidRPr="00D8419F">
              <w:rPr>
                <w:sz w:val="18"/>
                <w:szCs w:val="18"/>
                <w:lang w:val="uk-UA"/>
              </w:rPr>
              <w:t>192,1</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Виплачено допомоги  4</w:t>
            </w:r>
            <w:r w:rsidRPr="00D8419F">
              <w:rPr>
                <w:sz w:val="18"/>
                <w:szCs w:val="18"/>
                <w:lang w:val="en-US"/>
              </w:rPr>
              <w:t>4</w:t>
            </w:r>
            <w:r w:rsidRPr="00D8419F">
              <w:rPr>
                <w:sz w:val="18"/>
                <w:szCs w:val="18"/>
                <w:lang w:val="uk-UA"/>
              </w:rPr>
              <w:t xml:space="preserve">  особам</w:t>
            </w:r>
          </w:p>
        </w:tc>
      </w:tr>
      <w:tr w:rsidR="006C72C7"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jc w:val="both"/>
              <w:rPr>
                <w:sz w:val="18"/>
                <w:szCs w:val="18"/>
                <w:lang w:val="uk-UA"/>
              </w:rPr>
            </w:pPr>
            <w:r w:rsidRPr="00D8419F">
              <w:rPr>
                <w:sz w:val="18"/>
                <w:szCs w:val="18"/>
                <w:lang w:val="uk-UA"/>
              </w:rPr>
              <w:t>Виплата грошової компенсації фізичним особам за надання соціальних послуг громадянам похилого віку,інвалідам, дітям-інвалідам , хворим, які не здатні  до самообслуговування і потребують сторонньої допомоги</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204,0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195,2</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7219AD" w:rsidP="00D8419F">
            <w:pPr>
              <w:keepLines/>
              <w:rPr>
                <w:sz w:val="18"/>
                <w:szCs w:val="18"/>
                <w:lang w:val="uk-UA"/>
              </w:rPr>
            </w:pPr>
            <w:r w:rsidRPr="00D8419F">
              <w:rPr>
                <w:sz w:val="18"/>
                <w:szCs w:val="18"/>
                <w:lang w:val="uk-UA"/>
              </w:rPr>
              <w:t>159</w:t>
            </w:r>
            <w:r w:rsidR="006C72C7" w:rsidRPr="00D8419F">
              <w:rPr>
                <w:sz w:val="18"/>
                <w:szCs w:val="18"/>
                <w:lang w:val="uk-UA"/>
              </w:rPr>
              <w:t>,2</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7219AD" w:rsidP="00D8419F">
            <w:pPr>
              <w:keepLines/>
              <w:rPr>
                <w:sz w:val="18"/>
                <w:szCs w:val="18"/>
                <w:lang w:val="uk-UA"/>
              </w:rPr>
            </w:pPr>
            <w:r w:rsidRPr="00D8419F">
              <w:rPr>
                <w:sz w:val="18"/>
                <w:szCs w:val="18"/>
                <w:lang w:val="uk-UA"/>
              </w:rPr>
              <w:t>104</w:t>
            </w:r>
            <w:r w:rsidR="006C72C7" w:rsidRPr="00D8419F">
              <w:rPr>
                <w:sz w:val="18"/>
                <w:szCs w:val="18"/>
                <w:lang w:val="uk-UA"/>
              </w:rPr>
              <w:t>,</w:t>
            </w:r>
            <w:r w:rsidRPr="00D8419F">
              <w:rPr>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Виплачено компенсацій    59 особам</w:t>
            </w:r>
          </w:p>
        </w:tc>
      </w:tr>
      <w:tr w:rsidR="006C72C7"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6C72C7" w:rsidRPr="00D8419F" w:rsidRDefault="006C72C7"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 xml:space="preserve">Відшкодування ветеранам  ОУН-УПА, реабілітованим  та членам їх сімей, сім’ям загиблих воїнів – афганців пільг   на  оплату житлово-комунальних послуг в межах встановлених норм споживання та послуг зв’язку відповідно до положення;інвалідам війни ОУН-УПА  на оплату за нежилі приміщення, що орендуються  під гаражі для спеціальних засобів пересування (автомобілів та інше).Відшкодування пільг учасникам добровольцям </w:t>
            </w:r>
            <w:r w:rsidRPr="00D8419F">
              <w:rPr>
                <w:sz w:val="18"/>
                <w:szCs w:val="18"/>
                <w:lang w:val="uk-UA"/>
              </w:rPr>
              <w:lastRenderedPageBreak/>
              <w:t xml:space="preserve">антитерористичної операції в розмірі 75% на оплату житлово-комунал. послуг в межах нормспоживання </w:t>
            </w:r>
          </w:p>
        </w:tc>
        <w:tc>
          <w:tcPr>
            <w:tcW w:w="1180"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lastRenderedPageBreak/>
              <w:t>1500,0</w:t>
            </w:r>
          </w:p>
        </w:tc>
        <w:tc>
          <w:tcPr>
            <w:tcW w:w="1365" w:type="dxa"/>
            <w:gridSpan w:val="4"/>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1200,0</w:t>
            </w:r>
          </w:p>
        </w:tc>
        <w:tc>
          <w:tcPr>
            <w:tcW w:w="1034" w:type="dxa"/>
            <w:gridSpan w:val="3"/>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rPr>
                <w:sz w:val="18"/>
                <w:szCs w:val="18"/>
                <w:lang w:val="uk-UA"/>
              </w:rPr>
            </w:pPr>
            <w:r w:rsidRPr="00D8419F">
              <w:rPr>
                <w:sz w:val="18"/>
                <w:szCs w:val="18"/>
                <w:lang w:val="uk-UA"/>
              </w:rPr>
              <w:t>1200,0</w:t>
            </w:r>
          </w:p>
        </w:tc>
        <w:tc>
          <w:tcPr>
            <w:tcW w:w="870" w:type="dxa"/>
            <w:gridSpan w:val="4"/>
            <w:tcBorders>
              <w:top w:val="single" w:sz="4" w:space="0" w:color="auto"/>
              <w:left w:val="single" w:sz="4" w:space="0" w:color="auto"/>
              <w:bottom w:val="single" w:sz="4" w:space="0" w:color="auto"/>
              <w:right w:val="single" w:sz="4" w:space="0" w:color="auto"/>
            </w:tcBorders>
          </w:tcPr>
          <w:p w:rsidR="006C72C7" w:rsidRPr="00D8419F" w:rsidRDefault="006C72C7"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6C72C7" w:rsidRPr="00D8419F" w:rsidRDefault="005D00C9" w:rsidP="00D8419F">
            <w:pPr>
              <w:keepLines/>
              <w:rPr>
                <w:sz w:val="18"/>
                <w:szCs w:val="18"/>
                <w:lang w:val="uk-UA"/>
              </w:rPr>
            </w:pPr>
            <w:r w:rsidRPr="00D8419F">
              <w:rPr>
                <w:sz w:val="18"/>
                <w:szCs w:val="18"/>
                <w:lang w:val="uk-UA"/>
              </w:rPr>
              <w:t>715,6</w:t>
            </w:r>
          </w:p>
        </w:tc>
        <w:tc>
          <w:tcPr>
            <w:tcW w:w="4260" w:type="dxa"/>
            <w:tcBorders>
              <w:top w:val="single" w:sz="4" w:space="0" w:color="auto"/>
              <w:left w:val="single" w:sz="4" w:space="0" w:color="auto"/>
              <w:bottom w:val="single" w:sz="4" w:space="0" w:color="auto"/>
              <w:right w:val="single" w:sz="4" w:space="0" w:color="auto"/>
            </w:tcBorders>
            <w:hideMark/>
          </w:tcPr>
          <w:p w:rsidR="006C72C7" w:rsidRPr="00D8419F" w:rsidRDefault="006C72C7" w:rsidP="00D8419F">
            <w:pPr>
              <w:keepLines/>
              <w:rPr>
                <w:sz w:val="18"/>
                <w:szCs w:val="18"/>
                <w:lang w:val="uk-UA"/>
              </w:rPr>
            </w:pPr>
            <w:r w:rsidRPr="00D8419F">
              <w:rPr>
                <w:sz w:val="18"/>
                <w:szCs w:val="18"/>
                <w:lang w:val="uk-UA"/>
              </w:rPr>
              <w:t>Відшкодовано організаціям, надавачам житлово-комуна</w:t>
            </w:r>
            <w:r w:rsidR="005D00C9" w:rsidRPr="00D8419F">
              <w:rPr>
                <w:sz w:val="18"/>
                <w:szCs w:val="18"/>
                <w:lang w:val="uk-UA"/>
              </w:rPr>
              <w:t xml:space="preserve">льних послуг  пільг </w:t>
            </w:r>
            <w:r w:rsidRPr="00D8419F">
              <w:rPr>
                <w:sz w:val="18"/>
                <w:szCs w:val="18"/>
                <w:lang w:val="uk-UA"/>
              </w:rPr>
              <w:t>за    444    ос</w:t>
            </w:r>
            <w:r w:rsidR="006E26E4" w:rsidRPr="00D8419F">
              <w:rPr>
                <w:sz w:val="18"/>
                <w:szCs w:val="18"/>
                <w:lang w:val="uk-UA"/>
              </w:rPr>
              <w:t>оби</w:t>
            </w:r>
            <w:r w:rsidRPr="00D8419F">
              <w:rPr>
                <w:sz w:val="18"/>
                <w:szCs w:val="18"/>
                <w:lang w:val="uk-UA"/>
              </w:rPr>
              <w:t>.</w:t>
            </w:r>
          </w:p>
        </w:tc>
      </w:tr>
      <w:tr w:rsidR="005D00C9"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6</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Виплата грошової компенсації фізичним особам за надання соціальних послуг громадянам похилого віку,інвалідам, дітям-інвалідам , хворим, які не здатні  до самообслуговування і потребують сторонньої допомоги</w:t>
            </w:r>
          </w:p>
        </w:tc>
        <w:tc>
          <w:tcPr>
            <w:tcW w:w="1180"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204</w:t>
            </w:r>
          </w:p>
        </w:tc>
        <w:tc>
          <w:tcPr>
            <w:tcW w:w="136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jc w:val="center"/>
              <w:rPr>
                <w:sz w:val="18"/>
                <w:szCs w:val="18"/>
                <w:lang w:val="uk-UA"/>
              </w:rPr>
            </w:pPr>
            <w:r w:rsidRPr="00D8419F">
              <w:rPr>
                <w:sz w:val="18"/>
                <w:szCs w:val="18"/>
                <w:lang w:val="uk-UA"/>
              </w:rPr>
              <w:t>195,2</w:t>
            </w:r>
          </w:p>
        </w:tc>
        <w:tc>
          <w:tcPr>
            <w:tcW w:w="1034"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jc w:val="center"/>
              <w:rPr>
                <w:sz w:val="18"/>
                <w:szCs w:val="18"/>
                <w:lang w:val="uk-UA"/>
              </w:rPr>
            </w:pPr>
            <w:r w:rsidRPr="00D8419F">
              <w:rPr>
                <w:sz w:val="18"/>
                <w:szCs w:val="18"/>
                <w:lang w:val="uk-UA"/>
              </w:rPr>
              <w:t>159,2</w:t>
            </w:r>
          </w:p>
          <w:p w:rsidR="005D00C9" w:rsidRPr="00D8419F" w:rsidRDefault="005D00C9"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r w:rsidRPr="00D8419F">
              <w:rPr>
                <w:sz w:val="18"/>
                <w:szCs w:val="18"/>
                <w:lang w:val="uk-UA"/>
              </w:rPr>
              <w:t>-</w:t>
            </w: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keepLines/>
              <w:jc w:val="center"/>
              <w:rPr>
                <w:sz w:val="18"/>
                <w:szCs w:val="18"/>
                <w:lang w:val="uk-UA"/>
              </w:rPr>
            </w:pPr>
            <w:r w:rsidRPr="00D8419F">
              <w:rPr>
                <w:sz w:val="18"/>
                <w:szCs w:val="18"/>
                <w:lang w:val="uk-UA"/>
              </w:rPr>
              <w:t>104,0</w:t>
            </w:r>
          </w:p>
        </w:tc>
        <w:tc>
          <w:tcPr>
            <w:tcW w:w="4260" w:type="dxa"/>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Виплачено компенсацій    59 особам</w:t>
            </w:r>
          </w:p>
        </w:tc>
      </w:tr>
      <w:tr w:rsidR="005D00C9"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7</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Забезпечення безперебійної роботи благодійної їдальні</w:t>
            </w:r>
          </w:p>
        </w:tc>
        <w:tc>
          <w:tcPr>
            <w:tcW w:w="1180"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500,0</w:t>
            </w:r>
          </w:p>
        </w:tc>
        <w:tc>
          <w:tcPr>
            <w:tcW w:w="136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400,0</w:t>
            </w:r>
          </w:p>
        </w:tc>
        <w:tc>
          <w:tcPr>
            <w:tcW w:w="1034"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400,0</w:t>
            </w:r>
          </w:p>
        </w:tc>
        <w:tc>
          <w:tcPr>
            <w:tcW w:w="870"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keepLines/>
              <w:rPr>
                <w:sz w:val="18"/>
                <w:szCs w:val="18"/>
                <w:lang w:val="uk-UA"/>
              </w:rPr>
            </w:pPr>
            <w:r w:rsidRPr="00D8419F">
              <w:rPr>
                <w:sz w:val="18"/>
                <w:szCs w:val="18"/>
                <w:lang w:val="uk-UA"/>
              </w:rPr>
              <w:t>241,1</w:t>
            </w:r>
          </w:p>
        </w:tc>
        <w:tc>
          <w:tcPr>
            <w:tcW w:w="4260" w:type="dxa"/>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keepLines/>
              <w:rPr>
                <w:sz w:val="18"/>
                <w:szCs w:val="18"/>
                <w:lang w:val="uk-UA"/>
              </w:rPr>
            </w:pPr>
            <w:r w:rsidRPr="00D8419F">
              <w:rPr>
                <w:sz w:val="18"/>
                <w:szCs w:val="18"/>
                <w:lang w:val="uk-UA"/>
              </w:rPr>
              <w:t>Харчувалося 480 громадян</w:t>
            </w:r>
          </w:p>
        </w:tc>
      </w:tr>
      <w:tr w:rsidR="005D00C9"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8</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Фінансова підтримка громадських обєднань для здійснення їх діяльності</w:t>
            </w:r>
          </w:p>
        </w:tc>
        <w:tc>
          <w:tcPr>
            <w:tcW w:w="1180"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70,0</w:t>
            </w:r>
          </w:p>
        </w:tc>
        <w:tc>
          <w:tcPr>
            <w:tcW w:w="1365"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70,0</w:t>
            </w:r>
          </w:p>
        </w:tc>
        <w:tc>
          <w:tcPr>
            <w:tcW w:w="870"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keepLines/>
              <w:rPr>
                <w:sz w:val="18"/>
                <w:szCs w:val="18"/>
                <w:lang w:val="uk-UA"/>
              </w:rPr>
            </w:pPr>
            <w:r w:rsidRPr="00D8419F">
              <w:rPr>
                <w:sz w:val="18"/>
                <w:szCs w:val="18"/>
                <w:lang w:val="uk-UA"/>
              </w:rPr>
              <w:t>45,6</w:t>
            </w:r>
          </w:p>
        </w:tc>
        <w:tc>
          <w:tcPr>
            <w:tcW w:w="4260"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r w:rsidRPr="00D8419F">
              <w:rPr>
                <w:sz w:val="18"/>
                <w:szCs w:val="18"/>
                <w:lang w:val="uk-UA"/>
              </w:rPr>
              <w:t>Надано фінансову підтримку 3 громадським об’єднанням для здійснення їх діяльності</w:t>
            </w:r>
          </w:p>
        </w:tc>
      </w:tr>
      <w:tr w:rsidR="005D00C9"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9</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Придбання путівок на санаторно-курортне лікування для ветеранів війни, осіб на яких поширюється дія Закону України «Про статус ветеранів війни, гарантії їх соціального захисту»</w:t>
            </w:r>
          </w:p>
        </w:tc>
        <w:tc>
          <w:tcPr>
            <w:tcW w:w="1180"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150,0</w:t>
            </w:r>
          </w:p>
        </w:tc>
        <w:tc>
          <w:tcPr>
            <w:tcW w:w="1365"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150,0</w:t>
            </w:r>
          </w:p>
        </w:tc>
        <w:tc>
          <w:tcPr>
            <w:tcW w:w="870"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keepLines/>
              <w:rPr>
                <w:sz w:val="18"/>
                <w:szCs w:val="18"/>
                <w:lang w:val="uk-UA"/>
              </w:rPr>
            </w:pPr>
            <w:r w:rsidRPr="00D8419F">
              <w:rPr>
                <w:sz w:val="18"/>
                <w:szCs w:val="18"/>
                <w:lang w:val="uk-UA"/>
              </w:rPr>
              <w:t>14</w:t>
            </w:r>
            <w:r w:rsidR="005D00C9" w:rsidRPr="00D8419F">
              <w:rPr>
                <w:sz w:val="18"/>
                <w:szCs w:val="18"/>
                <w:lang w:val="uk-UA"/>
              </w:rPr>
              <w:t>6,</w:t>
            </w:r>
            <w:r w:rsidRPr="00D8419F">
              <w:rPr>
                <w:sz w:val="18"/>
                <w:szCs w:val="18"/>
                <w:lang w:val="uk-UA"/>
              </w:rPr>
              <w:t>7</w:t>
            </w:r>
          </w:p>
        </w:tc>
        <w:tc>
          <w:tcPr>
            <w:tcW w:w="4260" w:type="dxa"/>
            <w:tcBorders>
              <w:top w:val="single" w:sz="4" w:space="0" w:color="auto"/>
              <w:left w:val="single" w:sz="4" w:space="0" w:color="auto"/>
              <w:bottom w:val="single" w:sz="4" w:space="0" w:color="auto"/>
              <w:right w:val="single" w:sz="4" w:space="0" w:color="auto"/>
            </w:tcBorders>
          </w:tcPr>
          <w:p w:rsidR="005D00C9" w:rsidRPr="00D8419F" w:rsidRDefault="004E4FFA" w:rsidP="00D8419F">
            <w:pPr>
              <w:keepLines/>
              <w:jc w:val="center"/>
              <w:rPr>
                <w:sz w:val="18"/>
                <w:szCs w:val="18"/>
                <w:lang w:val="uk-UA"/>
              </w:rPr>
            </w:pPr>
            <w:r w:rsidRPr="00D8419F">
              <w:rPr>
                <w:sz w:val="18"/>
                <w:szCs w:val="18"/>
                <w:lang w:val="uk-UA"/>
              </w:rPr>
              <w:t>Придбано 24 путівки</w:t>
            </w:r>
            <w:r w:rsidR="005D00C9" w:rsidRPr="00D8419F">
              <w:rPr>
                <w:sz w:val="18"/>
                <w:szCs w:val="18"/>
                <w:lang w:val="uk-UA"/>
              </w:rPr>
              <w:t xml:space="preserve"> для ветерана війни</w:t>
            </w:r>
          </w:p>
        </w:tc>
      </w:tr>
      <w:tr w:rsidR="005D00C9"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10</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Виплата грошової компенсації за земельні ділянки особам,які захищали незалежність, суверенітет та територіальну цілісність України і брали безпосередню участь в антитерористичній  операції і яким надано статус учасника бойових дій , інваліда війни відповідно до  Закону України «Про статус ветеранів війни, гарантії їх соціального захисту», а також членам сімей осіб, які загинули (пропали безвісти) або померли внаслідок поранення, контузії чи каліцтва, одержаних під час участі в АТО, і яким надано статус члена  сім’ї загиблого відповідно до законодавства України.</w:t>
            </w:r>
          </w:p>
        </w:tc>
        <w:tc>
          <w:tcPr>
            <w:tcW w:w="1180"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3000,0</w:t>
            </w:r>
          </w:p>
        </w:tc>
        <w:tc>
          <w:tcPr>
            <w:tcW w:w="1365"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r w:rsidRPr="00D8419F">
              <w:rPr>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302,0</w:t>
            </w:r>
          </w:p>
        </w:tc>
        <w:tc>
          <w:tcPr>
            <w:tcW w:w="870"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keepLines/>
              <w:jc w:val="center"/>
              <w:rPr>
                <w:sz w:val="18"/>
                <w:szCs w:val="18"/>
                <w:lang w:val="uk-UA"/>
              </w:rPr>
            </w:pPr>
            <w:r w:rsidRPr="00D8419F">
              <w:rPr>
                <w:sz w:val="18"/>
                <w:szCs w:val="18"/>
                <w:lang w:val="uk-UA"/>
              </w:rPr>
              <w:t>-</w:t>
            </w: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5D00C9" w:rsidRPr="00D8419F" w:rsidRDefault="00FA244E" w:rsidP="00D8419F">
            <w:pPr>
              <w:keepLines/>
              <w:rPr>
                <w:sz w:val="18"/>
                <w:szCs w:val="18"/>
                <w:highlight w:val="red"/>
                <w:lang w:val="uk-UA"/>
              </w:rPr>
            </w:pPr>
            <w:r w:rsidRPr="00D8419F">
              <w:rPr>
                <w:sz w:val="18"/>
                <w:szCs w:val="18"/>
                <w:lang w:val="uk-UA"/>
              </w:rPr>
              <w:t>Підготовлено документи для виплати</w:t>
            </w:r>
            <w:r w:rsidR="005D00C9" w:rsidRPr="00D8419F">
              <w:rPr>
                <w:sz w:val="18"/>
                <w:szCs w:val="18"/>
                <w:lang w:val="uk-UA"/>
              </w:rPr>
              <w:t xml:space="preserve"> грошової компенсації за земельні ділянки </w:t>
            </w:r>
            <w:r w:rsidRPr="00D8419F">
              <w:rPr>
                <w:sz w:val="18"/>
                <w:szCs w:val="18"/>
                <w:lang w:val="uk-UA"/>
              </w:rPr>
              <w:t>4</w:t>
            </w:r>
            <w:r w:rsidR="005D00C9" w:rsidRPr="00D8419F">
              <w:rPr>
                <w:sz w:val="18"/>
                <w:szCs w:val="18"/>
                <w:lang w:val="uk-UA"/>
              </w:rPr>
              <w:t>учасникам бойових дій АТО та членам сімей загиблих (померлих)</w:t>
            </w:r>
            <w:r w:rsidRPr="00D8419F">
              <w:rPr>
                <w:sz w:val="18"/>
                <w:szCs w:val="18"/>
                <w:lang w:val="uk-UA"/>
              </w:rPr>
              <w:t xml:space="preserve">  Проплату проведено в жовтні.</w:t>
            </w:r>
          </w:p>
        </w:tc>
      </w:tr>
      <w:tr w:rsidR="005D00C9"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rPr>
                <w:sz w:val="18"/>
                <w:szCs w:val="18"/>
                <w:lang w:val="uk-UA"/>
              </w:rPr>
            </w:pPr>
            <w:r w:rsidRPr="00D8419F">
              <w:rPr>
                <w:sz w:val="18"/>
                <w:szCs w:val="18"/>
                <w:lang w:val="uk-UA"/>
              </w:rPr>
              <w:t>11</w:t>
            </w:r>
          </w:p>
        </w:tc>
        <w:tc>
          <w:tcPr>
            <w:tcW w:w="4756" w:type="dxa"/>
            <w:gridSpan w:val="3"/>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rPr>
                <w:sz w:val="18"/>
                <w:szCs w:val="18"/>
                <w:lang w:val="uk-UA"/>
              </w:rPr>
            </w:pPr>
            <w:r w:rsidRPr="00D8419F">
              <w:rPr>
                <w:sz w:val="18"/>
                <w:szCs w:val="18"/>
                <w:lang w:val="uk-UA"/>
              </w:rPr>
              <w:t xml:space="preserve"> Організація надання соціальних послуг за результатами проведення конкурсу із залучення бюджетних коштів для надання соціальних послуг.</w:t>
            </w:r>
          </w:p>
          <w:p w:rsidR="005D00C9" w:rsidRPr="00D8419F" w:rsidRDefault="005D00C9" w:rsidP="00D8419F">
            <w:pPr>
              <w:rPr>
                <w:sz w:val="18"/>
                <w:szCs w:val="18"/>
                <w:lang w:val="uk-UA"/>
              </w:rPr>
            </w:pPr>
          </w:p>
        </w:tc>
        <w:tc>
          <w:tcPr>
            <w:tcW w:w="1180" w:type="dxa"/>
            <w:gridSpan w:val="3"/>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r w:rsidRPr="00D8419F">
              <w:rPr>
                <w:sz w:val="18"/>
                <w:szCs w:val="18"/>
                <w:lang w:val="uk-UA"/>
              </w:rPr>
              <w:t>100</w:t>
            </w:r>
          </w:p>
        </w:tc>
        <w:tc>
          <w:tcPr>
            <w:tcW w:w="1365" w:type="dxa"/>
            <w:gridSpan w:val="4"/>
            <w:tcBorders>
              <w:top w:val="single" w:sz="4" w:space="0" w:color="auto"/>
              <w:left w:val="single" w:sz="4" w:space="0" w:color="auto"/>
              <w:bottom w:val="single" w:sz="4" w:space="0" w:color="auto"/>
              <w:right w:val="single" w:sz="4" w:space="0" w:color="auto"/>
            </w:tcBorders>
          </w:tcPr>
          <w:p w:rsidR="005D00C9" w:rsidRPr="00D8419F" w:rsidRDefault="005D00C9" w:rsidP="00D8419F">
            <w:pPr>
              <w:rPr>
                <w:b/>
                <w:sz w:val="18"/>
                <w:szCs w:val="18"/>
                <w:u w:val="single"/>
                <w:lang w:val="uk-UA"/>
              </w:rPr>
            </w:pPr>
            <w:r w:rsidRPr="00D8419F">
              <w:rPr>
                <w:b/>
                <w:sz w:val="18"/>
                <w:szCs w:val="18"/>
                <w:u w:val="single"/>
                <w:lang w:val="uk-UA"/>
              </w:rPr>
              <w:t>-</w:t>
            </w:r>
          </w:p>
        </w:tc>
        <w:tc>
          <w:tcPr>
            <w:tcW w:w="1034" w:type="dxa"/>
            <w:gridSpan w:val="3"/>
            <w:tcBorders>
              <w:top w:val="single" w:sz="4" w:space="0" w:color="auto"/>
              <w:left w:val="single" w:sz="4" w:space="0" w:color="auto"/>
              <w:bottom w:val="single" w:sz="4" w:space="0" w:color="auto"/>
              <w:right w:val="single" w:sz="4" w:space="0" w:color="auto"/>
            </w:tcBorders>
          </w:tcPr>
          <w:p w:rsidR="005D00C9" w:rsidRPr="00D8419F" w:rsidRDefault="005D00C9" w:rsidP="00D8419F">
            <w:pPr>
              <w:rPr>
                <w:sz w:val="18"/>
                <w:szCs w:val="18"/>
                <w:lang w:val="uk-UA"/>
              </w:rPr>
            </w:pPr>
            <w:r w:rsidRPr="00D8419F">
              <w:rPr>
                <w:sz w:val="18"/>
                <w:szCs w:val="18"/>
                <w:lang w:val="uk-UA"/>
              </w:rPr>
              <w:t>100</w:t>
            </w:r>
          </w:p>
        </w:tc>
        <w:tc>
          <w:tcPr>
            <w:tcW w:w="870" w:type="dxa"/>
            <w:gridSpan w:val="4"/>
            <w:tcBorders>
              <w:top w:val="single" w:sz="4" w:space="0" w:color="auto"/>
              <w:left w:val="single" w:sz="4" w:space="0" w:color="auto"/>
              <w:bottom w:val="single" w:sz="4" w:space="0" w:color="auto"/>
              <w:right w:val="single" w:sz="4" w:space="0" w:color="auto"/>
            </w:tcBorders>
            <w:hideMark/>
          </w:tcPr>
          <w:p w:rsidR="005D00C9" w:rsidRPr="00D8419F" w:rsidRDefault="005D00C9" w:rsidP="00D8419F">
            <w:pPr>
              <w:keepLines/>
              <w:jc w:val="center"/>
              <w:rPr>
                <w:sz w:val="18"/>
                <w:szCs w:val="18"/>
                <w:lang w:val="uk-UA"/>
              </w:rPr>
            </w:pPr>
            <w:r w:rsidRPr="00D8419F">
              <w:rPr>
                <w:sz w:val="18"/>
                <w:szCs w:val="18"/>
                <w:lang w:val="uk-UA"/>
              </w:rPr>
              <w:t>-</w:t>
            </w:r>
          </w:p>
        </w:tc>
        <w:tc>
          <w:tcPr>
            <w:tcW w:w="1187" w:type="dxa"/>
            <w:gridSpan w:val="2"/>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keepLines/>
              <w:jc w:val="center"/>
              <w:rPr>
                <w:sz w:val="18"/>
                <w:szCs w:val="18"/>
                <w:lang w:val="uk-UA"/>
              </w:rPr>
            </w:pPr>
            <w:r w:rsidRPr="00D8419F">
              <w:rPr>
                <w:sz w:val="18"/>
                <w:szCs w:val="18"/>
                <w:lang w:val="uk-UA"/>
              </w:rPr>
              <w:t>25,0</w:t>
            </w:r>
          </w:p>
        </w:tc>
        <w:tc>
          <w:tcPr>
            <w:tcW w:w="4260" w:type="dxa"/>
            <w:tcBorders>
              <w:top w:val="single" w:sz="4" w:space="0" w:color="auto"/>
              <w:left w:val="single" w:sz="4" w:space="0" w:color="auto"/>
              <w:bottom w:val="single" w:sz="4" w:space="0" w:color="auto"/>
              <w:right w:val="single" w:sz="4" w:space="0" w:color="auto"/>
            </w:tcBorders>
            <w:hideMark/>
          </w:tcPr>
          <w:p w:rsidR="005D00C9" w:rsidRPr="00D8419F" w:rsidRDefault="004E4FFA" w:rsidP="00D8419F">
            <w:pPr>
              <w:keepLines/>
              <w:rPr>
                <w:sz w:val="18"/>
                <w:szCs w:val="18"/>
                <w:lang w:val="uk-UA"/>
              </w:rPr>
            </w:pPr>
            <w:r w:rsidRPr="00D8419F">
              <w:rPr>
                <w:sz w:val="18"/>
                <w:szCs w:val="18"/>
                <w:lang w:val="uk-UA"/>
              </w:rPr>
              <w:t>Охоплення соціальними послугами не менше 30 фізичних осіб, які перебувають у складних життєвих обставинах та осіб з інвалідністю, дітей з інвалідністю</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Відшкодування витрат тернопільському благодійному фонду «Карітас», пов’язаних з перевезенням осіб з інвалідністю з порушенням опорно-рухового апарату, осіб з вадами зору та одиноких людей похилого віку</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en-US"/>
              </w:rPr>
              <w:t>51</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r w:rsidRPr="00D8419F">
              <w:rPr>
                <w:sz w:val="18"/>
                <w:szCs w:val="18"/>
                <w:lang w:val="uk-UA"/>
              </w:rPr>
              <w:t>51,0</w:t>
            </w:r>
          </w:p>
        </w:tc>
        <w:tc>
          <w:tcPr>
            <w:tcW w:w="870"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 xml:space="preserve">Надання безкоштовних послуг  у перевезенн осіб з інвалідністю з порушенням опорно-рухового апарату, осіб з вадами зору та одиноких людей похилого віку і </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 xml:space="preserve">    Придбання до державних та релігійних свят основних видів       продуктів харчування для одиноких непрацездатних осіб похилого віку та інвалідів, ветеранів війни та праці, дітей-інвалідів, малозабезпечених мешканців міста</w:t>
            </w:r>
            <w:r w:rsidR="002955D9" w:rsidRPr="00D8419F">
              <w:rPr>
                <w:sz w:val="18"/>
                <w:szCs w:val="18"/>
                <w:lang w:val="uk-UA"/>
              </w:rPr>
              <w:t xml:space="preserve">. </w:t>
            </w:r>
            <w:r w:rsidRPr="00D8419F">
              <w:rPr>
                <w:sz w:val="18"/>
                <w:szCs w:val="18"/>
                <w:lang w:val="uk-UA"/>
              </w:rPr>
              <w:t>Благодійні надходження</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u w:val="single"/>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50,0</w:t>
            </w: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19,0(інші кошти)</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Проведено  майстер клас  у відділенні денного перебування 0,6 тис.грн. та закуплено продуктові набори для одиноких громадян до Великодня та інші заходи для інвалідів на суму 19,0 тис.грн.</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13457,0*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8407,2*</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9027,2</w:t>
            </w:r>
          </w:p>
        </w:tc>
        <w:tc>
          <w:tcPr>
            <w:tcW w:w="870"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50,0</w:t>
            </w: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b/>
                <w:sz w:val="18"/>
                <w:szCs w:val="18"/>
                <w:lang w:val="uk-UA"/>
              </w:rPr>
            </w:pPr>
            <w:r w:rsidRPr="00D8419F">
              <w:rPr>
                <w:b/>
                <w:sz w:val="18"/>
                <w:szCs w:val="18"/>
                <w:lang w:val="uk-UA"/>
              </w:rPr>
              <w:t>6503,6 + 19,0 інші</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r>
      <w:tr w:rsidR="004E4FFA" w:rsidRPr="00D8419F" w:rsidTr="00276E71">
        <w:trPr>
          <w:gridAfter w:val="5"/>
          <w:wAfter w:w="6164" w:type="dxa"/>
          <w:trHeight w:val="2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15</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4E4FFA" w:rsidRPr="00D8419F" w:rsidRDefault="004E4FFA" w:rsidP="00D8419F">
            <w:pPr>
              <w:rPr>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b/>
                <w:i/>
                <w:sz w:val="18"/>
                <w:szCs w:val="18"/>
                <w:u w:val="single"/>
                <w:lang w:val="uk-UA"/>
              </w:rPr>
            </w:pPr>
            <w:r w:rsidRPr="00D8419F">
              <w:rPr>
                <w:b/>
                <w:i/>
                <w:sz w:val="18"/>
                <w:szCs w:val="18"/>
                <w:u w:val="single"/>
                <w:lang w:val="uk-UA"/>
              </w:rPr>
              <w:t xml:space="preserve">Програма    </w:t>
            </w:r>
            <w:r w:rsidRPr="00D8419F">
              <w:rPr>
                <w:b/>
                <w:i/>
                <w:sz w:val="18"/>
                <w:szCs w:val="18"/>
                <w:u w:val="single"/>
              </w:rPr>
              <w:t>підтримки та розвитку діяльності Тернопільської міської організації Товариства Червоного Хреста на 201</w:t>
            </w:r>
            <w:r w:rsidRPr="00D8419F">
              <w:rPr>
                <w:b/>
                <w:i/>
                <w:sz w:val="18"/>
                <w:szCs w:val="18"/>
                <w:u w:val="single"/>
                <w:lang w:val="uk-UA"/>
              </w:rPr>
              <w:t>5</w:t>
            </w:r>
            <w:r w:rsidRPr="00D8419F">
              <w:rPr>
                <w:b/>
                <w:i/>
                <w:sz w:val="18"/>
                <w:szCs w:val="18"/>
                <w:u w:val="single"/>
              </w:rPr>
              <w:t>-201</w:t>
            </w:r>
            <w:r w:rsidRPr="00D8419F">
              <w:rPr>
                <w:b/>
                <w:i/>
                <w:sz w:val="18"/>
                <w:szCs w:val="18"/>
                <w:u w:val="single"/>
                <w:lang w:val="uk-UA"/>
              </w:rPr>
              <w:t xml:space="preserve">9 </w:t>
            </w:r>
            <w:r w:rsidRPr="00D8419F">
              <w:rPr>
                <w:b/>
                <w:i/>
                <w:sz w:val="18"/>
                <w:szCs w:val="18"/>
                <w:u w:val="single"/>
              </w:rPr>
              <w:t>р</w:t>
            </w:r>
            <w:r w:rsidRPr="00D8419F">
              <w:rPr>
                <w:b/>
                <w:i/>
                <w:sz w:val="18"/>
                <w:szCs w:val="18"/>
                <w:u w:val="single"/>
                <w:lang w:val="uk-UA"/>
              </w:rPr>
              <w:t>р.</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Забезпечення роботи медсанітарного центру міської організації товариства Червоного хреста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60,0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60,0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30,2</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Проведено оплату за комунальні послуги, послуги зв’язку  та ремонт комп’ютера</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Всього по програмі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 xml:space="preserve">60,0                                     </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60,0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60,0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30,2</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16</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4E4FFA" w:rsidRPr="00D8419F" w:rsidRDefault="004E4FFA" w:rsidP="00D8419F">
            <w:pPr>
              <w:keepLines/>
              <w:jc w:val="center"/>
              <w:rPr>
                <w:sz w:val="18"/>
                <w:szCs w:val="18"/>
              </w:rPr>
            </w:pPr>
            <w:r w:rsidRPr="00D8419F">
              <w:rPr>
                <w:b/>
                <w:i/>
                <w:sz w:val="18"/>
                <w:szCs w:val="18"/>
                <w:u w:val="single"/>
              </w:rPr>
              <w:t xml:space="preserve">Програма </w:t>
            </w:r>
            <w:r w:rsidRPr="00D8419F">
              <w:rPr>
                <w:b/>
                <w:i/>
                <w:sz w:val="18"/>
                <w:szCs w:val="18"/>
                <w:u w:val="single"/>
                <w:lang w:val="uk-UA"/>
              </w:rPr>
              <w:t xml:space="preserve"> «Розвитку о</w:t>
            </w:r>
            <w:r w:rsidRPr="00D8419F">
              <w:rPr>
                <w:b/>
                <w:i/>
                <w:sz w:val="18"/>
                <w:szCs w:val="18"/>
                <w:u w:val="single"/>
              </w:rPr>
              <w:t>світ</w:t>
            </w:r>
            <w:r w:rsidRPr="00D8419F">
              <w:rPr>
                <w:b/>
                <w:i/>
                <w:sz w:val="18"/>
                <w:szCs w:val="18"/>
                <w:u w:val="single"/>
                <w:lang w:val="uk-UA"/>
              </w:rPr>
              <w:t>и м.</w:t>
            </w:r>
            <w:r w:rsidRPr="00D8419F">
              <w:rPr>
                <w:b/>
                <w:i/>
                <w:sz w:val="18"/>
                <w:szCs w:val="18"/>
                <w:u w:val="single"/>
              </w:rPr>
              <w:t xml:space="preserve"> Терноп</w:t>
            </w:r>
            <w:r w:rsidRPr="00D8419F">
              <w:rPr>
                <w:b/>
                <w:i/>
                <w:sz w:val="18"/>
                <w:szCs w:val="18"/>
                <w:u w:val="single"/>
                <w:lang w:val="uk-UA"/>
              </w:rPr>
              <w:t xml:space="preserve">оля на  </w:t>
            </w:r>
            <w:r w:rsidRPr="00D8419F">
              <w:rPr>
                <w:b/>
                <w:i/>
                <w:sz w:val="18"/>
                <w:szCs w:val="18"/>
                <w:u w:val="single"/>
              </w:rPr>
              <w:t>201</w:t>
            </w:r>
            <w:r w:rsidRPr="00D8419F">
              <w:rPr>
                <w:b/>
                <w:i/>
                <w:sz w:val="18"/>
                <w:szCs w:val="18"/>
                <w:u w:val="single"/>
                <w:lang w:val="uk-UA"/>
              </w:rPr>
              <w:t>7</w:t>
            </w:r>
            <w:r w:rsidRPr="00D8419F">
              <w:rPr>
                <w:b/>
                <w:i/>
                <w:sz w:val="18"/>
                <w:szCs w:val="18"/>
                <w:u w:val="single"/>
              </w:rPr>
              <w:t>-201</w:t>
            </w:r>
            <w:r w:rsidRPr="00D8419F">
              <w:rPr>
                <w:b/>
                <w:i/>
                <w:sz w:val="18"/>
                <w:szCs w:val="18"/>
                <w:u w:val="single"/>
                <w:lang w:val="uk-UA"/>
              </w:rPr>
              <w:t xml:space="preserve">9 роки </w:t>
            </w:r>
          </w:p>
        </w:tc>
      </w:tr>
      <w:tr w:rsidR="004E4FFA" w:rsidRPr="00D8419F" w:rsidTr="00484337">
        <w:trPr>
          <w:gridAfter w:val="5"/>
          <w:wAfter w:w="6164" w:type="dxa"/>
          <w:trHeight w:val="226"/>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tabs>
                <w:tab w:val="center" w:pos="4677"/>
                <w:tab w:val="right" w:pos="9355"/>
              </w:tabs>
              <w:ind w:left="0"/>
              <w:jc w:val="both"/>
              <w:rPr>
                <w:rFonts w:eastAsia="Calibri"/>
                <w:b/>
                <w:i/>
                <w:kern w:val="0"/>
                <w:sz w:val="18"/>
                <w:szCs w:val="18"/>
                <w:lang w:val="uk-UA" w:eastAsia="ru-RU"/>
              </w:rPr>
            </w:pPr>
            <w:r w:rsidRPr="00D8419F">
              <w:rPr>
                <w:rFonts w:eastAsia="Calibri"/>
                <w:b/>
                <w:i/>
                <w:kern w:val="0"/>
                <w:sz w:val="18"/>
                <w:szCs w:val="18"/>
                <w:lang w:eastAsia="ru-RU"/>
              </w:rPr>
              <w:t xml:space="preserve">Розділ “Розвиток дошкільної освіти”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rPr>
                <w:rFonts w:eastAsia="Calibri"/>
                <w:kern w:val="0"/>
                <w:sz w:val="18"/>
                <w:szCs w:val="18"/>
                <w:lang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en-US"/>
              </w:rPr>
              <w:t>1</w:t>
            </w: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eastAsia="ru-RU"/>
              </w:rPr>
            </w:pPr>
            <w:r w:rsidRPr="00D8419F">
              <w:rPr>
                <w:sz w:val="18"/>
                <w:szCs w:val="18"/>
                <w:lang w:eastAsia="ru-RU"/>
              </w:rPr>
              <w:t>Відкриття нових груп у діючих ДНЗ, в т.ч.  у відновлених</w:t>
            </w:r>
            <w:r w:rsidRPr="00D8419F">
              <w:rPr>
                <w:sz w:val="18"/>
                <w:szCs w:val="18"/>
                <w:lang w:val="uk-UA" w:eastAsia="ru-RU"/>
              </w:rPr>
              <w:t xml:space="preserve"> (</w:t>
            </w:r>
            <w:r w:rsidRPr="00D8419F">
              <w:rPr>
                <w:sz w:val="18"/>
                <w:szCs w:val="18"/>
              </w:rPr>
              <w:t xml:space="preserve">ТДНЗ № </w:t>
            </w:r>
            <w:r w:rsidRPr="00D8419F">
              <w:rPr>
                <w:sz w:val="18"/>
                <w:szCs w:val="18"/>
                <w:lang w:val="uk-UA"/>
              </w:rPr>
              <w:t>10</w:t>
            </w:r>
            <w:r w:rsidRPr="00D8419F">
              <w:rPr>
                <w:sz w:val="18"/>
                <w:szCs w:val="18"/>
              </w:rPr>
              <w:t xml:space="preserve"> –</w:t>
            </w:r>
            <w:r w:rsidRPr="00D8419F">
              <w:rPr>
                <w:sz w:val="18"/>
                <w:szCs w:val="18"/>
                <w:lang w:val="uk-UA"/>
              </w:rPr>
              <w:t>35</w:t>
            </w:r>
            <w:r w:rsidRPr="00D8419F">
              <w:rPr>
                <w:sz w:val="18"/>
                <w:szCs w:val="18"/>
              </w:rPr>
              <w:t>0 тисТДНЗ № 2</w:t>
            </w:r>
            <w:r w:rsidRPr="00D8419F">
              <w:rPr>
                <w:sz w:val="18"/>
                <w:szCs w:val="18"/>
                <w:lang w:val="uk-UA"/>
              </w:rPr>
              <w:t>5</w:t>
            </w:r>
            <w:r w:rsidRPr="00D8419F">
              <w:rPr>
                <w:sz w:val="18"/>
                <w:szCs w:val="18"/>
              </w:rPr>
              <w:t xml:space="preserve"> –</w:t>
            </w:r>
            <w:r w:rsidRPr="00D8419F">
              <w:rPr>
                <w:sz w:val="18"/>
                <w:szCs w:val="18"/>
                <w:lang w:val="uk-UA"/>
              </w:rPr>
              <w:t xml:space="preserve"> 1 48</w:t>
            </w:r>
            <w:r w:rsidRPr="00D8419F">
              <w:rPr>
                <w:sz w:val="18"/>
                <w:szCs w:val="18"/>
              </w:rPr>
              <w:t>0 тис.</w:t>
            </w:r>
            <w:r w:rsidRPr="00D8419F">
              <w:rPr>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lang w:val="uk-UA"/>
              </w:rPr>
              <w:t>7400,0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1 830,0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CA44BD"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3603</w:t>
            </w:r>
            <w:r w:rsidR="004E4FFA" w:rsidRPr="00D8419F">
              <w:rPr>
                <w:rFonts w:eastAsia="Calibri"/>
                <w:kern w:val="0"/>
                <w:sz w:val="18"/>
                <w:szCs w:val="18"/>
                <w:lang w:val="uk-UA" w:eastAsia="en-US"/>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CA44BD"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2926</w:t>
            </w:r>
            <w:r w:rsidR="004E4FFA" w:rsidRPr="00D8419F">
              <w:rPr>
                <w:rFonts w:eastAsia="Calibri"/>
                <w:kern w:val="0"/>
                <w:sz w:val="18"/>
                <w:szCs w:val="18"/>
                <w:lang w:val="uk-UA" w:eastAsia="en-US"/>
              </w:rPr>
              <w:t>,</w:t>
            </w:r>
            <w:r w:rsidRPr="00D8419F">
              <w:rPr>
                <w:rFonts w:eastAsia="Calibri"/>
                <w:kern w:val="0"/>
                <w:sz w:val="18"/>
                <w:szCs w:val="18"/>
                <w:lang w:val="uk-UA" w:eastAsia="en-US"/>
              </w:rPr>
              <w:t>7</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7B5529" w:rsidP="00D8419F">
            <w:pPr>
              <w:pStyle w:val="a6"/>
              <w:ind w:left="0"/>
              <w:rPr>
                <w:sz w:val="18"/>
                <w:szCs w:val="18"/>
                <w:lang w:val="uk-UA"/>
              </w:rPr>
            </w:pPr>
            <w:r w:rsidRPr="00D8419F">
              <w:rPr>
                <w:sz w:val="18"/>
                <w:szCs w:val="18"/>
              </w:rPr>
              <w:t>Заверш</w:t>
            </w:r>
            <w:r w:rsidRPr="00D8419F">
              <w:rPr>
                <w:sz w:val="18"/>
                <w:szCs w:val="18"/>
                <w:lang w:val="uk-UA"/>
              </w:rPr>
              <w:t xml:space="preserve">ено </w:t>
            </w:r>
            <w:r w:rsidRPr="00D8419F">
              <w:rPr>
                <w:sz w:val="18"/>
                <w:szCs w:val="18"/>
              </w:rPr>
              <w:t xml:space="preserve"> роботи ДНЗ №10</w:t>
            </w:r>
            <w:r w:rsidRPr="00D8419F">
              <w:rPr>
                <w:sz w:val="18"/>
                <w:szCs w:val="18"/>
                <w:lang w:val="uk-UA"/>
              </w:rPr>
              <w:t>,</w:t>
            </w:r>
            <w:r w:rsidR="004E4FFA" w:rsidRPr="00D8419F">
              <w:rPr>
                <w:sz w:val="18"/>
                <w:szCs w:val="18"/>
              </w:rPr>
              <w:t xml:space="preserve"> №25</w:t>
            </w:r>
            <w:r w:rsidRPr="00D8419F">
              <w:rPr>
                <w:sz w:val="18"/>
                <w:szCs w:val="18"/>
                <w:lang w:val="uk-UA"/>
              </w:rPr>
              <w:t>,ТНВК</w:t>
            </w:r>
            <w:r w:rsidR="00F23D8B" w:rsidRPr="00D8419F">
              <w:rPr>
                <w:sz w:val="18"/>
                <w:szCs w:val="18"/>
                <w:lang w:val="uk-UA"/>
              </w:rPr>
              <w:t>№28</w:t>
            </w:r>
          </w:p>
          <w:p w:rsidR="00F23D8B" w:rsidRPr="00D8419F" w:rsidRDefault="00F23D8B" w:rsidP="00D8419F">
            <w:pPr>
              <w:pStyle w:val="a6"/>
              <w:ind w:left="0"/>
              <w:rPr>
                <w:sz w:val="18"/>
                <w:szCs w:val="18"/>
                <w:lang w:val="uk-UA"/>
              </w:rPr>
            </w:pPr>
            <w:r w:rsidRPr="00D8419F">
              <w:rPr>
                <w:sz w:val="18"/>
                <w:szCs w:val="18"/>
                <w:lang w:val="uk-UA"/>
              </w:rPr>
              <w:t>Триває тендер на закупівлю меблів для відкриття груп</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eastAsia="ru-RU"/>
              </w:rPr>
            </w:pPr>
            <w:r w:rsidRPr="00D8419F">
              <w:rPr>
                <w:sz w:val="18"/>
                <w:szCs w:val="18"/>
                <w:lang w:eastAsia="ru-RU"/>
              </w:rPr>
              <w:t>Відкриття груп з короткотривалим перебуванням дітей у діючих дошкільних закладах</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lang w:val="uk-UA"/>
              </w:rPr>
              <w:t>400,0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jc w:val="center"/>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ind w:left="0"/>
              <w:jc w:val="center"/>
              <w:rPr>
                <w:rFonts w:eastAsia="Calibri"/>
                <w:kern w:val="0"/>
                <w:sz w:val="18"/>
                <w:szCs w:val="18"/>
                <w:lang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eastAsia="ru-RU"/>
              </w:rPr>
              <w:t xml:space="preserve">Реконструкціятакапітальніремонтидахів,приміщень,фасадів,заміна віконних та дверних блоків дошкільних навчальних закладів  (ТДНЗ № 1 – 240 тис. ТДНЗ № 5 – 60 тис. ТДНЗ № 8 – 50 тис. м ТДНЗ № 9 – 70 тис. ТДНЗ № 11 – 200 тис. ТДНЗ № 13 – 200 тис. ТДНЗ № 14 – 100 тис. ТДНЗ № 15 – 220 тис. ТДНЗ № 17 – 72 тис. ТДНЗ № 20 – 100 тис. ТДНЗ № 21 – 200 тис. ТДНЗ № 23 – 380 тис. ТДНЗ № 26 – 200 тис. ТДНЗ № 27 – 240 тис. ТДНЗ № 29 – 110 тис. ТДНЗ № 33 – 270 тис. </w:t>
            </w:r>
            <w:r w:rsidRPr="00D8419F">
              <w:rPr>
                <w:sz w:val="18"/>
                <w:szCs w:val="18"/>
                <w:lang w:eastAsia="ru-RU"/>
              </w:rPr>
              <w:t>ТДНЗ № 36 – 210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eastAsia="ru-RU"/>
              </w:rPr>
            </w:pPr>
            <w:r w:rsidRPr="00D8419F">
              <w:rPr>
                <w:sz w:val="18"/>
                <w:szCs w:val="18"/>
                <w:lang w:eastAsia="ru-RU"/>
              </w:rPr>
              <w:t>3</w:t>
            </w:r>
            <w:r w:rsidRPr="00D8419F">
              <w:rPr>
                <w:sz w:val="18"/>
                <w:szCs w:val="18"/>
                <w:lang w:val="en-US" w:eastAsia="ru-RU"/>
              </w:rPr>
              <w:t> </w:t>
            </w:r>
            <w:r w:rsidRPr="00D8419F">
              <w:rPr>
                <w:sz w:val="18"/>
                <w:szCs w:val="18"/>
                <w:lang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2 922,0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CA44BD" w:rsidP="00D8419F">
            <w:pPr>
              <w:jc w:val="center"/>
              <w:rPr>
                <w:sz w:val="18"/>
                <w:szCs w:val="18"/>
                <w:lang w:val="uk-UA"/>
              </w:rPr>
            </w:pPr>
            <w:r w:rsidRPr="00D8419F">
              <w:rPr>
                <w:sz w:val="18"/>
                <w:szCs w:val="18"/>
                <w:lang w:val="uk-UA"/>
              </w:rPr>
              <w:t>5075</w:t>
            </w:r>
            <w:r w:rsidR="004E4FFA" w:rsidRPr="00D8419F">
              <w:rPr>
                <w:sz w:val="18"/>
                <w:szCs w:val="18"/>
              </w:rPr>
              <w:t>,</w:t>
            </w:r>
            <w:r w:rsidRPr="00D8419F">
              <w:rPr>
                <w:sz w:val="18"/>
                <w:szCs w:val="18"/>
                <w:lang w:val="uk-UA"/>
              </w:rPr>
              <w:t>8</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CA44BD" w:rsidP="00D8419F">
            <w:pPr>
              <w:jc w:val="center"/>
              <w:rPr>
                <w:sz w:val="18"/>
                <w:szCs w:val="18"/>
                <w:lang w:val="uk-UA"/>
              </w:rPr>
            </w:pPr>
            <w:r w:rsidRPr="00D8419F">
              <w:rPr>
                <w:sz w:val="18"/>
                <w:szCs w:val="18"/>
                <w:lang w:val="uk-UA"/>
              </w:rPr>
              <w:t>4813</w:t>
            </w:r>
            <w:r w:rsidR="004E4FFA" w:rsidRPr="00D8419F">
              <w:rPr>
                <w:sz w:val="18"/>
                <w:szCs w:val="18"/>
              </w:rPr>
              <w:t>,</w:t>
            </w:r>
            <w:r w:rsidRPr="00D8419F">
              <w:rPr>
                <w:sz w:val="18"/>
                <w:szCs w:val="18"/>
                <w:lang w:val="uk-UA"/>
              </w:rPr>
              <w:t>9</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Завершуються ремонти</w:t>
            </w:r>
          </w:p>
          <w:p w:rsidR="004E4FFA" w:rsidRPr="00D8419F" w:rsidRDefault="004E4FFA"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rPr>
              <w:t>ДНЗ №№1 ,</w:t>
            </w:r>
            <w:r w:rsidRPr="00D8419F">
              <w:rPr>
                <w:rFonts w:ascii="Times New Roman" w:hAnsi="Times New Roman" w:cs="Times New Roman"/>
                <w:sz w:val="18"/>
                <w:szCs w:val="18"/>
                <w:lang w:eastAsia="ru-RU"/>
              </w:rPr>
              <w:t xml:space="preserve"> 8</w:t>
            </w:r>
            <w:r w:rsidRPr="00D8419F">
              <w:rPr>
                <w:rFonts w:ascii="Times New Roman" w:hAnsi="Times New Roman" w:cs="Times New Roman"/>
                <w:sz w:val="18"/>
                <w:szCs w:val="18"/>
              </w:rPr>
              <w:t>,</w:t>
            </w:r>
            <w:r w:rsidRPr="00D8419F">
              <w:rPr>
                <w:rFonts w:ascii="Times New Roman" w:hAnsi="Times New Roman" w:cs="Times New Roman"/>
                <w:sz w:val="18"/>
                <w:szCs w:val="18"/>
                <w:lang w:eastAsia="ru-RU"/>
              </w:rPr>
              <w:t xml:space="preserve"> 11 </w:t>
            </w:r>
            <w:r w:rsidR="00F23D8B" w:rsidRPr="00D8419F">
              <w:rPr>
                <w:rFonts w:ascii="Times New Roman" w:hAnsi="Times New Roman" w:cs="Times New Roman"/>
                <w:sz w:val="18"/>
                <w:szCs w:val="18"/>
                <w:lang w:eastAsia="ru-RU"/>
              </w:rPr>
              <w:t>,13-16,</w:t>
            </w:r>
            <w:r w:rsidR="00F23D8B" w:rsidRPr="00D8419F">
              <w:rPr>
                <w:rFonts w:ascii="Times New Roman" w:hAnsi="Times New Roman" w:cs="Times New Roman"/>
                <w:sz w:val="18"/>
                <w:szCs w:val="18"/>
              </w:rPr>
              <w:t>19-</w:t>
            </w:r>
            <w:r w:rsidR="00F23D8B" w:rsidRPr="00D8419F">
              <w:rPr>
                <w:rFonts w:ascii="Times New Roman" w:hAnsi="Times New Roman" w:cs="Times New Roman"/>
                <w:sz w:val="18"/>
                <w:szCs w:val="18"/>
                <w:lang w:eastAsia="ru-RU"/>
              </w:rPr>
              <w:t>23 ,26,</w:t>
            </w:r>
            <w:r w:rsidRPr="00D8419F">
              <w:rPr>
                <w:rFonts w:ascii="Times New Roman" w:hAnsi="Times New Roman" w:cs="Times New Roman"/>
                <w:sz w:val="18"/>
                <w:szCs w:val="18"/>
                <w:lang w:eastAsia="ru-RU"/>
              </w:rPr>
              <w:t xml:space="preserve">29 , 33 , </w:t>
            </w:r>
            <w:r w:rsidR="00F23D8B" w:rsidRPr="00D8419F">
              <w:rPr>
                <w:rFonts w:ascii="Times New Roman" w:hAnsi="Times New Roman" w:cs="Times New Roman"/>
                <w:sz w:val="18"/>
                <w:szCs w:val="18"/>
                <w:lang w:eastAsia="ru-RU"/>
              </w:rPr>
              <w:t>34,</w:t>
            </w:r>
            <w:r w:rsidRPr="00D8419F">
              <w:rPr>
                <w:rFonts w:ascii="Times New Roman" w:hAnsi="Times New Roman" w:cs="Times New Roman"/>
                <w:sz w:val="18"/>
                <w:szCs w:val="18"/>
                <w:lang w:eastAsia="ru-RU"/>
              </w:rPr>
              <w:t>36</w:t>
            </w:r>
            <w:r w:rsidR="00F23D8B" w:rsidRPr="00D8419F">
              <w:rPr>
                <w:rFonts w:ascii="Times New Roman" w:hAnsi="Times New Roman" w:cs="Times New Roman"/>
                <w:sz w:val="18"/>
                <w:szCs w:val="18"/>
                <w:lang w:eastAsia="ru-RU"/>
              </w:rPr>
              <w:t>-38,</w:t>
            </w:r>
          </w:p>
          <w:p w:rsidR="00F23D8B" w:rsidRPr="00D8419F" w:rsidRDefault="00F23D8B" w:rsidP="00D8419F">
            <w:pPr>
              <w:pStyle w:val="afc"/>
              <w:rPr>
                <w:rFonts w:ascii="Times New Roman" w:hAnsi="Times New Roman" w:cs="Times New Roman"/>
                <w:sz w:val="18"/>
                <w:szCs w:val="18"/>
              </w:rPr>
            </w:pPr>
            <w:r w:rsidRPr="00D8419F">
              <w:rPr>
                <w:rFonts w:ascii="Times New Roman" w:hAnsi="Times New Roman" w:cs="Times New Roman"/>
                <w:sz w:val="18"/>
                <w:szCs w:val="18"/>
                <w:lang w:eastAsia="ru-RU"/>
              </w:rPr>
              <w:t>ТНВК№35</w:t>
            </w:r>
            <w:r w:rsidR="006E26E4" w:rsidRPr="00D8419F">
              <w:rPr>
                <w:rFonts w:ascii="Times New Roman" w:hAnsi="Times New Roman" w:cs="Times New Roman"/>
                <w:sz w:val="18"/>
                <w:szCs w:val="18"/>
                <w:lang w:eastAsia="ru-RU"/>
              </w:rPr>
              <w:t>,</w:t>
            </w:r>
            <w:r w:rsidRPr="00D8419F">
              <w:rPr>
                <w:rFonts w:ascii="Times New Roman" w:hAnsi="Times New Roman" w:cs="Times New Roman"/>
                <w:sz w:val="18"/>
                <w:szCs w:val="18"/>
                <w:lang w:eastAsia="ru-RU"/>
              </w:rPr>
              <w:t>ТДНЗ №5,9,17.</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hanging="63"/>
              <w:rPr>
                <w:sz w:val="18"/>
                <w:szCs w:val="18"/>
                <w:lang w:eastAsia="ru-RU"/>
              </w:rPr>
            </w:pPr>
            <w:r w:rsidRPr="00D8419F">
              <w:rPr>
                <w:sz w:val="18"/>
                <w:szCs w:val="18"/>
                <w:lang w:eastAsia="ru-RU"/>
              </w:rPr>
              <w:t>Придбання електрообладнання,  необхідного технологічного  обладнання, оновлення  ігрових дитячих майданчиків та іншого устаткування.</w:t>
            </w:r>
          </w:p>
          <w:p w:rsidR="004E4FFA" w:rsidRPr="00D8419F" w:rsidRDefault="004E4FFA" w:rsidP="00D8419F">
            <w:pPr>
              <w:ind w:hanging="63"/>
              <w:rPr>
                <w:sz w:val="18"/>
                <w:szCs w:val="18"/>
                <w:lang w:eastAsia="ru-RU"/>
              </w:rPr>
            </w:pPr>
            <w:r w:rsidRPr="00D8419F">
              <w:rPr>
                <w:sz w:val="18"/>
                <w:szCs w:val="18"/>
                <w:lang w:val="uk-UA" w:eastAsia="ru-RU"/>
              </w:rPr>
              <w:t>(ТДНЗ № 1 – 30 тис. ТДНЗ № 2 – 30 тис. ТДНЗ № 3 – 47 тис.  ТДНЗ № 4 – 40 тис. ТДНЗ № 5 – 37 тис.  ТДНЗ № 6 – 60 тис.. ТДНЗ № 9 – 50 тис. ТДНЗ № 10 – 40 тис. ТДНЗ № 11 – 30 тис. ТДНЗ № 12 –90 тис. ТДНЗ № 13 – 50 тис. ТДНЗ № 14 – 50 тис. ТДНЗ № 15 – 30 тис. ТДНЗ № 16 – 50 тис. ТДНЗ № 17 – 90 тис. ТДНЗ № 18 – 25 тис. ТДНЗ № 19 – 82 тис. ТДНЗ № 20 – 50 тис. ТДНЗ № 21 – 65 тис. ТДНЗ № 22  - 50  тис.  ТДНЗ № 23 – 50 тис. ТДНЗ № 24 – 25 тис. ТДНЗ № 25 – 30 тис. ТДНЗ № 26 – 30 тис.ТДНЗ № 27 – 30 тис.  ТДНЗ № 29 – 30 тис. ТДНЗ № 30 – 90 тис. ТДНЗ № 31 – 50 тис.  ТДНЗ № 34 – 25 тис. ТДНЗ № 36 – 30 тис. ТДНЗ № 37 – 90 тис.  ТДНЗ № 38 – 30 тис. ТНВК  школа-дитячий садок № 7 – 30 тис. ТНВК  школа-дитячий садок № 28 – 30 тис. ТНВК  школа-дитячий садок № 32 – 30 тис. ТНВК  школа-дитячий садок № 35 – 30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2</w:t>
            </w:r>
            <w:r w:rsidRPr="00D8419F">
              <w:rPr>
                <w:sz w:val="18"/>
                <w:szCs w:val="18"/>
                <w:lang w:val="en-US" w:eastAsia="ru-RU"/>
              </w:rPr>
              <w:t> </w:t>
            </w:r>
            <w:r w:rsidRPr="00D8419F">
              <w:rPr>
                <w:sz w:val="18"/>
                <w:szCs w:val="18"/>
                <w:lang w:val="uk-UA" w:eastAsia="ru-RU"/>
              </w:rPr>
              <w:t>800.0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1 626,0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CA44BD" w:rsidP="00D8419F">
            <w:pPr>
              <w:jc w:val="center"/>
              <w:rPr>
                <w:sz w:val="18"/>
                <w:szCs w:val="18"/>
                <w:lang w:val="uk-UA"/>
              </w:rPr>
            </w:pPr>
            <w:r w:rsidRPr="00D8419F">
              <w:rPr>
                <w:sz w:val="18"/>
                <w:szCs w:val="18"/>
              </w:rPr>
              <w:t>1 </w:t>
            </w:r>
            <w:r w:rsidRPr="00D8419F">
              <w:rPr>
                <w:sz w:val="18"/>
                <w:szCs w:val="18"/>
                <w:lang w:val="uk-UA"/>
              </w:rPr>
              <w:t>417</w:t>
            </w:r>
            <w:r w:rsidR="004E4FFA" w:rsidRPr="00D8419F">
              <w:rPr>
                <w:sz w:val="18"/>
                <w:szCs w:val="18"/>
              </w:rPr>
              <w:t>,</w:t>
            </w:r>
            <w:r w:rsidR="009C59AE" w:rsidRPr="00D8419F">
              <w:rPr>
                <w:sz w:val="18"/>
                <w:szCs w:val="18"/>
                <w:lang w:val="uk-UA"/>
              </w:rPr>
              <w:t>7</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lang w:val="uk-UA"/>
              </w:rPr>
            </w:pPr>
            <w:r w:rsidRPr="00D8419F">
              <w:rPr>
                <w:sz w:val="18"/>
                <w:szCs w:val="18"/>
                <w:lang w:val="uk-UA"/>
              </w:rPr>
              <w:t>1115</w:t>
            </w:r>
            <w:r w:rsidR="004E4FFA" w:rsidRPr="00D8419F">
              <w:rPr>
                <w:sz w:val="18"/>
                <w:szCs w:val="18"/>
              </w:rPr>
              <w:t>,</w:t>
            </w:r>
            <w:r w:rsidRPr="00D8419F">
              <w:rPr>
                <w:sz w:val="18"/>
                <w:szCs w:val="18"/>
                <w:lang w:val="uk-UA"/>
              </w:rPr>
              <w:t>3</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lang w:val="ru-RU"/>
              </w:rPr>
            </w:pPr>
            <w:r w:rsidRPr="00D8419F">
              <w:rPr>
                <w:rFonts w:ascii="Times New Roman" w:hAnsi="Times New Roman" w:cs="Times New Roman"/>
                <w:sz w:val="18"/>
                <w:szCs w:val="18"/>
              </w:rPr>
              <w:t xml:space="preserve">Придбано електрообладнання </w:t>
            </w: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ТДНЗ №№ 3 , 4 . 12 , 17 , 19 , 21 , 23 ,30 , 37 ,.  ТНВК  школа-дитячий садок № 28</w:t>
            </w:r>
          </w:p>
          <w:p w:rsidR="004E4FFA" w:rsidRPr="00D8419F" w:rsidRDefault="004E4FFA" w:rsidP="00D8419F">
            <w:pPr>
              <w:pStyle w:val="afc"/>
              <w:rPr>
                <w:rFonts w:ascii="Times New Roman" w:hAnsi="Times New Roman" w:cs="Times New Roman"/>
                <w:sz w:val="18"/>
                <w:szCs w:val="18"/>
              </w:rPr>
            </w:pP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Придбання  ігрових дитячих майданчиків та іншого устаткування.</w:t>
            </w: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ТДНЗ №№ 2 , 6 . 9 . 10 , 20 ,21 , 34 ,38</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ru-RU"/>
              </w:rPr>
            </w:pPr>
            <w:r w:rsidRPr="00D8419F">
              <w:rPr>
                <w:sz w:val="18"/>
                <w:szCs w:val="18"/>
                <w:lang w:val="uk-UA" w:eastAsia="ru-RU"/>
              </w:rPr>
              <w:t>Капітальні ремонти та модернізація систем комунікацій (тепло-, водо- та електропостачання).</w:t>
            </w:r>
          </w:p>
          <w:p w:rsidR="004E4FFA" w:rsidRPr="00D8419F" w:rsidRDefault="004E4FFA" w:rsidP="00D8419F">
            <w:pPr>
              <w:rPr>
                <w:sz w:val="18"/>
                <w:szCs w:val="18"/>
                <w:lang w:val="uk-UA" w:eastAsia="ru-RU"/>
              </w:rPr>
            </w:pPr>
            <w:r w:rsidRPr="00D8419F">
              <w:rPr>
                <w:sz w:val="18"/>
                <w:szCs w:val="18"/>
                <w:lang w:val="uk-UA"/>
              </w:rPr>
              <w:t>(ТДНЗ № 2 – 200 тис.. ТДНЗ № 6  – 200 тис. ТДНЗ № 9 – 80 тис. ТДНЗ № 12 – 30 тис. ТДНЗ № 13 – 35 тис. ТДНЗ № 14 – 100 тис. ТДНЗ № 16 – 190 тис. ТДНЗ № 19 – 200 тис. ТДНЗ № 20 – 100 тис. ТДНЗ № 27 – 60 тис. ТДНЗ № 30 – 160 тис. ТДНЗ № 31 – 200 тис. ТДНЗ № 34 – 250 тис. ТДНЗ № 37 - 170 тис. ТДНЗ № 38 – 200 тис. )школа-сад№35-350,0</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3</w:t>
            </w:r>
            <w:r w:rsidRPr="00D8419F">
              <w:rPr>
                <w:sz w:val="18"/>
                <w:szCs w:val="18"/>
                <w:lang w:val="en-US" w:eastAsia="ru-RU"/>
              </w:rPr>
              <w:t> </w:t>
            </w:r>
            <w:r w:rsidRPr="00D8419F">
              <w:rPr>
                <w:sz w:val="18"/>
                <w:szCs w:val="18"/>
                <w:lang w:val="uk-UA"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lang w:val="en-US"/>
              </w:rPr>
              <w:t>2 175</w:t>
            </w:r>
            <w:r w:rsidRPr="00D8419F">
              <w:rPr>
                <w:sz w:val="18"/>
                <w:szCs w:val="18"/>
              </w:rPr>
              <w:t>,</w:t>
            </w:r>
            <w:r w:rsidRPr="00D8419F">
              <w:rPr>
                <w:sz w:val="18"/>
                <w:szCs w:val="18"/>
                <w:lang w:val="en-US"/>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rPr>
            </w:pPr>
            <w:r w:rsidRPr="00D8419F">
              <w:rPr>
                <w:sz w:val="18"/>
                <w:szCs w:val="18"/>
                <w:lang w:val="uk-UA"/>
              </w:rPr>
              <w:t>1082</w:t>
            </w:r>
            <w:r w:rsidR="004E4FFA" w:rsidRPr="00D8419F">
              <w:rPr>
                <w:sz w:val="18"/>
                <w:szCs w:val="18"/>
              </w:rPr>
              <w:t>,</w:t>
            </w:r>
            <w:r w:rsidR="004E4FFA" w:rsidRPr="00D8419F">
              <w:rPr>
                <w:sz w:val="18"/>
                <w:szCs w:val="18"/>
                <w:lang w:val="en-US"/>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jc w:val="center"/>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839,8</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Розпочато ремонт систем комунікацій ТДНЗ № №19 , 20 . </w:t>
            </w: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Виконано ремонт систем комунікацій</w:t>
            </w: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ТДНЗ №№2, </w:t>
            </w:r>
            <w:r w:rsidR="006A0914" w:rsidRPr="00D8419F">
              <w:rPr>
                <w:rFonts w:ascii="Times New Roman" w:hAnsi="Times New Roman" w:cs="Times New Roman"/>
                <w:sz w:val="18"/>
                <w:szCs w:val="18"/>
              </w:rPr>
              <w:t>6,12, 27 , 36 , ТНВК№7. Триває ремонт ТДНЗ№30</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ru-RU"/>
              </w:rPr>
            </w:pPr>
            <w:r w:rsidRPr="00D8419F">
              <w:rPr>
                <w:sz w:val="18"/>
                <w:szCs w:val="18"/>
                <w:lang w:val="uk-UA" w:eastAsia="ru-RU"/>
              </w:rPr>
              <w:t xml:space="preserve">Капітальний ремонт огорож та асфальтування територій дошкільних навчальних закладів </w:t>
            </w:r>
          </w:p>
          <w:p w:rsidR="004E4FFA" w:rsidRPr="00D8419F" w:rsidRDefault="004E4FFA" w:rsidP="00D8419F">
            <w:pPr>
              <w:rPr>
                <w:sz w:val="18"/>
                <w:szCs w:val="18"/>
                <w:lang w:val="uk-UA" w:eastAsia="ru-RU"/>
              </w:rPr>
            </w:pPr>
            <w:r w:rsidRPr="00D8419F">
              <w:rPr>
                <w:sz w:val="18"/>
                <w:szCs w:val="18"/>
                <w:lang w:val="uk-UA" w:eastAsia="ru-RU"/>
              </w:rPr>
              <w:t>(ДНЗ №5 – 400 тис., ДНЗ №17 – 400 тис., ДНЗ №22 – 400 тис., ДНЗ №24 – 200 тис., ДНЗ №30 – 300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4</w:t>
            </w:r>
            <w:r w:rsidRPr="00D8419F">
              <w:rPr>
                <w:sz w:val="18"/>
                <w:szCs w:val="18"/>
                <w:lang w:val="en-US" w:eastAsia="ru-RU"/>
              </w:rPr>
              <w:t> </w:t>
            </w:r>
            <w:r w:rsidRPr="00D8419F">
              <w:rPr>
                <w:sz w:val="18"/>
                <w:szCs w:val="18"/>
                <w:lang w:val="uk-UA" w:eastAsia="ru-RU"/>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1 700,0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1 813</w:t>
            </w:r>
            <w:r w:rsidR="004E4FFA" w:rsidRPr="00D8419F">
              <w:rPr>
                <w:rFonts w:eastAsia="Calibri"/>
                <w:kern w:val="0"/>
                <w:sz w:val="18"/>
                <w:szCs w:val="18"/>
                <w:lang w:val="uk-UA" w:eastAsia="en-US"/>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9C59AE" w:rsidP="00D8419F">
            <w:pPr>
              <w:pStyle w:val="a6"/>
              <w:ind w:left="0"/>
              <w:rPr>
                <w:rFonts w:eastAsia="Calibri"/>
                <w:kern w:val="0"/>
                <w:sz w:val="18"/>
                <w:szCs w:val="18"/>
                <w:lang w:val="uk-UA" w:eastAsia="en-US"/>
              </w:rPr>
            </w:pPr>
            <w:r w:rsidRPr="00D8419F">
              <w:rPr>
                <w:rFonts w:eastAsia="Calibri"/>
                <w:kern w:val="0"/>
                <w:sz w:val="18"/>
                <w:szCs w:val="18"/>
                <w:lang w:val="uk-UA" w:eastAsia="en-US"/>
              </w:rPr>
              <w:t xml:space="preserve">    1017,3</w:t>
            </w:r>
          </w:p>
        </w:tc>
        <w:tc>
          <w:tcPr>
            <w:tcW w:w="4260" w:type="dxa"/>
            <w:tcBorders>
              <w:top w:val="single" w:sz="4" w:space="0" w:color="auto"/>
              <w:left w:val="single" w:sz="4" w:space="0" w:color="auto"/>
              <w:bottom w:val="single" w:sz="4" w:space="0" w:color="auto"/>
              <w:right w:val="single" w:sz="4" w:space="0" w:color="auto"/>
            </w:tcBorders>
          </w:tcPr>
          <w:p w:rsidR="006A0914" w:rsidRPr="00D8419F" w:rsidRDefault="006A0914"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lang w:eastAsia="ru-RU"/>
              </w:rPr>
              <w:t xml:space="preserve">Проведено  ремонт </w:t>
            </w:r>
            <w:r w:rsidR="004E4FFA" w:rsidRPr="00D8419F">
              <w:rPr>
                <w:rFonts w:ascii="Times New Roman" w:hAnsi="Times New Roman" w:cs="Times New Roman"/>
                <w:sz w:val="18"/>
                <w:szCs w:val="18"/>
                <w:lang w:eastAsia="ru-RU"/>
              </w:rPr>
              <w:t>ДНЗ №</w:t>
            </w:r>
            <w:r w:rsidRPr="00D8419F">
              <w:rPr>
                <w:rFonts w:ascii="Times New Roman" w:hAnsi="Times New Roman" w:cs="Times New Roman"/>
                <w:sz w:val="18"/>
                <w:szCs w:val="18"/>
                <w:lang w:eastAsia="ru-RU"/>
              </w:rPr>
              <w:t xml:space="preserve"> 5,17,</w:t>
            </w:r>
            <w:r w:rsidR="004E4FFA" w:rsidRPr="00D8419F">
              <w:rPr>
                <w:rFonts w:ascii="Times New Roman" w:hAnsi="Times New Roman" w:cs="Times New Roman"/>
                <w:sz w:val="18"/>
                <w:szCs w:val="18"/>
                <w:lang w:eastAsia="ru-RU"/>
              </w:rPr>
              <w:t>24</w:t>
            </w:r>
            <w:r w:rsidRPr="00D8419F">
              <w:rPr>
                <w:rFonts w:ascii="Times New Roman" w:hAnsi="Times New Roman" w:cs="Times New Roman"/>
                <w:sz w:val="18"/>
                <w:szCs w:val="18"/>
                <w:lang w:eastAsia="ru-RU"/>
              </w:rPr>
              <w:t>,31</w:t>
            </w:r>
          </w:p>
          <w:p w:rsidR="004E4FFA" w:rsidRPr="00D8419F" w:rsidRDefault="006A0914" w:rsidP="00D8419F">
            <w:pPr>
              <w:pStyle w:val="afc"/>
              <w:rPr>
                <w:rFonts w:ascii="Times New Roman" w:hAnsi="Times New Roman" w:cs="Times New Roman"/>
                <w:sz w:val="18"/>
                <w:szCs w:val="18"/>
              </w:rPr>
            </w:pPr>
            <w:r w:rsidRPr="00D8419F">
              <w:rPr>
                <w:rFonts w:ascii="Times New Roman" w:hAnsi="Times New Roman" w:cs="Times New Roman"/>
                <w:sz w:val="18"/>
                <w:szCs w:val="18"/>
                <w:lang w:eastAsia="ru-RU"/>
              </w:rPr>
              <w:t>Уточнено ПКД      ДНЗ №22,30.</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eastAsia="ru-RU"/>
              </w:rPr>
              <w:t xml:space="preserve">Поповнити освітньо-розвивальне середовище дошкільних навчальних закладів сучасними дитячими </w:t>
            </w:r>
            <w:r w:rsidRPr="00D8419F">
              <w:rPr>
                <w:sz w:val="18"/>
                <w:szCs w:val="18"/>
                <w:lang w:eastAsia="ru-RU"/>
              </w:rPr>
              <w:t>меблями,твердим і м’яким інвентарем, іграшками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eastAsia="ru-RU"/>
              </w:rPr>
              <w:t>1 000.0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en-US"/>
              </w:rPr>
            </w:pPr>
            <w:r w:rsidRPr="00D8419F">
              <w:rPr>
                <w:rFonts w:eastAsia="Calibri"/>
                <w:kern w:val="0"/>
                <w:sz w:val="18"/>
                <w:szCs w:val="18"/>
                <w:lang w:val="uk-UA" w:eastAsia="en-US"/>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hanging="63"/>
              <w:rPr>
                <w:sz w:val="18"/>
                <w:szCs w:val="18"/>
                <w:lang w:eastAsia="ru-RU"/>
              </w:rPr>
            </w:pPr>
            <w:r w:rsidRPr="00D8419F">
              <w:rPr>
                <w:sz w:val="18"/>
                <w:szCs w:val="18"/>
                <w:lang w:eastAsia="ru-RU"/>
              </w:rPr>
              <w:t xml:space="preserve">Здійснювати відзначення кращих дошкільних навчальних закладів за результатами їх діяльності та нагородження їх з нагоди святкових і ювілейних дат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100,0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hanging="63"/>
              <w:rPr>
                <w:sz w:val="18"/>
                <w:szCs w:val="18"/>
                <w:lang w:val="uk-UA" w:eastAsia="ru-RU"/>
              </w:rPr>
            </w:pPr>
            <w:r w:rsidRPr="00D8419F">
              <w:rPr>
                <w:sz w:val="18"/>
                <w:szCs w:val="18"/>
                <w:lang w:val="uk-UA" w:eastAsia="ru-RU"/>
              </w:rPr>
              <w:t>Проводити міські конкурси педагогічної майстерності серед вихователів,інструкторів з фізкультури,практичних психологів,методистів,музичних керівників та інших працівників дошкзакладів, сприяти нагородженню переможців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20,0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eastAsia="ru-RU"/>
              </w:rPr>
            </w:pPr>
            <w:r w:rsidRPr="00D8419F">
              <w:rPr>
                <w:b/>
                <w:i/>
                <w:sz w:val="18"/>
                <w:szCs w:val="18"/>
              </w:rPr>
              <w:t xml:space="preserve">Розділ: Загальна середня освіта                                    </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99CCFF"/>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 xml:space="preserve">Реконструкція та капітальні ремонти  приміщень, дахів, фасадів, заміна дверних і віконних блоків </w:t>
            </w:r>
          </w:p>
          <w:p w:rsidR="004E4FFA" w:rsidRPr="00D8419F" w:rsidRDefault="004E4FFA" w:rsidP="00D8419F">
            <w:pPr>
              <w:rPr>
                <w:sz w:val="18"/>
                <w:szCs w:val="18"/>
                <w:lang w:val="en-US"/>
              </w:rPr>
            </w:pPr>
            <w:r w:rsidRPr="00D8419F">
              <w:rPr>
                <w:sz w:val="18"/>
                <w:szCs w:val="18"/>
                <w:lang w:val="uk-UA"/>
              </w:rPr>
              <w:t xml:space="preserve">(Українська гімназія – 60 тис. ЗОШ № 5 –  110 тис. ЗОШ № 6 –  50 тис. ЗОШ № 7 –  250 тис. ЗОШ № 8 –  300 тис. ЗОШ № 9 –  300 тис. ЗОШ № 10 –  185 тис. ЗОШ № 11 –  290 тис. ЗОШ № 12 –  750 тис. ЗОШ № 13 –  120 тис. ЗОШ № 15 –  350 тис. ЗОШ № 16 –  230 тис. ЗОШ № 20 –  210 тис. ЗОШ № 22 –  150 тис. ЗОШ № 23 –  200 тис. ЗОШ № 24 –  230 тис. ЗОШ № 26 –  200 тис. ЗОШ № 28 –  250 тис. ЗОШ № 29 –  300 тис. ЗОШ № 30 –  200 тис. Класична гімназія – 200 тис. Технічний ліцей – 280 тис. </w:t>
            </w:r>
            <w:r w:rsidRPr="00D8419F">
              <w:rPr>
                <w:sz w:val="18"/>
                <w:szCs w:val="18"/>
                <w:lang w:val="uk-UA" w:eastAsia="ru-RU"/>
              </w:rPr>
              <w:t xml:space="preserve"> ЗОШ з поглибеним вивченням іноземних мов</w:t>
            </w:r>
            <w:r w:rsidRPr="00D8419F">
              <w:rPr>
                <w:sz w:val="18"/>
                <w:szCs w:val="18"/>
                <w:lang w:val="uk-UA"/>
              </w:rPr>
              <w:t xml:space="preserve"> – 280 тис. Школа допризовної підготовки – 30 тис. НВК №7 – 200 тис. НВК №28 – 250 тис. НВК № 32 – 120 тис. Спеціальна школа – 50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lang w:val="uk-UA"/>
              </w:rPr>
              <w:t>65</w:t>
            </w:r>
            <w:r w:rsidRPr="00D8419F">
              <w:rPr>
                <w:sz w:val="18"/>
                <w:szCs w:val="18"/>
              </w:rPr>
              <w:t>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6 145,0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9254,8</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7803</w:t>
            </w:r>
            <w:r w:rsidR="004E4FFA" w:rsidRPr="00D8419F">
              <w:rPr>
                <w:rFonts w:eastAsia="Calibri"/>
                <w:kern w:val="0"/>
                <w:sz w:val="18"/>
                <w:szCs w:val="18"/>
                <w:lang w:eastAsia="en-US"/>
              </w:rPr>
              <w:t>,</w:t>
            </w:r>
            <w:r w:rsidRPr="00D8419F">
              <w:rPr>
                <w:rFonts w:eastAsia="Calibri"/>
                <w:kern w:val="0"/>
                <w:sz w:val="18"/>
                <w:szCs w:val="18"/>
                <w:lang w:val="uk-UA" w:eastAsia="en-US"/>
              </w:rPr>
              <w:t>9</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Виконано ремонт приміщень та дахів</w:t>
            </w:r>
          </w:p>
          <w:p w:rsidR="006A0914" w:rsidRPr="00D8419F" w:rsidRDefault="006A0914" w:rsidP="00D8419F">
            <w:pPr>
              <w:pStyle w:val="afc"/>
              <w:rPr>
                <w:rFonts w:ascii="Times New Roman" w:hAnsi="Times New Roman" w:cs="Times New Roman"/>
                <w:sz w:val="18"/>
                <w:szCs w:val="18"/>
              </w:rPr>
            </w:pPr>
            <w:r w:rsidRPr="00D8419F">
              <w:rPr>
                <w:rFonts w:ascii="Times New Roman" w:hAnsi="Times New Roman" w:cs="Times New Roman"/>
                <w:sz w:val="18"/>
                <w:szCs w:val="18"/>
              </w:rPr>
              <w:t>Українська гімназія,</w:t>
            </w:r>
          </w:p>
          <w:p w:rsidR="004E4FFA" w:rsidRPr="00D8419F" w:rsidRDefault="004E4FFA"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lang w:eastAsia="ru-RU"/>
              </w:rPr>
              <w:t>ЗОШ №№</w:t>
            </w:r>
            <w:r w:rsidR="006A0914" w:rsidRPr="00D8419F">
              <w:rPr>
                <w:rFonts w:ascii="Times New Roman" w:hAnsi="Times New Roman" w:cs="Times New Roman"/>
                <w:sz w:val="18"/>
                <w:szCs w:val="18"/>
                <w:lang w:eastAsia="ru-RU"/>
              </w:rPr>
              <w:t>5,</w:t>
            </w:r>
            <w:r w:rsidRPr="00D8419F">
              <w:rPr>
                <w:rFonts w:ascii="Times New Roman" w:hAnsi="Times New Roman" w:cs="Times New Roman"/>
                <w:sz w:val="18"/>
                <w:szCs w:val="18"/>
                <w:lang w:eastAsia="ru-RU"/>
              </w:rPr>
              <w:t>6 ,</w:t>
            </w:r>
            <w:r w:rsidR="006A0914" w:rsidRPr="00D8419F">
              <w:rPr>
                <w:rFonts w:ascii="Times New Roman" w:hAnsi="Times New Roman" w:cs="Times New Roman"/>
                <w:sz w:val="18"/>
                <w:szCs w:val="18"/>
                <w:lang w:eastAsia="ru-RU"/>
              </w:rPr>
              <w:t>7,</w:t>
            </w:r>
            <w:r w:rsidRPr="00D8419F">
              <w:rPr>
                <w:rFonts w:ascii="Times New Roman" w:hAnsi="Times New Roman" w:cs="Times New Roman"/>
                <w:sz w:val="18"/>
                <w:szCs w:val="18"/>
                <w:lang w:eastAsia="ru-RU"/>
              </w:rPr>
              <w:t xml:space="preserve"> 10 , </w:t>
            </w:r>
            <w:r w:rsidR="006A0914" w:rsidRPr="00D8419F">
              <w:rPr>
                <w:rFonts w:ascii="Times New Roman" w:hAnsi="Times New Roman" w:cs="Times New Roman"/>
                <w:sz w:val="18"/>
                <w:szCs w:val="18"/>
                <w:lang w:eastAsia="ru-RU"/>
              </w:rPr>
              <w:t>11,12,14,</w:t>
            </w:r>
            <w:r w:rsidR="00B90878" w:rsidRPr="00D8419F">
              <w:rPr>
                <w:rFonts w:ascii="Times New Roman" w:hAnsi="Times New Roman" w:cs="Times New Roman"/>
                <w:sz w:val="18"/>
                <w:szCs w:val="18"/>
                <w:lang w:eastAsia="ru-RU"/>
              </w:rPr>
              <w:t>15,16,17,</w:t>
            </w:r>
            <w:r w:rsidRPr="00D8419F">
              <w:rPr>
                <w:rFonts w:ascii="Times New Roman" w:hAnsi="Times New Roman" w:cs="Times New Roman"/>
                <w:sz w:val="18"/>
                <w:szCs w:val="18"/>
                <w:lang w:eastAsia="ru-RU"/>
              </w:rPr>
              <w:t xml:space="preserve">20 , </w:t>
            </w:r>
            <w:r w:rsidR="00B90878" w:rsidRPr="00D8419F">
              <w:rPr>
                <w:rFonts w:ascii="Times New Roman" w:hAnsi="Times New Roman" w:cs="Times New Roman"/>
                <w:sz w:val="18"/>
                <w:szCs w:val="18"/>
                <w:lang w:eastAsia="ru-RU"/>
              </w:rPr>
              <w:t>21,</w:t>
            </w:r>
            <w:r w:rsidRPr="00D8419F">
              <w:rPr>
                <w:rFonts w:ascii="Times New Roman" w:hAnsi="Times New Roman" w:cs="Times New Roman"/>
                <w:sz w:val="18"/>
                <w:szCs w:val="18"/>
                <w:lang w:eastAsia="ru-RU"/>
              </w:rPr>
              <w:t>22 , 23</w:t>
            </w:r>
            <w:r w:rsidR="00B90878" w:rsidRPr="00D8419F">
              <w:rPr>
                <w:rFonts w:ascii="Times New Roman" w:hAnsi="Times New Roman" w:cs="Times New Roman"/>
                <w:sz w:val="18"/>
                <w:szCs w:val="18"/>
                <w:lang w:eastAsia="ru-RU"/>
              </w:rPr>
              <w:t>,24</w:t>
            </w:r>
            <w:r w:rsidRPr="00D8419F">
              <w:rPr>
                <w:rFonts w:ascii="Times New Roman" w:hAnsi="Times New Roman" w:cs="Times New Roman"/>
                <w:sz w:val="18"/>
                <w:szCs w:val="18"/>
                <w:lang w:eastAsia="ru-RU"/>
              </w:rPr>
              <w:t xml:space="preserve"> ,26 , 29 , 30 Технічний ліцей,</w:t>
            </w:r>
            <w:r w:rsidR="00B90878" w:rsidRPr="00D8419F">
              <w:rPr>
                <w:rFonts w:ascii="Times New Roman" w:hAnsi="Times New Roman" w:cs="Times New Roman"/>
                <w:sz w:val="18"/>
                <w:szCs w:val="18"/>
                <w:lang w:eastAsia="ru-RU"/>
              </w:rPr>
              <w:t>Класична гімназія,</w:t>
            </w:r>
            <w:r w:rsidRPr="00D8419F">
              <w:rPr>
                <w:rFonts w:ascii="Times New Roman" w:hAnsi="Times New Roman" w:cs="Times New Roman"/>
                <w:sz w:val="18"/>
                <w:szCs w:val="18"/>
                <w:lang w:eastAsia="ru-RU"/>
              </w:rPr>
              <w:t>ЗОШ з поглибеним вивченням іноземних мов</w:t>
            </w:r>
            <w:r w:rsidR="00B90878" w:rsidRPr="00D8419F">
              <w:rPr>
                <w:rFonts w:ascii="Times New Roman" w:hAnsi="Times New Roman" w:cs="Times New Roman"/>
                <w:sz w:val="18"/>
                <w:szCs w:val="18"/>
                <w:lang w:eastAsia="ru-RU"/>
              </w:rPr>
              <w:t>,ЗОШ з поглибленим вивченням економіки</w:t>
            </w:r>
          </w:p>
          <w:p w:rsidR="00B90878" w:rsidRPr="00D8419F" w:rsidRDefault="004E4FFA"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lang w:eastAsia="ru-RU"/>
              </w:rPr>
              <w:t xml:space="preserve"> Школа допризовної підготовки </w:t>
            </w:r>
            <w:r w:rsidR="00B90878" w:rsidRPr="00D8419F">
              <w:rPr>
                <w:rFonts w:ascii="Times New Roman" w:hAnsi="Times New Roman" w:cs="Times New Roman"/>
                <w:sz w:val="18"/>
                <w:szCs w:val="18"/>
                <w:lang w:eastAsia="ru-RU"/>
              </w:rPr>
              <w:t xml:space="preserve">  Спеціальна школа</w:t>
            </w:r>
          </w:p>
          <w:p w:rsidR="004E4FFA" w:rsidRPr="00D8419F" w:rsidRDefault="004E4FFA"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lang w:eastAsia="ru-RU"/>
              </w:rPr>
              <w:t xml:space="preserve"> Завершуються ремонтиЗОШ №№</w:t>
            </w:r>
            <w:r w:rsidR="00B90878" w:rsidRPr="00D8419F">
              <w:rPr>
                <w:rFonts w:ascii="Times New Roman" w:hAnsi="Times New Roman" w:cs="Times New Roman"/>
                <w:sz w:val="18"/>
                <w:szCs w:val="18"/>
                <w:lang w:eastAsia="ru-RU"/>
              </w:rPr>
              <w:t>4,8,9, 19</w:t>
            </w:r>
            <w:r w:rsidRPr="00D8419F">
              <w:rPr>
                <w:rFonts w:ascii="Times New Roman" w:hAnsi="Times New Roman" w:cs="Times New Roman"/>
                <w:sz w:val="18"/>
                <w:szCs w:val="18"/>
                <w:lang w:eastAsia="ru-RU"/>
              </w:rPr>
              <w:t xml:space="preserve"> ,28 </w:t>
            </w:r>
          </w:p>
          <w:p w:rsidR="004E4FFA" w:rsidRPr="00D8419F" w:rsidRDefault="004E4FFA" w:rsidP="00D8419F">
            <w:pPr>
              <w:pStyle w:val="afc"/>
              <w:rPr>
                <w:rFonts w:ascii="Times New Roman" w:hAnsi="Times New Roman" w:cs="Times New Roman"/>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rPr>
              <w:t>Встановлення нових  та ремонт наявних спортикомплексів у ЗНЗ</w:t>
            </w:r>
            <w:r w:rsidRPr="00D8419F">
              <w:rPr>
                <w:sz w:val="18"/>
                <w:szCs w:val="18"/>
                <w:lang w:val="uk-UA"/>
              </w:rPr>
              <w:t>(ЗОШ № 3 –  450 тис. ЗОШ №5 – 1 458,6 тис. ТНВК Школа-сад №35 – 700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lang w:val="uk-UA"/>
              </w:rPr>
              <w:t>60</w:t>
            </w:r>
            <w:r w:rsidRPr="00D8419F">
              <w:rPr>
                <w:sz w:val="18"/>
                <w:szCs w:val="18"/>
              </w:rPr>
              <w:t>00</w:t>
            </w:r>
            <w:r w:rsidRPr="00D8419F">
              <w:rPr>
                <w:sz w:val="18"/>
                <w:szCs w:val="18"/>
                <w:lang w:val="uk-UA"/>
              </w:rPr>
              <w:t>,</w:t>
            </w:r>
            <w:r w:rsidRPr="00D8419F">
              <w:rPr>
                <w:sz w:val="18"/>
                <w:szCs w:val="18"/>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2 608,6</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eastAsia="en-US"/>
              </w:rPr>
            </w:pPr>
            <w:r w:rsidRPr="00D8419F">
              <w:rPr>
                <w:rFonts w:eastAsia="Calibri"/>
                <w:kern w:val="0"/>
                <w:sz w:val="18"/>
                <w:szCs w:val="18"/>
                <w:lang w:val="uk-UA" w:eastAsia="en-US"/>
              </w:rPr>
              <w:t>3322</w:t>
            </w:r>
            <w:r w:rsidR="004E4FFA" w:rsidRPr="00D8419F">
              <w:rPr>
                <w:rFonts w:eastAsia="Calibri"/>
                <w:kern w:val="0"/>
                <w:sz w:val="18"/>
                <w:szCs w:val="18"/>
                <w:lang w:val="uk-UA" w:eastAsia="en-US"/>
              </w:rPr>
              <w:t>,6</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highlight w:val="yellow"/>
                <w:lang w:val="uk-UA" w:eastAsia="en-US"/>
              </w:rPr>
            </w:pPr>
            <w:r w:rsidRPr="00D8419F">
              <w:rPr>
                <w:rFonts w:eastAsia="Calibri"/>
                <w:kern w:val="0"/>
                <w:sz w:val="18"/>
                <w:szCs w:val="18"/>
                <w:lang w:val="uk-UA" w:eastAsia="en-US"/>
              </w:rPr>
              <w:t>2729</w:t>
            </w:r>
            <w:r w:rsidR="004E4FFA" w:rsidRPr="00D8419F">
              <w:rPr>
                <w:rFonts w:eastAsia="Calibri"/>
                <w:kern w:val="0"/>
                <w:sz w:val="18"/>
                <w:szCs w:val="18"/>
                <w:lang w:eastAsia="en-US"/>
              </w:rPr>
              <w:t>,</w:t>
            </w:r>
            <w:r w:rsidRPr="00D8419F">
              <w:rPr>
                <w:rFonts w:eastAsia="Calibri"/>
                <w:kern w:val="0"/>
                <w:sz w:val="18"/>
                <w:szCs w:val="18"/>
                <w:lang w:val="uk-UA" w:eastAsia="en-US"/>
              </w:rPr>
              <w:t>1</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665574"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Роботи завершують </w:t>
            </w:r>
            <w:r w:rsidR="004E4FFA" w:rsidRPr="00D8419F">
              <w:rPr>
                <w:rFonts w:ascii="Times New Roman" w:hAnsi="Times New Roman" w:cs="Times New Roman"/>
                <w:sz w:val="18"/>
                <w:szCs w:val="18"/>
              </w:rPr>
              <w:t xml:space="preserve">ЗОШ № 3 . №5. </w:t>
            </w:r>
          </w:p>
          <w:p w:rsidR="004E4FFA" w:rsidRPr="00D8419F" w:rsidRDefault="00665574"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Завершено </w:t>
            </w:r>
            <w:r w:rsidR="004E4FFA" w:rsidRPr="00D8419F">
              <w:rPr>
                <w:rFonts w:ascii="Times New Roman" w:hAnsi="Times New Roman" w:cs="Times New Roman"/>
                <w:sz w:val="18"/>
                <w:szCs w:val="18"/>
              </w:rPr>
              <w:t xml:space="preserve">ТНВК Школа-сад №35 </w:t>
            </w:r>
          </w:p>
        </w:tc>
      </w:tr>
      <w:tr w:rsidR="004E4FFA" w:rsidRPr="00D8419F" w:rsidTr="00276E71">
        <w:trPr>
          <w:gridAfter w:val="5"/>
          <w:wAfter w:w="6164" w:type="dxa"/>
          <w:trHeight w:val="46"/>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1.6</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Капітальні ремонти та модернізація систем комунікацій (тепло-, водо- та електропостачання).</w:t>
            </w:r>
          </w:p>
          <w:p w:rsidR="004E4FFA" w:rsidRPr="00D8419F" w:rsidRDefault="004E4FFA" w:rsidP="00D8419F">
            <w:pPr>
              <w:rPr>
                <w:sz w:val="18"/>
                <w:szCs w:val="18"/>
              </w:rPr>
            </w:pPr>
            <w:r w:rsidRPr="00D8419F">
              <w:rPr>
                <w:sz w:val="18"/>
                <w:szCs w:val="18"/>
                <w:lang w:val="uk-UA"/>
              </w:rPr>
              <w:t>(ЗОШ №2 – 414,4 тис.ЗОШ №13-350,0 ЗОШ №14 – 300 тис. ЗОШ №17 – 579 тис ЗОШ №18 – 200 тис. ЗОШ №19 – 125 тис. ЗОШ №21 – 250 тис. ЗОШ №22 – 150 тис. ЗОШ №25 – 150 тис. ЗОШ №27 – 180 тис. ЗОШ економічна – 200 тис. НВК Школа-сад №35 – 350 тис Спеціальна школа – 100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lang w:val="uk-UA"/>
              </w:rPr>
              <w:t>30</w:t>
            </w:r>
            <w:r w:rsidRPr="00D8419F">
              <w:rPr>
                <w:sz w:val="18"/>
                <w:szCs w:val="18"/>
              </w:rPr>
              <w:t>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2 998,4</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rPr>
            </w:pPr>
            <w:r w:rsidRPr="00D8419F">
              <w:rPr>
                <w:sz w:val="18"/>
                <w:szCs w:val="18"/>
              </w:rPr>
              <w:t>2 </w:t>
            </w:r>
            <w:r w:rsidRPr="00D8419F">
              <w:rPr>
                <w:sz w:val="18"/>
                <w:szCs w:val="18"/>
                <w:lang w:val="uk-UA"/>
              </w:rPr>
              <w:t>814</w:t>
            </w:r>
            <w:r w:rsidR="004E4FFA" w:rsidRPr="00D8419F">
              <w:rPr>
                <w:sz w:val="18"/>
                <w:szCs w:val="18"/>
              </w:rPr>
              <w:t>,4</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lang w:val="uk-UA"/>
              </w:rPr>
            </w:pPr>
            <w:r w:rsidRPr="00D8419F">
              <w:rPr>
                <w:sz w:val="18"/>
                <w:szCs w:val="18"/>
                <w:lang w:val="uk-UA"/>
              </w:rPr>
              <w:t>2814</w:t>
            </w:r>
            <w:r w:rsidR="004E4FFA" w:rsidRPr="00D8419F">
              <w:rPr>
                <w:sz w:val="18"/>
                <w:szCs w:val="18"/>
              </w:rPr>
              <w:t>,</w:t>
            </w:r>
            <w:r w:rsidRPr="00D8419F">
              <w:rPr>
                <w:sz w:val="18"/>
                <w:szCs w:val="18"/>
                <w:lang w:val="uk-UA"/>
              </w:rPr>
              <w:t>4</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Роботи завершено</w:t>
            </w:r>
          </w:p>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ЗОШ №№ </w:t>
            </w:r>
            <w:r w:rsidR="00665574" w:rsidRPr="00D8419F">
              <w:rPr>
                <w:rFonts w:ascii="Times New Roman" w:hAnsi="Times New Roman" w:cs="Times New Roman"/>
                <w:sz w:val="18"/>
                <w:szCs w:val="18"/>
              </w:rPr>
              <w:t>2,13 ,14 ,18 ,21 , 25,27</w:t>
            </w:r>
          </w:p>
          <w:p w:rsidR="004E4FFA" w:rsidRPr="00D8419F" w:rsidRDefault="004E4FFA" w:rsidP="00D8419F">
            <w:pPr>
              <w:pStyle w:val="afc"/>
              <w:rPr>
                <w:rFonts w:ascii="Times New Roman" w:hAnsi="Times New Roman" w:cs="Times New Roman"/>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1.7</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lang w:val="uk-UA"/>
              </w:rPr>
              <w:t>Асфальтування територій та ремонт огорож ЗНЗ</w:t>
            </w:r>
          </w:p>
          <w:p w:rsidR="004E4FFA" w:rsidRPr="00D8419F" w:rsidRDefault="004E4FFA" w:rsidP="00D8419F">
            <w:pPr>
              <w:rPr>
                <w:sz w:val="18"/>
                <w:szCs w:val="18"/>
                <w:lang w:val="en-US"/>
              </w:rPr>
            </w:pPr>
            <w:r w:rsidRPr="00D8419F">
              <w:rPr>
                <w:sz w:val="18"/>
                <w:szCs w:val="18"/>
                <w:lang w:val="uk-UA"/>
              </w:rPr>
              <w:t>(ЗОШ №4 – 500 тис. ЗОШ №6 – 200 тис. ЗОШ №7 – 150 тис. ЗОШ №16 – 200 тис. ЗОШ №24 – 100 тис.  Станція юних техніків – 450 тис. Галицький коледж – 360 тис.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5000,0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1 960,0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2125</w:t>
            </w:r>
            <w:r w:rsidR="004E4FFA" w:rsidRPr="00D8419F">
              <w:rPr>
                <w:rFonts w:eastAsia="Calibri"/>
                <w:kern w:val="0"/>
                <w:sz w:val="18"/>
                <w:szCs w:val="18"/>
                <w:lang w:val="uk-UA" w:eastAsia="en-US"/>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9C59AE" w:rsidP="00D8419F">
            <w:pPr>
              <w:rPr>
                <w:sz w:val="18"/>
                <w:szCs w:val="18"/>
                <w:lang w:val="uk-UA"/>
              </w:rPr>
            </w:pPr>
            <w:r w:rsidRPr="00D8419F">
              <w:rPr>
                <w:sz w:val="18"/>
                <w:szCs w:val="18"/>
                <w:lang w:val="uk-UA"/>
              </w:rPr>
              <w:t>1800,0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665574" w:rsidP="00D8419F">
            <w:pPr>
              <w:rPr>
                <w:sz w:val="18"/>
                <w:szCs w:val="18"/>
                <w:lang w:val="uk-UA"/>
              </w:rPr>
            </w:pPr>
            <w:r w:rsidRPr="00D8419F">
              <w:rPr>
                <w:sz w:val="18"/>
                <w:szCs w:val="18"/>
                <w:lang w:val="uk-UA"/>
              </w:rPr>
              <w:t>ЗОШ №№6,7,16,21,24,Галицький коледж</w:t>
            </w:r>
          </w:p>
        </w:tc>
      </w:tr>
      <w:tr w:rsidR="004E4FFA"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.Придбання комп’ютерів, мультимедійних класів, заміна застарілої комп’ютерної техніки.(</w:t>
            </w:r>
            <w:r w:rsidRPr="00D8419F">
              <w:rPr>
                <w:sz w:val="18"/>
                <w:szCs w:val="18"/>
                <w:lang w:val="uk-UA" w:eastAsia="ru-RU"/>
              </w:rPr>
              <w:t xml:space="preserve">ЗОШ №2 – 25,0 тис.грн, ЗОШ №3 – 50,0 тис.грн, ЗОШ №4 –110,0 тис.грн, ЗОШ №8 – 110,0 тис.грн, ЗОШ №11 – 25,0 тис.грн, ЗОШ №20 – 110,0 тис.грн, ЗОШ №22 – 150,0 тис.грн, ЗОШ №24 – 60,0 тис.грн, ЗОШ №25 – 50,0 тис.грн, ЗОШ №26 – 60,0 тис.грн, ЗОШ №30 –50,0 тис.грн, Педагогічний ліцей  – 12,0 тис.грн, Технічний ліцей – 110,0 тис.грн, </w:t>
            </w:r>
            <w:r w:rsidRPr="00D8419F">
              <w:rPr>
                <w:sz w:val="18"/>
                <w:szCs w:val="18"/>
                <w:lang w:val="uk-UA"/>
              </w:rPr>
              <w:t>)</w:t>
            </w:r>
          </w:p>
          <w:p w:rsidR="004E4FFA" w:rsidRPr="00D8419F" w:rsidRDefault="004E4FFA" w:rsidP="00D8419F">
            <w:pPr>
              <w:ind w:left="63" w:hanging="63"/>
              <w:rPr>
                <w:sz w:val="18"/>
                <w:szCs w:val="18"/>
                <w:lang w:val="uk-UA" w:eastAsia="ru-RU"/>
              </w:rPr>
            </w:pPr>
            <w:r w:rsidRPr="00D8419F">
              <w:rPr>
                <w:sz w:val="18"/>
                <w:szCs w:val="18"/>
                <w:lang w:val="uk-UA" w:eastAsia="ru-RU"/>
              </w:rPr>
              <w:t>Сесія ТМР від 20.04.2018 №7/24/8 (ЗОШ №10 – 38 тис. ЗОШ №21 – 38 тис. ЗОШ №24 – 38 тис. ЗОШ №26 – 47,3 тис. ЗОШ №27 – 47,3 тис. ЗОШ №28 – 47,2 тис.  ЗОШ №29 – 47,2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rPr>
              <w:t>2</w:t>
            </w:r>
            <w:r w:rsidRPr="00D8419F">
              <w:rPr>
                <w:sz w:val="18"/>
                <w:szCs w:val="18"/>
              </w:rPr>
              <w:t> </w:t>
            </w:r>
            <w:r w:rsidRPr="00D8419F">
              <w:rPr>
                <w:sz w:val="18"/>
                <w:szCs w:val="18"/>
                <w:lang w:val="uk-UA"/>
              </w:rPr>
              <w:t>000.0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922,0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color w:val="4F81BD"/>
                <w:sz w:val="18"/>
                <w:szCs w:val="18"/>
                <w:lang w:val="uk-UA"/>
              </w:rPr>
            </w:pPr>
            <w:r w:rsidRPr="00D8419F">
              <w:rPr>
                <w:sz w:val="18"/>
                <w:szCs w:val="18"/>
                <w:lang w:val="uk-UA"/>
              </w:rPr>
              <w:t>1853</w:t>
            </w:r>
            <w:r w:rsidR="004E4FFA" w:rsidRPr="00D8419F">
              <w:rPr>
                <w:sz w:val="18"/>
                <w:szCs w:val="18"/>
              </w:rPr>
              <w:t>,</w:t>
            </w:r>
            <w:r w:rsidRPr="00D8419F">
              <w:rPr>
                <w:sz w:val="18"/>
                <w:szCs w:val="18"/>
                <w:lang w:val="uk-UA"/>
              </w:rPr>
              <w:t>3</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pStyle w:val="a6"/>
              <w:ind w:left="0"/>
              <w:rPr>
                <w:rFonts w:eastAsia="Calibri"/>
                <w:kern w:val="0"/>
                <w:sz w:val="18"/>
                <w:szCs w:val="18"/>
                <w:lang w:val="uk-UA" w:eastAsia="en-US"/>
              </w:rPr>
            </w:pPr>
            <w:r w:rsidRPr="00D8419F">
              <w:rPr>
                <w:rFonts w:eastAsia="Calibri"/>
                <w:kern w:val="0"/>
                <w:sz w:val="18"/>
                <w:szCs w:val="18"/>
                <w:lang w:val="uk-UA" w:eastAsia="en-US"/>
              </w:rPr>
              <w:t>1835,9</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lang w:eastAsia="ru-RU"/>
              </w:rPr>
            </w:pPr>
            <w:r w:rsidRPr="00D8419F">
              <w:rPr>
                <w:rFonts w:ascii="Times New Roman" w:hAnsi="Times New Roman" w:cs="Times New Roman"/>
                <w:sz w:val="18"/>
                <w:szCs w:val="18"/>
              </w:rPr>
              <w:t xml:space="preserve">Придбано мультимедійне та компютерне обладнання </w:t>
            </w:r>
            <w:r w:rsidR="00854E02" w:rsidRPr="00D8419F">
              <w:rPr>
                <w:rFonts w:ascii="Times New Roman" w:hAnsi="Times New Roman" w:cs="Times New Roman"/>
                <w:sz w:val="18"/>
                <w:szCs w:val="18"/>
                <w:lang w:eastAsia="ru-RU"/>
              </w:rPr>
              <w:t>ЗОШ №№2 -11</w:t>
            </w:r>
            <w:r w:rsidRPr="00D8419F">
              <w:rPr>
                <w:rFonts w:ascii="Times New Roman" w:hAnsi="Times New Roman" w:cs="Times New Roman"/>
                <w:sz w:val="18"/>
                <w:szCs w:val="18"/>
                <w:lang w:eastAsia="ru-RU"/>
              </w:rPr>
              <w:t xml:space="preserve"> ,</w:t>
            </w:r>
            <w:r w:rsidR="00854E02" w:rsidRPr="00D8419F">
              <w:rPr>
                <w:rFonts w:ascii="Times New Roman" w:hAnsi="Times New Roman" w:cs="Times New Roman"/>
                <w:sz w:val="18"/>
                <w:szCs w:val="18"/>
                <w:lang w:eastAsia="ru-RU"/>
              </w:rPr>
              <w:t>13-</w:t>
            </w:r>
            <w:r w:rsidRPr="00D8419F">
              <w:rPr>
                <w:rFonts w:ascii="Times New Roman" w:hAnsi="Times New Roman" w:cs="Times New Roman"/>
                <w:sz w:val="18"/>
                <w:szCs w:val="18"/>
                <w:lang w:eastAsia="ru-RU"/>
              </w:rPr>
              <w:t xml:space="preserve">30 </w:t>
            </w:r>
            <w:r w:rsidR="00854E02" w:rsidRPr="00D8419F">
              <w:rPr>
                <w:rFonts w:ascii="Times New Roman" w:hAnsi="Times New Roman" w:cs="Times New Roman"/>
                <w:sz w:val="18"/>
                <w:szCs w:val="18"/>
                <w:lang w:eastAsia="ru-RU"/>
              </w:rPr>
              <w:t>,Школа –колегіум,Класична гімназія,</w:t>
            </w:r>
            <w:r w:rsidRPr="00D8419F">
              <w:rPr>
                <w:rFonts w:ascii="Times New Roman" w:hAnsi="Times New Roman" w:cs="Times New Roman"/>
                <w:sz w:val="18"/>
                <w:szCs w:val="18"/>
                <w:lang w:eastAsia="ru-RU"/>
              </w:rPr>
              <w:t>Педагогічний ліцей, Технічний ліцей.</w:t>
            </w:r>
            <w:r w:rsidR="00854E02" w:rsidRPr="00D8419F">
              <w:rPr>
                <w:rFonts w:ascii="Times New Roman" w:hAnsi="Times New Roman" w:cs="Times New Roman"/>
                <w:sz w:val="18"/>
                <w:szCs w:val="18"/>
                <w:lang w:eastAsia="ru-RU"/>
              </w:rPr>
              <w:t>,ТСЗОШ з поглибленим вивченням іноземних мов, ТСЗОШ з поглибленим вивченням економіки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2.6</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hanging="63"/>
              <w:rPr>
                <w:sz w:val="18"/>
                <w:szCs w:val="18"/>
                <w:lang w:val="uk-UA"/>
              </w:rPr>
            </w:pPr>
            <w:r w:rsidRPr="00D8419F">
              <w:rPr>
                <w:sz w:val="18"/>
                <w:szCs w:val="18"/>
                <w:lang w:val="uk-UA"/>
              </w:rPr>
              <w:t>Забезпечити  придбання спеціалізованих кабінетів з природничо-математичних та технологічних дисциплін для ЗНЗ  ( Галицький коледж – 420 тис.</w:t>
            </w:r>
            <w:r w:rsidRPr="00D8419F">
              <w:rPr>
                <w:sz w:val="18"/>
                <w:szCs w:val="18"/>
                <w:lang w:val="uk-UA" w:eastAsia="ru-RU"/>
              </w:rPr>
              <w:t xml:space="preserve">) </w:t>
            </w:r>
          </w:p>
          <w:p w:rsidR="004E4FFA" w:rsidRPr="00D8419F" w:rsidRDefault="004E4FFA" w:rsidP="00D8419F">
            <w:pPr>
              <w:ind w:left="63" w:hanging="63"/>
              <w:rPr>
                <w:sz w:val="18"/>
                <w:szCs w:val="18"/>
                <w:lang w:val="uk-UA"/>
              </w:rPr>
            </w:pPr>
            <w:r w:rsidRPr="00D8419F">
              <w:rPr>
                <w:sz w:val="18"/>
                <w:szCs w:val="18"/>
                <w:lang w:val="uk-UA"/>
              </w:rPr>
              <w:t xml:space="preserve">Рішення сесії ТМР від 16.03.2018р.№7/23/25 </w:t>
            </w:r>
          </w:p>
          <w:p w:rsidR="004E4FFA" w:rsidRPr="00D8419F" w:rsidRDefault="004E4FFA" w:rsidP="00D8419F">
            <w:pPr>
              <w:ind w:hanging="63"/>
              <w:rPr>
                <w:sz w:val="18"/>
                <w:szCs w:val="18"/>
                <w:lang w:val="uk-UA"/>
              </w:rPr>
            </w:pPr>
            <w:r w:rsidRPr="00D8419F">
              <w:rPr>
                <w:sz w:val="18"/>
                <w:szCs w:val="18"/>
                <w:lang w:val="uk-UA"/>
              </w:rPr>
              <w:t>Галицький коледж – 259 тис.</w:t>
            </w:r>
          </w:p>
          <w:p w:rsidR="004E4FFA" w:rsidRPr="00D8419F" w:rsidRDefault="004E4FFA" w:rsidP="00D8419F">
            <w:pPr>
              <w:ind w:left="63" w:hanging="63"/>
              <w:rPr>
                <w:sz w:val="18"/>
                <w:szCs w:val="18"/>
                <w:lang w:val="uk-UA"/>
              </w:rPr>
            </w:pPr>
            <w:r w:rsidRPr="00D8419F">
              <w:rPr>
                <w:sz w:val="18"/>
                <w:szCs w:val="18"/>
                <w:lang w:val="uk-UA"/>
              </w:rPr>
              <w:t>Рішення сесії ТМР від 16.03.2018р.№7/23/25</w:t>
            </w:r>
          </w:p>
          <w:p w:rsidR="004E4FFA" w:rsidRPr="00D8419F" w:rsidRDefault="004E4FFA" w:rsidP="00D8419F">
            <w:pPr>
              <w:ind w:hanging="63"/>
              <w:rPr>
                <w:sz w:val="18"/>
                <w:szCs w:val="18"/>
                <w:lang w:val="en-US"/>
              </w:rPr>
            </w:pPr>
            <w:r w:rsidRPr="00D8419F">
              <w:rPr>
                <w:sz w:val="18"/>
                <w:szCs w:val="18"/>
                <w:lang w:val="uk-UA"/>
              </w:rPr>
              <w:t>Галицький коледж – 259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en-US" w:eastAsia="ru-RU"/>
              </w:rPr>
            </w:pPr>
            <w:r w:rsidRPr="00D8419F">
              <w:rPr>
                <w:sz w:val="18"/>
                <w:szCs w:val="18"/>
                <w:lang w:eastAsia="ru-RU"/>
              </w:rPr>
              <w:t>2 000</w:t>
            </w:r>
            <w:r w:rsidRPr="00D8419F">
              <w:rPr>
                <w:sz w:val="18"/>
                <w:szCs w:val="18"/>
                <w:lang w:val="uk-UA" w:eastAsia="ru-RU"/>
              </w:rPr>
              <w:t>,</w:t>
            </w:r>
            <w:r w:rsidRPr="00D8419F">
              <w:rPr>
                <w:sz w:val="18"/>
                <w:szCs w:val="18"/>
                <w:lang w:eastAsia="ru-RU"/>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420,0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lang w:val="uk-UA"/>
              </w:rPr>
            </w:pPr>
            <w:r w:rsidRPr="00D8419F">
              <w:rPr>
                <w:sz w:val="18"/>
                <w:szCs w:val="18"/>
              </w:rPr>
              <w:t> </w:t>
            </w:r>
            <w:r w:rsidRPr="00D8419F">
              <w:rPr>
                <w:sz w:val="18"/>
                <w:szCs w:val="18"/>
                <w:lang w:val="uk-UA"/>
              </w:rPr>
              <w:t>813</w:t>
            </w:r>
            <w:r w:rsidRPr="00D8419F">
              <w:rPr>
                <w:sz w:val="18"/>
                <w:szCs w:val="18"/>
              </w:rPr>
              <w:t>,</w:t>
            </w:r>
            <w:r w:rsidRPr="00D8419F">
              <w:rPr>
                <w:sz w:val="18"/>
                <w:szCs w:val="18"/>
                <w:lang w:val="uk-UA"/>
              </w:rPr>
              <w:t>2</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jc w:val="center"/>
              <w:rPr>
                <w:sz w:val="18"/>
                <w:szCs w:val="18"/>
                <w:lang w:val="uk-UA"/>
              </w:rPr>
            </w:pPr>
            <w:r w:rsidRPr="00D8419F">
              <w:rPr>
                <w:sz w:val="18"/>
                <w:szCs w:val="18"/>
                <w:lang w:val="uk-UA"/>
              </w:rPr>
              <w:t>6</w:t>
            </w:r>
            <w:r w:rsidR="004E4FFA" w:rsidRPr="00D8419F">
              <w:rPr>
                <w:sz w:val="18"/>
                <w:szCs w:val="18"/>
                <w:lang w:val="uk-UA"/>
              </w:rPr>
              <w:t>76</w:t>
            </w:r>
            <w:r w:rsidR="004E4FFA" w:rsidRPr="00D8419F">
              <w:rPr>
                <w:sz w:val="18"/>
                <w:szCs w:val="18"/>
              </w:rPr>
              <w:t>,</w:t>
            </w:r>
            <w:r w:rsidR="004E4FFA" w:rsidRPr="00D8419F">
              <w:rPr>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 xml:space="preserve">Придбано технологічне обладнання та належних умов  спеціалізованих кабінетів Галицький коледж </w:t>
            </w:r>
          </w:p>
          <w:p w:rsidR="004E4FFA" w:rsidRPr="00D8419F" w:rsidRDefault="004E4FFA" w:rsidP="00D8419F">
            <w:pPr>
              <w:pStyle w:val="afc"/>
              <w:rPr>
                <w:rFonts w:ascii="Times New Roman" w:hAnsi="Times New Roman" w:cs="Times New Roman"/>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3.9</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eastAsia="ru-RU"/>
              </w:rPr>
            </w:pPr>
            <w:r w:rsidRPr="00D8419F">
              <w:rPr>
                <w:sz w:val="18"/>
                <w:szCs w:val="18"/>
                <w:lang w:eastAsia="ru-RU"/>
              </w:rPr>
              <w:t>Розширити систему літніх шкіл для викладачів іноземних мов за участю представників міжнар</w:t>
            </w:r>
            <w:r w:rsidRPr="00D8419F">
              <w:rPr>
                <w:sz w:val="18"/>
                <w:szCs w:val="18"/>
                <w:lang w:val="uk-UA" w:eastAsia="ru-RU"/>
              </w:rPr>
              <w:t>.</w:t>
            </w:r>
            <w:r w:rsidRPr="00D8419F">
              <w:rPr>
                <w:sz w:val="18"/>
                <w:szCs w:val="18"/>
                <w:lang w:eastAsia="ru-RU"/>
              </w:rPr>
              <w:t>організацій та фондів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eastAsia="ru-RU"/>
              </w:rPr>
            </w:pPr>
            <w:r w:rsidRPr="00D8419F">
              <w:rPr>
                <w:sz w:val="18"/>
                <w:szCs w:val="18"/>
                <w:lang w:eastAsia="ru-RU"/>
              </w:rPr>
              <w:t>5</w:t>
            </w:r>
            <w:r w:rsidRPr="00D8419F">
              <w:rPr>
                <w:sz w:val="18"/>
                <w:szCs w:val="18"/>
                <w:lang w:val="uk-UA" w:eastAsia="ru-RU"/>
              </w:rPr>
              <w:t>,0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3.10</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ru-RU"/>
              </w:rPr>
            </w:pPr>
            <w:r w:rsidRPr="00D8419F">
              <w:rPr>
                <w:sz w:val="18"/>
                <w:szCs w:val="18"/>
                <w:lang w:val="uk-UA" w:eastAsia="ru-RU"/>
              </w:rPr>
              <w:t>Забезпечувати проведення масових заходів з творчими педагогами міста («Учитель року», «Класний керівник року», «Вихователь ГПД року», «Парадигма освітніх інновацій» та інші змагання педагогічних працівників), здійснення нагородження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 xml:space="preserve">200,0 </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ru-RU"/>
              </w:rPr>
            </w:pPr>
            <w:r w:rsidRPr="00D8419F">
              <w:rPr>
                <w:bCs/>
                <w:sz w:val="18"/>
                <w:szCs w:val="18"/>
                <w:lang w:val="uk-UA" w:eastAsia="ru-RU"/>
              </w:rPr>
              <w:t>Сприяти презентації результатів дослідно-експериментальної роботи та інноваційної діяль</w:t>
            </w:r>
            <w:r w:rsidRPr="00D8419F">
              <w:rPr>
                <w:bCs/>
                <w:sz w:val="18"/>
                <w:szCs w:val="18"/>
                <w:lang w:val="uk-UA" w:eastAsia="ru-RU"/>
              </w:rPr>
              <w:softHyphen/>
              <w:t>ності педагогів міста під час проведення національних і між нар.освітянських виставок «Сучасні заклади освіти»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 xml:space="preserve">50,0 </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50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50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46,3</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fc"/>
              <w:rPr>
                <w:rFonts w:ascii="Times New Roman" w:hAnsi="Times New Roman" w:cs="Times New Roman"/>
                <w:sz w:val="18"/>
                <w:szCs w:val="18"/>
              </w:rPr>
            </w:pPr>
            <w:r w:rsidRPr="00D8419F">
              <w:rPr>
                <w:rFonts w:ascii="Times New Roman" w:hAnsi="Times New Roman" w:cs="Times New Roman"/>
                <w:sz w:val="18"/>
                <w:szCs w:val="18"/>
              </w:rPr>
              <w:t>Забезпечення участі у конкурсі, нагородження переможців</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eastAsia="ru-RU"/>
              </w:rPr>
            </w:pPr>
            <w:r w:rsidRPr="00D8419F">
              <w:rPr>
                <w:sz w:val="18"/>
                <w:szCs w:val="18"/>
                <w:lang w:val="uk-UA" w:eastAsia="ru-RU"/>
              </w:rPr>
              <w:t>Сприяти ефективному навчанню школярів,  стажуванню педагогічних працівників у вітчизняних та зарубіжних ви</w:t>
            </w:r>
            <w:r w:rsidRPr="00D8419F">
              <w:rPr>
                <w:sz w:val="18"/>
                <w:szCs w:val="18"/>
                <w:lang w:eastAsia="ru-RU"/>
              </w:rPr>
              <w:t>щих навчальних закладах і наукових установах</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10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Cs/>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autoSpaceDE w:val="0"/>
              <w:autoSpaceDN w:val="0"/>
              <w:adjustRightInd w:val="0"/>
              <w:rPr>
                <w:sz w:val="18"/>
                <w:szCs w:val="18"/>
                <w:lang w:eastAsia="ru-RU"/>
              </w:rPr>
            </w:pPr>
            <w:r w:rsidRPr="00D8419F">
              <w:rPr>
                <w:sz w:val="18"/>
                <w:szCs w:val="18"/>
                <w:lang w:eastAsia="ru-RU"/>
              </w:rPr>
              <w:t xml:space="preserve">Продовжити організовувати роботу «Школи педагогів нової формації»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Cs/>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3.16</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ru-RU"/>
              </w:rPr>
            </w:pPr>
            <w:r w:rsidRPr="00D8419F">
              <w:rPr>
                <w:sz w:val="18"/>
                <w:szCs w:val="18"/>
                <w:lang w:val="uk-UA" w:eastAsia="ru-RU"/>
              </w:rPr>
              <w:t xml:space="preserve">Забезпечити проведення спільно з Інститутом обдарованої дитини Національної академії педагогічних наук України всеукраїнської науково-практичної конференції «Проектування розвитку та психолого-педагогічного супроводу обдарованої особистості»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Cs/>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3.17</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eastAsia="ru-RU"/>
              </w:rPr>
            </w:pPr>
            <w:r w:rsidRPr="00D8419F">
              <w:rPr>
                <w:sz w:val="18"/>
                <w:szCs w:val="18"/>
                <w:lang w:eastAsia="ru-RU"/>
              </w:rPr>
              <w:t>Забезпечити випуски видань науково-методичного змісту – освітянського альманаху</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150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Cs/>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 xml:space="preserve">Продовжити нарахування і вручення щомісячних іменних стипендій міського голови (17 номінацій (51 учень) обдарованим дітям та по номінації «Кращий учень»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eastAsia="ru-RU"/>
              </w:rPr>
            </w:pPr>
            <w:r w:rsidRPr="00D8419F">
              <w:rPr>
                <w:sz w:val="18"/>
                <w:szCs w:val="18"/>
                <w:lang w:val="uk-UA" w:eastAsia="ru-RU"/>
              </w:rPr>
              <w:t>22</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Cs/>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lang w:val="uk-UA"/>
              </w:rPr>
              <w:t xml:space="preserve">Продовжити </w:t>
            </w:r>
            <w:r w:rsidRPr="00D8419F">
              <w:rPr>
                <w:sz w:val="18"/>
                <w:szCs w:val="18"/>
              </w:rPr>
              <w:t> </w:t>
            </w:r>
            <w:r w:rsidRPr="00D8419F">
              <w:rPr>
                <w:sz w:val="18"/>
                <w:szCs w:val="18"/>
                <w:lang w:val="uk-UA"/>
              </w:rPr>
              <w:t>нарахування одноразових премій переможцям (1 місце) ІІ етапу, переможцям та призерам ІІІ, І</w:t>
            </w:r>
            <w:r w:rsidRPr="00D8419F">
              <w:rPr>
                <w:sz w:val="18"/>
                <w:szCs w:val="18"/>
              </w:rPr>
              <w:t>V</w:t>
            </w:r>
            <w:r w:rsidRPr="00D8419F">
              <w:rPr>
                <w:sz w:val="18"/>
                <w:szCs w:val="18"/>
                <w:lang w:val="uk-UA"/>
              </w:rPr>
              <w:t xml:space="preserve"> (1, 2, 3 - місця) етапів Всеукраїнських олімпіад, переможцям, призерам та учасникам Міжнародних учнівських олімпіад </w:t>
            </w:r>
            <w:r w:rsidRPr="00D8419F">
              <w:rPr>
                <w:sz w:val="18"/>
                <w:szCs w:val="18"/>
              </w:rPr>
              <w:t> </w:t>
            </w:r>
            <w:r w:rsidRPr="00D8419F">
              <w:rPr>
                <w:sz w:val="18"/>
                <w:szCs w:val="18"/>
                <w:lang w:val="uk-UA"/>
              </w:rPr>
              <w:t xml:space="preserve">та Міжнародного конкурсу з української мови ім. </w:t>
            </w:r>
            <w:r w:rsidRPr="00D8419F">
              <w:rPr>
                <w:sz w:val="18"/>
                <w:szCs w:val="18"/>
              </w:rPr>
              <w:t>П. Яцика, Міжнародного мовно-літературного конкурсу учнівської та студенської молоді ім. Т. Шевченка, Всеукраїнського конкурсу учнівської творчості “Об’єднаймося брати мої...” та педагогам відповідно до положення про стимулювання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rPr>
              <w:t>350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350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350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854E02" w:rsidP="00D8419F">
            <w:pPr>
              <w:rPr>
                <w:sz w:val="18"/>
                <w:szCs w:val="18"/>
                <w:lang w:val="uk-UA"/>
              </w:rPr>
            </w:pPr>
            <w:r w:rsidRPr="00D8419F">
              <w:rPr>
                <w:sz w:val="18"/>
                <w:szCs w:val="18"/>
                <w:lang w:val="uk-UA"/>
              </w:rPr>
              <w:t>Визначено перемож</w:t>
            </w:r>
            <w:r w:rsidR="009D6028" w:rsidRPr="00D8419F">
              <w:rPr>
                <w:sz w:val="18"/>
                <w:szCs w:val="18"/>
                <w:lang w:val="uk-UA"/>
              </w:rPr>
              <w:t>цями</w:t>
            </w:r>
            <w:r w:rsidRPr="00D8419F">
              <w:rPr>
                <w:sz w:val="18"/>
                <w:szCs w:val="18"/>
                <w:lang w:val="uk-UA"/>
              </w:rPr>
              <w:t xml:space="preserve">, для проведення виплати премій </w:t>
            </w:r>
            <w:r w:rsidR="001C1953" w:rsidRPr="00D8419F">
              <w:rPr>
                <w:sz w:val="18"/>
                <w:szCs w:val="18"/>
                <w:lang w:val="uk-UA"/>
              </w:rPr>
              <w:t xml:space="preserve"> 192</w:t>
            </w:r>
            <w:r w:rsidRPr="00D8419F">
              <w:rPr>
                <w:sz w:val="18"/>
                <w:szCs w:val="18"/>
                <w:lang w:val="uk-UA"/>
              </w:rPr>
              <w:t>учня та</w:t>
            </w:r>
            <w:r w:rsidR="001C1953" w:rsidRPr="00D8419F">
              <w:rPr>
                <w:sz w:val="18"/>
                <w:szCs w:val="18"/>
                <w:lang w:val="uk-UA"/>
              </w:rPr>
              <w:t xml:space="preserve"> 34</w:t>
            </w:r>
            <w:r w:rsidRPr="00D8419F">
              <w:rPr>
                <w:sz w:val="18"/>
                <w:szCs w:val="18"/>
                <w:lang w:val="uk-UA"/>
              </w:rPr>
              <w:t xml:space="preserve"> вчителя</w:t>
            </w:r>
            <w:r w:rsidR="001C1953" w:rsidRPr="00D8419F">
              <w:rPr>
                <w:sz w:val="18"/>
                <w:szCs w:val="18"/>
                <w:lang w:val="uk-UA"/>
              </w:rPr>
              <w:t>.</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Організація та проведення інклюзивної альтернативної олімпіади «Ми- чемпіони» та інших конкурсів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color w:val="0000FF"/>
                <w:sz w:val="18"/>
                <w:szCs w:val="18"/>
                <w:u w:val="single"/>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Забезпечити функціонування літніх шкіл обдарованих учнів за підтримки науково-дослідницької лабораторії якості навчання обдарованої дитини.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5.6</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 xml:space="preserve">Забезпечувати підготовку та друк збірників завдань предметних олімпіад, методичних матеріалів для роботи з обдарованими дітьми, альманахів кращих творів учнів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color w:val="0000FF"/>
                <w:sz w:val="18"/>
                <w:szCs w:val="18"/>
                <w:u w:val="single"/>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5.7</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Практикувати обмін делегаціями творчої учнівської молоді міста з іншими областями країни та закордонними партне</w:t>
            </w:r>
            <w:r w:rsidRPr="00D8419F">
              <w:rPr>
                <w:sz w:val="18"/>
                <w:szCs w:val="18"/>
              </w:rPr>
              <w:t>рами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rPr>
              <w:t>Забезпечення оздоровлення дітей пільгових категорій</w:t>
            </w:r>
            <w:r w:rsidRPr="00D8419F">
              <w:rPr>
                <w:i/>
                <w:sz w:val="18"/>
                <w:szCs w:val="18"/>
                <w:lang w:val="uk-UA"/>
              </w:rPr>
              <w:t>(Центр творчості дітей та юнацтва – 600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7</w:t>
            </w:r>
            <w:r w:rsidRPr="00D8419F">
              <w:rPr>
                <w:sz w:val="18"/>
                <w:szCs w:val="18"/>
              </w:rPr>
              <w:t>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600,0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600,0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9C59AE" w:rsidP="00D8419F">
            <w:pPr>
              <w:rPr>
                <w:sz w:val="18"/>
                <w:szCs w:val="18"/>
                <w:lang w:val="uk-UA"/>
              </w:rPr>
            </w:pPr>
            <w:r w:rsidRPr="00D8419F">
              <w:rPr>
                <w:sz w:val="18"/>
                <w:szCs w:val="18"/>
                <w:lang w:val="uk-UA"/>
              </w:rPr>
              <w:t>596,0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854E02" w:rsidP="00D8419F">
            <w:pPr>
              <w:rPr>
                <w:sz w:val="18"/>
                <w:szCs w:val="18"/>
                <w:lang w:val="uk-UA"/>
              </w:rPr>
            </w:pPr>
            <w:r w:rsidRPr="00D8419F">
              <w:rPr>
                <w:sz w:val="18"/>
                <w:szCs w:val="18"/>
                <w:lang w:val="uk-UA"/>
              </w:rPr>
              <w:t xml:space="preserve">Центр творчості дітей та </w:t>
            </w:r>
            <w:r w:rsidR="0087784A" w:rsidRPr="00D8419F">
              <w:rPr>
                <w:sz w:val="18"/>
                <w:szCs w:val="18"/>
                <w:lang w:val="uk-UA"/>
              </w:rPr>
              <w:t>юнацтва (оздоров</w:t>
            </w:r>
            <w:r w:rsidRPr="00D8419F">
              <w:rPr>
                <w:sz w:val="18"/>
                <w:szCs w:val="18"/>
                <w:lang w:val="uk-UA"/>
              </w:rPr>
              <w:t>лено 196 дітей)</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b/>
                <w:i/>
                <w:sz w:val="18"/>
                <w:szCs w:val="18"/>
                <w:lang w:eastAsia="ru-RU"/>
              </w:rPr>
              <w:t>Розділ «Розвиток позашкільної освіти. Виховна робота»</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Підготовка і проведення міських етапів, забезпечення участі в обласних, всеукраїнських етапах   конкурсів, змагань, ігор, естафет військово-патріотичного спрямування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70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color w:val="0000FF"/>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i/>
                <w:sz w:val="18"/>
                <w:szCs w:val="18"/>
                <w:lang w:val="uk-UA" w:eastAsia="ru-RU"/>
              </w:rPr>
            </w:pPr>
            <w:r w:rsidRPr="00D8419F">
              <w:rPr>
                <w:sz w:val="18"/>
                <w:szCs w:val="18"/>
              </w:rPr>
              <w:t>Підготовка і проведення міських етапів, забезпечення участі  в обласних та  всеукраїнських етапах конкурсів культурно-мистецького спрямування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99CCFF"/>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Забезпечувати:</w:t>
            </w:r>
          </w:p>
          <w:p w:rsidR="004E4FFA" w:rsidRPr="00D8419F" w:rsidRDefault="004E4FFA" w:rsidP="00D8419F">
            <w:pPr>
              <w:jc w:val="both"/>
              <w:rPr>
                <w:sz w:val="18"/>
                <w:szCs w:val="18"/>
                <w:lang w:val="uk-UA"/>
              </w:rPr>
            </w:pPr>
            <w:r w:rsidRPr="00D8419F">
              <w:rPr>
                <w:sz w:val="18"/>
                <w:szCs w:val="18"/>
                <w:lang w:val="uk-UA"/>
              </w:rPr>
              <w:t>- проведення міського етапу, участь в обласних та Всеукраїнських етапах конкурсів пошуково-дослідницьких робіт туристсько-краєзнавчого спрямування у рамках Всеукраїнського руху учнівської молоді «Моя земля – земля моїх батьків»;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40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tabs>
                <w:tab w:val="left" w:pos="467"/>
              </w:tabs>
              <w:ind w:left="0"/>
              <w:jc w:val="both"/>
              <w:rPr>
                <w:rFonts w:eastAsia="Calibri"/>
                <w:kern w:val="0"/>
                <w:sz w:val="18"/>
                <w:szCs w:val="18"/>
              </w:rPr>
            </w:pPr>
            <w:r w:rsidRPr="00D8419F">
              <w:rPr>
                <w:rFonts w:eastAsia="Calibri"/>
                <w:color w:val="000000"/>
                <w:kern w:val="0"/>
                <w:sz w:val="18"/>
                <w:szCs w:val="18"/>
              </w:rPr>
              <w:t>Проводити художньо-мистецькі пленери, конкурси образотворчого мистецтва, забезпечувати нагородження переможців.</w:t>
            </w:r>
          </w:p>
          <w:p w:rsidR="004E4FFA" w:rsidRPr="00D8419F" w:rsidRDefault="004E4FFA" w:rsidP="00D8419F">
            <w:pPr>
              <w:pStyle w:val="a6"/>
              <w:ind w:left="0"/>
              <w:jc w:val="both"/>
              <w:rPr>
                <w:rFonts w:eastAsia="Calibri"/>
                <w:kern w:val="0"/>
                <w:sz w:val="18"/>
                <w:szCs w:val="18"/>
              </w:rPr>
            </w:pPr>
            <w:r w:rsidRPr="00D8419F">
              <w:rPr>
                <w:rFonts w:eastAsia="Calibri"/>
                <w:kern w:val="0"/>
                <w:sz w:val="18"/>
                <w:szCs w:val="18"/>
              </w:rPr>
              <w:t>Організовувати:оформлення робіт учасників художньо-мистецьких пленерів;проведення щорічної   виставки “Палітра” кращих робіт учасників пленерів - учнів, студентів та художників -наставників.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rPr>
              <w:t>20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eastAsia="ru-RU"/>
              </w:rPr>
              <w:t>.Забезпечення діяльності міського учнівського парламенту "Наснага".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autoSpaceDE w:val="0"/>
              <w:autoSpaceDN w:val="0"/>
              <w:adjustRightInd w:val="0"/>
              <w:ind w:left="0" w:firstLine="709"/>
              <w:jc w:val="center"/>
              <w:rPr>
                <w:rFonts w:eastAsia="Calibri"/>
                <w:b/>
                <w:color w:val="000000"/>
                <w:kern w:val="0"/>
                <w:sz w:val="18"/>
                <w:szCs w:val="18"/>
                <w:lang w:val="uk-UA" w:eastAsia="ru-RU"/>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autoSpaceDE w:val="0"/>
              <w:autoSpaceDN w:val="0"/>
              <w:adjustRightInd w:val="0"/>
              <w:ind w:left="0" w:firstLine="709"/>
              <w:jc w:val="both"/>
              <w:rPr>
                <w:rFonts w:eastAsia="Calibri"/>
                <w:color w:val="000000"/>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autoSpaceDE w:val="0"/>
              <w:autoSpaceDN w:val="0"/>
              <w:adjustRightInd w:val="0"/>
              <w:ind w:left="0" w:firstLine="709"/>
              <w:jc w:val="both"/>
              <w:rPr>
                <w:rFonts w:eastAsia="Calibri"/>
                <w:color w:val="000000"/>
                <w:kern w:val="0"/>
                <w:sz w:val="18"/>
                <w:szCs w:val="18"/>
                <w:lang w:val="uk-UA" w:eastAsia="ru-RU"/>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1.6</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eastAsia="ru-RU"/>
              </w:rPr>
            </w:pPr>
            <w:r w:rsidRPr="00D8419F">
              <w:rPr>
                <w:sz w:val="18"/>
                <w:szCs w:val="18"/>
                <w:lang w:val="uk-UA" w:eastAsia="ru-RU"/>
              </w:rPr>
              <w:t xml:space="preserve">Забезпечення діяльності шкільних музеїв, куточків. </w:t>
            </w:r>
            <w:r w:rsidRPr="00D8419F">
              <w:rPr>
                <w:sz w:val="18"/>
                <w:szCs w:val="18"/>
                <w:lang w:eastAsia="ru-RU"/>
              </w:rPr>
              <w:t>Сприяння утворенню і функціонуванню шкільних патріотичних клубів.</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jc w:val="center"/>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1.7</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eastAsia="ru-RU"/>
              </w:rPr>
            </w:pPr>
            <w:r w:rsidRPr="00D8419F">
              <w:rPr>
                <w:sz w:val="18"/>
                <w:szCs w:val="18"/>
                <w:lang w:eastAsia="ru-RU"/>
              </w:rPr>
              <w:t>Організація та проведення :</w:t>
            </w:r>
          </w:p>
          <w:p w:rsidR="004E4FFA" w:rsidRPr="00D8419F" w:rsidRDefault="004E4FFA" w:rsidP="00D8419F">
            <w:pPr>
              <w:jc w:val="both"/>
              <w:rPr>
                <w:sz w:val="18"/>
                <w:szCs w:val="18"/>
                <w:lang w:eastAsia="ru-RU"/>
              </w:rPr>
            </w:pPr>
            <w:r w:rsidRPr="00D8419F">
              <w:rPr>
                <w:sz w:val="18"/>
                <w:szCs w:val="18"/>
                <w:lang w:eastAsia="ru-RU"/>
              </w:rPr>
              <w:t>-</w:t>
            </w:r>
            <w:r w:rsidRPr="00D8419F">
              <w:rPr>
                <w:sz w:val="18"/>
                <w:szCs w:val="18"/>
                <w:lang w:val="uk-UA" w:eastAsia="ru-RU"/>
              </w:rPr>
              <w:t>с</w:t>
            </w:r>
            <w:r w:rsidRPr="00D8419F">
              <w:rPr>
                <w:sz w:val="18"/>
                <w:szCs w:val="18"/>
                <w:lang w:eastAsia="ru-RU"/>
              </w:rPr>
              <w:t>вята «Випускник»;</w:t>
            </w:r>
          </w:p>
          <w:p w:rsidR="004E4FFA" w:rsidRPr="00D8419F" w:rsidRDefault="004E4FFA" w:rsidP="00D8419F">
            <w:pPr>
              <w:jc w:val="both"/>
              <w:rPr>
                <w:sz w:val="18"/>
                <w:szCs w:val="18"/>
                <w:lang w:eastAsia="ru-RU"/>
              </w:rPr>
            </w:pPr>
            <w:r w:rsidRPr="00D8419F">
              <w:rPr>
                <w:sz w:val="18"/>
                <w:szCs w:val="18"/>
                <w:lang w:eastAsia="ru-RU"/>
              </w:rPr>
              <w:t>- конкурсу на кращий вишиваний костюм.</w:t>
            </w:r>
          </w:p>
          <w:p w:rsidR="004E4FFA" w:rsidRPr="00D8419F" w:rsidRDefault="004E4FFA" w:rsidP="00D8419F">
            <w:pPr>
              <w:jc w:val="both"/>
              <w:rPr>
                <w:sz w:val="18"/>
                <w:szCs w:val="18"/>
                <w:lang w:eastAsia="ru-RU"/>
              </w:rPr>
            </w:pPr>
            <w:r w:rsidRPr="00D8419F">
              <w:rPr>
                <w:sz w:val="18"/>
                <w:szCs w:val="18"/>
                <w:lang w:val="uk-UA"/>
              </w:rPr>
              <w:t>з</w:t>
            </w:r>
            <w:r w:rsidRPr="00D8419F">
              <w:rPr>
                <w:sz w:val="18"/>
                <w:szCs w:val="18"/>
              </w:rPr>
              <w:t xml:space="preserve">абезпечення нагородження окремих переможців і колективів- у </w:t>
            </w:r>
            <w:r w:rsidRPr="00D8419F">
              <w:rPr>
                <w:sz w:val="18"/>
                <w:szCs w:val="18"/>
                <w:lang w:eastAsia="ru-RU"/>
              </w:rPr>
              <w:t>конкурсі на кращий вишиваний костюм.</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rPr>
              <w:t>1</w:t>
            </w:r>
            <w:r w:rsidRPr="00D8419F">
              <w:rPr>
                <w:sz w:val="18"/>
                <w:szCs w:val="18"/>
                <w:lang w:val="uk-UA"/>
              </w:rPr>
              <w:t>3</w:t>
            </w:r>
            <w:r w:rsidRPr="00D8419F">
              <w:rPr>
                <w:sz w:val="18"/>
                <w:szCs w:val="18"/>
              </w:rPr>
              <w:t>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100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r w:rsidRPr="00D8419F">
              <w:rPr>
                <w:rFonts w:eastAsia="Calibri"/>
                <w:kern w:val="0"/>
                <w:sz w:val="18"/>
                <w:szCs w:val="18"/>
                <w:lang w:val="uk-UA" w:eastAsia="en-US"/>
              </w:rPr>
              <w:t>70,4</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Оплачено встановлення сцени, звуковий супровід, оформлення та оздоблення квітами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1.8</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ru-RU"/>
              </w:rPr>
            </w:pPr>
            <w:r w:rsidRPr="00D8419F">
              <w:rPr>
                <w:sz w:val="18"/>
                <w:szCs w:val="18"/>
                <w:lang w:val="uk-UA"/>
              </w:rPr>
              <w:t xml:space="preserve">.Підготовка і проведення міських етапів, забезпечення участі  в обласних та </w:t>
            </w:r>
            <w:r w:rsidRPr="00D8419F">
              <w:rPr>
                <w:sz w:val="18"/>
                <w:szCs w:val="18"/>
              </w:rPr>
              <w:t> </w:t>
            </w:r>
            <w:r w:rsidRPr="00D8419F">
              <w:rPr>
                <w:sz w:val="18"/>
                <w:szCs w:val="18"/>
                <w:lang w:val="uk-UA"/>
              </w:rPr>
              <w:t>всеукраїнських етапах фестивалю-</w:t>
            </w:r>
            <w:r w:rsidRPr="00D8419F">
              <w:rPr>
                <w:iCs/>
                <w:sz w:val="18"/>
                <w:szCs w:val="18"/>
                <w:lang w:val="uk-UA"/>
              </w:rPr>
              <w:t>конкурсу</w:t>
            </w:r>
            <w:r w:rsidRPr="00D8419F">
              <w:rPr>
                <w:b/>
                <w:iCs/>
                <w:sz w:val="18"/>
                <w:szCs w:val="18"/>
                <w:lang w:val="uk-UA"/>
              </w:rPr>
              <w:t xml:space="preserve"> «</w:t>
            </w:r>
            <w:r w:rsidRPr="00D8419F">
              <w:rPr>
                <w:iCs/>
                <w:sz w:val="18"/>
                <w:szCs w:val="18"/>
                <w:lang w:val="uk-UA"/>
              </w:rPr>
              <w:t>Молодь обирає здоров’я»і марафону «Знати сьогодні, щоб жити завтра</w:t>
            </w:r>
            <w:r w:rsidRPr="00D8419F">
              <w:rPr>
                <w:bCs/>
                <w:iCs/>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1.9</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rPr>
              <w:t>Участь педагогів та вихованців навчальних закладів у всеукраїнських та міжнародних проектах</w:t>
            </w:r>
          </w:p>
          <w:p w:rsidR="004E4FFA" w:rsidRPr="00D8419F" w:rsidRDefault="004E4FFA" w:rsidP="00D8419F">
            <w:pPr>
              <w:jc w:val="both"/>
              <w:rPr>
                <w:sz w:val="18"/>
                <w:szCs w:val="18"/>
              </w:rPr>
            </w:pPr>
            <w:r w:rsidRPr="00D8419F">
              <w:rPr>
                <w:sz w:val="18"/>
                <w:szCs w:val="18"/>
              </w:rPr>
              <w:t>Обмін делегаціями освітян в рамках співробітництва установ освіти та закладів з міст - побратимів</w:t>
            </w:r>
          </w:p>
          <w:p w:rsidR="004E4FFA" w:rsidRPr="00D8419F" w:rsidRDefault="004E4FFA" w:rsidP="00D8419F">
            <w:pPr>
              <w:jc w:val="both"/>
              <w:rPr>
                <w:sz w:val="18"/>
                <w:szCs w:val="18"/>
              </w:rPr>
            </w:pPr>
            <w:r w:rsidRPr="00D8419F">
              <w:rPr>
                <w:sz w:val="18"/>
                <w:szCs w:val="18"/>
              </w:rPr>
              <w:lastRenderedPageBreak/>
              <w:t>Проведення Форуму Шкільних Євроклубів, Всеукраїнського форуму «Формула успіху правової держави очима дітей»</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lastRenderedPageBreak/>
              <w:t>21</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1.10</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.Здійснювати фінансове забезпечення (підготовка, проїзд, харчування, призовий фонд) проведення міських етапів та участі команд  в обласних та  всеукраїнських етапах:</w:t>
            </w:r>
          </w:p>
          <w:p w:rsidR="004E4FFA" w:rsidRPr="00D8419F" w:rsidRDefault="004E4FFA" w:rsidP="00D8419F">
            <w:pPr>
              <w:jc w:val="both"/>
              <w:rPr>
                <w:sz w:val="18"/>
                <w:szCs w:val="18"/>
              </w:rPr>
            </w:pPr>
            <w:r w:rsidRPr="00D8419F">
              <w:rPr>
                <w:sz w:val="18"/>
                <w:szCs w:val="18"/>
              </w:rPr>
              <w:t>–Спортивних ігор школярів України</w:t>
            </w:r>
          </w:p>
          <w:p w:rsidR="004E4FFA" w:rsidRPr="00D8419F" w:rsidRDefault="004E4FFA" w:rsidP="00D8419F">
            <w:pPr>
              <w:jc w:val="both"/>
              <w:rPr>
                <w:sz w:val="18"/>
                <w:szCs w:val="18"/>
              </w:rPr>
            </w:pPr>
            <w:r w:rsidRPr="00D8419F">
              <w:rPr>
                <w:sz w:val="18"/>
                <w:szCs w:val="18"/>
              </w:rPr>
              <w:t>–Спартакіади допризовної молоді</w:t>
            </w:r>
          </w:p>
          <w:p w:rsidR="004E4FFA" w:rsidRPr="00D8419F" w:rsidRDefault="004E4FFA" w:rsidP="00D8419F">
            <w:pPr>
              <w:jc w:val="both"/>
              <w:rPr>
                <w:sz w:val="18"/>
                <w:szCs w:val="18"/>
              </w:rPr>
            </w:pPr>
            <w:r w:rsidRPr="00D8419F">
              <w:rPr>
                <w:sz w:val="18"/>
                <w:szCs w:val="18"/>
              </w:rPr>
              <w:t>–Всеукраїнських змагань «Старти надій» та «Діти – олімпійська надія»</w:t>
            </w:r>
          </w:p>
          <w:p w:rsidR="004E4FFA" w:rsidRPr="00D8419F" w:rsidRDefault="004E4FFA" w:rsidP="00D8419F">
            <w:pPr>
              <w:jc w:val="both"/>
              <w:rPr>
                <w:sz w:val="18"/>
                <w:szCs w:val="18"/>
              </w:rPr>
            </w:pPr>
            <w:r w:rsidRPr="00D8419F">
              <w:rPr>
                <w:sz w:val="18"/>
                <w:szCs w:val="18"/>
              </w:rPr>
              <w:t>–Олімпійського тижня</w:t>
            </w:r>
          </w:p>
          <w:p w:rsidR="004E4FFA" w:rsidRPr="00D8419F" w:rsidRDefault="004E4FFA" w:rsidP="00D8419F">
            <w:pPr>
              <w:jc w:val="both"/>
              <w:rPr>
                <w:sz w:val="18"/>
                <w:szCs w:val="18"/>
              </w:rPr>
            </w:pPr>
            <w:r w:rsidRPr="00D8419F">
              <w:rPr>
                <w:sz w:val="18"/>
                <w:szCs w:val="18"/>
              </w:rPr>
              <w:t>–Олімпійського дня бігу</w:t>
            </w:r>
          </w:p>
          <w:p w:rsidR="004E4FFA" w:rsidRPr="00D8419F" w:rsidRDefault="004E4FFA" w:rsidP="00D8419F">
            <w:pPr>
              <w:jc w:val="both"/>
              <w:rPr>
                <w:sz w:val="18"/>
                <w:szCs w:val="18"/>
              </w:rPr>
            </w:pPr>
            <w:r w:rsidRPr="00D8419F">
              <w:rPr>
                <w:sz w:val="18"/>
                <w:szCs w:val="18"/>
              </w:rPr>
              <w:t>–Фестивалю «Нащадки козацької слави»</w:t>
            </w:r>
          </w:p>
          <w:p w:rsidR="004E4FFA" w:rsidRPr="00D8419F" w:rsidRDefault="00BE38B0" w:rsidP="00D8419F">
            <w:pPr>
              <w:jc w:val="both"/>
              <w:rPr>
                <w:sz w:val="18"/>
                <w:szCs w:val="18"/>
                <w:lang w:eastAsia="ru-RU"/>
              </w:rPr>
            </w:pPr>
            <w:r>
              <w:rPr>
                <w:sz w:val="18"/>
                <w:szCs w:val="18"/>
              </w:rPr>
              <w:pict>
                <v:shapetype id="_x0000_t202" coordsize="21600,21600" o:spt="202" path="m,l,21600r21600,l21600,xe">
                  <v:stroke joinstyle="miter"/>
                  <v:path gradientshapeok="t" o:connecttype="rect"/>
                </v:shapetype>
                <v:shape id="_x0000_s1029" type="#_x0000_t202" style="position:absolute;left:0;text-align:left;margin-left:727.95pt;margin-top:431.7pt;width:29.75pt;height:23.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strokecolor="white">
                  <v:textbox style="mso-next-textbox:#_x0000_s1029">
                    <w:txbxContent>
                      <w:p w:rsidR="009D6028" w:rsidRDefault="009D6028" w:rsidP="006C72C7">
                        <w:r>
                          <w:t>30</w:t>
                        </w:r>
                      </w:p>
                    </w:txbxContent>
                  </v:textbox>
                </v:shape>
              </w:pict>
            </w:r>
            <w:r w:rsidR="004E4FFA" w:rsidRPr="00D8419F">
              <w:rPr>
                <w:sz w:val="18"/>
                <w:szCs w:val="18"/>
              </w:rPr>
              <w:t>–Всеукраїнської спартакіади учнів ПТНЗ</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ru-RU"/>
              </w:rPr>
            </w:pPr>
            <w:r w:rsidRPr="00D8419F">
              <w:rPr>
                <w:sz w:val="18"/>
                <w:szCs w:val="18"/>
                <w:lang w:val="uk-UA" w:eastAsia="ru-RU"/>
              </w:rPr>
              <w:t xml:space="preserve"> Сприяти участі вихованців позашкільних навчальних закладів у Всеукраїнських, міжнародних проектах, інтерактивних конкурсах учнівської творчості, турнірах, фестивалях, виставках тощо.</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854E02">
        <w:trPr>
          <w:gridAfter w:val="5"/>
          <w:wAfter w:w="6164" w:type="dxa"/>
          <w:trHeight w:val="591"/>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ru-RU"/>
              </w:rPr>
            </w:pPr>
            <w:r w:rsidRPr="00D8419F">
              <w:rPr>
                <w:sz w:val="18"/>
                <w:szCs w:val="18"/>
                <w:lang w:val="uk-UA"/>
              </w:rPr>
              <w:t>Реконструкція та капітальні ремонти дахів, приміщень, фасадів, заміна віконних та дверних блоків закладів позашкільної освіти    (ХШ "Зоринка"  –</w:t>
            </w:r>
            <w:r w:rsidRPr="00D8419F">
              <w:rPr>
                <w:sz w:val="18"/>
                <w:szCs w:val="18"/>
                <w:lang w:val="uk-UA" w:eastAsia="ru-RU"/>
              </w:rPr>
              <w:t xml:space="preserve">  45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rPr>
              <w:t>800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kern w:val="0"/>
                <w:sz w:val="18"/>
                <w:szCs w:val="18"/>
                <w:lang w:val="uk-UA" w:eastAsia="en-US"/>
              </w:rPr>
            </w:pPr>
            <w:r w:rsidRPr="00D8419F">
              <w:rPr>
                <w:rFonts w:eastAsia="Calibri"/>
                <w:kern w:val="0"/>
                <w:sz w:val="18"/>
                <w:szCs w:val="18"/>
                <w:lang w:val="uk-UA" w:eastAsia="en-US"/>
              </w:rPr>
              <w:t>45</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45</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9C59AE" w:rsidP="00D8419F">
            <w:pPr>
              <w:pStyle w:val="a6"/>
              <w:ind w:left="0"/>
              <w:rPr>
                <w:rFonts w:eastAsia="Calibri"/>
                <w:kern w:val="0"/>
                <w:sz w:val="18"/>
                <w:szCs w:val="18"/>
                <w:lang w:val="uk-UA" w:eastAsia="en-US"/>
              </w:rPr>
            </w:pPr>
            <w:r w:rsidRPr="00D8419F">
              <w:rPr>
                <w:rFonts w:eastAsia="Calibri"/>
                <w:kern w:val="0"/>
                <w:sz w:val="18"/>
                <w:szCs w:val="18"/>
                <w:lang w:val="uk-UA" w:eastAsia="en-US"/>
              </w:rPr>
              <w:t>45,0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4E4FFA" w:rsidRPr="00D8419F" w:rsidRDefault="006E26E4" w:rsidP="00D8419F">
            <w:pPr>
              <w:pStyle w:val="a6"/>
              <w:ind w:left="0"/>
              <w:rPr>
                <w:rFonts w:eastAsia="Calibri"/>
                <w:kern w:val="0"/>
                <w:sz w:val="18"/>
                <w:szCs w:val="18"/>
                <w:highlight w:val="yellow"/>
                <w:lang w:val="uk-UA" w:eastAsia="en-US"/>
              </w:rPr>
            </w:pPr>
            <w:r w:rsidRPr="00D8419F">
              <w:rPr>
                <w:rFonts w:eastAsia="Calibri"/>
                <w:kern w:val="0"/>
                <w:sz w:val="18"/>
                <w:szCs w:val="18"/>
                <w:lang w:val="uk-UA" w:eastAsia="en-US"/>
              </w:rPr>
              <w:t xml:space="preserve">Виконано </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rPr>
              <w:t>Придбання необхідного технологічного обладнання, іншого  устаткування</w:t>
            </w:r>
            <w:r w:rsidRPr="00D8419F">
              <w:rPr>
                <w:sz w:val="18"/>
                <w:szCs w:val="18"/>
                <w:lang w:val="uk-UA"/>
              </w:rPr>
              <w:t xml:space="preserve">  (ХШ "Зоринка"  </w:t>
            </w:r>
            <w:r w:rsidRPr="00D8419F">
              <w:rPr>
                <w:sz w:val="18"/>
                <w:szCs w:val="18"/>
              </w:rPr>
              <w:t>–</w:t>
            </w:r>
            <w:r w:rsidRPr="00D8419F">
              <w:rPr>
                <w:sz w:val="18"/>
                <w:szCs w:val="18"/>
                <w:lang w:val="uk-UA" w:eastAsia="ru-RU"/>
              </w:rPr>
              <w:t xml:space="preserve">  19 тис)</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rPr>
              <w:t>200</w:t>
            </w:r>
            <w:r w:rsidRPr="00D8419F">
              <w:rPr>
                <w:sz w:val="18"/>
                <w:szCs w:val="18"/>
                <w:lang w:val="uk-UA"/>
              </w:rPr>
              <w:t>,0</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19</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19</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9C59AE" w:rsidP="00D8419F">
            <w:pPr>
              <w:pStyle w:val="a6"/>
              <w:ind w:left="0"/>
              <w:rPr>
                <w:rFonts w:eastAsia="Calibri"/>
                <w:kern w:val="0"/>
                <w:sz w:val="18"/>
                <w:szCs w:val="18"/>
                <w:lang w:val="uk-UA" w:eastAsia="en-US"/>
              </w:rPr>
            </w:pPr>
            <w:r w:rsidRPr="00D8419F">
              <w:rPr>
                <w:rFonts w:eastAsia="Calibri"/>
                <w:kern w:val="0"/>
                <w:sz w:val="18"/>
                <w:szCs w:val="18"/>
                <w:lang w:val="uk-UA" w:eastAsia="en-US"/>
              </w:rPr>
              <w:t>19,0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6E26E4" w:rsidP="00D8419F">
            <w:pPr>
              <w:pStyle w:val="a6"/>
              <w:ind w:left="0"/>
              <w:rPr>
                <w:rFonts w:eastAsia="Calibri"/>
                <w:color w:val="FF0000"/>
                <w:kern w:val="0"/>
                <w:sz w:val="18"/>
                <w:szCs w:val="18"/>
                <w:lang w:val="uk-UA" w:eastAsia="en-US"/>
              </w:rPr>
            </w:pPr>
            <w:r w:rsidRPr="00D8419F">
              <w:rPr>
                <w:rFonts w:eastAsia="Calibri"/>
                <w:kern w:val="0"/>
                <w:sz w:val="18"/>
                <w:szCs w:val="18"/>
                <w:lang w:val="uk-UA" w:eastAsia="en-US"/>
              </w:rPr>
              <w:t>Виконано</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rPr>
              <w:t xml:space="preserve"> Капітальні ремонти та модернізація систем комунікацій (Тепло-, водо- та електропостачання)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color w:val="0000FF"/>
                <w:kern w:val="0"/>
                <w:sz w:val="18"/>
                <w:szCs w:val="18"/>
                <w:u w:val="single"/>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50133,0</w:t>
            </w:r>
          </w:p>
        </w:tc>
        <w:tc>
          <w:tcPr>
            <w:tcW w:w="1365" w:type="dxa"/>
            <w:gridSpan w:val="4"/>
            <w:tcBorders>
              <w:top w:val="single" w:sz="4" w:space="0" w:color="auto"/>
              <w:left w:val="single" w:sz="4" w:space="0" w:color="auto"/>
              <w:bottom w:val="nil"/>
              <w:right w:val="single" w:sz="4" w:space="0" w:color="auto"/>
            </w:tcBorders>
            <w:hideMark/>
          </w:tcPr>
          <w:p w:rsidR="004E4FFA" w:rsidRPr="00D8419F" w:rsidRDefault="004E4FFA" w:rsidP="00D8419F">
            <w:pPr>
              <w:pStyle w:val="a6"/>
              <w:ind w:left="0"/>
              <w:jc w:val="center"/>
              <w:rPr>
                <w:rFonts w:eastAsia="Calibri"/>
                <w:b/>
                <w:kern w:val="0"/>
                <w:sz w:val="18"/>
                <w:szCs w:val="18"/>
                <w:lang w:val="uk-UA" w:eastAsia="en-US"/>
              </w:rPr>
            </w:pPr>
            <w:r w:rsidRPr="00D8419F">
              <w:rPr>
                <w:rFonts w:eastAsia="Calibri"/>
                <w:b/>
                <w:kern w:val="0"/>
                <w:sz w:val="18"/>
                <w:szCs w:val="18"/>
                <w:lang w:val="uk-UA" w:eastAsia="en-US"/>
              </w:rPr>
              <w:t>26 821,0</w:t>
            </w:r>
          </w:p>
        </w:tc>
        <w:tc>
          <w:tcPr>
            <w:tcW w:w="1034" w:type="dxa"/>
            <w:gridSpan w:val="3"/>
            <w:tcBorders>
              <w:top w:val="single" w:sz="4" w:space="0" w:color="auto"/>
              <w:left w:val="single" w:sz="4" w:space="0" w:color="auto"/>
              <w:bottom w:val="nil"/>
              <w:right w:val="single" w:sz="4" w:space="0" w:color="auto"/>
            </w:tcBorders>
            <w:hideMark/>
          </w:tcPr>
          <w:p w:rsidR="004E4FFA" w:rsidRPr="00D8419F" w:rsidRDefault="009C59AE" w:rsidP="00D8419F">
            <w:pPr>
              <w:jc w:val="center"/>
              <w:rPr>
                <w:b/>
                <w:sz w:val="18"/>
                <w:szCs w:val="18"/>
                <w:lang w:val="uk-UA"/>
              </w:rPr>
            </w:pPr>
            <w:r w:rsidRPr="00D8419F">
              <w:rPr>
                <w:b/>
                <w:sz w:val="18"/>
                <w:szCs w:val="18"/>
                <w:lang w:val="uk-UA"/>
              </w:rPr>
              <w:t>34338,8</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9C59AE" w:rsidP="00D8419F">
            <w:pPr>
              <w:rPr>
                <w:sz w:val="18"/>
                <w:szCs w:val="18"/>
                <w:lang w:val="uk-UA"/>
              </w:rPr>
            </w:pPr>
            <w:r w:rsidRPr="00D8419F">
              <w:rPr>
                <w:b/>
                <w:sz w:val="18"/>
                <w:szCs w:val="18"/>
                <w:lang w:val="uk-UA"/>
              </w:rPr>
              <w:t>29149</w:t>
            </w:r>
            <w:r w:rsidR="004E4FFA" w:rsidRPr="00D8419F">
              <w:rPr>
                <w:b/>
                <w:sz w:val="18"/>
                <w:szCs w:val="18"/>
                <w:lang w:val="uk-UA"/>
              </w:rPr>
              <w:t>,5</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17</w:t>
            </w:r>
          </w:p>
        </w:tc>
        <w:tc>
          <w:tcPr>
            <w:tcW w:w="9690" w:type="dxa"/>
            <w:gridSpan w:val="21"/>
            <w:tcBorders>
              <w:top w:val="single" w:sz="4" w:space="0" w:color="auto"/>
              <w:left w:val="single" w:sz="4" w:space="0" w:color="auto"/>
              <w:bottom w:val="nil"/>
              <w:right w:val="single" w:sz="4" w:space="0" w:color="auto"/>
            </w:tcBorders>
            <w:shd w:val="clear" w:color="auto" w:fill="99CCFF"/>
            <w:hideMark/>
          </w:tcPr>
          <w:p w:rsidR="004E4FFA" w:rsidRPr="00D8419F" w:rsidRDefault="004E4FFA" w:rsidP="00D8419F">
            <w:pPr>
              <w:rPr>
                <w:b/>
                <w:i/>
                <w:sz w:val="18"/>
                <w:szCs w:val="18"/>
                <w:lang w:val="uk-UA"/>
              </w:rPr>
            </w:pPr>
            <w:r w:rsidRPr="00D8419F">
              <w:rPr>
                <w:b/>
                <w:i/>
                <w:sz w:val="18"/>
                <w:szCs w:val="18"/>
                <w:lang w:val="uk-UA"/>
              </w:rPr>
              <w:t>Програма збереження культурної спадщини м.Тернополя на 2017-2020 роки</w:t>
            </w:r>
          </w:p>
        </w:tc>
        <w:tc>
          <w:tcPr>
            <w:tcW w:w="1187" w:type="dxa"/>
            <w:gridSpan w:val="2"/>
            <w:tcBorders>
              <w:top w:val="single" w:sz="4" w:space="0" w:color="auto"/>
              <w:left w:val="single" w:sz="4" w:space="0" w:color="auto"/>
              <w:bottom w:val="nil"/>
              <w:right w:val="single" w:sz="4" w:space="0" w:color="auto"/>
            </w:tcBorders>
            <w:shd w:val="clear" w:color="auto" w:fill="99CCFF"/>
          </w:tcPr>
          <w:p w:rsidR="004E4FFA" w:rsidRPr="00D8419F" w:rsidRDefault="004E4FFA" w:rsidP="00D8419F">
            <w:pPr>
              <w:rPr>
                <w:b/>
                <w:i/>
                <w:sz w:val="18"/>
                <w:szCs w:val="18"/>
                <w:lang w:val="uk-UA"/>
              </w:rPr>
            </w:pPr>
          </w:p>
        </w:tc>
        <w:tc>
          <w:tcPr>
            <w:tcW w:w="4260" w:type="dxa"/>
            <w:tcBorders>
              <w:top w:val="single" w:sz="4" w:space="0" w:color="auto"/>
              <w:left w:val="single" w:sz="4" w:space="0" w:color="auto"/>
              <w:bottom w:val="nil"/>
              <w:right w:val="single" w:sz="4" w:space="0" w:color="auto"/>
            </w:tcBorders>
            <w:shd w:val="clear" w:color="auto" w:fill="99CCFF"/>
          </w:tcPr>
          <w:p w:rsidR="004E4FFA" w:rsidRPr="00D8419F" w:rsidRDefault="004E4FFA" w:rsidP="00D8419F">
            <w:pPr>
              <w:rPr>
                <w:b/>
                <w:i/>
                <w:sz w:val="18"/>
                <w:szCs w:val="18"/>
                <w:lang w:val="uk-UA"/>
              </w:rPr>
            </w:pPr>
          </w:p>
        </w:tc>
      </w:tr>
      <w:tr w:rsidR="004E4FFA" w:rsidRPr="00D8419F" w:rsidTr="00276E71">
        <w:trPr>
          <w:gridAfter w:val="5"/>
          <w:wAfter w:w="6164" w:type="dxa"/>
          <w:trHeight w:val="59"/>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bCs/>
                <w:sz w:val="18"/>
                <w:szCs w:val="18"/>
                <w:shd w:val="clear" w:color="auto" w:fill="FFFFFF"/>
              </w:rPr>
            </w:pPr>
            <w:r w:rsidRPr="00D8419F">
              <w:rPr>
                <w:sz w:val="18"/>
                <w:szCs w:val="18"/>
              </w:rPr>
              <w:t xml:space="preserve"> Проведення робіт по  опорядженню фасадів</w:t>
            </w:r>
            <w:r w:rsidRPr="00D8419F">
              <w:rPr>
                <w:bCs/>
                <w:sz w:val="18"/>
                <w:szCs w:val="18"/>
                <w:shd w:val="clear" w:color="auto" w:fill="FFFFFF"/>
              </w:rPr>
              <w:t xml:space="preserve"> Архикатедрального собору </w:t>
            </w:r>
            <w:hyperlink r:id="rId6" w:tooltip="Непорочне зачаття Діви Марії" w:history="1">
              <w:r w:rsidRPr="00D8419F">
                <w:rPr>
                  <w:rStyle w:val="a3"/>
                  <w:rFonts w:eastAsia="Calibri"/>
                  <w:bCs/>
                  <w:color w:val="auto"/>
                  <w:sz w:val="18"/>
                  <w:szCs w:val="18"/>
                  <w:shd w:val="clear" w:color="auto" w:fill="FFFFFF"/>
                </w:rPr>
                <w:t>Непорочного Зачаття</w:t>
              </w:r>
            </w:hyperlink>
            <w:r w:rsidRPr="00D8419F">
              <w:rPr>
                <w:rStyle w:val="apple-converted-space"/>
                <w:bCs/>
                <w:sz w:val="18"/>
                <w:szCs w:val="18"/>
                <w:u w:val="single"/>
                <w:shd w:val="clear" w:color="auto" w:fill="FFFFFF"/>
              </w:rPr>
              <w:t> </w:t>
            </w:r>
            <w:r w:rsidRPr="00D8419F">
              <w:rPr>
                <w:bCs/>
                <w:sz w:val="18"/>
                <w:szCs w:val="18"/>
                <w:shd w:val="clear" w:color="auto" w:fill="FFFFFF"/>
              </w:rPr>
              <w:t>Пресвятої Богородиці (ох. № 637 Н)</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noProof/>
                <w:sz w:val="18"/>
                <w:szCs w:val="18"/>
                <w:lang w:val="uk-UA"/>
              </w:rPr>
            </w:pPr>
          </w:p>
          <w:p w:rsidR="004E4FFA" w:rsidRPr="00D8419F" w:rsidRDefault="004E4FFA" w:rsidP="00D8419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noProof/>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4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00"/>
                <w:sz w:val="18"/>
                <w:szCs w:val="18"/>
                <w:lang w:val="uk-UA"/>
              </w:rPr>
            </w:pPr>
          </w:p>
          <w:p w:rsidR="004E4FFA" w:rsidRPr="00D8419F" w:rsidRDefault="004E4FFA" w:rsidP="00D8419F">
            <w:pPr>
              <w:rPr>
                <w:sz w:val="18"/>
                <w:szCs w:val="18"/>
                <w:lang w:val="uk-UA"/>
              </w:rPr>
            </w:pPr>
            <w:r w:rsidRPr="00D8419F">
              <w:rPr>
                <w:sz w:val="18"/>
                <w:szCs w:val="18"/>
                <w:lang w:val="uk-UA"/>
              </w:rPr>
              <w:t>1.3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bCs/>
                <w:sz w:val="18"/>
                <w:szCs w:val="18"/>
                <w:shd w:val="clear" w:color="auto" w:fill="FFFFFF"/>
              </w:rPr>
            </w:pPr>
            <w:r w:rsidRPr="00D8419F">
              <w:rPr>
                <w:sz w:val="18"/>
                <w:szCs w:val="18"/>
              </w:rPr>
              <w:t>Реставраційні роботи по покрівлі</w:t>
            </w:r>
            <w:r w:rsidRPr="00D8419F">
              <w:rPr>
                <w:bCs/>
                <w:sz w:val="18"/>
                <w:szCs w:val="18"/>
                <w:shd w:val="clear" w:color="auto" w:fill="FFFFFF"/>
              </w:rPr>
              <w:t xml:space="preserve"> Архикатедраль-ного собору </w:t>
            </w:r>
            <w:hyperlink r:id="rId7" w:tooltip="Непорочне зачаття Діви Марії" w:history="1">
              <w:r w:rsidRPr="00D8419F">
                <w:rPr>
                  <w:rStyle w:val="a3"/>
                  <w:rFonts w:eastAsia="Calibri"/>
                  <w:bCs/>
                  <w:color w:val="auto"/>
                  <w:sz w:val="18"/>
                  <w:szCs w:val="18"/>
                  <w:shd w:val="clear" w:color="auto" w:fill="FFFFFF"/>
                </w:rPr>
                <w:t>Непорочного Зачаття</w:t>
              </w:r>
            </w:hyperlink>
            <w:r w:rsidRPr="00D8419F">
              <w:rPr>
                <w:rStyle w:val="apple-converted-space"/>
                <w:bCs/>
                <w:sz w:val="18"/>
                <w:szCs w:val="18"/>
                <w:shd w:val="clear" w:color="auto" w:fill="FFFFFF"/>
              </w:rPr>
              <w:t> </w:t>
            </w:r>
            <w:r w:rsidRPr="00D8419F">
              <w:rPr>
                <w:bCs/>
                <w:sz w:val="18"/>
                <w:szCs w:val="18"/>
                <w:shd w:val="clear" w:color="auto" w:fill="FFFFFF"/>
              </w:rPr>
              <w:t>Пресвятої Богородиці (ох. № 637 Н)</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noProof/>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76"/>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000000"/>
                <w:sz w:val="18"/>
                <w:szCs w:val="18"/>
              </w:rPr>
            </w:pPr>
          </w:p>
          <w:p w:rsidR="004E4FFA" w:rsidRPr="00D8419F" w:rsidRDefault="004E4FFA" w:rsidP="00D8419F">
            <w:pPr>
              <w:rPr>
                <w:color w:val="000000"/>
                <w:sz w:val="18"/>
                <w:szCs w:val="18"/>
                <w:lang w:val="uk-UA"/>
              </w:rPr>
            </w:pPr>
            <w:r w:rsidRPr="00D8419F">
              <w:rPr>
                <w:color w:val="000000"/>
                <w:sz w:val="18"/>
                <w:szCs w:val="18"/>
                <w:lang w:val="uk-UA"/>
              </w:rPr>
              <w:t>2.3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color w:val="000000"/>
                <w:sz w:val="18"/>
                <w:szCs w:val="18"/>
                <w:lang w:val="uk-UA"/>
              </w:rPr>
            </w:pPr>
            <w:r w:rsidRPr="00D8419F">
              <w:rPr>
                <w:color w:val="000000"/>
                <w:sz w:val="18"/>
                <w:szCs w:val="18"/>
                <w:lang w:val="uk-UA"/>
              </w:rPr>
              <w:t xml:space="preserve"> Ліквідація аварійного стану, роботи по благоустрою, внутрішні опоряджувальні роботи підвальних приміщень </w:t>
            </w:r>
            <w:r w:rsidRPr="00D8419F">
              <w:rPr>
                <w:bCs/>
                <w:sz w:val="18"/>
                <w:szCs w:val="18"/>
                <w:lang w:val="uk-UA"/>
              </w:rPr>
              <w:t>Тернопільського замку (ох. № 634)</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noProof/>
                <w:sz w:val="18"/>
                <w:szCs w:val="18"/>
                <w:lang w:val="uk-UA"/>
              </w:rPr>
            </w:pPr>
            <w:r w:rsidRPr="00D8419F">
              <w:rPr>
                <w:noProof/>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noProof/>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kern w:val="0"/>
                <w:sz w:val="18"/>
                <w:szCs w:val="18"/>
                <w:lang w:val="uk-UA" w:eastAsia="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r>
      <w:tr w:rsidR="004E4FFA" w:rsidRPr="00D8419F" w:rsidTr="00276E71">
        <w:trPr>
          <w:gridAfter w:val="5"/>
          <w:wAfter w:w="6164" w:type="dxa"/>
          <w:trHeight w:val="6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709"/>
              </w:tabs>
              <w:rPr>
                <w:color w:val="000000"/>
                <w:sz w:val="18"/>
                <w:szCs w:val="18"/>
              </w:rPr>
            </w:pPr>
          </w:p>
          <w:p w:rsidR="004E4FFA" w:rsidRPr="00D8419F" w:rsidRDefault="004E4FFA" w:rsidP="00D8419F">
            <w:pPr>
              <w:rPr>
                <w:sz w:val="18"/>
                <w:szCs w:val="18"/>
                <w:lang w:val="uk-UA"/>
              </w:rPr>
            </w:pPr>
            <w:r w:rsidRPr="00D8419F">
              <w:rPr>
                <w:sz w:val="18"/>
                <w:szCs w:val="18"/>
                <w:lang w:val="uk-UA"/>
              </w:rPr>
              <w:t>2.4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jc w:val="both"/>
              <w:rPr>
                <w:color w:val="000000"/>
                <w:sz w:val="18"/>
                <w:szCs w:val="18"/>
              </w:rPr>
            </w:pPr>
            <w:r w:rsidRPr="00D8419F">
              <w:rPr>
                <w:color w:val="000000"/>
                <w:sz w:val="18"/>
                <w:szCs w:val="18"/>
              </w:rPr>
              <w:t xml:space="preserve"> Проведення робіт по реконструкції благоустрою території відтворення оборонних споруд, опоряджувальні роботи</w:t>
            </w:r>
            <w:r w:rsidRPr="00D8419F">
              <w:rPr>
                <w:bCs/>
                <w:sz w:val="18"/>
                <w:szCs w:val="18"/>
              </w:rPr>
              <w:t xml:space="preserve">Тернопільського замку </w:t>
            </w:r>
            <w:r w:rsidRPr="00D8419F">
              <w:rPr>
                <w:bCs/>
                <w:sz w:val="18"/>
                <w:szCs w:val="18"/>
                <w:lang w:val="uk-UA"/>
              </w:rPr>
              <w:t>(</w:t>
            </w:r>
            <w:r w:rsidRPr="00D8419F">
              <w:rPr>
                <w:bCs/>
                <w:sz w:val="18"/>
                <w:szCs w:val="18"/>
              </w:rPr>
              <w:t>ох. № 634)</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587,5</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b/>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709"/>
              </w:tabs>
              <w:rPr>
                <w:color w:val="000000"/>
                <w:sz w:val="18"/>
                <w:szCs w:val="18"/>
              </w:rPr>
            </w:pPr>
          </w:p>
          <w:p w:rsidR="004E4FFA" w:rsidRPr="00D8419F" w:rsidRDefault="004E4FFA" w:rsidP="00D8419F">
            <w:pPr>
              <w:tabs>
                <w:tab w:val="left" w:pos="709"/>
              </w:tabs>
              <w:rPr>
                <w:color w:val="000000"/>
                <w:sz w:val="18"/>
                <w:szCs w:val="18"/>
                <w:lang w:val="uk-UA"/>
              </w:rPr>
            </w:pPr>
            <w:r w:rsidRPr="00D8419F">
              <w:rPr>
                <w:color w:val="000000"/>
                <w:sz w:val="18"/>
                <w:szCs w:val="18"/>
                <w:lang w:val="uk-UA"/>
              </w:rPr>
              <w:t>3.3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jc w:val="both"/>
              <w:rPr>
                <w:color w:val="000000"/>
                <w:sz w:val="18"/>
                <w:szCs w:val="18"/>
              </w:rPr>
            </w:pPr>
            <w:r w:rsidRPr="00D8419F">
              <w:rPr>
                <w:color w:val="000000"/>
                <w:sz w:val="18"/>
                <w:szCs w:val="18"/>
              </w:rPr>
              <w:t xml:space="preserve"> Проведення археологічних досліджень по вул. Валовій на площі </w:t>
            </w:r>
            <w:smartTag w:uri="urn:schemas-microsoft-com:office:smarttags" w:element="metricconverter">
              <w:smartTagPr>
                <w:attr w:name="ProductID" w:val="50 кв. метрів"/>
              </w:smartTagPr>
              <w:r w:rsidRPr="00D8419F">
                <w:rPr>
                  <w:color w:val="000000"/>
                  <w:sz w:val="18"/>
                  <w:szCs w:val="18"/>
                </w:rPr>
                <w:t>50 кв. м</w:t>
              </w:r>
              <w:r w:rsidRPr="00D8419F">
                <w:rPr>
                  <w:color w:val="000000"/>
                  <w:sz w:val="18"/>
                  <w:szCs w:val="18"/>
                  <w:lang w:val="uk-UA"/>
                </w:rPr>
                <w:t>етрів</w:t>
              </w:r>
            </w:smartTag>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81,3</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5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rPr>
                <w:color w:val="000000"/>
                <w:sz w:val="18"/>
                <w:szCs w:val="18"/>
                <w:lang w:val="uk-UA"/>
              </w:rPr>
            </w:pPr>
            <w:r w:rsidRPr="00D8419F">
              <w:rPr>
                <w:color w:val="000000"/>
                <w:sz w:val="18"/>
                <w:szCs w:val="18"/>
                <w:lang w:val="uk-UA"/>
              </w:rPr>
              <w:t>3.4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jc w:val="both"/>
              <w:rPr>
                <w:color w:val="000000"/>
                <w:sz w:val="18"/>
                <w:szCs w:val="18"/>
              </w:rPr>
            </w:pPr>
            <w:r w:rsidRPr="00D8419F">
              <w:rPr>
                <w:color w:val="000000"/>
                <w:sz w:val="18"/>
                <w:szCs w:val="18"/>
              </w:rPr>
              <w:t xml:space="preserve"> Проведення археологічних досліджень по вул. Старий Ринок на площі </w:t>
            </w:r>
            <w:smartTag w:uri="urn:schemas-microsoft-com:office:smarttags" w:element="metricconverter">
              <w:smartTagPr>
                <w:attr w:name="ProductID" w:val="16 кв. м"/>
              </w:smartTagPr>
              <w:r w:rsidRPr="00D8419F">
                <w:rPr>
                  <w:color w:val="000000"/>
                  <w:sz w:val="18"/>
                  <w:szCs w:val="18"/>
                </w:rPr>
                <w:t>16 кв. м</w:t>
              </w:r>
            </w:smartTag>
            <w:r w:rsidRPr="00D8419F">
              <w:rPr>
                <w:color w:val="000000"/>
                <w:sz w:val="18"/>
                <w:szCs w:val="18"/>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26,3</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color w:val="FF0000"/>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rPr>
                <w:color w:val="000000"/>
                <w:sz w:val="18"/>
                <w:szCs w:val="18"/>
                <w:lang w:val="uk-UA"/>
              </w:rPr>
            </w:pPr>
            <w:r w:rsidRPr="00D8419F">
              <w:rPr>
                <w:color w:val="000000"/>
                <w:sz w:val="18"/>
                <w:szCs w:val="18"/>
                <w:lang w:val="uk-UA"/>
              </w:rPr>
              <w:t>3.5</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jc w:val="both"/>
              <w:rPr>
                <w:color w:val="000000"/>
                <w:sz w:val="18"/>
                <w:szCs w:val="18"/>
              </w:rPr>
            </w:pPr>
            <w:r w:rsidRPr="00D8419F">
              <w:rPr>
                <w:color w:val="000000"/>
                <w:sz w:val="18"/>
                <w:szCs w:val="18"/>
              </w:rPr>
              <w:t xml:space="preserve">Проведення археологічних досліджень по вул. Замковій на площі </w:t>
            </w:r>
            <w:smartTag w:uri="urn:schemas-microsoft-com:office:smarttags" w:element="metricconverter">
              <w:smartTagPr>
                <w:attr w:name="ProductID" w:val="34 кв. м"/>
              </w:smartTagPr>
              <w:r w:rsidRPr="00D8419F">
                <w:rPr>
                  <w:color w:val="000000"/>
                  <w:sz w:val="18"/>
                  <w:szCs w:val="18"/>
                </w:rPr>
                <w:t>34 кв. м</w:t>
              </w:r>
            </w:smartTag>
            <w:r w:rsidRPr="00D8419F">
              <w:rPr>
                <w:color w:val="000000"/>
                <w:sz w:val="18"/>
                <w:szCs w:val="18"/>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49,9</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199,0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90,0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Аванс для початку археологічних робіт</w:t>
            </w: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8419F">
              <w:rPr>
                <w:sz w:val="18"/>
                <w:szCs w:val="18"/>
              </w:rPr>
              <w:t>Створення та відкриття художньої алеї-ретроспекції –«Тернопіль в роках», вул. Брюкнера або вул. Валова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215,0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5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18"/>
                <w:szCs w:val="18"/>
                <w:lang w:val="uk-UA"/>
              </w:rPr>
            </w:pPr>
            <w:r w:rsidRPr="00D8419F">
              <w:rPr>
                <w:sz w:val="18"/>
                <w:szCs w:val="18"/>
                <w:lang w:val="uk-UA"/>
              </w:rPr>
              <w:t>4.7</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tabs>
                <w:tab w:val="left" w:pos="0"/>
                <w:tab w:val="left" w:pos="3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18"/>
                <w:szCs w:val="18"/>
                <w:lang w:val="uk-UA"/>
              </w:rPr>
            </w:pPr>
            <w:r w:rsidRPr="00D8419F">
              <w:rPr>
                <w:sz w:val="18"/>
                <w:szCs w:val="18"/>
                <w:lang w:val="uk-UA"/>
              </w:rPr>
              <w:t xml:space="preserve"> Виготовлення та встановлення меморіальної таблиці </w:t>
            </w:r>
            <w:r w:rsidRPr="00D8419F">
              <w:rPr>
                <w:sz w:val="18"/>
                <w:szCs w:val="18"/>
                <w:lang w:val="uk-UA"/>
              </w:rPr>
              <w:lastRenderedPageBreak/>
              <w:t>Гетьману І.Мазепі по вул. І.Мазепи, 2</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lastRenderedPageBreak/>
              <w:t>190,0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4.8</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3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8419F">
              <w:rPr>
                <w:sz w:val="18"/>
                <w:szCs w:val="18"/>
                <w:lang w:val="uk-UA"/>
              </w:rPr>
              <w:t xml:space="preserve">Виготовлення пам’ятників архітектури м.Тернополя в бронзових моделях  (6 об’єктів: Тернопільський Замок, Парафіяльний костел, Надставна церква,  церква Різдва Христового, Ратуша, Катедральний собор)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170,0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sz w:val="18"/>
                <w:szCs w:val="18"/>
                <w:lang w:val="uk-UA"/>
              </w:rPr>
            </w:pPr>
            <w:r w:rsidRPr="00D8419F">
              <w:rPr>
                <w:sz w:val="18"/>
                <w:szCs w:val="18"/>
                <w:lang w:val="uk-UA"/>
              </w:rPr>
              <w:t>4.1</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sz w:val="18"/>
                <w:szCs w:val="18"/>
                <w:lang w:val="uk-UA"/>
              </w:rPr>
            </w:pPr>
            <w:r w:rsidRPr="00D8419F">
              <w:rPr>
                <w:sz w:val="18"/>
                <w:szCs w:val="18"/>
                <w:lang w:val="uk-UA"/>
              </w:rPr>
              <w:t>Виготовлення та встановлення скульптурної композиції-пам’ятника гімназисту по  вул. Сагайдачного</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390,0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left="-733" w:right="-140" w:firstLine="165"/>
              <w:rPr>
                <w:sz w:val="18"/>
                <w:szCs w:val="18"/>
                <w:lang w:val="uk-UA"/>
              </w:rPr>
            </w:pPr>
            <w:r w:rsidRPr="00D8419F">
              <w:rPr>
                <w:sz w:val="18"/>
                <w:szCs w:val="18"/>
                <w:lang w:val="uk-UA"/>
              </w:rPr>
              <w:t>4.11</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sz w:val="18"/>
                <w:szCs w:val="18"/>
                <w:lang w:val="uk-UA"/>
              </w:rPr>
            </w:pPr>
            <w:r w:rsidRPr="00D8419F">
              <w:rPr>
                <w:sz w:val="18"/>
                <w:szCs w:val="18"/>
                <w:lang w:val="uk-UA"/>
              </w:rPr>
              <w:t>Виготовлення та встановлення скульптурної композиції хлопчика  чистильника взуття;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235,0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sz w:val="18"/>
                <w:szCs w:val="18"/>
                <w:lang w:val="uk-UA"/>
              </w:rPr>
            </w:pPr>
            <w:r w:rsidRPr="00D8419F">
              <w:rPr>
                <w:sz w:val="18"/>
                <w:szCs w:val="18"/>
                <w:lang w:val="uk-UA"/>
              </w:rPr>
              <w:t>4.12</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sz w:val="18"/>
                <w:szCs w:val="18"/>
                <w:lang w:val="uk-UA"/>
              </w:rPr>
            </w:pPr>
            <w:r w:rsidRPr="00D8419F">
              <w:rPr>
                <w:sz w:val="18"/>
                <w:szCs w:val="18"/>
                <w:lang w:val="uk-UA"/>
              </w:rPr>
              <w:t xml:space="preserve"> Виготовлення та встановлення скульптурної композиції -хлопчика-пастушка по вул. В.Чорновола;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330,0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nil"/>
              <w:left w:val="single" w:sz="4" w:space="0" w:color="auto"/>
              <w:bottom w:val="single" w:sz="4" w:space="0" w:color="auto"/>
              <w:right w:val="single" w:sz="4" w:space="0" w:color="auto"/>
            </w:tcBorders>
            <w:hideMark/>
          </w:tcPr>
          <w:p w:rsidR="004E4FFA" w:rsidRPr="00D8419F" w:rsidRDefault="004E4FFA" w:rsidP="00D8419F">
            <w:pPr>
              <w:pStyle w:val="a6"/>
              <w:ind w:left="0"/>
              <w:rPr>
                <w:sz w:val="18"/>
                <w:szCs w:val="18"/>
                <w:lang w:val="uk-UA"/>
              </w:rPr>
            </w:pPr>
            <w:r w:rsidRPr="00D8419F">
              <w:rPr>
                <w:sz w:val="18"/>
                <w:szCs w:val="18"/>
                <w:lang w:val="uk-UA"/>
              </w:rPr>
              <w:t>4.13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sz w:val="18"/>
                <w:szCs w:val="18"/>
                <w:lang w:val="uk-UA"/>
              </w:rPr>
            </w:pPr>
            <w:r w:rsidRPr="00D8419F">
              <w:rPr>
                <w:sz w:val="18"/>
                <w:szCs w:val="18"/>
                <w:lang w:val="uk-UA"/>
              </w:rPr>
              <w:t xml:space="preserve"> Виготовлення та встановлення скульптурної композиції - скрипаля  по вул. О.Кульчицької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320,0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4.14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8419F">
              <w:rPr>
                <w:sz w:val="18"/>
                <w:szCs w:val="18"/>
                <w:lang w:val="uk-UA"/>
              </w:rPr>
              <w:t xml:space="preserve"> Виготовлення та встановлення Мозаїчного панно «Сопільче» в поєднанні з археологічними артефактами(між вул. Багата і вул. Руська)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380,0</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4.15</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lang w:val="uk-UA"/>
              </w:rPr>
            </w:pPr>
            <w:r w:rsidRPr="00D8419F">
              <w:rPr>
                <w:sz w:val="18"/>
                <w:szCs w:val="18"/>
                <w:lang w:val="uk-UA"/>
              </w:rPr>
              <w:t>Здійснення ремонтно-</w:t>
            </w:r>
            <w:r w:rsidRPr="00D8419F">
              <w:rPr>
                <w:sz w:val="18"/>
                <w:szCs w:val="18"/>
              </w:rPr>
              <w:t>реставраці</w:t>
            </w:r>
            <w:r w:rsidRPr="00D8419F">
              <w:rPr>
                <w:sz w:val="18"/>
                <w:szCs w:val="18"/>
                <w:lang w:val="uk-UA"/>
              </w:rPr>
              <w:t>йних  робіт</w:t>
            </w:r>
            <w:r w:rsidRPr="00D8419F">
              <w:rPr>
                <w:sz w:val="18"/>
                <w:szCs w:val="18"/>
              </w:rPr>
              <w:t xml:space="preserve"> пам’ятки архітектури національного</w:t>
            </w:r>
            <w:r w:rsidRPr="00D8419F">
              <w:rPr>
                <w:sz w:val="18"/>
                <w:szCs w:val="18"/>
                <w:lang w:val="uk-UA"/>
              </w:rPr>
              <w:t xml:space="preserve"> значення </w:t>
            </w:r>
            <w:r w:rsidRPr="00D8419F">
              <w:rPr>
                <w:sz w:val="18"/>
                <w:szCs w:val="18"/>
              </w:rPr>
              <w:t xml:space="preserve"> Церкви Різдва Христовогопо вул. Руській</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b/>
                <w:color w:val="FF00FF"/>
                <w:sz w:val="18"/>
                <w:szCs w:val="18"/>
                <w:lang w:val="en-US"/>
              </w:rPr>
            </w:pPr>
            <w:r w:rsidRPr="00D8419F">
              <w:rPr>
                <w:b/>
                <w:color w:val="FF00FF"/>
                <w:sz w:val="18"/>
                <w:szCs w:val="18"/>
                <w:lang w:val="en-US"/>
              </w:rPr>
              <w:t>-</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en-US"/>
              </w:rPr>
              <w:t>600</w:t>
            </w:r>
            <w:r w:rsidRPr="00D8419F">
              <w:rPr>
                <w:sz w:val="18"/>
                <w:szCs w:val="18"/>
                <w:lang w:val="uk-UA"/>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09"/>
              </w:tabs>
              <w:rPr>
                <w:b/>
                <w:i/>
                <w:color w:val="000000"/>
                <w:sz w:val="18"/>
                <w:szCs w:val="18"/>
                <w:lang w:val="uk-UA"/>
              </w:rPr>
            </w:pPr>
            <w:r w:rsidRPr="00D8419F">
              <w:rPr>
                <w:b/>
                <w:i/>
                <w:color w:val="000000"/>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183E3A" w:rsidP="00D8419F">
            <w:pPr>
              <w:jc w:val="center"/>
              <w:rPr>
                <w:b/>
                <w:sz w:val="18"/>
                <w:szCs w:val="18"/>
                <w:lang w:val="uk-UA"/>
              </w:rPr>
            </w:pPr>
            <w:r w:rsidRPr="00D8419F">
              <w:rPr>
                <w:b/>
                <w:sz w:val="18"/>
                <w:szCs w:val="18"/>
                <w:lang w:val="uk-UA"/>
              </w:rPr>
              <w:t>564</w:t>
            </w:r>
            <w:r w:rsidR="004E4FFA" w:rsidRPr="00D8419F">
              <w:rPr>
                <w:b/>
                <w:sz w:val="18"/>
                <w:szCs w:val="18"/>
                <w:lang w:val="uk-UA"/>
              </w:rPr>
              <w:t>7,5</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8</w:t>
            </w:r>
            <w:r w:rsidRPr="00D8419F">
              <w:rPr>
                <w:b/>
                <w:sz w:val="18"/>
                <w:szCs w:val="18"/>
              </w:rPr>
              <w:t>00</w:t>
            </w:r>
            <w:r w:rsidRPr="00D8419F">
              <w:rPr>
                <w:b/>
                <w:sz w:val="18"/>
                <w:szCs w:val="18"/>
                <w:lang w:val="uk-UA"/>
              </w:rPr>
              <w:t>,0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799,0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90,0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w:t>
            </w:r>
          </w:p>
        </w:tc>
      </w:tr>
      <w:tr w:rsidR="004E4FFA" w:rsidRPr="00D8419F" w:rsidTr="00276E71">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18</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tabs>
                <w:tab w:val="left" w:pos="709"/>
              </w:tabs>
              <w:jc w:val="center"/>
              <w:rPr>
                <w:color w:val="000000"/>
                <w:sz w:val="18"/>
                <w:szCs w:val="18"/>
                <w:lang w:val="uk-UA"/>
              </w:rPr>
            </w:pPr>
            <w:r w:rsidRPr="00D8419F">
              <w:rPr>
                <w:b/>
                <w:i/>
                <w:sz w:val="18"/>
                <w:szCs w:val="18"/>
                <w:u w:val="single"/>
              </w:rPr>
              <w:t>Програм</w:t>
            </w:r>
            <w:r w:rsidRPr="00D8419F">
              <w:rPr>
                <w:b/>
                <w:i/>
                <w:sz w:val="18"/>
                <w:szCs w:val="18"/>
                <w:u w:val="single"/>
                <w:lang w:val="uk-UA"/>
              </w:rPr>
              <w:t>а</w:t>
            </w:r>
            <w:r w:rsidRPr="00D8419F">
              <w:rPr>
                <w:b/>
                <w:i/>
                <w:sz w:val="18"/>
                <w:szCs w:val="18"/>
                <w:u w:val="single"/>
              </w:rPr>
              <w:t xml:space="preserve"> розвитку культури і мистецтв міста Тернополя на 2016-2019 роки</w:t>
            </w:r>
          </w:p>
        </w:tc>
      </w:tr>
      <w:tr w:rsidR="004E4FFA" w:rsidRPr="00D8419F" w:rsidTr="00276E71">
        <w:trPr>
          <w:gridAfter w:val="5"/>
          <w:wAfter w:w="6164" w:type="dxa"/>
          <w:trHeight w:val="5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highlight w:val="magenta"/>
                <w:lang w:val="uk-UA"/>
              </w:rPr>
            </w:pPr>
            <w:r w:rsidRPr="00D8419F">
              <w:rPr>
                <w:sz w:val="18"/>
                <w:szCs w:val="18"/>
              </w:rPr>
              <w:t>1.</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 xml:space="preserve">Забезпечення бібліотек технічними комплексами та </w:t>
            </w:r>
          </w:p>
          <w:p w:rsidR="004E4FFA" w:rsidRPr="00D8419F" w:rsidRDefault="004E4FFA" w:rsidP="00D8419F">
            <w:pPr>
              <w:rPr>
                <w:sz w:val="18"/>
                <w:szCs w:val="18"/>
              </w:rPr>
            </w:pPr>
            <w:r w:rsidRPr="00D8419F">
              <w:rPr>
                <w:sz w:val="18"/>
                <w:szCs w:val="18"/>
              </w:rPr>
              <w:t>програмними продуктами, а саме:</w:t>
            </w:r>
          </w:p>
          <w:p w:rsidR="004E4FFA" w:rsidRPr="00D8419F" w:rsidRDefault="004E4FFA" w:rsidP="00D8419F">
            <w:pPr>
              <w:rPr>
                <w:sz w:val="18"/>
                <w:szCs w:val="18"/>
              </w:rPr>
            </w:pPr>
            <w:r w:rsidRPr="00D8419F">
              <w:rPr>
                <w:sz w:val="18"/>
                <w:szCs w:val="18"/>
              </w:rPr>
              <w:t>Центральна міська бібліотека</w:t>
            </w:r>
          </w:p>
          <w:p w:rsidR="004E4FFA" w:rsidRPr="00D8419F" w:rsidRDefault="004E4FFA" w:rsidP="00D8419F">
            <w:pPr>
              <w:rPr>
                <w:sz w:val="18"/>
                <w:szCs w:val="18"/>
              </w:rPr>
            </w:pPr>
            <w:r w:rsidRPr="00D8419F">
              <w:rPr>
                <w:sz w:val="18"/>
                <w:szCs w:val="18"/>
              </w:rPr>
              <w:t>Центральна дитяча бібліотека</w:t>
            </w:r>
          </w:p>
          <w:p w:rsidR="004E4FFA" w:rsidRPr="00D8419F" w:rsidRDefault="004E4FFA" w:rsidP="00D8419F">
            <w:pPr>
              <w:rPr>
                <w:sz w:val="18"/>
                <w:szCs w:val="18"/>
                <w:highlight w:val="magenta"/>
              </w:rPr>
            </w:pPr>
            <w:r w:rsidRPr="00D8419F">
              <w:rPr>
                <w:sz w:val="18"/>
                <w:szCs w:val="18"/>
              </w:rPr>
              <w:t>Бібліотеки-філії</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493,8</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450,0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450,0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320"/>
                <w:tab w:val="left" w:pos="7800"/>
              </w:tabs>
              <w:rPr>
                <w:sz w:val="18"/>
                <w:szCs w:val="18"/>
                <w:lang w:val="uk-UA"/>
              </w:rPr>
            </w:pPr>
            <w:r w:rsidRPr="00D8419F">
              <w:rPr>
                <w:sz w:val="18"/>
                <w:szCs w:val="18"/>
                <w:lang w:val="uk-UA"/>
              </w:rPr>
              <w:t>2.</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320"/>
                <w:tab w:val="left" w:pos="7800"/>
              </w:tabs>
              <w:rPr>
                <w:sz w:val="18"/>
                <w:szCs w:val="18"/>
                <w:lang w:val="uk-UA"/>
              </w:rPr>
            </w:pPr>
            <w:r w:rsidRPr="00D8419F">
              <w:rPr>
                <w:sz w:val="18"/>
                <w:szCs w:val="18"/>
                <w:lang w:val="uk-UA"/>
              </w:rPr>
              <w:t>Поповнення бібліотечних фондів та періодичних видань Тернопільської міськцентралізованої бібліотечної системи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323,0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jc w:val="center"/>
              <w:rPr>
                <w:sz w:val="18"/>
                <w:szCs w:val="18"/>
              </w:rPr>
            </w:pPr>
          </w:p>
          <w:p w:rsidR="004E4FFA" w:rsidRPr="00D8419F" w:rsidRDefault="004E4FFA" w:rsidP="00D8419F">
            <w:pPr>
              <w:jc w:val="center"/>
              <w:rPr>
                <w:sz w:val="18"/>
                <w:szCs w:val="18"/>
              </w:rPr>
            </w:pPr>
            <w:r w:rsidRPr="00D8419F">
              <w:rPr>
                <w:sz w:val="18"/>
                <w:szCs w:val="18"/>
              </w:rPr>
              <w:t>300,0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jc w:val="center"/>
              <w:rPr>
                <w:sz w:val="18"/>
                <w:szCs w:val="18"/>
              </w:rPr>
            </w:pPr>
          </w:p>
          <w:p w:rsidR="004E4FFA" w:rsidRPr="00D8419F" w:rsidRDefault="004E4FFA" w:rsidP="00D8419F">
            <w:pPr>
              <w:jc w:val="center"/>
              <w:rPr>
                <w:sz w:val="18"/>
                <w:szCs w:val="18"/>
              </w:rPr>
            </w:pPr>
            <w:r w:rsidRPr="00D8419F">
              <w:rPr>
                <w:sz w:val="18"/>
                <w:szCs w:val="18"/>
              </w:rPr>
              <w:t>300,0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p>
        </w:tc>
      </w:tr>
      <w:tr w:rsidR="004E4FFA" w:rsidRPr="00D8419F" w:rsidTr="00276E71">
        <w:trPr>
          <w:gridAfter w:val="5"/>
          <w:wAfter w:w="6164" w:type="dxa"/>
          <w:trHeight w:val="20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320"/>
                <w:tab w:val="left" w:pos="7800"/>
              </w:tabs>
              <w:rPr>
                <w:sz w:val="18"/>
                <w:szCs w:val="18"/>
                <w:lang w:val="uk-UA"/>
              </w:rPr>
            </w:pPr>
            <w:r w:rsidRPr="00D8419F">
              <w:rPr>
                <w:sz w:val="18"/>
                <w:szCs w:val="18"/>
                <w:lang w:val="uk-UA"/>
              </w:rPr>
              <w:t>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7320"/>
                <w:tab w:val="left" w:pos="7800"/>
              </w:tabs>
              <w:rPr>
                <w:sz w:val="18"/>
                <w:szCs w:val="18"/>
                <w:lang w:val="uk-UA"/>
              </w:rPr>
            </w:pPr>
            <w:r w:rsidRPr="00D8419F">
              <w:rPr>
                <w:sz w:val="18"/>
                <w:szCs w:val="18"/>
                <w:lang w:val="uk-UA"/>
              </w:rPr>
              <w:t>Культурно-масова робота, зокрема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595B6F" w:rsidP="00D8419F">
            <w:pPr>
              <w:keepLines/>
              <w:rPr>
                <w:sz w:val="18"/>
                <w:szCs w:val="18"/>
                <w:lang w:val="uk-UA"/>
              </w:rPr>
            </w:pPr>
            <w:r w:rsidRPr="00D8419F">
              <w:rPr>
                <w:sz w:val="18"/>
                <w:szCs w:val="18"/>
                <w:lang w:val="uk-UA"/>
              </w:rPr>
              <w:t>2280,8</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b/>
                <w:sz w:val="18"/>
                <w:szCs w:val="18"/>
                <w:lang w:val="uk-UA"/>
              </w:rPr>
            </w:pPr>
          </w:p>
        </w:tc>
      </w:tr>
      <w:tr w:rsidR="004E4FFA" w:rsidRPr="00D8419F" w:rsidTr="00276E71">
        <w:trPr>
          <w:gridAfter w:val="5"/>
          <w:wAfter w:w="6164" w:type="dxa"/>
          <w:trHeight w:val="38"/>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kern w:val="0"/>
                <w:sz w:val="18"/>
                <w:szCs w:val="18"/>
                <w:lang w:val="uk-UA"/>
              </w:rPr>
            </w:pPr>
            <w:r w:rsidRPr="00D8419F">
              <w:rPr>
                <w:rFonts w:eastAsia="Calibri"/>
                <w:kern w:val="0"/>
                <w:sz w:val="18"/>
                <w:szCs w:val="18"/>
                <w:lang w:val="uk-UA"/>
              </w:rPr>
              <w:t>3.1</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eastAsia="Calibri"/>
                <w:kern w:val="0"/>
                <w:sz w:val="18"/>
                <w:szCs w:val="18"/>
                <w:lang w:val="uk-UA"/>
              </w:rPr>
            </w:pPr>
            <w:r w:rsidRPr="00D8419F">
              <w:rPr>
                <w:rFonts w:eastAsia="Calibri"/>
                <w:kern w:val="0"/>
                <w:sz w:val="18"/>
                <w:szCs w:val="18"/>
              </w:rPr>
              <w:t>Основні заходи річного циклу культурно - масової роботи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en-US"/>
              </w:rPr>
            </w:pPr>
            <w:r w:rsidRPr="00D8419F">
              <w:rPr>
                <w:sz w:val="18"/>
                <w:szCs w:val="18"/>
                <w:lang w:val="uk-UA"/>
              </w:rPr>
              <w:t>1050,</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1050,0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1050,0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rPr>
                <w:sz w:val="18"/>
                <w:szCs w:val="18"/>
                <w:lang w:val="uk-UA"/>
              </w:rPr>
            </w:pPr>
          </w:p>
          <w:p w:rsidR="004E4FFA" w:rsidRPr="00D8419F" w:rsidRDefault="004E4FFA" w:rsidP="00D8419F">
            <w:pPr>
              <w:keepLines/>
              <w:rPr>
                <w:sz w:val="18"/>
                <w:szCs w:val="18"/>
                <w:lang w:val="uk-UA"/>
              </w:rPr>
            </w:pPr>
          </w:p>
          <w:p w:rsidR="004E4FFA" w:rsidRPr="00D8419F" w:rsidRDefault="004E4FFA" w:rsidP="00D8419F">
            <w:pPr>
              <w:keepLines/>
              <w:rPr>
                <w:sz w:val="18"/>
                <w:szCs w:val="18"/>
                <w:lang w:val="uk-UA"/>
              </w:rPr>
            </w:pPr>
            <w:r w:rsidRPr="00D8419F">
              <w:rPr>
                <w:sz w:val="18"/>
                <w:szCs w:val="18"/>
                <w:lang w:val="uk-UA"/>
              </w:rPr>
              <w:t>343,1</w:t>
            </w:r>
          </w:p>
        </w:tc>
        <w:tc>
          <w:tcPr>
            <w:tcW w:w="4260" w:type="dxa"/>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rPr>
                <w:sz w:val="18"/>
                <w:szCs w:val="18"/>
                <w:lang w:val="uk-UA"/>
              </w:rPr>
            </w:pPr>
            <w:r w:rsidRPr="00D8419F">
              <w:rPr>
                <w:sz w:val="18"/>
                <w:szCs w:val="18"/>
                <w:lang w:val="uk-UA"/>
              </w:rPr>
              <w:t>Проведено 376 культурно-мистецьких заходів</w:t>
            </w:r>
          </w:p>
          <w:p w:rsidR="004E4FFA" w:rsidRPr="00D8419F" w:rsidRDefault="004E4FFA" w:rsidP="00D8419F">
            <w:pPr>
              <w:keepLines/>
              <w:rPr>
                <w:sz w:val="18"/>
                <w:szCs w:val="18"/>
                <w:lang w:val="uk-UA"/>
              </w:rPr>
            </w:pPr>
            <w:r w:rsidRPr="00D8419F">
              <w:rPr>
                <w:sz w:val="18"/>
                <w:szCs w:val="18"/>
                <w:lang w:val="uk-UA"/>
              </w:rPr>
              <w:t>Серед них:заходи соціального змісту,день Європи,день пам</w:t>
            </w:r>
            <w:r w:rsidRPr="00D8419F">
              <w:rPr>
                <w:sz w:val="18"/>
                <w:szCs w:val="18"/>
              </w:rPr>
              <w:t>’</w:t>
            </w:r>
            <w:r w:rsidRPr="00D8419F">
              <w:rPr>
                <w:sz w:val="18"/>
                <w:szCs w:val="18"/>
                <w:lang w:val="uk-UA"/>
              </w:rPr>
              <w:t>яті Жертв сталінських репресій,концерт оркестру Волі,відзначення 50-річчя хору Кобилянського, до дня переховання Шевченка  та інш.</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3.2</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з нагоди державних свят</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uk-UA"/>
              </w:rPr>
              <w:t>32</w:t>
            </w:r>
            <w:r w:rsidRPr="00D8419F">
              <w:rPr>
                <w:sz w:val="18"/>
                <w:szCs w:val="18"/>
                <w:lang w:val="en-US"/>
              </w:rPr>
              <w:t>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320,0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320,0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451,3</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4E4FFA" w:rsidRPr="00D8419F" w:rsidRDefault="004E4FFA" w:rsidP="00D8419F">
            <w:pPr>
              <w:keepLines/>
              <w:jc w:val="center"/>
              <w:rPr>
                <w:sz w:val="18"/>
                <w:szCs w:val="18"/>
                <w:lang w:val="uk-UA"/>
              </w:rPr>
            </w:pPr>
            <w:r w:rsidRPr="00D8419F">
              <w:rPr>
                <w:sz w:val="18"/>
                <w:szCs w:val="18"/>
                <w:lang w:val="uk-UA"/>
              </w:rPr>
              <w:t>До Дня Конституції, День Памяті, День Героїв, День Матері</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3.3</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до релігійних свят</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en-US"/>
              </w:rPr>
            </w:pPr>
            <w:r w:rsidRPr="00D8419F">
              <w:rPr>
                <w:sz w:val="18"/>
                <w:szCs w:val="18"/>
                <w:lang w:val="uk-UA"/>
              </w:rPr>
              <w:t>8</w:t>
            </w:r>
            <w:r w:rsidRPr="00D8419F">
              <w:rPr>
                <w:sz w:val="18"/>
                <w:szCs w:val="18"/>
                <w:lang w:val="en-US"/>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80,0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80,0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rPr>
                <w:sz w:val="18"/>
                <w:szCs w:val="18"/>
                <w:lang w:val="uk-UA"/>
              </w:rPr>
            </w:pPr>
            <w:r w:rsidRPr="00D8419F">
              <w:rPr>
                <w:sz w:val="18"/>
                <w:szCs w:val="18"/>
                <w:lang w:val="uk-UA"/>
              </w:rPr>
              <w:t>113,2</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4E4FFA" w:rsidRPr="00D8419F" w:rsidRDefault="004E4FFA" w:rsidP="00D8419F">
            <w:pPr>
              <w:keepLines/>
              <w:rPr>
                <w:sz w:val="18"/>
                <w:szCs w:val="18"/>
                <w:lang w:val="uk-UA"/>
              </w:rPr>
            </w:pPr>
            <w:r w:rsidRPr="00D8419F">
              <w:rPr>
                <w:sz w:val="18"/>
                <w:szCs w:val="18"/>
                <w:lang w:val="uk-UA"/>
              </w:rPr>
              <w:t>Великодня Писанка, Великодній Пленер, Архієрейська Літургія</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Заходи для дітей</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rPr>
            </w:pPr>
            <w:r w:rsidRPr="00D8419F">
              <w:rPr>
                <w:sz w:val="18"/>
                <w:szCs w:val="18"/>
                <w:lang w:val="uk-UA"/>
              </w:rPr>
              <w:t>45</w:t>
            </w:r>
            <w:r w:rsidRPr="00D8419F">
              <w:rPr>
                <w:sz w:val="18"/>
                <w:szCs w:val="18"/>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450,0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450,0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rPr>
                <w:sz w:val="18"/>
                <w:szCs w:val="18"/>
                <w:lang w:val="uk-UA"/>
              </w:rPr>
            </w:pPr>
            <w:r w:rsidRPr="00D8419F">
              <w:rPr>
                <w:sz w:val="18"/>
                <w:szCs w:val="18"/>
                <w:lang w:val="uk-UA"/>
              </w:rPr>
              <w:t>450,0</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4E4FFA" w:rsidRPr="00D8419F" w:rsidRDefault="004E4FFA" w:rsidP="00D8419F">
            <w:pPr>
              <w:keepLines/>
              <w:rPr>
                <w:sz w:val="18"/>
                <w:szCs w:val="18"/>
                <w:lang w:val="uk-UA"/>
              </w:rPr>
            </w:pPr>
            <w:r w:rsidRPr="00D8419F">
              <w:rPr>
                <w:sz w:val="18"/>
                <w:szCs w:val="18"/>
                <w:lang w:val="uk-UA"/>
              </w:rPr>
              <w:t>Кіно- хвилька,, конкурс «Соловейко»</w:t>
            </w:r>
          </w:p>
        </w:tc>
      </w:tr>
      <w:tr w:rsidR="004E4FFA" w:rsidRPr="00D8419F" w:rsidTr="00276E71">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lang w:val="uk-UA"/>
              </w:rPr>
              <w:t>3.5</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8"/>
                <w:szCs w:val="18"/>
                <w:lang w:val="uk-UA"/>
              </w:rPr>
            </w:pPr>
            <w:r w:rsidRPr="00D8419F">
              <w:rPr>
                <w:sz w:val="18"/>
                <w:szCs w:val="18"/>
              </w:rPr>
              <w:t>Фестивалі та конкурси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uk-UA"/>
              </w:rPr>
              <w:t>70</w:t>
            </w:r>
            <w:r w:rsidRPr="00D8419F">
              <w:rPr>
                <w:sz w:val="18"/>
                <w:szCs w:val="18"/>
                <w:lang w:val="en-US"/>
              </w:rPr>
              <w:t>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700,0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1100,0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923,2</w:t>
            </w:r>
          </w:p>
        </w:tc>
        <w:tc>
          <w:tcPr>
            <w:tcW w:w="4260" w:type="dxa"/>
            <w:tcBorders>
              <w:top w:val="single" w:sz="4" w:space="0" w:color="auto"/>
              <w:left w:val="single" w:sz="4" w:space="0" w:color="auto"/>
              <w:bottom w:val="single" w:sz="4" w:space="0" w:color="auto"/>
              <w:right w:val="single" w:sz="4" w:space="0" w:color="auto"/>
            </w:tcBorders>
            <w:shd w:val="clear" w:color="auto" w:fill="auto"/>
          </w:tcPr>
          <w:p w:rsidR="004E4FFA" w:rsidRPr="00D8419F" w:rsidRDefault="004E4FFA" w:rsidP="00D8419F">
            <w:pPr>
              <w:keepLines/>
              <w:rPr>
                <w:sz w:val="18"/>
                <w:szCs w:val="18"/>
                <w:lang w:val="uk-UA"/>
              </w:rPr>
            </w:pPr>
            <w:r w:rsidRPr="00D8419F">
              <w:rPr>
                <w:sz w:val="18"/>
                <w:szCs w:val="18"/>
                <w:lang w:val="uk-UA"/>
              </w:rPr>
              <w:t>Я там, де є благословення, Цвіт вишиванки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Cs/>
                <w:sz w:val="18"/>
                <w:szCs w:val="18"/>
                <w:lang w:val="uk-UA"/>
              </w:rPr>
            </w:pPr>
            <w:r w:rsidRPr="00D8419F">
              <w:rPr>
                <w:bCs/>
                <w:sz w:val="18"/>
                <w:szCs w:val="18"/>
                <w:lang w:val="uk-UA"/>
              </w:rPr>
              <w:t>4.</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bCs/>
                <w:kern w:val="0"/>
                <w:sz w:val="18"/>
                <w:szCs w:val="18"/>
                <w:lang w:val="uk-UA"/>
              </w:rPr>
            </w:pPr>
            <w:r w:rsidRPr="00D8419F">
              <w:rPr>
                <w:rFonts w:eastAsia="Calibri"/>
                <w:kern w:val="0"/>
                <w:sz w:val="18"/>
                <w:szCs w:val="18"/>
              </w:rPr>
              <w:t>П</w:t>
            </w:r>
            <w:r w:rsidRPr="00D8419F">
              <w:rPr>
                <w:rFonts w:eastAsia="Calibri"/>
                <w:kern w:val="0"/>
                <w:sz w:val="18"/>
                <w:szCs w:val="18"/>
                <w:lang w:val="uk-UA"/>
              </w:rPr>
              <w:t>ридбання  музичних інструментів та обладнання  в ПСМНЗ</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280,0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sz w:val="18"/>
                <w:szCs w:val="18"/>
                <w:lang w:val="uk-UA"/>
              </w:rPr>
            </w:pPr>
            <w:r w:rsidRPr="00D8419F">
              <w:rPr>
                <w:sz w:val="18"/>
                <w:szCs w:val="18"/>
                <w:lang w:val="uk-UA"/>
              </w:rPr>
              <w:t xml:space="preserve">        280,0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280,0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p w:rsidR="004E4FFA" w:rsidRPr="00D8419F" w:rsidRDefault="004E4FFA" w:rsidP="00D8419F">
            <w:pPr>
              <w:rPr>
                <w:sz w:val="18"/>
                <w:szCs w:val="18"/>
                <w:lang w:val="uk-UA"/>
              </w:rPr>
            </w:pPr>
          </w:p>
          <w:p w:rsidR="004E4FFA" w:rsidRPr="00D8419F" w:rsidRDefault="004E4FFA" w:rsidP="00D8419F">
            <w:pPr>
              <w:rPr>
                <w:sz w:val="18"/>
                <w:szCs w:val="18"/>
                <w:lang w:val="uk-UA"/>
              </w:rPr>
            </w:pPr>
            <w:r w:rsidRPr="00D8419F">
              <w:rPr>
                <w:sz w:val="18"/>
                <w:szCs w:val="18"/>
                <w:lang w:val="uk-UA"/>
              </w:rPr>
              <w:t>205,1</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Придбано кларнет,саксофон</w:t>
            </w:r>
          </w:p>
          <w:p w:rsidR="004E4FFA" w:rsidRPr="00D8419F" w:rsidRDefault="004E4FFA" w:rsidP="00D8419F">
            <w:pPr>
              <w:rPr>
                <w:sz w:val="18"/>
                <w:szCs w:val="18"/>
                <w:lang w:val="uk-UA"/>
              </w:rPr>
            </w:pPr>
            <w:r w:rsidRPr="00D8419F">
              <w:rPr>
                <w:sz w:val="18"/>
                <w:szCs w:val="18"/>
                <w:lang w:val="uk-UA"/>
              </w:rPr>
              <w:t>(Тернопільська музична школа №2 )</w:t>
            </w:r>
          </w:p>
          <w:p w:rsidR="004E4FFA" w:rsidRPr="00D8419F" w:rsidRDefault="004E4FFA" w:rsidP="00D8419F">
            <w:pPr>
              <w:keepLines/>
              <w:rPr>
                <w:b/>
                <w:sz w:val="18"/>
                <w:szCs w:val="18"/>
                <w:lang w:val="uk-UA"/>
              </w:rPr>
            </w:pPr>
            <w:r w:rsidRPr="00D8419F">
              <w:rPr>
                <w:sz w:val="18"/>
                <w:szCs w:val="18"/>
                <w:lang w:val="uk-UA"/>
              </w:rPr>
              <w:t>Придбано муфельна піч,</w:t>
            </w:r>
            <w:r w:rsidRPr="00D8419F">
              <w:rPr>
                <w:sz w:val="18"/>
                <w:szCs w:val="18"/>
                <w:lang w:val="en-US"/>
              </w:rPr>
              <w:t>LED</w:t>
            </w:r>
            <w:r w:rsidRPr="00D8419F">
              <w:rPr>
                <w:sz w:val="18"/>
                <w:szCs w:val="18"/>
              </w:rPr>
              <w:t xml:space="preserve">- </w:t>
            </w:r>
            <w:r w:rsidRPr="00D8419F">
              <w:rPr>
                <w:sz w:val="18"/>
                <w:szCs w:val="18"/>
                <w:lang w:val="uk-UA"/>
              </w:rPr>
              <w:t>телевізор, мультимедійний проектор. (Художня школа)</w:t>
            </w:r>
            <w:r w:rsidR="000A2697" w:rsidRPr="00D8419F">
              <w:rPr>
                <w:sz w:val="18"/>
                <w:szCs w:val="18"/>
                <w:lang w:val="uk-UA"/>
              </w:rPr>
              <w:t>,музична школа</w:t>
            </w:r>
            <w:r w:rsidR="00102CF1" w:rsidRPr="00D8419F">
              <w:rPr>
                <w:sz w:val="18"/>
                <w:szCs w:val="18"/>
                <w:lang w:val="uk-UA"/>
              </w:rPr>
              <w:t xml:space="preserve"> №1</w:t>
            </w:r>
          </w:p>
        </w:tc>
      </w:tr>
      <w:tr w:rsidR="004E4FFA" w:rsidRPr="00D8419F" w:rsidTr="00276E71">
        <w:trPr>
          <w:gridAfter w:val="5"/>
          <w:wAfter w:w="6164" w:type="dxa"/>
          <w:trHeight w:val="34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bCs/>
                <w:kern w:val="0"/>
                <w:sz w:val="18"/>
                <w:szCs w:val="18"/>
                <w:lang w:val="uk-UA"/>
              </w:rPr>
            </w:pPr>
            <w:r w:rsidRPr="00D8419F">
              <w:rPr>
                <w:rFonts w:eastAsia="Calibri"/>
                <w:bCs/>
                <w:kern w:val="0"/>
                <w:sz w:val="18"/>
                <w:szCs w:val="18"/>
                <w:lang w:val="uk-UA"/>
              </w:rPr>
              <w:t>5.</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rPr>
            </w:pPr>
            <w:r w:rsidRPr="00D8419F">
              <w:rPr>
                <w:rFonts w:eastAsia="Calibri"/>
                <w:kern w:val="0"/>
                <w:sz w:val="18"/>
                <w:szCs w:val="18"/>
                <w:lang w:val="uk-UA"/>
              </w:rPr>
              <w:t>Вжиття заходів щодо дотримання пожежної безпеки в закладах культури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97,0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97,0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97,0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r w:rsidRPr="00D8419F">
              <w:rPr>
                <w:sz w:val="18"/>
                <w:szCs w:val="18"/>
                <w:lang w:val="uk-UA"/>
              </w:rPr>
              <w:t>97,0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БК «Понятин»та  БК « Кутківці»</w:t>
            </w:r>
          </w:p>
          <w:p w:rsidR="004E4FFA" w:rsidRPr="00D8419F" w:rsidRDefault="004E4FFA" w:rsidP="00D8419F">
            <w:pPr>
              <w:keepLines/>
              <w:rPr>
                <w:sz w:val="18"/>
                <w:szCs w:val="18"/>
                <w:lang w:val="uk-UA"/>
              </w:rPr>
            </w:pPr>
            <w:r w:rsidRPr="00D8419F">
              <w:rPr>
                <w:sz w:val="18"/>
                <w:szCs w:val="18"/>
                <w:lang w:val="uk-UA"/>
              </w:rPr>
              <w:t xml:space="preserve">встановленно системи автоматичної пожежної </w:t>
            </w:r>
            <w:r w:rsidRPr="00D8419F">
              <w:rPr>
                <w:sz w:val="18"/>
                <w:szCs w:val="18"/>
                <w:lang w:val="uk-UA"/>
              </w:rPr>
              <w:lastRenderedPageBreak/>
              <w:t>сигналізації.</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bCs/>
                <w:kern w:val="0"/>
                <w:sz w:val="18"/>
                <w:szCs w:val="18"/>
                <w:lang w:val="uk-UA"/>
              </w:rPr>
            </w:pPr>
            <w:r w:rsidRPr="00D8419F">
              <w:rPr>
                <w:rFonts w:eastAsia="Calibri"/>
                <w:bCs/>
                <w:kern w:val="0"/>
                <w:sz w:val="18"/>
                <w:szCs w:val="18"/>
                <w:lang w:val="uk-UA"/>
              </w:rPr>
              <w:t>6.</w:t>
            </w:r>
          </w:p>
        </w:tc>
        <w:tc>
          <w:tcPr>
            <w:tcW w:w="4763"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r w:rsidRPr="00D8419F">
              <w:rPr>
                <w:sz w:val="18"/>
                <w:szCs w:val="18"/>
                <w:lang w:val="uk-UA"/>
              </w:rPr>
              <w:t>Розробка Проектно-кошторисної документації</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color w:val="0000FF"/>
                <w:sz w:val="18"/>
                <w:szCs w:val="18"/>
                <w:u w:val="single"/>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r>
      <w:tr w:rsidR="004E4FFA" w:rsidRPr="00D8419F" w:rsidTr="00276E71">
        <w:trPr>
          <w:gridAfter w:val="5"/>
          <w:wAfter w:w="6164" w:type="dxa"/>
          <w:trHeight w:val="1065"/>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w:t>
            </w: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en-US"/>
              </w:rPr>
            </w:pPr>
            <w:r w:rsidRPr="00D8419F">
              <w:rPr>
                <w:sz w:val="18"/>
                <w:szCs w:val="18"/>
                <w:lang w:val="uk-UA" w:eastAsia="en-US"/>
              </w:rPr>
              <w:t>Зміцнення матеріально-технічної бази закладів культури, зокрема:</w:t>
            </w:r>
          </w:p>
          <w:p w:rsidR="004E4FFA" w:rsidRPr="00D8419F" w:rsidRDefault="004E4FFA" w:rsidP="00D8419F">
            <w:pPr>
              <w:jc w:val="both"/>
              <w:rPr>
                <w:sz w:val="18"/>
                <w:szCs w:val="18"/>
                <w:u w:val="single"/>
                <w:lang w:val="uk-UA" w:eastAsia="en-US"/>
              </w:rPr>
            </w:pPr>
            <w:r w:rsidRPr="00D8419F">
              <w:rPr>
                <w:sz w:val="18"/>
                <w:szCs w:val="18"/>
                <w:u w:val="single"/>
                <w:lang w:val="uk-UA" w:eastAsia="en-US"/>
              </w:rPr>
              <w:t>БІБЛІОТЕКИ, в тому числі:</w:t>
            </w:r>
          </w:p>
          <w:p w:rsidR="004E4FFA" w:rsidRPr="00D8419F" w:rsidRDefault="004E4FFA" w:rsidP="00D8419F">
            <w:pPr>
              <w:rPr>
                <w:sz w:val="18"/>
                <w:szCs w:val="18"/>
                <w:lang w:val="uk-UA"/>
              </w:rPr>
            </w:pPr>
            <w:r w:rsidRPr="00D8419F">
              <w:rPr>
                <w:sz w:val="18"/>
                <w:szCs w:val="18"/>
                <w:lang w:val="uk-UA"/>
              </w:rPr>
              <w:t>Капітальний ремонт центрального входу і приміщебібліотеки №2для дітей.Ремонт даху</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lang w:val="uk-UA"/>
              </w:rPr>
            </w:pPr>
          </w:p>
          <w:p w:rsidR="004E4FFA" w:rsidRPr="00D8419F" w:rsidRDefault="004E4FFA" w:rsidP="00D8419F">
            <w:pPr>
              <w:rPr>
                <w:sz w:val="18"/>
                <w:szCs w:val="18"/>
                <w:lang w:val="uk-UA"/>
              </w:rPr>
            </w:pPr>
          </w:p>
          <w:p w:rsidR="004E4FFA" w:rsidRPr="00D8419F" w:rsidRDefault="004E4FFA" w:rsidP="00D8419F">
            <w:pPr>
              <w:rPr>
                <w:sz w:val="18"/>
                <w:szCs w:val="18"/>
                <w:lang w:val="uk-UA"/>
              </w:rPr>
            </w:pPr>
            <w:r w:rsidRPr="00D8419F">
              <w:rPr>
                <w:sz w:val="18"/>
                <w:szCs w:val="18"/>
                <w:lang w:val="uk-UA"/>
              </w:rPr>
              <w:t>300,0</w:t>
            </w:r>
          </w:p>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300,0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300,0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p w:rsidR="004E4FFA" w:rsidRPr="00D8419F" w:rsidRDefault="004E4FFA" w:rsidP="00D8419F">
            <w:pPr>
              <w:keepLines/>
              <w:jc w:val="center"/>
              <w:rPr>
                <w:sz w:val="18"/>
                <w:szCs w:val="18"/>
                <w:lang w:val="en-US"/>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r>
      <w:tr w:rsidR="004E4FFA" w:rsidRPr="00D8419F" w:rsidTr="00276E71">
        <w:trPr>
          <w:gridAfter w:val="5"/>
          <w:wAfter w:w="6164" w:type="dxa"/>
          <w:trHeight w:val="435"/>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eastAsia="en-US"/>
              </w:rPr>
            </w:pPr>
            <w:r w:rsidRPr="00D8419F">
              <w:rPr>
                <w:sz w:val="18"/>
                <w:szCs w:val="18"/>
                <w:lang w:val="uk-UA"/>
              </w:rPr>
              <w:t>Капітальний ремонт центрального входу і приміщень бібліотеки №8 для дорослих</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250,0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250,0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250,0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250,0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Виконано</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u w:val="single"/>
                <w:lang w:val="uk-UA" w:eastAsia="en-US"/>
              </w:rPr>
            </w:pPr>
            <w:r w:rsidRPr="00D8419F">
              <w:rPr>
                <w:sz w:val="18"/>
                <w:szCs w:val="18"/>
                <w:u w:val="single"/>
                <w:lang w:val="uk-UA" w:eastAsia="en-US"/>
              </w:rPr>
              <w:t>Палаци і будинки культури, в тому числі:</w:t>
            </w:r>
          </w:p>
          <w:p w:rsidR="004E4FFA" w:rsidRPr="00D8419F" w:rsidRDefault="004E4FFA" w:rsidP="00D8419F">
            <w:pPr>
              <w:jc w:val="both"/>
              <w:rPr>
                <w:sz w:val="18"/>
                <w:szCs w:val="18"/>
                <w:lang w:val="uk-UA"/>
              </w:rPr>
            </w:pPr>
            <w:r w:rsidRPr="00D8419F">
              <w:rPr>
                <w:sz w:val="18"/>
                <w:szCs w:val="18"/>
                <w:lang w:val="uk-UA"/>
              </w:rPr>
              <w:t>Капітальний ремонт фасаду БК «Пронятин» та облаштування території   навколо будівлі</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lang w:val="uk-UA"/>
              </w:rPr>
            </w:pPr>
          </w:p>
          <w:p w:rsidR="004E4FFA" w:rsidRPr="00D8419F" w:rsidRDefault="004E4FFA" w:rsidP="00D8419F">
            <w:pPr>
              <w:rPr>
                <w:sz w:val="18"/>
                <w:szCs w:val="18"/>
                <w:lang w:val="uk-UA"/>
              </w:rPr>
            </w:pPr>
            <w:r w:rsidRPr="00D8419F">
              <w:rPr>
                <w:sz w:val="18"/>
                <w:szCs w:val="18"/>
                <w:lang w:val="uk-UA"/>
              </w:rPr>
              <w:t>400,0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200,0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r w:rsidRPr="00D8419F">
              <w:rPr>
                <w:sz w:val="18"/>
                <w:szCs w:val="18"/>
                <w:lang w:val="uk-UA"/>
              </w:rPr>
              <w:t>200,0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Роботи завершено</w:t>
            </w:r>
          </w:p>
        </w:tc>
      </w:tr>
      <w:tr w:rsidR="004E4FFA" w:rsidRPr="00D8419F" w:rsidTr="00276E71">
        <w:trPr>
          <w:gridAfter w:val="5"/>
          <w:wAfter w:w="6164" w:type="dxa"/>
          <w:trHeight w:val="62"/>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rPr>
            </w:pPr>
          </w:p>
          <w:p w:rsidR="004E4FFA" w:rsidRPr="00D8419F" w:rsidRDefault="004E4FFA" w:rsidP="00D8419F">
            <w:pPr>
              <w:rPr>
                <w:sz w:val="18"/>
                <w:szCs w:val="18"/>
                <w:lang w:val="uk-UA"/>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u w:val="single"/>
                <w:lang w:val="uk-UA"/>
              </w:rPr>
            </w:pPr>
            <w:r w:rsidRPr="00D8419F">
              <w:rPr>
                <w:sz w:val="18"/>
                <w:szCs w:val="18"/>
                <w:u w:val="single"/>
                <w:lang w:val="uk-UA"/>
              </w:rPr>
              <w:t>Кінематографія, в тому числі:</w:t>
            </w:r>
          </w:p>
          <w:p w:rsidR="004E4FFA" w:rsidRPr="00D8419F" w:rsidRDefault="004E4FFA" w:rsidP="00D8419F">
            <w:pPr>
              <w:jc w:val="both"/>
              <w:rPr>
                <w:sz w:val="18"/>
                <w:szCs w:val="18"/>
                <w:lang w:val="uk-UA" w:eastAsia="en-US"/>
              </w:rPr>
            </w:pPr>
            <w:r w:rsidRPr="00D8419F">
              <w:rPr>
                <w:sz w:val="18"/>
                <w:szCs w:val="18"/>
                <w:lang w:val="uk-UA"/>
              </w:rPr>
              <w:t>Придбання відео і звуковідтворювальної апаратури КП «Палац Кіно»ТМР</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lang w:val="en-US"/>
              </w:rPr>
            </w:pPr>
            <w:r w:rsidRPr="00D8419F">
              <w:rPr>
                <w:sz w:val="18"/>
                <w:szCs w:val="18"/>
                <w:lang w:val="uk-UA"/>
              </w:rPr>
              <w:t>900,</w:t>
            </w:r>
            <w:r w:rsidRPr="00D8419F">
              <w:rPr>
                <w:sz w:val="18"/>
                <w:szCs w:val="18"/>
                <w:lang w:val="en-US"/>
              </w:rPr>
              <w:t>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9"/>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eastAsia="en-US"/>
              </w:rPr>
            </w:pPr>
          </w:p>
          <w:p w:rsidR="004E4FFA" w:rsidRPr="00D8419F" w:rsidRDefault="004E4FFA" w:rsidP="00D8419F">
            <w:pPr>
              <w:jc w:val="both"/>
              <w:rPr>
                <w:sz w:val="18"/>
                <w:szCs w:val="18"/>
              </w:rPr>
            </w:pPr>
          </w:p>
          <w:p w:rsidR="004E4FFA" w:rsidRPr="00D8419F" w:rsidRDefault="004E4FFA" w:rsidP="00D8419F">
            <w:pPr>
              <w:jc w:val="both"/>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en-US"/>
              </w:rPr>
            </w:pPr>
            <w:r w:rsidRPr="00D8419F">
              <w:rPr>
                <w:sz w:val="18"/>
                <w:szCs w:val="18"/>
                <w:lang w:eastAsia="en-US"/>
              </w:rPr>
              <w:t>Школи естетичного виховання діте</w:t>
            </w:r>
            <w:r w:rsidRPr="00D8419F">
              <w:rPr>
                <w:sz w:val="18"/>
                <w:szCs w:val="18"/>
                <w:lang w:val="uk-UA" w:eastAsia="en-US"/>
              </w:rPr>
              <w:t>й, в тому числі :</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44"/>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eastAsia="en-US"/>
              </w:rPr>
            </w:pPr>
            <w:r w:rsidRPr="00D8419F">
              <w:rPr>
                <w:sz w:val="18"/>
                <w:szCs w:val="18"/>
                <w:lang w:val="uk-UA"/>
              </w:rPr>
              <w:t>Завершення капітального ремонту підвального  приміщення Тернопільської музичної школи №1</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600,0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600,0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600,0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p w:rsidR="004E4FFA" w:rsidRPr="00D8419F" w:rsidRDefault="004E4FFA" w:rsidP="00D8419F">
            <w:pPr>
              <w:jc w:val="center"/>
              <w:rPr>
                <w:sz w:val="18"/>
                <w:szCs w:val="18"/>
                <w:lang w:val="uk-UA"/>
              </w:rPr>
            </w:pPr>
            <w:r w:rsidRPr="00D8419F">
              <w:rPr>
                <w:sz w:val="18"/>
                <w:szCs w:val="18"/>
                <w:lang w:val="uk-UA"/>
              </w:rPr>
              <w:t>32,7</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Зроблено ПКД</w:t>
            </w:r>
          </w:p>
        </w:tc>
      </w:tr>
      <w:tr w:rsidR="004E4FFA" w:rsidRPr="00D8419F" w:rsidTr="00276E71">
        <w:trPr>
          <w:gridAfter w:val="5"/>
          <w:wAfter w:w="6164" w:type="dxa"/>
          <w:trHeight w:val="5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Капітальний ремонт даху та приміщень Тернопільської музичної школи №2</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1283,0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900,0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sz w:val="18"/>
                <w:szCs w:val="18"/>
                <w:lang w:val="uk-UA"/>
              </w:rPr>
            </w:pPr>
            <w:r w:rsidRPr="00D8419F">
              <w:rPr>
                <w:sz w:val="18"/>
                <w:szCs w:val="18"/>
                <w:lang w:val="uk-UA"/>
              </w:rPr>
              <w:t>900,0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p w:rsidR="004E4FFA" w:rsidRPr="00D8419F" w:rsidRDefault="004E4FFA" w:rsidP="00D8419F">
            <w:pPr>
              <w:jc w:val="center"/>
              <w:rPr>
                <w:sz w:val="18"/>
                <w:szCs w:val="18"/>
                <w:lang w:val="uk-UA"/>
              </w:rPr>
            </w:pPr>
            <w:r w:rsidRPr="00D8419F">
              <w:rPr>
                <w:sz w:val="18"/>
                <w:szCs w:val="18"/>
                <w:lang w:val="uk-UA"/>
              </w:rPr>
              <w:t>270,5</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Зроблено ПКД та проведено експертизу</w:t>
            </w:r>
          </w:p>
        </w:tc>
      </w:tr>
      <w:tr w:rsidR="004E4FFA" w:rsidRPr="00D8419F" w:rsidTr="00276E71">
        <w:trPr>
          <w:gridAfter w:val="5"/>
          <w:wAfter w:w="6164" w:type="dxa"/>
          <w:trHeight w:val="6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Проведення гідроізоляції фундаменту художньої школи по вул. Виговського</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4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Капітальний ремонт внутрішніх приміщень по вул.Медова,6</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54"/>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Капітальний ремонт частини даху  в  художній школі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b/>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54"/>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noProof/>
                <w:color w:val="000000"/>
                <w:sz w:val="18"/>
                <w:szCs w:val="18"/>
                <w:lang w:val="uk-UA"/>
              </w:rPr>
            </w:pPr>
            <w:r w:rsidRPr="00D8419F">
              <w:rPr>
                <w:sz w:val="18"/>
                <w:szCs w:val="18"/>
                <w:lang w:val="uk-UA"/>
              </w:rPr>
              <w:t>БК «Кутківці» капітальний  ремонт огорожі  та підпірної стінки  Зроблено ПКД</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en-US"/>
              </w:rPr>
            </w:pPr>
            <w:r w:rsidRPr="00D8419F">
              <w:rPr>
                <w:rFonts w:eastAsia="Calibri"/>
                <w:kern w:val="0"/>
                <w:sz w:val="18"/>
                <w:szCs w:val="18"/>
                <w:lang w:val="uk-UA" w:eastAsia="en-US"/>
              </w:rPr>
              <w:t>110,0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en-US"/>
              </w:rPr>
            </w:pPr>
            <w:r w:rsidRPr="00D8419F">
              <w:rPr>
                <w:rFonts w:eastAsia="Calibri"/>
                <w:kern w:val="0"/>
                <w:sz w:val="18"/>
                <w:szCs w:val="18"/>
                <w:lang w:val="uk-UA" w:eastAsia="en-US"/>
              </w:rPr>
              <w:t>160,0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r w:rsidRPr="00D8419F">
              <w:rPr>
                <w:sz w:val="18"/>
                <w:szCs w:val="18"/>
                <w:lang w:val="uk-UA"/>
              </w:rPr>
              <w:t>125,7</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Проектно-кошторисна документація,аванс на придбання матеріалів</w:t>
            </w:r>
          </w:p>
        </w:tc>
      </w:tr>
      <w:tr w:rsidR="004E4FFA" w:rsidRPr="00D8419F" w:rsidTr="00276E71">
        <w:trPr>
          <w:gridAfter w:val="5"/>
          <w:wAfter w:w="6164" w:type="dxa"/>
          <w:trHeight w:val="54"/>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eastAsia="en-US"/>
              </w:rPr>
            </w:pPr>
          </w:p>
        </w:tc>
        <w:tc>
          <w:tcPr>
            <w:tcW w:w="4763"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БК»Кутківці» капітальний ремонт системи опалення</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en-US"/>
              </w:rPr>
            </w:pP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en-US"/>
              </w:rPr>
            </w:pPr>
            <w:r w:rsidRPr="00D8419F">
              <w:rPr>
                <w:rFonts w:eastAsia="Calibri"/>
                <w:kern w:val="0"/>
                <w:sz w:val="18"/>
                <w:szCs w:val="18"/>
                <w:lang w:val="uk-UA" w:eastAsia="en-US"/>
              </w:rPr>
              <w:t>180,0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val="uk-UA" w:eastAsia="en-US"/>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r w:rsidRPr="00D8419F">
              <w:rPr>
                <w:sz w:val="18"/>
                <w:szCs w:val="18"/>
                <w:lang w:val="uk-UA"/>
              </w:rPr>
              <w:t>54,5</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 xml:space="preserve">Зроблено ПКД, проплачено аванс </w:t>
            </w:r>
          </w:p>
        </w:tc>
      </w:tr>
      <w:tr w:rsidR="004E4FFA" w:rsidRPr="00D8419F" w:rsidTr="00276E71">
        <w:trPr>
          <w:gridAfter w:val="5"/>
          <w:wAfter w:w="6164" w:type="dxa"/>
          <w:trHeight w:val="265"/>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8626,8</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b/>
                <w:kern w:val="0"/>
                <w:sz w:val="18"/>
                <w:szCs w:val="18"/>
                <w:lang w:val="uk-UA" w:eastAsia="en-US"/>
              </w:rPr>
            </w:pPr>
            <w:r w:rsidRPr="00D8419F">
              <w:rPr>
                <w:rFonts w:eastAsia="Calibri"/>
                <w:b/>
                <w:kern w:val="0"/>
                <w:sz w:val="18"/>
                <w:szCs w:val="18"/>
                <w:lang w:val="uk-UA" w:eastAsia="en-US"/>
              </w:rPr>
              <w:t>6087,0</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center"/>
              <w:rPr>
                <w:rFonts w:eastAsia="Calibri"/>
                <w:b/>
                <w:kern w:val="0"/>
                <w:sz w:val="18"/>
                <w:szCs w:val="18"/>
                <w:lang w:val="en-US" w:eastAsia="en-US"/>
              </w:rPr>
            </w:pPr>
            <w:r w:rsidRPr="00D8419F">
              <w:rPr>
                <w:rFonts w:eastAsia="Calibri"/>
                <w:b/>
                <w:kern w:val="0"/>
                <w:sz w:val="18"/>
                <w:szCs w:val="18"/>
                <w:lang w:val="uk-UA" w:eastAsia="en-US"/>
              </w:rPr>
              <w:t>6237,0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3516,3</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r>
      <w:tr w:rsidR="004E4FFA" w:rsidRPr="00D8419F" w:rsidTr="00276E71">
        <w:trPr>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19</w:t>
            </w:r>
          </w:p>
        </w:tc>
        <w:tc>
          <w:tcPr>
            <w:tcW w:w="15137" w:type="dxa"/>
            <w:gridSpan w:val="24"/>
            <w:tcBorders>
              <w:top w:val="nil"/>
              <w:left w:val="single" w:sz="4" w:space="0" w:color="auto"/>
              <w:bottom w:val="nil"/>
              <w:right w:val="single" w:sz="4" w:space="0" w:color="auto"/>
            </w:tcBorders>
            <w:shd w:val="clear" w:color="auto" w:fill="99CCFF"/>
            <w:hideMark/>
          </w:tcPr>
          <w:p w:rsidR="004E4FFA" w:rsidRPr="00D8419F" w:rsidRDefault="004E4FFA" w:rsidP="00D8419F">
            <w:pPr>
              <w:jc w:val="center"/>
              <w:rPr>
                <w:i/>
                <w:sz w:val="18"/>
                <w:szCs w:val="18"/>
                <w:u w:val="single"/>
                <w:lang w:val="uk-UA"/>
              </w:rPr>
            </w:pPr>
            <w:r w:rsidRPr="00D8419F">
              <w:rPr>
                <w:b/>
                <w:i/>
                <w:sz w:val="18"/>
                <w:szCs w:val="18"/>
                <w:u w:val="single"/>
                <w:lang w:val="uk-UA"/>
              </w:rPr>
              <w:t>Програма підтримки парків міста на 2016-2018 роки</w:t>
            </w:r>
          </w:p>
        </w:tc>
        <w:tc>
          <w:tcPr>
            <w:tcW w:w="1541"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541"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541"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rPr>
            </w:pPr>
          </w:p>
          <w:p w:rsidR="004E4FFA" w:rsidRPr="00D8419F" w:rsidRDefault="004E4FFA" w:rsidP="00D8419F">
            <w:pPr>
              <w:rPr>
                <w:b/>
                <w:sz w:val="18"/>
                <w:szCs w:val="18"/>
              </w:rPr>
            </w:pPr>
            <w:r w:rsidRPr="00D8419F">
              <w:rPr>
                <w:b/>
                <w:sz w:val="18"/>
                <w:szCs w:val="18"/>
              </w:rPr>
              <w:t xml:space="preserve">        110,0</w:t>
            </w:r>
          </w:p>
        </w:tc>
        <w:tc>
          <w:tcPr>
            <w:tcW w:w="1541"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b/>
                <w:sz w:val="18"/>
                <w:szCs w:val="18"/>
              </w:rPr>
            </w:pPr>
          </w:p>
          <w:p w:rsidR="004E4FFA" w:rsidRPr="00D8419F" w:rsidRDefault="004E4FFA" w:rsidP="00D8419F">
            <w:pPr>
              <w:jc w:val="center"/>
              <w:rPr>
                <w:b/>
                <w:sz w:val="18"/>
                <w:szCs w:val="18"/>
              </w:rPr>
            </w:pPr>
            <w:r w:rsidRPr="00D8419F">
              <w:rPr>
                <w:b/>
                <w:sz w:val="18"/>
                <w:szCs w:val="18"/>
              </w:rPr>
              <w:t>110,0</w:t>
            </w:r>
          </w:p>
        </w:tc>
      </w:tr>
      <w:tr w:rsidR="004E4FFA" w:rsidRPr="00D8419F" w:rsidTr="00276E71">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 xml:space="preserve">Благоустрій парків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13000,0</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r w:rsidRPr="00D8419F">
              <w:rPr>
                <w:sz w:val="18"/>
                <w:szCs w:val="18"/>
                <w:lang w:val="uk-UA"/>
              </w:rPr>
              <w:t>12213,4</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r w:rsidRPr="00D8419F">
              <w:rPr>
                <w:sz w:val="18"/>
                <w:szCs w:val="18"/>
                <w:lang w:val="uk-UA"/>
              </w:rPr>
              <w:t>12623,4</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r w:rsidRPr="00D8419F">
              <w:rPr>
                <w:sz w:val="18"/>
                <w:szCs w:val="18"/>
                <w:lang w:val="uk-UA"/>
              </w:rPr>
              <w:t>8952,3</w:t>
            </w:r>
          </w:p>
          <w:p w:rsidR="004E4FFA" w:rsidRPr="00D8419F" w:rsidRDefault="004E4FFA" w:rsidP="00D8419F">
            <w:pPr>
              <w:keepLines/>
              <w:jc w:val="cente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Придбання  матеріалів, оплата послуг,комунальні послуги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 xml:space="preserve">Придбання зелених насаджень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25,0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r w:rsidRPr="00D8419F">
              <w:rPr>
                <w:sz w:val="18"/>
                <w:szCs w:val="18"/>
                <w:lang w:val="uk-UA"/>
              </w:rPr>
              <w:t>86,1</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 xml:space="preserve">   86,1</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r w:rsidRPr="00D8419F">
              <w:rPr>
                <w:sz w:val="18"/>
                <w:szCs w:val="18"/>
                <w:lang w:val="uk-UA"/>
              </w:rPr>
              <w:t>Придбано саджанці катальпи північної в кількості 55 шт., винограду трьохлисткового в кількості 40 шт.</w:t>
            </w:r>
          </w:p>
        </w:tc>
      </w:tr>
      <w:tr w:rsidR="004E4FFA" w:rsidRPr="00D8419F" w:rsidTr="00276E71">
        <w:trPr>
          <w:gridAfter w:val="5"/>
          <w:wAfter w:w="6164" w:type="dxa"/>
          <w:trHeight w:val="36"/>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 xml:space="preserve">Покращення матеріально-технічного забезпечення парків </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highlight w:val="red"/>
              </w:rPr>
            </w:pPr>
            <w:r w:rsidRPr="00D8419F">
              <w:rPr>
                <w:sz w:val="18"/>
                <w:szCs w:val="18"/>
              </w:rPr>
              <w:t>300,0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36"/>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Облаштування кімнати  матері і дитини в парках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lang w:val="uk-UA"/>
              </w:rPr>
            </w:pPr>
            <w:r w:rsidRPr="00D8419F">
              <w:rPr>
                <w:sz w:val="18"/>
                <w:szCs w:val="18"/>
                <w:lang w:val="uk-UA"/>
              </w:rPr>
              <w:t>300,0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b/>
                <w:sz w:val="18"/>
                <w:szCs w:val="18"/>
                <w:lang w:val="uk-UA"/>
              </w:rPr>
            </w:pPr>
            <w:r w:rsidRPr="00D8419F">
              <w:rPr>
                <w:b/>
                <w:sz w:val="18"/>
                <w:szCs w:val="18"/>
                <w:lang w:val="uk-UA"/>
              </w:rPr>
              <w:t>Парк ім..Т.Г.Шевченка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r>
      <w:tr w:rsidR="004E4FFA" w:rsidRPr="00D8419F" w:rsidTr="00276E71">
        <w:trPr>
          <w:gridAfter w:val="5"/>
          <w:wAfter w:w="6164" w:type="dxa"/>
          <w:trHeight w:val="8"/>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rPr>
              <w:t>Капітальний ремонт –оновлення пішохідних зон  навколо острова Чайка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rPr>
              <w:t>1479,1</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Капітальний ремонт : Роботи по освітленню паркуім.</w:t>
            </w:r>
            <w:r w:rsidRPr="00D8419F">
              <w:rPr>
                <w:sz w:val="18"/>
                <w:szCs w:val="18"/>
                <w:lang w:val="uk-UA"/>
              </w:rPr>
              <w:t xml:space="preserve">Т. </w:t>
            </w:r>
            <w:r w:rsidRPr="00D8419F">
              <w:rPr>
                <w:sz w:val="18"/>
                <w:szCs w:val="18"/>
              </w:rPr>
              <w:t>Шевченка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900,0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Капітальний ремонт підпірної стіни острова Чайка в парку ім. Т. Шевченка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1475,8</w:t>
            </w:r>
          </w:p>
        </w:tc>
        <w:tc>
          <w:tcPr>
            <w:tcW w:w="136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b/>
                <w:sz w:val="18"/>
                <w:szCs w:val="18"/>
                <w:lang w:val="uk-UA"/>
              </w:rPr>
            </w:pPr>
            <w:r w:rsidRPr="00D8419F">
              <w:rPr>
                <w:b/>
                <w:sz w:val="18"/>
                <w:szCs w:val="18"/>
                <w:lang w:val="uk-UA"/>
              </w:rPr>
              <w:t>СТАРИЙ ПАРК</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20"/>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 xml:space="preserve">Реконструкція Пагорбу Слави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rPr>
            </w:pPr>
            <w:r w:rsidRPr="00D8419F">
              <w:rPr>
                <w:sz w:val="18"/>
                <w:szCs w:val="18"/>
              </w:rPr>
              <w:t>888,4</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jc w:val="center"/>
              <w:rPr>
                <w:sz w:val="18"/>
                <w:szCs w:val="18"/>
                <w:lang w:val="uk-UA"/>
              </w:rPr>
            </w:pPr>
            <w:r w:rsidRPr="00D8419F">
              <w:rPr>
                <w:sz w:val="18"/>
                <w:szCs w:val="18"/>
                <w:lang w:val="uk-UA"/>
              </w:rPr>
              <w:t>888,4</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jc w:val="center"/>
              <w:rPr>
                <w:sz w:val="18"/>
                <w:szCs w:val="18"/>
                <w:lang w:val="uk-UA"/>
              </w:rPr>
            </w:pPr>
            <w:r w:rsidRPr="00D8419F">
              <w:rPr>
                <w:sz w:val="18"/>
                <w:szCs w:val="18"/>
                <w:lang w:val="uk-UA"/>
              </w:rPr>
              <w:t>888,4</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rPr>
              <w:t xml:space="preserve">Капітальний ремонт підпірної стінки від </w:t>
            </w:r>
            <w:r w:rsidRPr="00D8419F">
              <w:rPr>
                <w:sz w:val="18"/>
                <w:szCs w:val="18"/>
                <w:lang w:val="uk-UA"/>
              </w:rPr>
              <w:t>вул.</w:t>
            </w:r>
            <w:r w:rsidRPr="00D8419F">
              <w:rPr>
                <w:sz w:val="18"/>
                <w:szCs w:val="18"/>
              </w:rPr>
              <w:t>Петрушевича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sz w:val="18"/>
                <w:szCs w:val="18"/>
              </w:rPr>
            </w:pPr>
            <w:r w:rsidRPr="00D8419F">
              <w:rPr>
                <w:sz w:val="18"/>
                <w:szCs w:val="18"/>
              </w:rPr>
              <w:t>77,6</w:t>
            </w:r>
          </w:p>
        </w:tc>
        <w:tc>
          <w:tcPr>
            <w:tcW w:w="136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77,6</w:t>
            </w:r>
          </w:p>
        </w:tc>
        <w:tc>
          <w:tcPr>
            <w:tcW w:w="103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77,6</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sz w:val="18"/>
                <w:szCs w:val="18"/>
                <w:lang w:val="uk-UA"/>
              </w:rPr>
            </w:pPr>
            <w:r w:rsidRPr="00D8419F">
              <w:rPr>
                <w:sz w:val="18"/>
                <w:szCs w:val="18"/>
                <w:lang w:val="uk-UA"/>
              </w:rPr>
              <w:t>Ведуться переговори щодо укладення договору</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Виготовлення проектно-кошторисної документації та облаштування музею під відкритим небом учасникам визвольної боротьби УПА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200,0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r w:rsidRPr="00D8419F">
              <w:rPr>
                <w:sz w:val="18"/>
                <w:szCs w:val="18"/>
                <w:lang w:val="uk-UA"/>
              </w:rPr>
              <w:t>59,7</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r w:rsidRPr="00D8419F">
              <w:rPr>
                <w:sz w:val="18"/>
                <w:szCs w:val="18"/>
                <w:lang w:val="uk-UA"/>
              </w:rPr>
              <w:t>Виготовляється ПКД ТОВ «Альянс Архітект Груп»</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b/>
                <w:color w:val="000000"/>
                <w:sz w:val="18"/>
                <w:szCs w:val="18"/>
                <w:lang w:val="uk-UA"/>
              </w:rPr>
            </w:pPr>
            <w:r w:rsidRPr="00D8419F">
              <w:rPr>
                <w:b/>
                <w:color w:val="000000"/>
                <w:sz w:val="18"/>
                <w:szCs w:val="18"/>
                <w:lang w:val="uk-UA"/>
              </w:rPr>
              <w:t>ПАРК «НАЦІОНАЛЬНОГО ВІДРОДЖЕННЯ»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32"/>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9</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rPr>
            </w:pPr>
            <w:r w:rsidRPr="00D8419F">
              <w:rPr>
                <w:sz w:val="18"/>
                <w:szCs w:val="18"/>
              </w:rPr>
              <w:t>Придбання нових атракціонів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rPr>
            </w:pPr>
            <w:r w:rsidRPr="00D8419F">
              <w:rPr>
                <w:sz w:val="18"/>
                <w:szCs w:val="18"/>
              </w:rPr>
              <w:t>2500,0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highlight w:val="red"/>
                <w:lang w:val="uk-UA"/>
              </w:rPr>
            </w:pPr>
          </w:p>
        </w:tc>
      </w:tr>
      <w:tr w:rsidR="004E4FFA" w:rsidRPr="00D8419F" w:rsidTr="00276E71">
        <w:trPr>
          <w:gridAfter w:val="5"/>
          <w:wAfter w:w="6164" w:type="dxa"/>
          <w:trHeight w:val="32"/>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10</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rPr>
              <w:t xml:space="preserve">Капітальний ремонт  паркових доріжок </w:t>
            </w:r>
            <w:r w:rsidRPr="00D8419F">
              <w:rPr>
                <w:sz w:val="18"/>
                <w:szCs w:val="18"/>
                <w:lang w:val="uk-UA"/>
              </w:rPr>
              <w:t>та пішохідних зон, роботи з освітлення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rPr>
            </w:pPr>
            <w:r w:rsidRPr="00D8419F">
              <w:rPr>
                <w:sz w:val="18"/>
                <w:szCs w:val="18"/>
                <w:lang w:val="uk-UA"/>
              </w:rPr>
              <w:t>235</w:t>
            </w:r>
            <w:r w:rsidRPr="00D8419F">
              <w:rPr>
                <w:sz w:val="18"/>
                <w:szCs w:val="18"/>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highlight w:val="red"/>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color w:val="000000"/>
                <w:sz w:val="18"/>
                <w:szCs w:val="18"/>
                <w:lang w:val="uk-UA"/>
              </w:rPr>
            </w:pPr>
            <w:r w:rsidRPr="00D8419F">
              <w:rPr>
                <w:b/>
                <w:color w:val="000000"/>
                <w:sz w:val="18"/>
                <w:szCs w:val="18"/>
                <w:lang w:val="uk-UA"/>
              </w:rPr>
              <w:t>ПАРК «ТОПІЛЬЧЕ</w:t>
            </w:r>
            <w:r w:rsidRPr="00D8419F">
              <w:rPr>
                <w:color w:val="000000"/>
                <w:sz w:val="18"/>
                <w:szCs w:val="18"/>
                <w:lang w:val="uk-UA"/>
              </w:rPr>
              <w:t>»</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 xml:space="preserve">Капітальний ремонт огорожі зоокутка в парку </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rPr>
              <w:t>439,97</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Поповнення зоокутка тваринами</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200,0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sz w:val="18"/>
                <w:szCs w:val="18"/>
                <w:lang w:val="uk-UA"/>
              </w:rPr>
            </w:pPr>
            <w:r w:rsidRPr="00D8419F">
              <w:rPr>
                <w:sz w:val="18"/>
                <w:szCs w:val="18"/>
                <w:lang w:val="uk-UA"/>
              </w:rPr>
              <w:t>195,0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color w:val="000000"/>
                <w:sz w:val="18"/>
                <w:szCs w:val="18"/>
                <w:lang w:val="uk-UA"/>
              </w:rPr>
            </w:pPr>
            <w:r w:rsidRPr="00D8419F">
              <w:rPr>
                <w:color w:val="000000"/>
                <w:sz w:val="18"/>
                <w:szCs w:val="18"/>
                <w:lang w:val="uk-UA"/>
              </w:rPr>
              <w:t>195,0</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r w:rsidRPr="00D8419F">
              <w:rPr>
                <w:color w:val="000000"/>
                <w:sz w:val="18"/>
                <w:szCs w:val="18"/>
                <w:lang w:val="uk-UA"/>
              </w:rPr>
              <w:t>Придбано шотландську корову, як, 2 буйволи, 2 лами</w:t>
            </w:r>
          </w:p>
        </w:tc>
      </w:tr>
      <w:tr w:rsidR="004E4FFA" w:rsidRPr="00D8419F" w:rsidTr="00276E71">
        <w:trPr>
          <w:gridAfter w:val="5"/>
          <w:wAfter w:w="6164" w:type="dxa"/>
          <w:trHeight w:val="133"/>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Оновлення території навколо зоокутка:</w:t>
            </w:r>
          </w:p>
          <w:p w:rsidR="004E4FFA" w:rsidRPr="00D8419F" w:rsidRDefault="004E4FFA" w:rsidP="00D8419F">
            <w:pPr>
              <w:jc w:val="both"/>
              <w:rPr>
                <w:sz w:val="18"/>
                <w:szCs w:val="18"/>
              </w:rPr>
            </w:pPr>
            <w:r w:rsidRPr="00D8419F">
              <w:rPr>
                <w:sz w:val="18"/>
                <w:szCs w:val="18"/>
              </w:rPr>
              <w:t>-капітальний ремонт пішохідної зони від центральної алеї до зоокутка та  навколо нього;</w:t>
            </w:r>
          </w:p>
          <w:p w:rsidR="004E4FFA" w:rsidRPr="00D8419F" w:rsidRDefault="004E4FFA" w:rsidP="00D8419F">
            <w:pPr>
              <w:jc w:val="both"/>
              <w:rPr>
                <w:sz w:val="18"/>
                <w:szCs w:val="18"/>
              </w:rPr>
            </w:pPr>
            <w:r w:rsidRPr="00D8419F">
              <w:rPr>
                <w:sz w:val="18"/>
                <w:szCs w:val="18"/>
              </w:rPr>
              <w:t>- капітальний ремонт освітлення парку (доріжка від центральної алеї до зоокутка на навколо нього).</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jc w:val="center"/>
              <w:rPr>
                <w:sz w:val="18"/>
                <w:szCs w:val="18"/>
                <w:lang w:val="uk-UA"/>
              </w:rPr>
            </w:pPr>
            <w:r w:rsidRPr="00D8419F">
              <w:rPr>
                <w:sz w:val="18"/>
                <w:szCs w:val="18"/>
                <w:lang w:val="uk-UA"/>
              </w:rPr>
              <w:t>1500,0</w:t>
            </w:r>
          </w:p>
          <w:p w:rsidR="004E4FFA" w:rsidRPr="00D8419F" w:rsidRDefault="004E4FFA" w:rsidP="00D8419F">
            <w:pPr>
              <w:jc w:val="cente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rPr>
                <w:sz w:val="18"/>
                <w:szCs w:val="18"/>
                <w:lang w:val="uk-UA"/>
              </w:rPr>
            </w:pPr>
            <w:r w:rsidRPr="00D8419F">
              <w:rPr>
                <w:sz w:val="18"/>
                <w:szCs w:val="18"/>
                <w:lang w:val="uk-UA"/>
              </w:rPr>
              <w:t>1890,0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rPr>
                <w:sz w:val="18"/>
                <w:szCs w:val="18"/>
                <w:lang w:val="uk-UA"/>
              </w:rPr>
            </w:pPr>
            <w:r w:rsidRPr="00D8419F">
              <w:rPr>
                <w:sz w:val="18"/>
                <w:szCs w:val="18"/>
                <w:lang w:val="uk-UA"/>
              </w:rPr>
              <w:t>1895,0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color w:val="000000"/>
                <w:sz w:val="18"/>
                <w:szCs w:val="18"/>
                <w:lang w:val="uk-UA"/>
              </w:rPr>
            </w:pPr>
            <w:r w:rsidRPr="00D8419F">
              <w:rPr>
                <w:color w:val="000000"/>
                <w:sz w:val="18"/>
                <w:szCs w:val="18"/>
                <w:lang w:val="uk-UA"/>
              </w:rPr>
              <w:t>1875,9</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r w:rsidRPr="00D8419F">
              <w:rPr>
                <w:sz w:val="18"/>
                <w:szCs w:val="18"/>
                <w:lang w:val="uk-UA"/>
              </w:rPr>
              <w:t>Роботи завершені</w:t>
            </w:r>
          </w:p>
        </w:tc>
      </w:tr>
      <w:tr w:rsidR="004E4FFA" w:rsidRPr="00D8419F" w:rsidTr="00276E71">
        <w:trPr>
          <w:gridAfter w:val="5"/>
          <w:wAfter w:w="6164" w:type="dxa"/>
          <w:trHeight w:val="44"/>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lang w:val="uk-UA"/>
              </w:rPr>
            </w:pPr>
            <w:r w:rsidRPr="00D8419F">
              <w:rPr>
                <w:sz w:val="18"/>
                <w:szCs w:val="18"/>
              </w:rPr>
              <w:t>Капітальний ремонт  пішохідних зон (Біла алея та алея до підвісного моста)</w:t>
            </w:r>
            <w:r w:rsidRPr="00D8419F">
              <w:rPr>
                <w:sz w:val="18"/>
                <w:szCs w:val="18"/>
                <w:lang w:val="uk-UA"/>
              </w:rPr>
              <w:t>,паркових доріжок. роботи з освітлення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lang w:val="uk-UA"/>
              </w:rPr>
              <w:t>2959</w:t>
            </w:r>
            <w:r w:rsidRPr="00D8419F">
              <w:rPr>
                <w:sz w:val="18"/>
                <w:szCs w:val="18"/>
              </w:rPr>
              <w:t>,</w:t>
            </w:r>
            <w:r w:rsidRPr="00D8419F">
              <w:rPr>
                <w:sz w:val="18"/>
                <w:szCs w:val="18"/>
                <w:lang w:val="uk-UA"/>
              </w:rPr>
              <w:t>12</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40"/>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8</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lang w:val="uk-UA"/>
              </w:rPr>
            </w:pPr>
            <w:r w:rsidRPr="00D8419F">
              <w:rPr>
                <w:sz w:val="18"/>
                <w:szCs w:val="18"/>
              </w:rPr>
              <w:t>Розробка проектно-кошторисної документації на капітальний ремонт Козацького острова</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center"/>
              <w:rPr>
                <w:sz w:val="18"/>
                <w:szCs w:val="18"/>
                <w:lang w:val="uk-UA"/>
              </w:rPr>
            </w:pPr>
            <w:r w:rsidRPr="00D8419F">
              <w:rPr>
                <w:sz w:val="18"/>
                <w:szCs w:val="18"/>
                <w:lang w:val="uk-UA"/>
              </w:rPr>
              <w:t>14</w:t>
            </w:r>
            <w:r w:rsidRPr="00D8419F">
              <w:rPr>
                <w:sz w:val="18"/>
                <w:szCs w:val="18"/>
              </w:rPr>
              <w:t>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4"/>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10</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lang w:val="uk-UA"/>
              </w:rPr>
            </w:pPr>
            <w:r w:rsidRPr="00D8419F">
              <w:rPr>
                <w:sz w:val="18"/>
                <w:szCs w:val="18"/>
              </w:rPr>
              <w:t>Капітальний ремонт сходів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1500</w:t>
            </w:r>
            <w:r w:rsidRPr="00D8419F">
              <w:rPr>
                <w:sz w:val="18"/>
                <w:szCs w:val="18"/>
              </w:rPr>
              <w:t>,0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color w:val="000000"/>
                <w:sz w:val="18"/>
                <w:szCs w:val="18"/>
                <w:lang w:val="uk-UA"/>
              </w:rPr>
            </w:pPr>
            <w:r w:rsidRPr="00D8419F">
              <w:rPr>
                <w:color w:val="000000"/>
                <w:sz w:val="18"/>
                <w:szCs w:val="18"/>
                <w:lang w:val="uk-UA"/>
              </w:rPr>
              <w:t>1960,0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jc w:val="center"/>
              <w:rPr>
                <w:color w:val="000000"/>
                <w:sz w:val="18"/>
                <w:szCs w:val="18"/>
                <w:lang w:val="uk-UA"/>
              </w:rPr>
            </w:pPr>
            <w:r w:rsidRPr="00D8419F">
              <w:rPr>
                <w:color w:val="000000"/>
                <w:sz w:val="18"/>
                <w:szCs w:val="18"/>
                <w:lang w:val="uk-UA"/>
              </w:rPr>
              <w:t>2558,0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r w:rsidRPr="00D8419F">
              <w:rPr>
                <w:color w:val="000000"/>
                <w:sz w:val="18"/>
                <w:szCs w:val="18"/>
                <w:lang w:val="uk-UA"/>
              </w:rPr>
              <w:t>883,6</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r w:rsidRPr="00D8419F">
              <w:rPr>
                <w:sz w:val="18"/>
                <w:szCs w:val="18"/>
                <w:lang w:val="uk-UA"/>
              </w:rPr>
              <w:t>Виготовлено ПКД, проведено експертизу, ведуться роботи</w:t>
            </w:r>
          </w:p>
        </w:tc>
      </w:tr>
      <w:tr w:rsidR="004E4FFA" w:rsidRPr="00D8419F" w:rsidTr="00276E71">
        <w:trPr>
          <w:gridAfter w:val="5"/>
          <w:wAfter w:w="6164" w:type="dxa"/>
          <w:trHeight w:val="19"/>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11</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Придбання спортивних тренажрів</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rPr>
              <w:t>200,0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b/>
                <w:color w:val="000000"/>
                <w:sz w:val="18"/>
                <w:szCs w:val="18"/>
                <w:lang w:val="uk-UA"/>
              </w:rPr>
            </w:pPr>
            <w:r w:rsidRPr="00D8419F">
              <w:rPr>
                <w:b/>
                <w:color w:val="000000"/>
                <w:sz w:val="18"/>
                <w:szCs w:val="18"/>
                <w:lang w:val="uk-UA"/>
              </w:rPr>
              <w:t>-</w:t>
            </w: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jc w:val="center"/>
              <w:rPr>
                <w:color w:val="000000"/>
                <w:sz w:val="18"/>
                <w:szCs w:val="18"/>
                <w:lang w:val="uk-UA"/>
              </w:rPr>
            </w:pPr>
            <w:r w:rsidRPr="00D8419F">
              <w:rPr>
                <w:color w:val="000000"/>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9"/>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lang w:val="uk-UA"/>
              </w:rPr>
            </w:pPr>
            <w:r w:rsidRPr="00D8419F">
              <w:rPr>
                <w:sz w:val="18"/>
                <w:szCs w:val="18"/>
                <w:lang w:val="uk-UA"/>
              </w:rPr>
              <w:t>Капітальний ремонт освітленя сходів на вул..Миру</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jc w:val="center"/>
              <w:rPr>
                <w:color w:val="000000"/>
                <w:sz w:val="18"/>
                <w:szCs w:val="18"/>
                <w:lang w:val="uk-UA"/>
              </w:rPr>
            </w:pPr>
            <w:r w:rsidRPr="00D8419F">
              <w:rPr>
                <w:color w:val="000000"/>
                <w:sz w:val="18"/>
                <w:szCs w:val="18"/>
                <w:lang w:val="uk-UA"/>
              </w:rPr>
              <w:t>531,0</w:t>
            </w: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r w:rsidRPr="00D8419F">
              <w:rPr>
                <w:color w:val="000000"/>
                <w:sz w:val="18"/>
                <w:szCs w:val="18"/>
                <w:lang w:val="uk-UA"/>
              </w:rPr>
              <w:t>154,8</w:t>
            </w: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sz w:val="18"/>
                <w:szCs w:val="18"/>
                <w:lang w:val="uk-UA"/>
              </w:rPr>
            </w:pPr>
            <w:r w:rsidRPr="00D8419F">
              <w:rPr>
                <w:sz w:val="18"/>
                <w:szCs w:val="18"/>
                <w:lang w:val="uk-UA"/>
              </w:rPr>
              <w:t>Виготовлено ПКД, проведено експертизу, технагляд, ведуться роботи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b/>
                <w:color w:val="000000"/>
                <w:sz w:val="18"/>
                <w:szCs w:val="18"/>
                <w:lang w:val="uk-UA"/>
              </w:rPr>
            </w:pPr>
            <w:r w:rsidRPr="00D8419F">
              <w:rPr>
                <w:b/>
                <w:color w:val="000000"/>
                <w:sz w:val="18"/>
                <w:szCs w:val="18"/>
                <w:lang w:val="uk-UA"/>
              </w:rPr>
              <w:t>ПАРК « ЗДОРОВЯ»</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99"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74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ind w:firstLine="112"/>
              <w:jc w:val="both"/>
              <w:rPr>
                <w:color w:val="000000"/>
                <w:sz w:val="18"/>
                <w:szCs w:val="18"/>
                <w:lang w:val="uk-UA"/>
              </w:rPr>
            </w:pPr>
            <w:r w:rsidRPr="00D8419F">
              <w:rPr>
                <w:sz w:val="18"/>
                <w:szCs w:val="18"/>
              </w:rPr>
              <w:t>Капітальний ремонт пішохідних  доріжок в парку</w:t>
            </w:r>
          </w:p>
        </w:tc>
        <w:tc>
          <w:tcPr>
            <w:tcW w:w="118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E4FFA" w:rsidRPr="00D8419F" w:rsidRDefault="004E4FFA" w:rsidP="00D8419F">
            <w:pPr>
              <w:rPr>
                <w:sz w:val="18"/>
                <w:szCs w:val="18"/>
                <w:lang w:val="uk-UA"/>
              </w:rPr>
            </w:pPr>
            <w:r w:rsidRPr="00D8419F">
              <w:rPr>
                <w:sz w:val="18"/>
                <w:szCs w:val="18"/>
                <w:lang w:val="uk-UA"/>
              </w:rPr>
              <w:t>539,0</w:t>
            </w:r>
          </w:p>
        </w:tc>
        <w:tc>
          <w:tcPr>
            <w:tcW w:w="13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keepLines/>
              <w:jc w:val="center"/>
              <w:rPr>
                <w:b/>
                <w:color w:val="000000"/>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E4FFA" w:rsidRPr="00D8419F" w:rsidRDefault="004E4FFA" w:rsidP="00D8419F">
            <w:pPr>
              <w:jc w:val="center"/>
              <w:rPr>
                <w:b/>
                <w:color w:val="000000"/>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b/>
                <w:color w:val="00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color w:val="00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both"/>
              <w:rPr>
                <w:color w:val="FF0000"/>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firstLine="112"/>
              <w:jc w:val="both"/>
              <w:rPr>
                <w:b/>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b/>
                <w:sz w:val="18"/>
                <w:szCs w:val="18"/>
                <w:lang w:val="uk-UA"/>
              </w:rPr>
            </w:pPr>
            <w:r w:rsidRPr="00D8419F">
              <w:rPr>
                <w:b/>
                <w:sz w:val="18"/>
                <w:szCs w:val="18"/>
                <w:lang w:val="uk-UA"/>
              </w:rPr>
              <w:t>30973,99</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b/>
                <w:sz w:val="18"/>
                <w:szCs w:val="18"/>
                <w:lang w:val="uk-UA"/>
              </w:rPr>
            </w:pPr>
            <w:r w:rsidRPr="00D8419F">
              <w:rPr>
                <w:b/>
                <w:sz w:val="18"/>
                <w:szCs w:val="18"/>
                <w:lang w:val="uk-UA"/>
              </w:rPr>
              <w:t>17429,4</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b/>
                <w:sz w:val="18"/>
                <w:szCs w:val="18"/>
                <w:lang w:val="uk-UA"/>
              </w:rPr>
            </w:pPr>
            <w:r w:rsidRPr="00D8419F">
              <w:rPr>
                <w:b/>
                <w:sz w:val="18"/>
                <w:szCs w:val="18"/>
                <w:lang w:val="uk-UA"/>
              </w:rPr>
              <w:t>19054,5</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b/>
                <w:sz w:val="18"/>
                <w:szCs w:val="18"/>
                <w:lang w:val="uk-UA"/>
              </w:rPr>
            </w:pPr>
            <w:r w:rsidRPr="00D8419F">
              <w:rPr>
                <w:b/>
                <w:sz w:val="18"/>
                <w:szCs w:val="18"/>
                <w:lang w:val="uk-UA"/>
              </w:rPr>
              <w:t>12207,4</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000000"/>
                <w:sz w:val="18"/>
                <w:szCs w:val="18"/>
                <w:lang w:val="uk-UA"/>
              </w:rPr>
            </w:pPr>
          </w:p>
        </w:tc>
      </w:tr>
      <w:tr w:rsidR="004E4FFA"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4E4FFA" w:rsidRPr="00D8419F" w:rsidRDefault="004E4FFA" w:rsidP="00D8419F">
            <w:pPr>
              <w:rPr>
                <w:sz w:val="18"/>
                <w:szCs w:val="18"/>
                <w:lang w:val="uk-UA"/>
              </w:rPr>
            </w:pPr>
            <w:r w:rsidRPr="00D8419F">
              <w:rPr>
                <w:sz w:val="18"/>
                <w:szCs w:val="18"/>
                <w:lang w:val="uk-UA"/>
              </w:rPr>
              <w:t>20</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8DB3E2"/>
            <w:hideMark/>
          </w:tcPr>
          <w:p w:rsidR="004E4FFA" w:rsidRPr="00D8419F" w:rsidRDefault="004E4FFA" w:rsidP="00D8419F">
            <w:pPr>
              <w:keepLines/>
              <w:rPr>
                <w:b/>
                <w:sz w:val="18"/>
                <w:szCs w:val="18"/>
                <w:lang w:val="uk-UA"/>
              </w:rPr>
            </w:pPr>
            <w:r w:rsidRPr="00D8419F">
              <w:rPr>
                <w:b/>
                <w:i/>
                <w:sz w:val="18"/>
                <w:szCs w:val="18"/>
                <w:u w:val="single"/>
                <w:lang w:val="uk-UA"/>
              </w:rPr>
              <w:t>Програма підтримки книговидання місцевих авторів, висвітлення діяльності міської ради, забезпечення святкових та офіційних заходів на 2016-2018  роки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u w:val="single"/>
                <w:lang w:val="uk-UA"/>
              </w:rPr>
            </w:pPr>
            <w:r w:rsidRPr="00D8419F">
              <w:rPr>
                <w:sz w:val="18"/>
                <w:szCs w:val="18"/>
                <w:u w:val="single"/>
                <w:lang w:val="uk-UA"/>
              </w:rPr>
              <w:t>Розвиток видавничої справи</w:t>
            </w:r>
          </w:p>
          <w:p w:rsidR="004E4FFA" w:rsidRPr="00D8419F" w:rsidRDefault="004E4FFA" w:rsidP="00D8419F">
            <w:pPr>
              <w:jc w:val="both"/>
              <w:rPr>
                <w:sz w:val="18"/>
                <w:szCs w:val="18"/>
                <w:lang w:val="uk-UA"/>
              </w:rPr>
            </w:pPr>
            <w:r w:rsidRPr="00D8419F">
              <w:rPr>
                <w:sz w:val="18"/>
                <w:szCs w:val="18"/>
                <w:lang w:val="uk-UA"/>
              </w:rPr>
              <w:t>Випуск видань місцевих авторів</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lang w:val="uk-UA"/>
              </w:rPr>
            </w:pPr>
            <w:r w:rsidRPr="00D8419F">
              <w:rPr>
                <w:sz w:val="18"/>
                <w:szCs w:val="18"/>
                <w:lang w:val="uk-UA"/>
              </w:rPr>
              <w:t xml:space="preserve">190,0      </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90,0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190,0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184,18</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Виділено кошти  9  авторам для видавничої роботи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Сприяння в організації та проведенні книжкових виставок-ярмарок</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w:t>
            </w: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Сприяння діяльності ЗМІ, висвітлення діяльності міської ради, депутатів міської ради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700,0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3.1</w:t>
            </w: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Забезпечення відзнаками Тернопільської міськради та міського голови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75,0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sz w:val="18"/>
                <w:szCs w:val="18"/>
                <w:lang w:val="uk-UA"/>
              </w:rPr>
            </w:pPr>
            <w:r w:rsidRPr="00D8419F">
              <w:rPr>
                <w:sz w:val="18"/>
                <w:szCs w:val="18"/>
                <w:lang w:val="uk-UA"/>
              </w:rPr>
              <w:t xml:space="preserve">        75,0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45,6</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Придбано нагородні знаки та значки «Герб міста»</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3.2</w:t>
            </w: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 xml:space="preserve"> Забезпечення пам’ятною та сувенірною продукцією з символікою м.Тернополя, цінними подарунками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150,0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jc w:val="center"/>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jc w:val="center"/>
              <w:rPr>
                <w:sz w:val="18"/>
                <w:szCs w:val="18"/>
                <w:lang w:val="uk-UA"/>
              </w:rPr>
            </w:pPr>
            <w:r w:rsidRPr="00D8419F">
              <w:rPr>
                <w:sz w:val="18"/>
                <w:szCs w:val="18"/>
                <w:lang w:val="uk-UA"/>
              </w:rPr>
              <w:t>150,0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125,3</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Придбано сувенірну продукцію (щоденники, подарункові пакети,магніти) та гравірування ручок</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3.3</w:t>
            </w: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 xml:space="preserve"> Грошові винагороди з нагоди державних, професійних, святкових та пам</w:t>
            </w:r>
            <w:r w:rsidRPr="00D8419F">
              <w:rPr>
                <w:sz w:val="18"/>
                <w:szCs w:val="18"/>
              </w:rPr>
              <w:t>’</w:t>
            </w:r>
            <w:r w:rsidRPr="00D8419F">
              <w:rPr>
                <w:sz w:val="18"/>
                <w:szCs w:val="18"/>
                <w:lang w:val="uk-UA"/>
              </w:rPr>
              <w:t>ятних дат</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sz w:val="18"/>
                <w:szCs w:val="18"/>
                <w:lang w:val="uk-UA"/>
              </w:rPr>
            </w:pPr>
          </w:p>
          <w:p w:rsidR="004E4FFA" w:rsidRPr="00D8419F" w:rsidRDefault="004E4FFA" w:rsidP="00D8419F">
            <w:pPr>
              <w:rPr>
                <w:sz w:val="18"/>
                <w:szCs w:val="18"/>
                <w:lang w:val="uk-UA"/>
              </w:rPr>
            </w:pPr>
            <w:r w:rsidRPr="00D8419F">
              <w:rPr>
                <w:sz w:val="18"/>
                <w:szCs w:val="18"/>
                <w:lang w:val="uk-UA"/>
              </w:rPr>
              <w:t>213,0</w:t>
            </w:r>
          </w:p>
        </w:tc>
        <w:tc>
          <w:tcPr>
            <w:tcW w:w="1365" w:type="dxa"/>
            <w:gridSpan w:val="4"/>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rPr>
                <w:sz w:val="18"/>
                <w:szCs w:val="18"/>
                <w:lang w:val="uk-UA"/>
              </w:rPr>
            </w:pP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sz w:val="18"/>
                <w:szCs w:val="18"/>
                <w:lang w:val="uk-UA"/>
              </w:rPr>
            </w:pPr>
            <w:r w:rsidRPr="00D8419F">
              <w:rPr>
                <w:sz w:val="18"/>
                <w:szCs w:val="18"/>
                <w:lang w:val="uk-UA"/>
              </w:rPr>
              <w:t xml:space="preserve">      213,0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185,3</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Виплачено грошові винагороди 66 особам</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06" w:type="dxa"/>
            <w:gridSpan w:val="6"/>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3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ind w:firstLine="112"/>
              <w:jc w:val="both"/>
              <w:rPr>
                <w:sz w:val="18"/>
                <w:szCs w:val="18"/>
                <w:lang w:val="uk-UA"/>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uk-UA"/>
              </w:rPr>
            </w:pPr>
            <w:r w:rsidRPr="00D8419F">
              <w:rPr>
                <w:b/>
                <w:sz w:val="18"/>
                <w:szCs w:val="18"/>
                <w:lang w:val="uk-UA"/>
              </w:rPr>
              <w:t xml:space="preserve">1378,0 </w:t>
            </w:r>
          </w:p>
        </w:tc>
        <w:tc>
          <w:tcPr>
            <w:tcW w:w="1365" w:type="dxa"/>
            <w:gridSpan w:val="4"/>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b/>
                <w:sz w:val="18"/>
                <w:szCs w:val="18"/>
                <w:lang w:val="uk-UA"/>
              </w:rPr>
            </w:pPr>
            <w:r w:rsidRPr="00D8419F">
              <w:rPr>
                <w:b/>
                <w:sz w:val="18"/>
                <w:szCs w:val="18"/>
                <w:lang w:val="uk-UA"/>
              </w:rPr>
              <w:t xml:space="preserve">      90,0</w:t>
            </w:r>
          </w:p>
        </w:tc>
        <w:tc>
          <w:tcPr>
            <w:tcW w:w="1034" w:type="dxa"/>
            <w:gridSpan w:val="3"/>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jc w:val="center"/>
              <w:rPr>
                <w:b/>
                <w:sz w:val="18"/>
                <w:szCs w:val="18"/>
                <w:lang w:val="uk-UA"/>
              </w:rPr>
            </w:pPr>
            <w:r w:rsidRPr="00D8419F">
              <w:rPr>
                <w:b/>
                <w:sz w:val="18"/>
                <w:szCs w:val="18"/>
                <w:lang w:val="uk-UA"/>
              </w:rPr>
              <w:t>628,0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540,38</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r>
      <w:tr w:rsidR="004E4FFA" w:rsidRPr="00D8419F" w:rsidTr="00276E71">
        <w:trPr>
          <w:gridAfter w:val="5"/>
          <w:wAfter w:w="6164" w:type="dxa"/>
          <w:trHeight w:val="28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21</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b/>
                <w:i/>
                <w:sz w:val="18"/>
                <w:szCs w:val="18"/>
                <w:u w:val="single"/>
                <w:lang w:val="uk-UA"/>
              </w:rPr>
            </w:pPr>
            <w:r w:rsidRPr="00D8419F">
              <w:rPr>
                <w:b/>
                <w:i/>
                <w:sz w:val="18"/>
                <w:szCs w:val="18"/>
                <w:u w:val="single"/>
                <w:lang w:val="uk-UA"/>
              </w:rPr>
              <w:t xml:space="preserve">Програмарозвитку </w:t>
            </w:r>
            <w:r w:rsidRPr="00D8419F">
              <w:rPr>
                <w:b/>
                <w:i/>
                <w:sz w:val="18"/>
                <w:szCs w:val="18"/>
                <w:u w:val="single"/>
              </w:rPr>
              <w:t xml:space="preserve"> малого</w:t>
            </w:r>
            <w:r w:rsidRPr="00D8419F">
              <w:rPr>
                <w:b/>
                <w:i/>
                <w:sz w:val="18"/>
                <w:szCs w:val="18"/>
                <w:u w:val="single"/>
                <w:lang w:val="uk-UA"/>
              </w:rPr>
              <w:t xml:space="preserve"> та середнього </w:t>
            </w:r>
            <w:r w:rsidRPr="00D8419F">
              <w:rPr>
                <w:b/>
                <w:i/>
                <w:sz w:val="18"/>
                <w:szCs w:val="18"/>
                <w:u w:val="single"/>
              </w:rPr>
              <w:t xml:space="preserve"> підприєм</w:t>
            </w:r>
            <w:r w:rsidRPr="00D8419F">
              <w:rPr>
                <w:b/>
                <w:i/>
                <w:sz w:val="18"/>
                <w:szCs w:val="18"/>
                <w:u w:val="single"/>
                <w:lang w:val="uk-UA"/>
              </w:rPr>
              <w:t>ництва</w:t>
            </w:r>
            <w:r w:rsidRPr="00D8419F">
              <w:rPr>
                <w:b/>
                <w:i/>
                <w:sz w:val="18"/>
                <w:szCs w:val="18"/>
                <w:u w:val="single"/>
              </w:rPr>
              <w:t xml:space="preserve"> в м. Тернополі на 201</w:t>
            </w:r>
            <w:r w:rsidRPr="00D8419F">
              <w:rPr>
                <w:b/>
                <w:i/>
                <w:sz w:val="18"/>
                <w:szCs w:val="18"/>
                <w:u w:val="single"/>
                <w:lang w:val="uk-UA"/>
              </w:rPr>
              <w:t>7</w:t>
            </w:r>
            <w:r w:rsidRPr="00D8419F">
              <w:rPr>
                <w:b/>
                <w:i/>
                <w:sz w:val="18"/>
                <w:szCs w:val="18"/>
                <w:u w:val="single"/>
              </w:rPr>
              <w:t>-201</w:t>
            </w:r>
            <w:r w:rsidRPr="00D8419F">
              <w:rPr>
                <w:b/>
                <w:i/>
                <w:sz w:val="18"/>
                <w:szCs w:val="18"/>
                <w:u w:val="single"/>
                <w:lang w:val="uk-UA"/>
              </w:rPr>
              <w:t>8</w:t>
            </w:r>
            <w:r w:rsidRPr="00D8419F">
              <w:rPr>
                <w:b/>
                <w:i/>
                <w:sz w:val="18"/>
                <w:szCs w:val="18"/>
                <w:u w:val="single"/>
              </w:rPr>
              <w:t xml:space="preserve"> роки</w:t>
            </w:r>
          </w:p>
        </w:tc>
      </w:tr>
      <w:tr w:rsidR="004E4FFA" w:rsidRPr="00D8419F" w:rsidTr="00276E71">
        <w:trPr>
          <w:gridAfter w:val="5"/>
          <w:wAfter w:w="6164" w:type="dxa"/>
          <w:trHeight w:val="84"/>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rPr>
              <w:t xml:space="preserve">Залучати суб’єктів малого підприємництва  до участі у національних, регіональних та міжнародних виставках, </w:t>
            </w:r>
            <w:r w:rsidRPr="00D8419F">
              <w:rPr>
                <w:sz w:val="18"/>
                <w:szCs w:val="18"/>
              </w:rPr>
              <w:lastRenderedPageBreak/>
              <w:t>ярмарках, конкурсах, спрямованих на просування їх продукції на місцеві та міжнародні ринки</w:t>
            </w:r>
            <w:r w:rsidRPr="00D8419F">
              <w:rPr>
                <w:sz w:val="18"/>
                <w:szCs w:val="18"/>
                <w:lang w:val="uk-UA"/>
              </w:rPr>
              <w:t xml:space="preserve">, в тому числі </w:t>
            </w:r>
          </w:p>
          <w:p w:rsidR="004E4FFA" w:rsidRPr="00D8419F" w:rsidRDefault="004E4FFA" w:rsidP="00D8419F">
            <w:pPr>
              <w:rPr>
                <w:bCs/>
                <w:sz w:val="18"/>
                <w:szCs w:val="18"/>
                <w:lang w:val="uk-UA"/>
              </w:rPr>
            </w:pPr>
            <w:r w:rsidRPr="00D8419F">
              <w:rPr>
                <w:bCs/>
                <w:sz w:val="18"/>
                <w:szCs w:val="18"/>
              </w:rPr>
              <w:t xml:space="preserve">Конкурс «Ексклюзив </w:t>
            </w:r>
          </w:p>
          <w:p w:rsidR="004E4FFA" w:rsidRPr="00D8419F" w:rsidRDefault="004E4FFA" w:rsidP="00D8419F">
            <w:pPr>
              <w:rPr>
                <w:bCs/>
                <w:sz w:val="18"/>
                <w:szCs w:val="18"/>
                <w:lang w:val="uk-UA"/>
              </w:rPr>
            </w:pPr>
            <w:r w:rsidRPr="00D8419F">
              <w:rPr>
                <w:bCs/>
                <w:sz w:val="18"/>
                <w:szCs w:val="18"/>
                <w:lang w:val="uk-UA"/>
              </w:rPr>
              <w:t xml:space="preserve">Конкурс «Фієрія краси» </w:t>
            </w:r>
          </w:p>
          <w:p w:rsidR="004E4FFA" w:rsidRPr="00D8419F" w:rsidRDefault="004E4FFA" w:rsidP="00D8419F">
            <w:pPr>
              <w:rPr>
                <w:bCs/>
                <w:sz w:val="18"/>
                <w:szCs w:val="18"/>
                <w:lang w:val="uk-UA"/>
              </w:rPr>
            </w:pPr>
            <w:r w:rsidRPr="00D8419F">
              <w:rPr>
                <w:bCs/>
                <w:sz w:val="18"/>
                <w:szCs w:val="18"/>
                <w:lang w:val="uk-UA"/>
              </w:rPr>
              <w:t>Конкур «Чарівна зачіска»</w:t>
            </w:r>
          </w:p>
          <w:p w:rsidR="004E4FFA" w:rsidRPr="00D8419F" w:rsidRDefault="004E4FFA" w:rsidP="00D8419F">
            <w:pPr>
              <w:rPr>
                <w:bCs/>
                <w:sz w:val="18"/>
                <w:szCs w:val="18"/>
                <w:lang w:val="uk-UA"/>
              </w:rPr>
            </w:pPr>
            <w:r w:rsidRPr="00D8419F">
              <w:rPr>
                <w:bCs/>
                <w:sz w:val="18"/>
                <w:szCs w:val="18"/>
                <w:lang w:val="uk-UA"/>
              </w:rPr>
              <w:t>Конкурс «Калинове намисто»</w:t>
            </w:r>
          </w:p>
          <w:p w:rsidR="004E4FFA" w:rsidRPr="00D8419F" w:rsidRDefault="004E4FFA" w:rsidP="00D8419F">
            <w:pPr>
              <w:keepLines/>
              <w:jc w:val="both"/>
              <w:rPr>
                <w:i/>
                <w:sz w:val="18"/>
                <w:szCs w:val="18"/>
              </w:rPr>
            </w:pPr>
            <w:r w:rsidRPr="00D8419F">
              <w:rPr>
                <w:bCs/>
                <w:sz w:val="18"/>
                <w:szCs w:val="18"/>
                <w:lang w:val="uk-UA"/>
              </w:rPr>
              <w:t>Тернопільські дні моди</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lastRenderedPageBreak/>
              <w:t>40,0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40,0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40,0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b/>
                <w:sz w:val="18"/>
                <w:szCs w:val="18"/>
                <w:lang w:val="uk-UA"/>
              </w:rPr>
            </w:pPr>
          </w:p>
        </w:tc>
      </w:tr>
      <w:tr w:rsidR="004E4FFA" w:rsidRPr="00D8419F" w:rsidTr="00276E71">
        <w:trPr>
          <w:gridAfter w:val="5"/>
          <w:wAfter w:w="6164" w:type="dxa"/>
          <w:trHeight w:val="3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Фінансово-кредитна підтримка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E404E4" w:rsidP="00D8419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b/>
                <w:sz w:val="18"/>
                <w:szCs w:val="18"/>
                <w:lang w:val="uk-UA"/>
              </w:rPr>
            </w:pPr>
          </w:p>
        </w:tc>
      </w:tr>
      <w:tr w:rsidR="004E4FFA" w:rsidRPr="00D8419F" w:rsidTr="00276E71">
        <w:trPr>
          <w:gridAfter w:val="5"/>
          <w:wAfter w:w="6164" w:type="dxa"/>
          <w:trHeight w:val="29"/>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Відзначити кращих підприємців з нагоди святкування Дня підприємця</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20,0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20,0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20,0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E404E4" w:rsidP="00D8419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rPr>
            </w:pPr>
          </w:p>
        </w:tc>
      </w:tr>
      <w:tr w:rsidR="004E4FFA" w:rsidRPr="00D8419F" w:rsidTr="00276E71">
        <w:trPr>
          <w:gridAfter w:val="5"/>
          <w:wAfter w:w="6164" w:type="dxa"/>
          <w:trHeight w:val="3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4</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Вдосконалення роботи сайту ЦНАП</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25,0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012"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rPr>
            </w:pPr>
          </w:p>
        </w:tc>
      </w:tr>
      <w:tr w:rsidR="004E4FFA" w:rsidRPr="00D8419F" w:rsidTr="00276E71">
        <w:trPr>
          <w:gridAfter w:val="5"/>
          <w:wAfter w:w="6164" w:type="dxa"/>
          <w:trHeight w:val="32"/>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5</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Оновлення інвестиційного паспорту та рейтингу міста</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65,0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65,0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65,0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40,0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rPr>
            </w:pPr>
            <w:r w:rsidRPr="00D8419F">
              <w:rPr>
                <w:sz w:val="18"/>
                <w:szCs w:val="18"/>
                <w:lang w:val="uk-UA"/>
              </w:rPr>
              <w:t>Послуги з визначення та оновлення рейтингу міста</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z w:val="18"/>
                <w:szCs w:val="18"/>
                <w:lang w:val="en-US"/>
              </w:rPr>
            </w:pPr>
            <w:r w:rsidRPr="00D8419F">
              <w:rPr>
                <w:b/>
                <w:sz w:val="18"/>
                <w:szCs w:val="18"/>
                <w:lang w:val="uk-UA"/>
              </w:rPr>
              <w:t>Всього по програмі</w:t>
            </w:r>
            <w:r w:rsidRPr="00D8419F">
              <w:rPr>
                <w:b/>
                <w:sz w:val="18"/>
                <w:szCs w:val="18"/>
                <w:lang w:val="en-US"/>
              </w:rPr>
              <w:t>:</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250,0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225,0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225,0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40,0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31"/>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22</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4E4FFA" w:rsidRPr="00D8419F" w:rsidRDefault="004E4FFA" w:rsidP="00D8419F">
            <w:pPr>
              <w:keepLines/>
              <w:rPr>
                <w:b/>
                <w:sz w:val="18"/>
                <w:szCs w:val="18"/>
                <w:lang w:val="uk-UA"/>
              </w:rPr>
            </w:pPr>
          </w:p>
        </w:tc>
        <w:tc>
          <w:tcPr>
            <w:tcW w:w="14652" w:type="dxa"/>
            <w:gridSpan w:val="20"/>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rPr>
            </w:pPr>
            <w:r w:rsidRPr="00D8419F">
              <w:rPr>
                <w:b/>
                <w:sz w:val="18"/>
                <w:szCs w:val="18"/>
              </w:rPr>
              <w:t>Програма використання та охорони земель у м.Тернополі  на 201</w:t>
            </w:r>
            <w:r w:rsidRPr="00D8419F">
              <w:rPr>
                <w:b/>
                <w:sz w:val="18"/>
                <w:szCs w:val="18"/>
                <w:lang w:val="uk-UA"/>
              </w:rPr>
              <w:t>6</w:t>
            </w:r>
            <w:r w:rsidRPr="00D8419F">
              <w:rPr>
                <w:b/>
                <w:sz w:val="18"/>
                <w:szCs w:val="18"/>
              </w:rPr>
              <w:t>-2018 роки</w:t>
            </w:r>
          </w:p>
        </w:tc>
      </w:tr>
      <w:tr w:rsidR="004E4FFA"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1</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Інвентаризація земель</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rPr>
              <w:t>1000</w:t>
            </w:r>
            <w:r w:rsidRPr="00D8419F">
              <w:rPr>
                <w:sz w:val="18"/>
                <w:szCs w:val="18"/>
                <w:lang w:val="uk-UA"/>
              </w:rPr>
              <w:t>,0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rPr>
              <w:t>1000</w:t>
            </w:r>
            <w:r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en-US"/>
              </w:rPr>
            </w:pPr>
            <w:r w:rsidRPr="00D8419F">
              <w:rPr>
                <w:sz w:val="18"/>
                <w:szCs w:val="18"/>
                <w:lang w:val="en-US"/>
              </w:rPr>
              <w:t>2</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Рекультивація порушених земель</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199,0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en-US"/>
              </w:rPr>
              <w:t>199,0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en-US"/>
              </w:rPr>
              <w:t>199,0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w:t>
            </w:r>
          </w:p>
        </w:tc>
        <w:tc>
          <w:tcPr>
            <w:tcW w:w="4756"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Встановлення межі міста</w:t>
            </w:r>
          </w:p>
        </w:tc>
        <w:tc>
          <w:tcPr>
            <w:tcW w:w="118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en-US"/>
              </w:rPr>
            </w:pP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84,5</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28"/>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5241"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rPr>
            </w:pPr>
            <w:r w:rsidRPr="00D8419F">
              <w:rPr>
                <w:b/>
                <w:sz w:val="18"/>
                <w:szCs w:val="18"/>
                <w:lang w:val="uk-UA"/>
              </w:rPr>
              <w:t>Всього по програмі:</w:t>
            </w:r>
          </w:p>
        </w:tc>
        <w:tc>
          <w:tcPr>
            <w:tcW w:w="1180"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 xml:space="preserve"> 1199,0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1199,0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en-US"/>
              </w:rPr>
              <w:t>1</w:t>
            </w:r>
            <w:r w:rsidRPr="00D8419F">
              <w:rPr>
                <w:b/>
                <w:sz w:val="18"/>
                <w:szCs w:val="18"/>
                <w:lang w:val="uk-UA"/>
              </w:rPr>
              <w:t>283,5</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b/>
                <w:color w:val="0000FF"/>
                <w:sz w:val="18"/>
                <w:szCs w:val="18"/>
                <w:u w:val="single"/>
                <w:lang w:val="en-US"/>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w:t>
            </w:r>
          </w:p>
        </w:tc>
      </w:tr>
      <w:tr w:rsidR="004E4FFA"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23</w:t>
            </w:r>
          </w:p>
        </w:tc>
        <w:tc>
          <w:tcPr>
            <w:tcW w:w="485" w:type="dxa"/>
            <w:gridSpan w:val="4"/>
            <w:tcBorders>
              <w:top w:val="single" w:sz="4" w:space="0" w:color="auto"/>
              <w:left w:val="single" w:sz="4" w:space="0" w:color="auto"/>
              <w:bottom w:val="single" w:sz="4" w:space="0" w:color="auto"/>
              <w:right w:val="single" w:sz="4" w:space="0" w:color="auto"/>
            </w:tcBorders>
            <w:shd w:val="clear" w:color="auto" w:fill="8DB3E2"/>
          </w:tcPr>
          <w:p w:rsidR="004E4FFA" w:rsidRPr="00D8419F" w:rsidRDefault="004E4FFA" w:rsidP="00D8419F">
            <w:pPr>
              <w:keepLines/>
              <w:rPr>
                <w:b/>
                <w:sz w:val="18"/>
                <w:szCs w:val="18"/>
                <w:lang w:val="uk-UA"/>
              </w:rPr>
            </w:pPr>
          </w:p>
        </w:tc>
        <w:tc>
          <w:tcPr>
            <w:tcW w:w="14652" w:type="dxa"/>
            <w:gridSpan w:val="20"/>
            <w:tcBorders>
              <w:top w:val="single" w:sz="4" w:space="0" w:color="auto"/>
              <w:left w:val="single" w:sz="4" w:space="0" w:color="auto"/>
              <w:bottom w:val="nil"/>
              <w:right w:val="single" w:sz="4" w:space="0" w:color="auto"/>
            </w:tcBorders>
            <w:shd w:val="clear" w:color="auto" w:fill="8DB3E2"/>
            <w:hideMark/>
          </w:tcPr>
          <w:p w:rsidR="004E4FFA" w:rsidRPr="00D8419F" w:rsidRDefault="004E4FFA" w:rsidP="00D8419F">
            <w:pPr>
              <w:rPr>
                <w:b/>
                <w:i/>
                <w:sz w:val="18"/>
                <w:szCs w:val="18"/>
                <w:u w:val="single"/>
                <w:lang w:val="uk-UA"/>
              </w:rPr>
            </w:pPr>
            <w:r w:rsidRPr="00D8419F">
              <w:rPr>
                <w:b/>
                <w:i/>
                <w:sz w:val="18"/>
                <w:szCs w:val="18"/>
                <w:u w:val="single"/>
                <w:lang w:val="uk-UA"/>
              </w:rPr>
              <w:t>Програма оновлення містобудівної документації та ведення містобудів</w:t>
            </w:r>
            <w:r w:rsidRPr="00D8419F">
              <w:rPr>
                <w:b/>
                <w:i/>
                <w:sz w:val="18"/>
                <w:szCs w:val="18"/>
                <w:u w:val="single"/>
              </w:rPr>
              <w:t>ного кадастру на 201</w:t>
            </w:r>
            <w:r w:rsidRPr="00D8419F">
              <w:rPr>
                <w:b/>
                <w:i/>
                <w:sz w:val="18"/>
                <w:szCs w:val="18"/>
                <w:u w:val="single"/>
                <w:lang w:val="uk-UA"/>
              </w:rPr>
              <w:t>6</w:t>
            </w:r>
            <w:r w:rsidRPr="00D8419F">
              <w:rPr>
                <w:b/>
                <w:i/>
                <w:sz w:val="18"/>
                <w:szCs w:val="18"/>
                <w:u w:val="single"/>
              </w:rPr>
              <w:t>-201</w:t>
            </w:r>
            <w:r w:rsidRPr="00D8419F">
              <w:rPr>
                <w:b/>
                <w:i/>
                <w:sz w:val="18"/>
                <w:szCs w:val="18"/>
                <w:u w:val="single"/>
                <w:lang w:val="uk-UA"/>
              </w:rPr>
              <w:t>8</w:t>
            </w:r>
            <w:r w:rsidRPr="00D8419F">
              <w:rPr>
                <w:b/>
                <w:i/>
                <w:sz w:val="18"/>
                <w:szCs w:val="18"/>
                <w:u w:val="single"/>
              </w:rPr>
              <w:t xml:space="preserve"> роки</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color w:val="FF0000"/>
                <w:sz w:val="18"/>
                <w:szCs w:val="18"/>
                <w:lang w:val="uk-UA"/>
              </w:rPr>
            </w:pPr>
            <w:r w:rsidRPr="00D8419F">
              <w:rPr>
                <w:color w:val="000000"/>
                <w:sz w:val="18"/>
                <w:szCs w:val="18"/>
              </w:rPr>
              <w:t xml:space="preserve">Розробка-корегування цифрових детальних планів територій: </w:t>
            </w:r>
            <w:r w:rsidRPr="00D8419F">
              <w:rPr>
                <w:color w:val="000000"/>
                <w:sz w:val="18"/>
                <w:szCs w:val="18"/>
                <w:lang w:val="uk-UA"/>
              </w:rPr>
              <w:t>мікрорайон «Промисловий»</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345,0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345,013</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E404E4"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r>
      <w:tr w:rsidR="004E4FFA"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2</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Придбання пакетів програмного забезпечення для інформаційних систем</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60,0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60,0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E404E4"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Створення топографічних планів у графічних та цифрових форматах</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3800,0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1499,813</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E404E4"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8E4E76"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rPr>
              <w:t>Розробка-корегування планів «червоних ліній» магістральних та житлових вулиць</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190,0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190,0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rPr>
                <w:sz w:val="18"/>
                <w:szCs w:val="18"/>
                <w:lang w:val="uk-UA"/>
              </w:rPr>
            </w:pPr>
            <w:r w:rsidRPr="00D8419F">
              <w:rPr>
                <w:sz w:val="18"/>
                <w:szCs w:val="18"/>
                <w:lang w:val="uk-UA"/>
              </w:rPr>
              <w:t>170,2</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Розробка -коригування планів червоних ліній магістральних та житлових вулиць міста ( 3 етапи)</w:t>
            </w: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rPr>
              <w:t xml:space="preserve">Розробка детальних планів територій районів міста </w:t>
            </w:r>
            <w:r w:rsidRPr="00D8419F">
              <w:rPr>
                <w:sz w:val="18"/>
                <w:szCs w:val="18"/>
                <w:lang w:val="uk-UA"/>
              </w:rPr>
              <w:t>відповідно до територіального районування м. Тернополя</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900,0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700,0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r>
      <w:tr w:rsidR="004E4FFA" w:rsidRPr="00D8419F" w:rsidTr="00276E71">
        <w:trPr>
          <w:gridAfter w:val="5"/>
          <w:wAfter w:w="6164" w:type="dxa"/>
          <w:trHeight w:val="270"/>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Експертиза містобудівної документації</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50,0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50,0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4E4FFA" w:rsidRPr="00D8419F" w:rsidRDefault="004E4FFA" w:rsidP="00D8419F">
            <w:pPr>
              <w:keepLines/>
              <w:rPr>
                <w:sz w:val="18"/>
                <w:szCs w:val="18"/>
                <w:lang w:val="uk-UA"/>
              </w:rPr>
            </w:pPr>
            <w:r w:rsidRPr="00D8419F">
              <w:rPr>
                <w:sz w:val="18"/>
                <w:szCs w:val="18"/>
                <w:lang w:val="uk-UA"/>
              </w:rPr>
              <w:t>48,0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Експертиза містобудівної документації «Внесення змін до Генплану міста»</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b/>
                <w:sz w:val="18"/>
                <w:szCs w:val="18"/>
                <w:lang w:val="uk-UA"/>
              </w:rPr>
              <w:t>Всього по програмі</w:t>
            </w:r>
            <w:r w:rsidRPr="00D8419F">
              <w:rPr>
                <w:sz w:val="18"/>
                <w:szCs w:val="18"/>
                <w:lang w:val="uk-UA"/>
              </w:rPr>
              <w:t xml:space="preserve">:                               </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en-US"/>
              </w:rPr>
            </w:pPr>
            <w:r w:rsidRPr="00D8419F">
              <w:rPr>
                <w:b/>
                <w:sz w:val="18"/>
                <w:szCs w:val="18"/>
                <w:lang w:val="uk-UA"/>
              </w:rPr>
              <w:t xml:space="preserve">5345,0 </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b/>
                <w:snapToGrid w:val="0"/>
                <w:sz w:val="18"/>
                <w:szCs w:val="18"/>
                <w:lang w:val="uk-UA"/>
              </w:rPr>
            </w:pPr>
            <w:r w:rsidRPr="00D8419F">
              <w:rPr>
                <w:b/>
                <w:snapToGrid w:val="0"/>
                <w:sz w:val="18"/>
                <w:szCs w:val="18"/>
                <w:lang w:val="uk-UA"/>
              </w:rPr>
              <w:t>1095,013</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1799,813</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napToGrid w:val="0"/>
                <w:color w:val="0000FF"/>
                <w:sz w:val="18"/>
                <w:szCs w:val="18"/>
                <w:u w:val="single"/>
                <w:lang w:val="uk-UA"/>
              </w:rPr>
            </w:pPr>
          </w:p>
        </w:tc>
        <w:tc>
          <w:tcPr>
            <w:tcW w:w="1187" w:type="dxa"/>
            <w:gridSpan w:val="2"/>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keepLines/>
              <w:rPr>
                <w:b/>
                <w:sz w:val="18"/>
                <w:szCs w:val="18"/>
                <w:lang w:val="uk-UA"/>
              </w:rPr>
            </w:pPr>
            <w:r w:rsidRPr="00D8419F">
              <w:rPr>
                <w:b/>
                <w:sz w:val="18"/>
                <w:szCs w:val="18"/>
                <w:lang w:val="uk-UA"/>
              </w:rPr>
              <w:t>218,2</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24</w:t>
            </w:r>
          </w:p>
        </w:tc>
        <w:tc>
          <w:tcPr>
            <w:tcW w:w="485" w:type="dxa"/>
            <w:gridSpan w:val="4"/>
            <w:tcBorders>
              <w:top w:val="single" w:sz="4" w:space="0" w:color="auto"/>
              <w:left w:val="single" w:sz="4" w:space="0" w:color="auto"/>
              <w:bottom w:val="single" w:sz="4" w:space="0" w:color="auto"/>
              <w:right w:val="single" w:sz="4" w:space="0" w:color="auto"/>
            </w:tcBorders>
            <w:shd w:val="clear" w:color="auto" w:fill="99CCFF"/>
          </w:tcPr>
          <w:p w:rsidR="004E4FFA" w:rsidRPr="00D8419F" w:rsidRDefault="004E4FFA" w:rsidP="00D8419F">
            <w:pPr>
              <w:keepLines/>
              <w:rPr>
                <w:b/>
                <w:sz w:val="18"/>
                <w:szCs w:val="18"/>
                <w:lang w:val="uk-UA"/>
              </w:rPr>
            </w:pPr>
          </w:p>
        </w:tc>
        <w:tc>
          <w:tcPr>
            <w:tcW w:w="14652" w:type="dxa"/>
            <w:gridSpan w:val="20"/>
            <w:tcBorders>
              <w:top w:val="single" w:sz="4" w:space="0" w:color="auto"/>
              <w:left w:val="single" w:sz="4" w:space="0" w:color="auto"/>
              <w:bottom w:val="nil"/>
              <w:right w:val="single" w:sz="4" w:space="0" w:color="auto"/>
            </w:tcBorders>
            <w:shd w:val="clear" w:color="auto" w:fill="8DB3E2"/>
            <w:vAlign w:val="center"/>
            <w:hideMark/>
          </w:tcPr>
          <w:p w:rsidR="004E4FFA" w:rsidRPr="00D8419F" w:rsidRDefault="004E4FFA" w:rsidP="00D8419F">
            <w:pPr>
              <w:rPr>
                <w:i/>
                <w:sz w:val="18"/>
                <w:szCs w:val="18"/>
                <w:u w:val="single"/>
                <w:lang w:val="uk-UA"/>
              </w:rPr>
            </w:pPr>
            <w:r w:rsidRPr="00D8419F">
              <w:rPr>
                <w:b/>
                <w:i/>
                <w:sz w:val="18"/>
                <w:szCs w:val="18"/>
                <w:u w:val="single"/>
                <w:lang w:val="uk-UA"/>
              </w:rPr>
              <w:t>П</w:t>
            </w:r>
            <w:r w:rsidRPr="00D8419F">
              <w:rPr>
                <w:b/>
                <w:i/>
                <w:sz w:val="18"/>
                <w:szCs w:val="18"/>
                <w:u w:val="single"/>
              </w:rPr>
              <w:t>рограма будівництва (придбання) доступного житла у м. Тернополі на 2</w:t>
            </w:r>
            <w:r w:rsidRPr="00D8419F">
              <w:rPr>
                <w:b/>
                <w:i/>
                <w:sz w:val="18"/>
                <w:szCs w:val="18"/>
                <w:u w:val="single"/>
                <w:lang w:val="uk-UA"/>
              </w:rPr>
              <w:t xml:space="preserve">018 </w:t>
            </w:r>
            <w:r w:rsidRPr="00D8419F">
              <w:rPr>
                <w:b/>
                <w:sz w:val="18"/>
                <w:szCs w:val="18"/>
                <w:lang w:val="uk-UA"/>
              </w:rPr>
              <w:t xml:space="preserve"> - </w:t>
            </w:r>
            <w:r w:rsidRPr="00D8419F">
              <w:rPr>
                <w:b/>
                <w:i/>
                <w:sz w:val="18"/>
                <w:szCs w:val="18"/>
                <w:u w:val="single"/>
                <w:lang w:val="uk-UA"/>
              </w:rPr>
              <w:t>2020 роки</w:t>
            </w:r>
          </w:p>
        </w:tc>
      </w:tr>
      <w:tr w:rsidR="004E4FFA" w:rsidRPr="00D8419F" w:rsidTr="00276E71">
        <w:trPr>
          <w:gridAfter w:val="5"/>
          <w:wAfter w:w="6164" w:type="dxa"/>
          <w:trHeight w:val="51"/>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Розроблення проектно-кошторисну документацію по забудові земельних ділянок,виділених під будівництво доступного житла</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en-US"/>
              </w:rPr>
              <w:t>600</w:t>
            </w:r>
            <w:r w:rsidRPr="00D8419F">
              <w:rPr>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104"/>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8</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Забезпечення  виділення коштів для надання пільгових дострокових кредитів молодим сім’ям та одиноким молодим громадянам міста на будівництво, (реконструкцію)та придбання житла,атакож кошти в об’ємі</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500,0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150,0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 xml:space="preserve">Надано кошти 3 молодим сімям для  пільгових довгострокових кредитів </w:t>
            </w:r>
          </w:p>
        </w:tc>
      </w:tr>
      <w:tr w:rsidR="004E4FFA" w:rsidRPr="00D8419F" w:rsidTr="00276E71">
        <w:trPr>
          <w:gridAfter w:val="5"/>
          <w:wAfter w:w="6164" w:type="dxa"/>
          <w:trHeight w:val="5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color w:val="993366"/>
                <w:sz w:val="18"/>
                <w:szCs w:val="18"/>
              </w:rPr>
            </w:pPr>
            <w:r w:rsidRPr="00D8419F">
              <w:rPr>
                <w:sz w:val="18"/>
                <w:szCs w:val="18"/>
                <w:lang w:val="uk-UA" w:eastAsia="en-US"/>
              </w:rPr>
              <w:t>Сприяння виготовленню правовстановлюючих документів на житло та майно право власності на яке мають діти-сироти і діти позбавлені батьківського піклування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sz w:val="18"/>
                <w:szCs w:val="18"/>
                <w:lang w:val="uk-UA"/>
              </w:rPr>
            </w:pPr>
            <w:r w:rsidRPr="00D8419F">
              <w:rPr>
                <w:sz w:val="18"/>
                <w:szCs w:val="18"/>
                <w:lang w:val="uk-UA"/>
              </w:rPr>
              <w:t>10,0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012"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color w:val="FF0000"/>
                <w:sz w:val="18"/>
                <w:szCs w:val="18"/>
                <w:lang w:val="uk-UA"/>
              </w:rPr>
            </w:pPr>
          </w:p>
        </w:tc>
      </w:tr>
      <w:tr w:rsidR="004E4FFA" w:rsidRPr="00D8419F" w:rsidTr="00276E71">
        <w:trPr>
          <w:gridAfter w:val="5"/>
          <w:wAfter w:w="6164" w:type="dxa"/>
          <w:trHeight w:val="51"/>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14</w:t>
            </w:r>
          </w:p>
        </w:tc>
        <w:tc>
          <w:tcPr>
            <w:tcW w:w="4811"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Упорядкування житла, що знаходиться у власності, праві користуванні дітей-сиріт та дітей, позбавлених батьківського піклування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r w:rsidRPr="00D8419F">
              <w:rPr>
                <w:sz w:val="18"/>
                <w:szCs w:val="18"/>
              </w:rPr>
              <w:t>50,0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87"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r w:rsidRPr="00D8419F">
              <w:rPr>
                <w:sz w:val="18"/>
                <w:szCs w:val="18"/>
              </w:rPr>
              <w:t>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r>
      <w:tr w:rsidR="004E4FFA" w:rsidRPr="00D8419F" w:rsidTr="00276E71">
        <w:trPr>
          <w:gridAfter w:val="5"/>
          <w:wAfter w:w="6164" w:type="dxa"/>
          <w:trHeight w:val="25"/>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en-US"/>
              </w:rPr>
              <w:t>1160</w:t>
            </w:r>
            <w:r w:rsidRPr="00D8419F">
              <w:rPr>
                <w:b/>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both"/>
              <w:rPr>
                <w:b/>
                <w:sz w:val="18"/>
                <w:szCs w:val="18"/>
                <w:lang w:val="uk-UA"/>
              </w:rPr>
            </w:pPr>
            <w:r w:rsidRPr="00D8419F">
              <w:rPr>
                <w:b/>
                <w:sz w:val="18"/>
                <w:szCs w:val="18"/>
                <w:lang w:val="uk-UA"/>
              </w:rPr>
              <w:t>200,0</w:t>
            </w:r>
          </w:p>
        </w:tc>
        <w:tc>
          <w:tcPr>
            <w:tcW w:w="870"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both"/>
              <w:rPr>
                <w:b/>
                <w:color w:val="0000FF"/>
                <w:sz w:val="18"/>
                <w:szCs w:val="18"/>
                <w:u w:val="single"/>
                <w:lang w:val="uk-UA"/>
              </w:rPr>
            </w:pPr>
          </w:p>
        </w:tc>
        <w:tc>
          <w:tcPr>
            <w:tcW w:w="1187"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150,0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r>
      <w:tr w:rsidR="004E4FFA" w:rsidRPr="00D8419F" w:rsidTr="00276E71">
        <w:trPr>
          <w:gridAfter w:val="5"/>
          <w:wAfter w:w="6164" w:type="dxa"/>
          <w:trHeight w:val="3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lastRenderedPageBreak/>
              <w:t>2</w:t>
            </w:r>
            <w:r w:rsidRPr="00D8419F">
              <w:rPr>
                <w:sz w:val="18"/>
                <w:szCs w:val="18"/>
                <w:shd w:val="clear" w:color="auto" w:fill="99CCFF"/>
                <w:lang w:val="uk-UA"/>
              </w:rPr>
              <w:t>5</w:t>
            </w:r>
          </w:p>
        </w:tc>
        <w:tc>
          <w:tcPr>
            <w:tcW w:w="15137" w:type="dxa"/>
            <w:gridSpan w:val="24"/>
            <w:tcBorders>
              <w:top w:val="single" w:sz="4" w:space="0" w:color="auto"/>
              <w:left w:val="single" w:sz="4" w:space="0" w:color="auto"/>
              <w:bottom w:val="nil"/>
              <w:right w:val="single" w:sz="4" w:space="0" w:color="auto"/>
            </w:tcBorders>
            <w:shd w:val="clear" w:color="auto" w:fill="99CCFF"/>
            <w:hideMark/>
          </w:tcPr>
          <w:p w:rsidR="004E4FFA" w:rsidRPr="00D8419F" w:rsidRDefault="004E4FFA" w:rsidP="00D8419F">
            <w:pPr>
              <w:rPr>
                <w:sz w:val="18"/>
                <w:szCs w:val="18"/>
                <w:lang w:val="uk-UA"/>
              </w:rPr>
            </w:pPr>
            <w:r w:rsidRPr="00D8419F">
              <w:rPr>
                <w:b/>
                <w:i/>
                <w:color w:val="000000"/>
                <w:sz w:val="18"/>
                <w:szCs w:val="18"/>
                <w:u w:val="single"/>
              </w:rPr>
              <w:t xml:space="preserve">Програми </w:t>
            </w:r>
            <w:r w:rsidRPr="00D8419F">
              <w:rPr>
                <w:b/>
                <w:i/>
                <w:sz w:val="18"/>
                <w:szCs w:val="18"/>
                <w:u w:val="single"/>
              </w:rPr>
              <w:t>призову громадян міста Тернополя на строкову військову службу   на 2016 – 2019 роки</w:t>
            </w:r>
          </w:p>
        </w:tc>
      </w:tr>
      <w:tr w:rsidR="004E4FFA"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1</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tabs>
                <w:tab w:val="center" w:pos="4677"/>
                <w:tab w:val="right" w:pos="9355"/>
              </w:tabs>
              <w:ind w:left="0"/>
              <w:jc w:val="both"/>
              <w:rPr>
                <w:rFonts w:eastAsia="Calibri"/>
                <w:kern w:val="0"/>
                <w:sz w:val="18"/>
                <w:szCs w:val="18"/>
                <w:highlight w:val="magenta"/>
                <w:lang w:val="uk-UA" w:eastAsia="ru-RU"/>
              </w:rPr>
            </w:pPr>
            <w:r w:rsidRPr="00D8419F">
              <w:rPr>
                <w:rFonts w:eastAsia="Calibri"/>
                <w:kern w:val="0"/>
                <w:sz w:val="18"/>
                <w:szCs w:val="18"/>
                <w:lang w:val="uk-UA" w:eastAsia="ru-RU"/>
              </w:rPr>
              <w:t xml:space="preserve">Проведення приписки до Призовної дільниці та призову громадян м Тернополя на строкову військову службу  </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30,0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30,0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30,0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jc w:val="center"/>
              <w:rPr>
                <w:sz w:val="18"/>
                <w:szCs w:val="18"/>
                <w:lang w:val="uk-UA"/>
              </w:rPr>
            </w:pPr>
            <w:r w:rsidRPr="00D8419F">
              <w:rPr>
                <w:sz w:val="18"/>
                <w:szCs w:val="18"/>
                <w:lang w:val="uk-UA"/>
              </w:rPr>
              <w:t>30,0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14"/>
              <w:jc w:val="both"/>
              <w:rPr>
                <w:sz w:val="18"/>
                <w:szCs w:val="18"/>
              </w:rPr>
            </w:pPr>
            <w:r w:rsidRPr="00D8419F">
              <w:rPr>
                <w:sz w:val="18"/>
                <w:szCs w:val="18"/>
              </w:rPr>
              <w:t>Придбання канцтоварів</w:t>
            </w:r>
          </w:p>
        </w:tc>
      </w:tr>
      <w:tr w:rsidR="004E4FFA" w:rsidRPr="00D8419F" w:rsidTr="00276E71">
        <w:trPr>
          <w:gridAfter w:val="5"/>
          <w:wAfter w:w="6164" w:type="dxa"/>
          <w:trHeight w:val="30"/>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2</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Підтримання в належному санітарно гігієнічн</w:t>
            </w:r>
            <w:r w:rsidRPr="00D8419F">
              <w:rPr>
                <w:sz w:val="18"/>
                <w:szCs w:val="18"/>
                <w:lang w:val="uk-UA"/>
              </w:rPr>
              <w:t>.</w:t>
            </w:r>
            <w:r w:rsidRPr="00D8419F">
              <w:rPr>
                <w:sz w:val="18"/>
                <w:szCs w:val="18"/>
              </w:rPr>
              <w:t>стані приз</w:t>
            </w:r>
            <w:r w:rsidRPr="00D8419F">
              <w:rPr>
                <w:sz w:val="18"/>
                <w:szCs w:val="18"/>
                <w:lang w:val="uk-UA"/>
              </w:rPr>
              <w:t>о</w:t>
            </w:r>
            <w:r w:rsidRPr="00D8419F">
              <w:rPr>
                <w:sz w:val="18"/>
                <w:szCs w:val="18"/>
              </w:rPr>
              <w:t>вної дільниці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15,0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15,0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14"/>
              <w:jc w:val="both"/>
              <w:rPr>
                <w:sz w:val="18"/>
                <w:szCs w:val="18"/>
              </w:rPr>
            </w:pPr>
            <w:r w:rsidRPr="00D8419F">
              <w:rPr>
                <w:sz w:val="18"/>
                <w:szCs w:val="18"/>
              </w:rPr>
              <w:t>15,0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both"/>
              <w:rPr>
                <w:sz w:val="18"/>
                <w:szCs w:val="18"/>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3</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lang w:val="uk-UA"/>
              </w:rPr>
            </w:pPr>
            <w:r w:rsidRPr="00D8419F">
              <w:rPr>
                <w:sz w:val="18"/>
                <w:szCs w:val="18"/>
              </w:rPr>
              <w:t>Організація медичного обстеження призовників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20,0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20,0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20,0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jc w:val="both"/>
              <w:rPr>
                <w:rFonts w:eastAsia="Calibri"/>
                <w:kern w:val="0"/>
                <w:sz w:val="18"/>
                <w:szCs w:val="18"/>
                <w:lang w:val="uk-UA" w:eastAsia="ru-RU"/>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nil"/>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4</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Придбанняматеріал</w:t>
            </w:r>
            <w:r w:rsidRPr="00D8419F">
              <w:rPr>
                <w:sz w:val="18"/>
                <w:szCs w:val="18"/>
                <w:lang w:val="uk-UA"/>
              </w:rPr>
              <w:t xml:space="preserve">ьних </w:t>
            </w:r>
            <w:r w:rsidRPr="00D8419F">
              <w:rPr>
                <w:sz w:val="18"/>
                <w:szCs w:val="18"/>
              </w:rPr>
              <w:t>засобівдля забезпеч</w:t>
            </w:r>
            <w:r w:rsidRPr="00D8419F">
              <w:rPr>
                <w:sz w:val="18"/>
                <w:szCs w:val="18"/>
                <w:lang w:val="uk-UA"/>
              </w:rPr>
              <w:t>ення</w:t>
            </w:r>
            <w:r w:rsidRPr="00D8419F">
              <w:rPr>
                <w:sz w:val="18"/>
                <w:szCs w:val="18"/>
              </w:rPr>
              <w:t xml:space="preserve"> роботи </w:t>
            </w:r>
            <w:r w:rsidRPr="00D8419F">
              <w:rPr>
                <w:sz w:val="18"/>
                <w:szCs w:val="18"/>
                <w:lang w:val="uk-UA"/>
              </w:rPr>
              <w:t>п</w:t>
            </w:r>
            <w:r w:rsidRPr="00D8419F">
              <w:rPr>
                <w:sz w:val="18"/>
                <w:szCs w:val="18"/>
              </w:rPr>
              <w:t>риз</w:t>
            </w:r>
            <w:r w:rsidRPr="00D8419F">
              <w:rPr>
                <w:sz w:val="18"/>
                <w:szCs w:val="18"/>
                <w:lang w:val="uk-UA"/>
              </w:rPr>
              <w:t>о</w:t>
            </w:r>
            <w:r w:rsidRPr="00D8419F">
              <w:rPr>
                <w:sz w:val="18"/>
                <w:szCs w:val="18"/>
              </w:rPr>
              <w:t>вної дільниці.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30,0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6</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Забезпечення комунально-побутовими послугами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uk-UA" w:eastAsia="en-US"/>
              </w:rPr>
              <w:t>5,0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r>
      <w:tr w:rsidR="004E4FFA" w:rsidRPr="00D8419F" w:rsidTr="00276E71">
        <w:trPr>
          <w:gridAfter w:val="5"/>
          <w:wAfter w:w="6164" w:type="dxa"/>
          <w:trHeight w:val="17"/>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85"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7</w:t>
            </w:r>
          </w:p>
        </w:tc>
        <w:tc>
          <w:tcPr>
            <w:tcW w:w="4811"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jc w:val="both"/>
              <w:rPr>
                <w:sz w:val="18"/>
                <w:szCs w:val="18"/>
              </w:rPr>
            </w:pPr>
            <w:r w:rsidRPr="00D8419F">
              <w:rPr>
                <w:sz w:val="18"/>
                <w:szCs w:val="18"/>
              </w:rPr>
              <w:t>Забезпечення паливом призовної дільниця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sz w:val="18"/>
                <w:szCs w:val="18"/>
              </w:rPr>
            </w:pPr>
            <w:r w:rsidRPr="00D8419F">
              <w:rPr>
                <w:sz w:val="18"/>
                <w:szCs w:val="18"/>
              </w:rPr>
              <w:t>50,0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keepLines/>
              <w:jc w:val="cente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keepLines/>
              <w:jc w:val="center"/>
              <w:rPr>
                <w:sz w:val="18"/>
                <w:szCs w:val="18"/>
                <w:lang w:val="uk-UA"/>
              </w:rPr>
            </w:pPr>
            <w:r w:rsidRPr="00D8419F">
              <w:rPr>
                <w:sz w:val="18"/>
                <w:szCs w:val="18"/>
                <w:lang w:val="uk-UA"/>
              </w:rPr>
              <w:t>20,0</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Придбання паливно-мастильних матеріалів</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widowControl w:val="0"/>
              <w:ind w:left="0"/>
              <w:jc w:val="both"/>
              <w:rPr>
                <w:rFonts w:eastAsia="Calibri"/>
                <w:kern w:val="0"/>
                <w:sz w:val="18"/>
                <w:szCs w:val="18"/>
                <w:lang w:val="uk-UA" w:eastAsia="ru-RU"/>
              </w:rPr>
            </w:pPr>
            <w:r w:rsidRPr="00D8419F">
              <w:rPr>
                <w:rFonts w:eastAsia="Calibri"/>
                <w:b/>
                <w:kern w:val="0"/>
                <w:sz w:val="18"/>
                <w:szCs w:val="18"/>
                <w:lang w:val="uk-UA" w:eastAsia="ru-RU"/>
              </w:rPr>
              <w:t>Всього по програмі</w:t>
            </w:r>
            <w:r w:rsidRPr="00D8419F">
              <w:rPr>
                <w:rFonts w:eastAsia="Calibri"/>
                <w:kern w:val="0"/>
                <w:sz w:val="18"/>
                <w:szCs w:val="18"/>
                <w:lang w:val="uk-UA" w:eastAsia="ru-RU"/>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a6"/>
              <w:widowControl w:val="0"/>
              <w:ind w:left="0"/>
              <w:jc w:val="both"/>
              <w:rPr>
                <w:rFonts w:eastAsia="Calibri"/>
                <w:b/>
                <w:kern w:val="0"/>
                <w:sz w:val="18"/>
                <w:szCs w:val="18"/>
                <w:lang w:val="uk-UA" w:eastAsia="ru-RU"/>
              </w:rPr>
            </w:pPr>
            <w:r w:rsidRPr="00D8419F">
              <w:rPr>
                <w:rFonts w:eastAsia="Calibri"/>
                <w:b/>
                <w:kern w:val="0"/>
                <w:sz w:val="18"/>
                <w:szCs w:val="18"/>
                <w:lang w:val="uk-UA" w:eastAsia="ru-RU"/>
              </w:rPr>
              <w:t>150,0</w:t>
            </w: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jc w:val="both"/>
              <w:rPr>
                <w:b/>
                <w:sz w:val="18"/>
                <w:szCs w:val="18"/>
                <w:lang w:val="uk-UA"/>
              </w:rPr>
            </w:pPr>
            <w:r w:rsidRPr="00D8419F">
              <w:rPr>
                <w:b/>
                <w:sz w:val="18"/>
                <w:szCs w:val="18"/>
                <w:lang w:val="uk-UA"/>
              </w:rPr>
              <w:t>150,0</w:t>
            </w:r>
          </w:p>
        </w:tc>
        <w:tc>
          <w:tcPr>
            <w:tcW w:w="10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widowControl w:val="0"/>
              <w:rPr>
                <w:b/>
                <w:sz w:val="18"/>
                <w:szCs w:val="18"/>
                <w:lang w:val="uk-UA"/>
              </w:rPr>
            </w:pPr>
            <w:r w:rsidRPr="00D8419F">
              <w:rPr>
                <w:b/>
                <w:sz w:val="18"/>
                <w:szCs w:val="18"/>
                <w:lang w:val="uk-UA"/>
              </w:rPr>
              <w:t>150,0</w:t>
            </w:r>
          </w:p>
        </w:tc>
        <w:tc>
          <w:tcPr>
            <w:tcW w:w="884"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pStyle w:val="a6"/>
              <w:widowControl w:val="0"/>
              <w:tabs>
                <w:tab w:val="center" w:pos="4677"/>
                <w:tab w:val="right" w:pos="9355"/>
              </w:tabs>
              <w:ind w:left="0"/>
              <w:jc w:val="center"/>
              <w:rPr>
                <w:rFonts w:eastAsia="Calibri"/>
                <w:b/>
                <w:kern w:val="0"/>
                <w:sz w:val="18"/>
                <w:szCs w:val="18"/>
                <w:lang w:val="uk-UA" w:eastAsia="ru-RU"/>
              </w:rPr>
            </w:pPr>
          </w:p>
        </w:tc>
        <w:tc>
          <w:tcPr>
            <w:tcW w:w="1173"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rFonts w:eastAsia="Calibri"/>
                <w:sz w:val="18"/>
                <w:szCs w:val="18"/>
                <w:lang w:val="uk-UA" w:eastAsia="ru-RU"/>
              </w:rPr>
            </w:pPr>
          </w:p>
        </w:tc>
      </w:tr>
      <w:tr w:rsidR="004E4FFA" w:rsidRPr="00D8419F" w:rsidTr="00276E71">
        <w:trPr>
          <w:gridAfter w:val="5"/>
          <w:wAfter w:w="6164" w:type="dxa"/>
          <w:trHeight w:val="75"/>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26</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pStyle w:val="Default"/>
              <w:rPr>
                <w:b/>
                <w:i/>
                <w:sz w:val="18"/>
                <w:szCs w:val="18"/>
                <w:u w:val="single"/>
                <w:lang w:val="uk-UA"/>
              </w:rPr>
            </w:pPr>
            <w:r w:rsidRPr="00D8419F">
              <w:rPr>
                <w:b/>
                <w:i/>
                <w:sz w:val="18"/>
                <w:szCs w:val="18"/>
                <w:u w:val="single"/>
                <w:lang w:val="uk-UA"/>
              </w:rPr>
              <w:t xml:space="preserve">ПРОГРАМА забезпечення обороноздатності  військових формувань Тернопільського гарнізону, територіальної оборони та мобілізаційної підготовки у місті Тернополі на 2018-2020 роки </w:t>
            </w:r>
          </w:p>
        </w:tc>
      </w:tr>
      <w:tr w:rsidR="004E4FFA" w:rsidRPr="00D8419F" w:rsidTr="00276E71">
        <w:trPr>
          <w:gridAfter w:val="5"/>
          <w:wAfter w:w="6164" w:type="dxa"/>
          <w:trHeight w:val="17"/>
        </w:trPr>
        <w:tc>
          <w:tcPr>
            <w:tcW w:w="449" w:type="dxa"/>
            <w:vMerge w:val="restart"/>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1</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П</w:t>
            </w:r>
            <w:r w:rsidRPr="00D8419F">
              <w:rPr>
                <w:sz w:val="18"/>
                <w:szCs w:val="18"/>
              </w:rPr>
              <w:t>ридбання предметів,  обладнання, інвентарю та матеріалів медичного призначення для виконання заходів мобілізації та набору на військову службу за контрактом</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rPr>
            </w:pPr>
          </w:p>
          <w:p w:rsidR="004E4FFA" w:rsidRPr="00D8419F" w:rsidRDefault="004E4FFA" w:rsidP="00D8419F">
            <w:pPr>
              <w:rPr>
                <w:sz w:val="18"/>
                <w:szCs w:val="18"/>
              </w:rPr>
            </w:pPr>
            <w:r w:rsidRPr="00D8419F">
              <w:rPr>
                <w:sz w:val="18"/>
                <w:szCs w:val="18"/>
              </w:rPr>
              <w:t xml:space="preserve">150,0  </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rPr>
                <w:rFonts w:eastAsia="Calibri"/>
                <w:kern w:val="0"/>
                <w:sz w:val="18"/>
                <w:szCs w:val="18"/>
                <w:lang w:val="uk-UA" w:eastAsia="ru-RU"/>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rPr>
                <w:rFonts w:eastAsia="Calibri"/>
                <w:kern w:val="0"/>
                <w:sz w:val="18"/>
                <w:szCs w:val="18"/>
                <w:lang w:val="uk-UA" w:eastAsia="ru-RU"/>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eastAsia="ru-RU"/>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rPr>
                <w:rFonts w:eastAsia="Calibri"/>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jc w:val="both"/>
              <w:rPr>
                <w:rFonts w:eastAsia="Calibri"/>
                <w:kern w:val="0"/>
                <w:sz w:val="18"/>
                <w:szCs w:val="18"/>
                <w:lang w:eastAsia="ru-RU"/>
              </w:rPr>
            </w:pPr>
          </w:p>
        </w:tc>
      </w:tr>
      <w:tr w:rsidR="004E4FFA" w:rsidRPr="00D8419F" w:rsidTr="00276E71">
        <w:trPr>
          <w:gridAfter w:val="5"/>
          <w:wAfter w:w="6164" w:type="dxa"/>
          <w:trHeight w:val="553"/>
        </w:trPr>
        <w:tc>
          <w:tcPr>
            <w:tcW w:w="449" w:type="dxa"/>
            <w:vMerge/>
            <w:tcBorders>
              <w:top w:val="single" w:sz="4" w:space="0" w:color="auto"/>
              <w:left w:val="single" w:sz="4" w:space="0" w:color="auto"/>
              <w:bottom w:val="single" w:sz="4" w:space="0" w:color="auto"/>
              <w:right w:val="single" w:sz="4" w:space="0" w:color="auto"/>
            </w:tcBorders>
            <w:vAlign w:val="center"/>
            <w:hideMark/>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rPr>
                <w:sz w:val="18"/>
                <w:szCs w:val="18"/>
                <w:lang w:val="uk-UA"/>
              </w:rPr>
            </w:pPr>
            <w:r w:rsidRPr="00D8419F">
              <w:rPr>
                <w:sz w:val="18"/>
                <w:szCs w:val="18"/>
                <w:lang w:val="uk-UA"/>
              </w:rPr>
              <w:t>2</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П</w:t>
            </w:r>
            <w:r w:rsidRPr="00D8419F">
              <w:rPr>
                <w:sz w:val="18"/>
                <w:szCs w:val="18"/>
              </w:rPr>
              <w:t>роведення інформаційного і  технічного супроводу мобілізаційних  заходів, заходів пов’язаних із прийняттям на військслужбу за контрактом та строкову військслужбу</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p w:rsidR="004E4FFA" w:rsidRPr="00D8419F" w:rsidRDefault="004E4FFA" w:rsidP="00D8419F">
            <w:pPr>
              <w:rPr>
                <w:sz w:val="18"/>
                <w:szCs w:val="18"/>
              </w:rPr>
            </w:pPr>
            <w:r w:rsidRPr="00D8419F">
              <w:rPr>
                <w:sz w:val="18"/>
                <w:szCs w:val="18"/>
              </w:rPr>
              <w:t xml:space="preserve">100,0  </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jc w:val="center"/>
              <w:rPr>
                <w:rFonts w:eastAsia="Calibri"/>
                <w:kern w:val="0"/>
                <w:sz w:val="18"/>
                <w:szCs w:val="18"/>
                <w:lang w:val="uk-UA" w:eastAsia="ru-RU"/>
              </w:rPr>
            </w:pPr>
          </w:p>
          <w:p w:rsidR="004E4FFA" w:rsidRPr="00D8419F" w:rsidRDefault="004E4FFA"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60,0</w:t>
            </w: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p w:rsidR="004E4FFA" w:rsidRPr="00D8419F" w:rsidRDefault="004E4FFA" w:rsidP="00D8419F">
            <w:pPr>
              <w:widowControl w:val="0"/>
              <w:rPr>
                <w:sz w:val="18"/>
                <w:szCs w:val="18"/>
                <w:lang w:val="uk-UA"/>
              </w:rPr>
            </w:pPr>
            <w:r w:rsidRPr="00D8419F">
              <w:rPr>
                <w:sz w:val="18"/>
                <w:szCs w:val="18"/>
              </w:rPr>
              <w:t>60,0</w:t>
            </w: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widowControl w:val="0"/>
              <w:ind w:left="0"/>
              <w:jc w:val="both"/>
              <w:rPr>
                <w:rFonts w:eastAsia="Calibri"/>
                <w:kern w:val="0"/>
                <w:sz w:val="18"/>
                <w:szCs w:val="18"/>
                <w:lang w:val="uk-UA" w:eastAsia="ru-RU"/>
              </w:rPr>
            </w:pPr>
            <w:r w:rsidRPr="00D8419F">
              <w:rPr>
                <w:rFonts w:eastAsia="Calibri"/>
                <w:kern w:val="0"/>
                <w:sz w:val="18"/>
                <w:szCs w:val="18"/>
                <w:lang w:val="uk-UA" w:eastAsia="ru-RU"/>
              </w:rPr>
              <w:t>60,0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3</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Придбання комп’ютерної техніки для потреб військових формувань, Тернопільського ОМВК і загонів оборони та придбання розхідних матеріалів (картриджі, папір та інше)</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rPr>
            </w:pPr>
            <w:r w:rsidRPr="00D8419F">
              <w:rPr>
                <w:sz w:val="18"/>
                <w:szCs w:val="18"/>
              </w:rPr>
              <w:t xml:space="preserve">50,0  </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color w:val="000000"/>
                <w:sz w:val="18"/>
                <w:szCs w:val="18"/>
                <w:lang w:val="uk-UA"/>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color w:val="000000"/>
                <w:sz w:val="18"/>
                <w:szCs w:val="18"/>
                <w:lang w:val="uk-UA"/>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jc w:val="both"/>
              <w:rPr>
                <w:rFonts w:eastAsia="Calibri"/>
                <w:kern w:val="0"/>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4</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З</w:t>
            </w:r>
            <w:r w:rsidRPr="00D8419F">
              <w:rPr>
                <w:sz w:val="18"/>
                <w:szCs w:val="18"/>
              </w:rPr>
              <w:t>абезпечення заходів з оповіщення, збору та доставки військовозобов’язаних у військові частини та інше…</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p w:rsidR="004E4FFA" w:rsidRPr="00D8419F" w:rsidRDefault="004E4FFA" w:rsidP="00D8419F">
            <w:pPr>
              <w:rPr>
                <w:sz w:val="18"/>
                <w:szCs w:val="18"/>
                <w:lang w:val="uk-UA"/>
              </w:rPr>
            </w:pPr>
            <w:r w:rsidRPr="00D8419F">
              <w:rPr>
                <w:sz w:val="18"/>
                <w:szCs w:val="18"/>
              </w:rPr>
              <w:t xml:space="preserve">50,0  </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color w:val="000000"/>
                <w:sz w:val="18"/>
                <w:szCs w:val="18"/>
                <w:lang w:val="uk-UA"/>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color w:val="000000"/>
                <w:sz w:val="18"/>
                <w:szCs w:val="18"/>
                <w:lang w:val="uk-UA"/>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both"/>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5</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Придбання предметів індивідуального захисту і самооборони (бронежилетів, куле захисних шоломів, захисних окулярів та інше)</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lang w:val="uk-UA"/>
              </w:rPr>
            </w:pPr>
            <w:r w:rsidRPr="00D8419F">
              <w:rPr>
                <w:sz w:val="18"/>
                <w:szCs w:val="18"/>
              </w:rPr>
              <w:t>1800,0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b/>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b/>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b/>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rPr>
                <w:rFonts w:eastAsia="Calibri"/>
                <w:kern w:val="0"/>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5.1</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 xml:space="preserve">Придбання засобів зв’язку (рацій, портативних радіостанцій та інше), засобів відео спостереження, інших технічних засобів (біноклів звичайних, приборів нічного бачення, тепловізорів та інше) </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rPr>
            </w:pPr>
            <w:r w:rsidRPr="00D8419F">
              <w:rPr>
                <w:sz w:val="18"/>
                <w:szCs w:val="18"/>
              </w:rPr>
              <w:t>400,0</w:t>
            </w:r>
          </w:p>
          <w:p w:rsidR="004E4FFA" w:rsidRPr="00D8419F" w:rsidRDefault="004E4FFA" w:rsidP="00D8419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p w:rsidR="004E4FFA" w:rsidRPr="00D8419F" w:rsidRDefault="004E4FFA" w:rsidP="00D8419F">
            <w:pPr>
              <w:widowControl w:val="0"/>
              <w:rPr>
                <w:sz w:val="18"/>
                <w:szCs w:val="18"/>
              </w:rPr>
            </w:pPr>
            <w:r w:rsidRPr="00D8419F">
              <w:rPr>
                <w:sz w:val="18"/>
                <w:szCs w:val="18"/>
              </w:rPr>
              <w:t>254,0</w:t>
            </w: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p w:rsidR="004E4FFA" w:rsidRPr="00D8419F" w:rsidRDefault="004E4FFA" w:rsidP="00D8419F">
            <w:pPr>
              <w:widowControl w:val="0"/>
              <w:rPr>
                <w:sz w:val="18"/>
                <w:szCs w:val="18"/>
              </w:rPr>
            </w:pPr>
            <w:r w:rsidRPr="00D8419F">
              <w:rPr>
                <w:sz w:val="18"/>
                <w:szCs w:val="18"/>
              </w:rPr>
              <w:t>254,0</w:t>
            </w: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184,0</w:t>
            </w:r>
          </w:p>
          <w:p w:rsidR="004E4FFA" w:rsidRPr="00D8419F" w:rsidRDefault="004E4FFA" w:rsidP="00D8419F">
            <w:pPr>
              <w:pStyle w:val="a6"/>
              <w:widowControl w:val="0"/>
              <w:ind w:left="0"/>
              <w:jc w:val="center"/>
              <w:rPr>
                <w:rFonts w:eastAsia="Calibri"/>
                <w:kern w:val="0"/>
                <w:sz w:val="18"/>
                <w:szCs w:val="18"/>
                <w:lang w:val="uk-UA" w:eastAsia="ru-RU"/>
              </w:rPr>
            </w:pPr>
          </w:p>
          <w:p w:rsidR="004E4FFA" w:rsidRPr="00D8419F" w:rsidRDefault="004E4FFA" w:rsidP="00D8419F">
            <w:pPr>
              <w:pStyle w:val="a6"/>
              <w:widowControl w:val="0"/>
              <w:ind w:left="0"/>
              <w:jc w:val="center"/>
              <w:rPr>
                <w:rFonts w:eastAsia="Calibri"/>
                <w:kern w:val="0"/>
                <w:sz w:val="18"/>
                <w:szCs w:val="18"/>
                <w:lang w:val="uk-UA" w:eastAsia="ru-RU"/>
              </w:rPr>
            </w:pPr>
          </w:p>
          <w:p w:rsidR="004E4FFA" w:rsidRPr="00D8419F" w:rsidRDefault="004E4FFA" w:rsidP="00D8419F">
            <w:pPr>
              <w:pStyle w:val="a6"/>
              <w:widowControl w:val="0"/>
              <w:ind w:left="0"/>
              <w:jc w:val="center"/>
              <w:rPr>
                <w:rFonts w:eastAsia="Calibri"/>
                <w:kern w:val="0"/>
                <w:sz w:val="18"/>
                <w:szCs w:val="18"/>
                <w:lang w:val="uk-UA" w:eastAsia="ru-RU"/>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r w:rsidRPr="00D8419F">
              <w:rPr>
                <w:sz w:val="18"/>
                <w:szCs w:val="18"/>
              </w:rPr>
              <w:t>Придбання технічних засобів охорони(високотехнологічні системи) та засобів зв</w:t>
            </w:r>
            <w:r w:rsidRPr="00D8419F">
              <w:rPr>
                <w:sz w:val="18"/>
                <w:szCs w:val="18"/>
                <w:lang w:val="ru-RU"/>
              </w:rPr>
              <w:t>’</w:t>
            </w:r>
            <w:r w:rsidRPr="00D8419F">
              <w:rPr>
                <w:sz w:val="18"/>
                <w:szCs w:val="18"/>
              </w:rPr>
              <w:t>язку</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6</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П</w:t>
            </w:r>
            <w:r w:rsidRPr="00D8419F">
              <w:rPr>
                <w:sz w:val="18"/>
                <w:szCs w:val="18"/>
              </w:rPr>
              <w:t>роведення ремонтно – відновлювальних робіт, капітального ремонту в  приміщеннях розташування пунктів оборони міста, Тернопільського ОМВК та інших і</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p w:rsidR="004E4FFA" w:rsidRPr="00D8419F" w:rsidRDefault="004E4FFA" w:rsidP="00D8419F">
            <w:pPr>
              <w:rPr>
                <w:sz w:val="18"/>
                <w:szCs w:val="18"/>
              </w:rPr>
            </w:pPr>
            <w:r w:rsidRPr="00D8419F">
              <w:rPr>
                <w:sz w:val="18"/>
                <w:szCs w:val="18"/>
              </w:rPr>
              <w:t>300,0</w:t>
            </w:r>
          </w:p>
          <w:p w:rsidR="004E4FFA" w:rsidRPr="00D8419F" w:rsidRDefault="004E4FFA" w:rsidP="00D8419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sz w:val="18"/>
                <w:szCs w:val="18"/>
                <w:lang w:val="uk-UA"/>
              </w:rPr>
            </w:pPr>
          </w:p>
          <w:p w:rsidR="004E4FFA" w:rsidRPr="00D8419F" w:rsidRDefault="004E4FFA" w:rsidP="00D8419F">
            <w:pPr>
              <w:widowControl w:val="0"/>
              <w:jc w:val="center"/>
              <w:rPr>
                <w:sz w:val="18"/>
                <w:szCs w:val="18"/>
                <w:lang w:val="uk-UA"/>
              </w:rPr>
            </w:pPr>
            <w:r w:rsidRPr="00D8419F">
              <w:rPr>
                <w:sz w:val="18"/>
                <w:szCs w:val="18"/>
                <w:lang w:val="uk-UA"/>
              </w:rPr>
              <w:t>261,7</w:t>
            </w: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jc w:val="center"/>
              <w:rPr>
                <w:sz w:val="18"/>
                <w:szCs w:val="18"/>
                <w:lang w:val="uk-UA"/>
              </w:rPr>
            </w:pPr>
          </w:p>
          <w:p w:rsidR="004E4FFA" w:rsidRPr="00D8419F" w:rsidRDefault="004E4FFA" w:rsidP="00D8419F">
            <w:pPr>
              <w:widowControl w:val="0"/>
              <w:jc w:val="center"/>
              <w:rPr>
                <w:sz w:val="18"/>
                <w:szCs w:val="18"/>
                <w:lang w:val="uk-UA"/>
              </w:rPr>
            </w:pPr>
            <w:r w:rsidRPr="00D8419F">
              <w:rPr>
                <w:sz w:val="18"/>
                <w:szCs w:val="18"/>
                <w:lang w:val="uk-UA"/>
              </w:rPr>
              <w:t>261,7</w:t>
            </w: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widowControl w:val="0"/>
              <w:jc w:val="center"/>
              <w:rPr>
                <w:sz w:val="18"/>
                <w:szCs w:val="18"/>
                <w:lang w:val="uk-UA"/>
              </w:rPr>
            </w:pPr>
            <w:r w:rsidRPr="00D8419F">
              <w:rPr>
                <w:sz w:val="18"/>
                <w:szCs w:val="18"/>
                <w:lang w:val="uk-UA"/>
              </w:rPr>
              <w:t>231,7</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widowControl w:val="0"/>
              <w:jc w:val="both"/>
              <w:rPr>
                <w:sz w:val="18"/>
                <w:szCs w:val="18"/>
                <w:lang w:val="uk-UA"/>
              </w:rPr>
            </w:pPr>
            <w:r w:rsidRPr="00D8419F">
              <w:rPr>
                <w:sz w:val="18"/>
                <w:szCs w:val="18"/>
              </w:rPr>
              <w:t>Облаштування критої стоянки спеціального автотранспор</w:t>
            </w:r>
            <w:r w:rsidRPr="00D8419F">
              <w:rPr>
                <w:sz w:val="18"/>
                <w:szCs w:val="18"/>
                <w:lang w:val="uk-UA"/>
              </w:rPr>
              <w:t xml:space="preserve">ту  </w:t>
            </w:r>
            <w:r w:rsidRPr="00D8419F">
              <w:rPr>
                <w:sz w:val="18"/>
                <w:szCs w:val="18"/>
              </w:rPr>
              <w:t>та заміна вікон в казармі для проживання особового складу</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7</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lang w:val="uk-UA"/>
              </w:rPr>
              <w:t>В</w:t>
            </w:r>
            <w:r w:rsidRPr="00D8419F">
              <w:rPr>
                <w:sz w:val="18"/>
                <w:szCs w:val="18"/>
              </w:rPr>
              <w:t xml:space="preserve">иготовлення (придбання) мішеней, інших засобів для проведення бойової підготовки  </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p w:rsidR="004E4FFA" w:rsidRPr="00D8419F" w:rsidRDefault="004E4FFA" w:rsidP="00D8419F">
            <w:pPr>
              <w:rPr>
                <w:sz w:val="18"/>
                <w:szCs w:val="18"/>
                <w:lang w:val="uk-UA"/>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p>
        </w:tc>
      </w:tr>
      <w:tr w:rsidR="004E4FFA" w:rsidRPr="00D8419F" w:rsidTr="00276E71">
        <w:trPr>
          <w:gridAfter w:val="5"/>
          <w:wAfter w:w="6164" w:type="dxa"/>
          <w:trHeight w:val="378"/>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8</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rPr>
            </w:pPr>
            <w:r w:rsidRPr="00D8419F">
              <w:rPr>
                <w:sz w:val="18"/>
                <w:szCs w:val="18"/>
              </w:rPr>
              <w:t>проведення навчань по бойовому злагодженню загонів оборони, медико – тактичних навчань</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p w:rsidR="004E4FFA" w:rsidRPr="00D8419F" w:rsidRDefault="004E4FFA" w:rsidP="00D8419F">
            <w:pPr>
              <w:rPr>
                <w:sz w:val="18"/>
                <w:szCs w:val="18"/>
                <w:lang w:val="uk-UA"/>
              </w:rPr>
            </w:pPr>
            <w:r w:rsidRPr="00D8419F">
              <w:rPr>
                <w:sz w:val="18"/>
                <w:szCs w:val="18"/>
              </w:rPr>
              <w:t>50,0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9</w:t>
            </w:r>
          </w:p>
        </w:tc>
        <w:tc>
          <w:tcPr>
            <w:tcW w:w="4838"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E4FFA" w:rsidRPr="00D8419F" w:rsidRDefault="004E4FFA" w:rsidP="00D8419F">
            <w:pPr>
              <w:pStyle w:val="Default"/>
              <w:jc w:val="both"/>
              <w:rPr>
                <w:sz w:val="18"/>
                <w:szCs w:val="18"/>
                <w:lang w:val="uk-UA"/>
              </w:rPr>
            </w:pPr>
            <w:r w:rsidRPr="00D8419F">
              <w:rPr>
                <w:color w:val="auto"/>
                <w:sz w:val="18"/>
                <w:szCs w:val="18"/>
                <w:lang w:val="uk-UA"/>
              </w:rPr>
              <w:t xml:space="preserve">Матеріально – технічне забезпечення </w:t>
            </w:r>
            <w:r w:rsidRPr="00D8419F">
              <w:rPr>
                <w:sz w:val="18"/>
                <w:szCs w:val="18"/>
                <w:lang w:val="uk-UA"/>
              </w:rPr>
              <w:t>облаштування загону оборони міста, Тернопільського ОМВК та інших військових формувань (придбання (виготовлення), столів, ліжок, матраців, карематів, спальльних міщків, постільної білизни, побутових речей, мішків,  оплата за електро-,тепло-, водопостачання у т.ч. інтернет, , та інше)</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p w:rsidR="004E4FFA" w:rsidRPr="00D8419F" w:rsidRDefault="004E4FFA" w:rsidP="00D8419F">
            <w:pPr>
              <w:rPr>
                <w:sz w:val="18"/>
                <w:szCs w:val="18"/>
              </w:rPr>
            </w:pPr>
            <w:r w:rsidRPr="00D8419F">
              <w:rPr>
                <w:sz w:val="18"/>
                <w:szCs w:val="18"/>
              </w:rPr>
              <w:t>150,0</w:t>
            </w:r>
          </w:p>
          <w:p w:rsidR="004E4FFA" w:rsidRPr="00D8419F" w:rsidRDefault="004E4FFA" w:rsidP="00D8419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rPr>
                <w:sz w:val="18"/>
                <w:szCs w:val="18"/>
                <w:lang w:val="uk-UA"/>
              </w:rPr>
            </w:pPr>
          </w:p>
        </w:tc>
        <w:tc>
          <w:tcPr>
            <w:tcW w:w="1173" w:type="dxa"/>
            <w:tcBorders>
              <w:top w:val="single" w:sz="4" w:space="0" w:color="auto"/>
              <w:left w:val="single" w:sz="4" w:space="0" w:color="auto"/>
              <w:bottom w:val="single" w:sz="4" w:space="0" w:color="auto"/>
              <w:right w:val="single" w:sz="4" w:space="0" w:color="auto"/>
            </w:tcBorders>
            <w:shd w:val="clear" w:color="auto" w:fill="FFFFFF"/>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p>
        </w:tc>
      </w:tr>
      <w:tr w:rsidR="004E4FFA" w:rsidRPr="00D8419F" w:rsidTr="00276E71">
        <w:trPr>
          <w:gridAfter w:val="5"/>
          <w:wAfter w:w="6164" w:type="dxa"/>
          <w:trHeight w:val="5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10</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Default"/>
              <w:jc w:val="both"/>
              <w:rPr>
                <w:color w:val="auto"/>
                <w:sz w:val="18"/>
                <w:szCs w:val="18"/>
                <w:lang w:val="uk-UA"/>
              </w:rPr>
            </w:pPr>
            <w:r w:rsidRPr="00D8419F">
              <w:rPr>
                <w:sz w:val="18"/>
                <w:szCs w:val="18"/>
                <w:lang w:val="uk-UA"/>
              </w:rPr>
              <w:t>Закупівля запасних частин та ремонт техніки для військових формувань, Тернопільського ОМВК і загонів оборони</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rPr>
              <w:t>1300,</w:t>
            </w:r>
            <w:r w:rsidRPr="00D8419F">
              <w:rPr>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widowControl w:val="0"/>
              <w:rPr>
                <w:sz w:val="18"/>
                <w:szCs w:val="18"/>
              </w:rPr>
            </w:pPr>
            <w:r w:rsidRPr="00D8419F">
              <w:rPr>
                <w:sz w:val="18"/>
                <w:szCs w:val="18"/>
              </w:rPr>
              <w:t>724,3</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widowControl w:val="0"/>
              <w:rPr>
                <w:sz w:val="18"/>
                <w:szCs w:val="18"/>
              </w:rPr>
            </w:pPr>
            <w:r w:rsidRPr="00D8419F">
              <w:rPr>
                <w:sz w:val="18"/>
                <w:szCs w:val="18"/>
              </w:rPr>
              <w:t>724,3</w:t>
            </w: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73"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widowControl w:val="0"/>
              <w:ind w:left="0"/>
              <w:jc w:val="center"/>
              <w:rPr>
                <w:rFonts w:eastAsia="Calibri"/>
                <w:kern w:val="0"/>
                <w:sz w:val="18"/>
                <w:szCs w:val="18"/>
                <w:lang w:val="uk-UA" w:eastAsia="ru-RU"/>
              </w:rPr>
            </w:pPr>
            <w:r w:rsidRPr="00D8419F">
              <w:rPr>
                <w:rFonts w:eastAsia="Calibri"/>
                <w:kern w:val="0"/>
                <w:sz w:val="18"/>
                <w:szCs w:val="18"/>
                <w:lang w:val="uk-UA" w:eastAsia="ru-RU"/>
              </w:rPr>
              <w:t>424,5</w:t>
            </w:r>
          </w:p>
        </w:tc>
        <w:tc>
          <w:tcPr>
            <w:tcW w:w="4260"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14"/>
              <w:jc w:val="both"/>
              <w:rPr>
                <w:sz w:val="18"/>
                <w:szCs w:val="18"/>
              </w:rPr>
            </w:pPr>
            <w:r w:rsidRPr="00D8419F">
              <w:rPr>
                <w:sz w:val="18"/>
                <w:szCs w:val="18"/>
              </w:rPr>
              <w:t>Придбання техніки та запасних частин.</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11</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 xml:space="preserve">Придбання паливо-мастильних матеріалів для забезпечення </w:t>
            </w:r>
            <w:r w:rsidRPr="00D8419F">
              <w:rPr>
                <w:sz w:val="18"/>
                <w:szCs w:val="18"/>
                <w:lang w:val="uk-UA"/>
              </w:rPr>
              <w:lastRenderedPageBreak/>
              <w:t>заходів програми за п. 1.4, 2.6 та створення незнижуваного запасу ПММ</w:t>
            </w:r>
          </w:p>
        </w:tc>
        <w:tc>
          <w:tcPr>
            <w:tcW w:w="1105"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r w:rsidRPr="00D8419F">
              <w:rPr>
                <w:sz w:val="18"/>
                <w:szCs w:val="18"/>
              </w:rPr>
              <w:lastRenderedPageBreak/>
              <w:t>200,0</w:t>
            </w:r>
          </w:p>
          <w:p w:rsidR="004E4FFA" w:rsidRPr="00D8419F" w:rsidRDefault="004E4FFA" w:rsidP="00D8419F">
            <w:pPr>
              <w:rPr>
                <w:sz w:val="18"/>
                <w:szCs w:val="18"/>
              </w:rPr>
            </w:pP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both"/>
              <w:rPr>
                <w:sz w:val="18"/>
                <w:szCs w:val="18"/>
              </w:rPr>
            </w:pPr>
          </w:p>
        </w:tc>
      </w:tr>
      <w:tr w:rsidR="004E4FFA" w:rsidRPr="00D8419F" w:rsidTr="00276E71">
        <w:trPr>
          <w:gridAfter w:val="5"/>
          <w:wAfter w:w="6164" w:type="dxa"/>
          <w:trHeight w:val="41"/>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rPr>
                <w:sz w:val="18"/>
                <w:szCs w:val="18"/>
                <w:lang w:val="uk-UA"/>
              </w:rPr>
            </w:pPr>
            <w:r w:rsidRPr="00D8419F">
              <w:rPr>
                <w:sz w:val="18"/>
                <w:szCs w:val="18"/>
                <w:lang w:val="uk-UA"/>
              </w:rPr>
              <w:t>12</w:t>
            </w: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sz w:val="18"/>
                <w:szCs w:val="18"/>
                <w:lang w:val="uk-UA"/>
              </w:rPr>
            </w:pPr>
            <w:r w:rsidRPr="00D8419F">
              <w:rPr>
                <w:sz w:val="18"/>
                <w:szCs w:val="18"/>
                <w:lang w:val="uk-UA"/>
              </w:rPr>
              <w:t>Придбання продуктів харчування, засобів гігієни та інших предметів першої необхідності</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rFonts w:eastAsia="Calibri"/>
                <w:kern w:val="0"/>
                <w:sz w:val="18"/>
                <w:szCs w:val="18"/>
                <w:lang w:val="uk-UA" w:eastAsia="en-US"/>
              </w:rPr>
            </w:pPr>
            <w:r w:rsidRPr="00D8419F">
              <w:rPr>
                <w:rFonts w:eastAsia="Calibri"/>
                <w:kern w:val="0"/>
                <w:sz w:val="18"/>
                <w:szCs w:val="18"/>
                <w:lang w:val="en-US" w:eastAsia="en-US"/>
              </w:rPr>
              <w:t>450</w:t>
            </w:r>
            <w:r w:rsidRPr="00D8419F">
              <w:rPr>
                <w:rFonts w:eastAsia="Calibri"/>
                <w:kern w:val="0"/>
                <w:sz w:val="18"/>
                <w:szCs w:val="18"/>
                <w:lang w:val="uk-UA" w:eastAsia="en-US"/>
              </w:rPr>
              <w:t>,0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1036" w:type="dxa"/>
            <w:gridSpan w:val="4"/>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rPr>
            </w:pPr>
          </w:p>
        </w:tc>
        <w:tc>
          <w:tcPr>
            <w:tcW w:w="860"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rPr>
                <w:sz w:val="18"/>
                <w:szCs w:val="18"/>
              </w:rPr>
            </w:pPr>
          </w:p>
        </w:tc>
        <w:tc>
          <w:tcPr>
            <w:tcW w:w="1173"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widowControl w:val="0"/>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14"/>
              <w:jc w:val="both"/>
              <w:rPr>
                <w:sz w:val="18"/>
                <w:szCs w:val="18"/>
              </w:rPr>
            </w:pP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838"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rFonts w:eastAsia="Calibri"/>
                <w:kern w:val="0"/>
                <w:sz w:val="18"/>
                <w:szCs w:val="18"/>
                <w:lang w:val="uk-UA" w:eastAsia="ru-RU"/>
              </w:rPr>
            </w:pPr>
            <w:r w:rsidRPr="00D8419F">
              <w:rPr>
                <w:rFonts w:eastAsia="Calibri"/>
                <w:b/>
                <w:kern w:val="0"/>
                <w:sz w:val="18"/>
                <w:szCs w:val="18"/>
                <w:lang w:eastAsia="ru-RU"/>
              </w:rPr>
              <w:t>Всього по програмі:</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en-US"/>
              </w:rPr>
              <w:t>5050</w:t>
            </w:r>
            <w:r w:rsidRPr="00D8419F">
              <w:rPr>
                <w:b/>
                <w:sz w:val="18"/>
                <w:szCs w:val="18"/>
                <w:lang w:val="uk-UA"/>
              </w:rPr>
              <w:t>,0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1300,0</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1300,0</w:t>
            </w:r>
          </w:p>
        </w:tc>
        <w:tc>
          <w:tcPr>
            <w:tcW w:w="83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900,2</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27</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keepLines/>
              <w:rPr>
                <w:b/>
                <w:i/>
                <w:color w:val="000000"/>
                <w:sz w:val="18"/>
                <w:szCs w:val="18"/>
                <w:u w:val="single"/>
                <w:lang w:val="uk-UA"/>
              </w:rPr>
            </w:pPr>
            <w:r w:rsidRPr="00D8419F">
              <w:rPr>
                <w:b/>
                <w:i/>
                <w:color w:val="000000"/>
                <w:sz w:val="18"/>
                <w:szCs w:val="18"/>
                <w:u w:val="single"/>
                <w:lang w:val="uk-UA"/>
              </w:rPr>
              <w:t xml:space="preserve">Програма співпраці Тернопільської міської ради та управління Державної казначейської служби України у м.Тернополі Тернопільської області в сфері казначейського обслуговування бюджетних коштів на 2018 рік.     </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jc w:val="center"/>
              <w:rPr>
                <w:color w:val="000000"/>
                <w:sz w:val="18"/>
                <w:szCs w:val="18"/>
                <w:lang w:val="uk-UA"/>
              </w:rPr>
            </w:pPr>
          </w:p>
          <w:p w:rsidR="004E4FFA" w:rsidRPr="00D8419F" w:rsidRDefault="004E4FFA" w:rsidP="00D8419F">
            <w:pPr>
              <w:jc w:val="center"/>
              <w:rPr>
                <w:sz w:val="18"/>
                <w:szCs w:val="18"/>
                <w:lang w:val="uk-UA"/>
              </w:rPr>
            </w:pPr>
            <w:r w:rsidRPr="00D8419F">
              <w:rPr>
                <w:sz w:val="18"/>
                <w:szCs w:val="18"/>
                <w:lang w:val="uk-UA"/>
              </w:rPr>
              <w:t>1</w:t>
            </w:r>
          </w:p>
        </w:tc>
        <w:tc>
          <w:tcPr>
            <w:tcW w:w="4853"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color w:val="FF00FF"/>
                <w:sz w:val="18"/>
                <w:szCs w:val="18"/>
                <w:lang w:val="uk-UA"/>
              </w:rPr>
            </w:pPr>
            <w:r w:rsidRPr="00D8419F">
              <w:rPr>
                <w:sz w:val="18"/>
                <w:szCs w:val="18"/>
              </w:rPr>
              <w:t>Придбання  та ремонт комп’ютерної техніки для заміни морально та фізично зношеної,  що не здатна в повній мірі опрацьовувати документи, які використовуються в процесі експлуатації ПТК ««Клієнт Казначейства – Казначейство»</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115,0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110,0</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110,0</w:t>
            </w:r>
          </w:p>
        </w:tc>
        <w:tc>
          <w:tcPr>
            <w:tcW w:w="83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110,0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 xml:space="preserve"> Придбано комп</w:t>
            </w:r>
            <w:r w:rsidRPr="00D8419F">
              <w:rPr>
                <w:sz w:val="18"/>
                <w:szCs w:val="18"/>
                <w:lang w:val="en-US"/>
              </w:rPr>
              <w:t>’ютерну техніку</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color w:val="000000"/>
                <w:sz w:val="18"/>
                <w:szCs w:val="18"/>
                <w:lang w:val="uk-UA"/>
              </w:rPr>
            </w:pPr>
            <w:r w:rsidRPr="00D8419F">
              <w:rPr>
                <w:color w:val="000000"/>
                <w:sz w:val="18"/>
                <w:szCs w:val="18"/>
                <w:lang w:val="uk-UA"/>
              </w:rPr>
              <w:t>2</w:t>
            </w:r>
          </w:p>
        </w:tc>
        <w:tc>
          <w:tcPr>
            <w:tcW w:w="4853"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color w:val="000000"/>
                <w:sz w:val="18"/>
                <w:szCs w:val="18"/>
                <w:lang w:val="uk-UA"/>
              </w:rPr>
            </w:pPr>
            <w:r w:rsidRPr="00D8419F">
              <w:rPr>
                <w:sz w:val="18"/>
                <w:szCs w:val="18"/>
                <w:lang w:val="uk-UA"/>
              </w:rPr>
              <w:t>Випуск тематичних сторінок у друкованих засобах масової інформації з роз’ясненням норм бюджетного законодавства, бухгалтерського обліку та звітності, законодавства про публічні закупівлі на запитання розпорядників та одержувачів бюджетних коштів, придбання канцелярського приладдя, паперу,буклетів</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10,0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10,0</w:t>
            </w:r>
          </w:p>
        </w:tc>
        <w:tc>
          <w:tcPr>
            <w:tcW w:w="83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10,0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Придбано канцелярське приладдя</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center"/>
              <w:rPr>
                <w:color w:val="000000"/>
                <w:sz w:val="18"/>
                <w:szCs w:val="18"/>
                <w:lang w:val="uk-UA"/>
              </w:rPr>
            </w:pPr>
            <w:r w:rsidRPr="00D8419F">
              <w:rPr>
                <w:color w:val="000000"/>
                <w:sz w:val="18"/>
                <w:szCs w:val="18"/>
                <w:lang w:val="uk-UA"/>
              </w:rPr>
              <w:t>3.</w:t>
            </w:r>
          </w:p>
        </w:tc>
        <w:tc>
          <w:tcPr>
            <w:tcW w:w="4853" w:type="dxa"/>
            <w:gridSpan w:val="7"/>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jc w:val="both"/>
              <w:rPr>
                <w:color w:val="000000"/>
                <w:sz w:val="18"/>
                <w:szCs w:val="18"/>
                <w:lang w:val="uk-UA"/>
              </w:rPr>
            </w:pPr>
            <w:r w:rsidRPr="00D8419F">
              <w:rPr>
                <w:sz w:val="18"/>
                <w:szCs w:val="18"/>
                <w:lang w:val="uk-UA"/>
              </w:rPr>
              <w:t>Випуск тематичних сторінок у друкованих засобах масової інформації з роз’ясненням норм бюджетного законодавства, бухгалтерського обліку та звітності, законодавства про публічні закупівлі на запитання розпорядників та одержувачів бюджетних коштів, придбання канцелярського приладдя, паперу,буклетів</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sz w:val="18"/>
                <w:szCs w:val="18"/>
                <w:lang w:val="uk-UA"/>
              </w:rPr>
            </w:pPr>
            <w:r w:rsidRPr="00D8419F">
              <w:rPr>
                <w:sz w:val="18"/>
                <w:szCs w:val="18"/>
                <w:lang w:val="uk-UA"/>
              </w:rPr>
              <w:t>380,0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380,0</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380,0</w:t>
            </w:r>
          </w:p>
        </w:tc>
        <w:tc>
          <w:tcPr>
            <w:tcW w:w="83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r w:rsidRPr="00D8419F">
              <w:rPr>
                <w:sz w:val="18"/>
                <w:szCs w:val="18"/>
                <w:lang w:val="uk-UA"/>
              </w:rPr>
              <w:t>380,0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r w:rsidRPr="00D8419F">
              <w:rPr>
                <w:sz w:val="18"/>
                <w:szCs w:val="18"/>
                <w:lang w:val="uk-UA"/>
              </w:rPr>
              <w:t>Придбано будівельні матеріали та проведено капітальний ремонт</w:t>
            </w:r>
          </w:p>
        </w:tc>
      </w:tr>
      <w:tr w:rsidR="004E4FFA"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5316" w:type="dxa"/>
            <w:gridSpan w:val="9"/>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b/>
                <w:kern w:val="0"/>
                <w:sz w:val="18"/>
                <w:szCs w:val="18"/>
                <w:lang w:val="uk-UA" w:eastAsia="ru-RU"/>
              </w:rPr>
            </w:pPr>
            <w:r w:rsidRPr="00D8419F">
              <w:rPr>
                <w:rFonts w:eastAsia="Calibri"/>
                <w:b/>
                <w:kern w:val="0"/>
                <w:sz w:val="18"/>
                <w:szCs w:val="18"/>
                <w:lang w:eastAsia="ru-RU"/>
              </w:rPr>
              <w:t>Всього по програмі:</w:t>
            </w:r>
          </w:p>
        </w:tc>
        <w:tc>
          <w:tcPr>
            <w:tcW w:w="1105" w:type="dxa"/>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505,0</w:t>
            </w:r>
          </w:p>
        </w:tc>
        <w:tc>
          <w:tcPr>
            <w:tcW w:w="1387" w:type="dxa"/>
            <w:gridSpan w:val="5"/>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jc w:val="center"/>
              <w:rPr>
                <w:b/>
                <w:sz w:val="18"/>
                <w:szCs w:val="18"/>
                <w:lang w:val="uk-UA"/>
              </w:rPr>
            </w:pPr>
            <w:r w:rsidRPr="00D8419F">
              <w:rPr>
                <w:b/>
                <w:sz w:val="18"/>
                <w:szCs w:val="18"/>
                <w:lang w:val="uk-UA"/>
              </w:rPr>
              <w:t>500,0</w:t>
            </w:r>
          </w:p>
        </w:tc>
        <w:tc>
          <w:tcPr>
            <w:tcW w:w="1036" w:type="dxa"/>
            <w:gridSpan w:val="4"/>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500,0</w:t>
            </w:r>
          </w:p>
        </w:tc>
        <w:tc>
          <w:tcPr>
            <w:tcW w:w="83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b/>
                <w:sz w:val="18"/>
                <w:szCs w:val="18"/>
                <w:lang w:val="uk-UA"/>
              </w:rPr>
            </w:pPr>
            <w:r w:rsidRPr="00D8419F">
              <w:rPr>
                <w:b/>
                <w:sz w:val="18"/>
                <w:szCs w:val="18"/>
                <w:lang w:val="uk-UA"/>
              </w:rPr>
              <w:t>500,0</w:t>
            </w: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4E4FFA" w:rsidRPr="00D8419F" w:rsidTr="00276E71">
        <w:trPr>
          <w:gridAfter w:val="5"/>
          <w:wAfter w:w="6164" w:type="dxa"/>
          <w:trHeight w:val="17"/>
        </w:trPr>
        <w:tc>
          <w:tcPr>
            <w:tcW w:w="449" w:type="dxa"/>
            <w:tcBorders>
              <w:top w:val="single" w:sz="4" w:space="0" w:color="auto"/>
              <w:left w:val="single" w:sz="4" w:space="0" w:color="auto"/>
              <w:bottom w:val="nil"/>
              <w:right w:val="single" w:sz="4" w:space="0" w:color="auto"/>
            </w:tcBorders>
            <w:shd w:val="clear" w:color="auto" w:fill="99CCFF"/>
            <w:hideMark/>
          </w:tcPr>
          <w:p w:rsidR="004E4FFA" w:rsidRPr="00D8419F" w:rsidRDefault="004E4FFA" w:rsidP="00D8419F">
            <w:pPr>
              <w:rPr>
                <w:sz w:val="18"/>
                <w:szCs w:val="18"/>
                <w:lang w:val="uk-UA"/>
              </w:rPr>
            </w:pPr>
            <w:r w:rsidRPr="00D8419F">
              <w:rPr>
                <w:sz w:val="18"/>
                <w:szCs w:val="18"/>
                <w:lang w:val="uk-UA"/>
              </w:rPr>
              <w:t>28</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4E4FFA" w:rsidRPr="00D8419F" w:rsidRDefault="004E4FFA" w:rsidP="00D8419F">
            <w:pPr>
              <w:keepLines/>
              <w:rPr>
                <w:b/>
                <w:sz w:val="18"/>
                <w:szCs w:val="18"/>
                <w:lang w:val="uk-UA"/>
              </w:rPr>
            </w:pPr>
            <w:r w:rsidRPr="00D8419F">
              <w:rPr>
                <w:b/>
                <w:i/>
                <w:sz w:val="18"/>
                <w:szCs w:val="18"/>
                <w:u w:val="single"/>
                <w:lang w:val="uk-UA"/>
              </w:rPr>
              <w:t>Програма мобілізацїі зусиль Тернопільської міської ради, Головного управлінняДФС у Тернопільській області по забезпеченню  надходжень до міського бюджету на 2017-2019 роки</w:t>
            </w:r>
          </w:p>
        </w:tc>
      </w:tr>
      <w:tr w:rsidR="004E4FFA" w:rsidRPr="00D8419F" w:rsidTr="00276E71">
        <w:trPr>
          <w:gridAfter w:val="5"/>
          <w:wAfter w:w="6164" w:type="dxa"/>
          <w:trHeight w:val="930"/>
        </w:trPr>
        <w:tc>
          <w:tcPr>
            <w:tcW w:w="449" w:type="dxa"/>
            <w:tcBorders>
              <w:top w:val="nil"/>
              <w:left w:val="single" w:sz="4" w:space="0" w:color="auto"/>
              <w:bottom w:val="single" w:sz="4" w:space="0" w:color="auto"/>
              <w:right w:val="single" w:sz="4" w:space="0" w:color="auto"/>
            </w:tcBorders>
          </w:tcPr>
          <w:p w:rsidR="004E4FFA" w:rsidRPr="00D8419F" w:rsidRDefault="004E4FFA" w:rsidP="00D8419F">
            <w:pPr>
              <w:rPr>
                <w:sz w:val="18"/>
                <w:szCs w:val="18"/>
              </w:rPr>
            </w:pPr>
          </w:p>
        </w:tc>
        <w:tc>
          <w:tcPr>
            <w:tcW w:w="463" w:type="dxa"/>
            <w:gridSpan w:val="2"/>
            <w:tcBorders>
              <w:top w:val="nil"/>
              <w:left w:val="single" w:sz="4" w:space="0" w:color="auto"/>
              <w:bottom w:val="single" w:sz="4" w:space="0" w:color="auto"/>
              <w:right w:val="single" w:sz="4" w:space="0" w:color="auto"/>
            </w:tcBorders>
            <w:hideMark/>
          </w:tcPr>
          <w:p w:rsidR="004E4FFA" w:rsidRPr="00D8419F" w:rsidRDefault="004E4FFA" w:rsidP="00D8419F">
            <w:pPr>
              <w:pStyle w:val="a6"/>
              <w:ind w:left="0"/>
              <w:rPr>
                <w:rFonts w:eastAsia="Calibri"/>
                <w:kern w:val="0"/>
                <w:sz w:val="18"/>
                <w:szCs w:val="18"/>
                <w:lang w:val="uk-UA" w:eastAsia="ru-RU"/>
              </w:rPr>
            </w:pPr>
            <w:r w:rsidRPr="00D8419F">
              <w:rPr>
                <w:rFonts w:eastAsia="Calibri"/>
                <w:kern w:val="0"/>
                <w:sz w:val="18"/>
                <w:szCs w:val="18"/>
                <w:lang w:val="uk-UA" w:eastAsia="ru-RU"/>
              </w:rPr>
              <w:t>6</w:t>
            </w:r>
          </w:p>
        </w:tc>
        <w:tc>
          <w:tcPr>
            <w:tcW w:w="4833" w:type="dxa"/>
            <w:gridSpan w:val="6"/>
            <w:tcBorders>
              <w:top w:val="nil"/>
              <w:left w:val="single" w:sz="4" w:space="0" w:color="auto"/>
              <w:bottom w:val="single" w:sz="4" w:space="0" w:color="auto"/>
              <w:right w:val="single" w:sz="4" w:space="0" w:color="auto"/>
            </w:tcBorders>
            <w:hideMark/>
          </w:tcPr>
          <w:p w:rsidR="004E4FFA" w:rsidRPr="00D8419F" w:rsidRDefault="004E4FFA" w:rsidP="00D8419F">
            <w:pPr>
              <w:pStyle w:val="a6"/>
              <w:ind w:left="0"/>
              <w:jc w:val="both"/>
              <w:rPr>
                <w:rFonts w:eastAsia="Calibri"/>
                <w:kern w:val="0"/>
                <w:sz w:val="18"/>
                <w:szCs w:val="18"/>
                <w:lang w:eastAsia="ru-RU"/>
              </w:rPr>
            </w:pPr>
            <w:r w:rsidRPr="00D8419F">
              <w:rPr>
                <w:rFonts w:eastAsia="Calibri"/>
                <w:kern w:val="0"/>
                <w:sz w:val="18"/>
                <w:szCs w:val="18"/>
                <w:lang w:eastAsia="ru-RU"/>
              </w:rPr>
              <w:t>Актуалізація  бази нерухомого майна, відмінного від земельних ділянок, а також земельних ділянок та транспортних засобів. Забезпечити  надсилання податкових повідомлень - рішень  засобами  поштового зв'язку шляхом придбання конвертів та марок.</w:t>
            </w:r>
          </w:p>
        </w:tc>
        <w:tc>
          <w:tcPr>
            <w:tcW w:w="1125" w:type="dxa"/>
            <w:gridSpan w:val="2"/>
            <w:tcBorders>
              <w:top w:val="nil"/>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500,0</w:t>
            </w:r>
          </w:p>
        </w:tc>
        <w:tc>
          <w:tcPr>
            <w:tcW w:w="1387" w:type="dxa"/>
            <w:gridSpan w:val="5"/>
            <w:tcBorders>
              <w:top w:val="nil"/>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022" w:type="dxa"/>
            <w:gridSpan w:val="3"/>
            <w:tcBorders>
              <w:top w:val="nil"/>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853" w:type="dxa"/>
            <w:gridSpan w:val="2"/>
            <w:tcBorders>
              <w:top w:val="nil"/>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nil"/>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sz w:val="18"/>
                <w:szCs w:val="18"/>
                <w:lang w:val="uk-UA"/>
              </w:rPr>
            </w:pPr>
          </w:p>
        </w:tc>
      </w:tr>
      <w:tr w:rsidR="004E4FFA" w:rsidRPr="00D8419F" w:rsidTr="00276E71">
        <w:trPr>
          <w:gridAfter w:val="5"/>
          <w:wAfter w:w="6164" w:type="dxa"/>
          <w:trHeight w:val="810"/>
        </w:trPr>
        <w:tc>
          <w:tcPr>
            <w:tcW w:w="449"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pStyle w:val="a6"/>
              <w:ind w:left="0"/>
              <w:rPr>
                <w:rFonts w:eastAsia="Calibri"/>
                <w:kern w:val="0"/>
                <w:sz w:val="18"/>
                <w:szCs w:val="18"/>
                <w:lang w:eastAsia="ru-RU"/>
              </w:rPr>
            </w:pPr>
          </w:p>
          <w:p w:rsidR="004E4FFA" w:rsidRPr="00D8419F" w:rsidRDefault="004E4FFA" w:rsidP="00D8419F">
            <w:pPr>
              <w:pStyle w:val="a6"/>
              <w:ind w:left="0"/>
              <w:rPr>
                <w:rFonts w:eastAsia="Calibri"/>
                <w:kern w:val="0"/>
                <w:sz w:val="18"/>
                <w:szCs w:val="18"/>
                <w:lang w:val="uk-UA" w:eastAsia="ru-RU"/>
              </w:rPr>
            </w:pPr>
            <w:r w:rsidRPr="00D8419F">
              <w:rPr>
                <w:rFonts w:eastAsia="Calibri"/>
                <w:kern w:val="0"/>
                <w:sz w:val="18"/>
                <w:szCs w:val="18"/>
                <w:lang w:val="uk-UA" w:eastAsia="ru-RU"/>
              </w:rPr>
              <w:t>8</w:t>
            </w:r>
          </w:p>
        </w:tc>
        <w:tc>
          <w:tcPr>
            <w:tcW w:w="4833" w:type="dxa"/>
            <w:gridSpan w:val="6"/>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pStyle w:val="a6"/>
              <w:ind w:left="0"/>
              <w:jc w:val="both"/>
              <w:rPr>
                <w:rFonts w:eastAsia="Calibri"/>
                <w:kern w:val="0"/>
                <w:sz w:val="18"/>
                <w:szCs w:val="18"/>
                <w:lang w:val="uk-UA" w:eastAsia="ru-RU"/>
              </w:rPr>
            </w:pPr>
            <w:r w:rsidRPr="00D8419F">
              <w:rPr>
                <w:rFonts w:eastAsia="Calibri"/>
                <w:kern w:val="0"/>
                <w:sz w:val="18"/>
                <w:szCs w:val="18"/>
                <w:lang w:eastAsia="ru-RU"/>
              </w:rPr>
              <w:t xml:space="preserve">Оперативно та своєчасно направляти податкові вимоги СГД, які допустили податковий борг, проведення  опису заставного майна з подальшою </w:t>
            </w:r>
            <w:r w:rsidRPr="00D8419F">
              <w:rPr>
                <w:rFonts w:eastAsia="Calibri"/>
                <w:kern w:val="0"/>
                <w:sz w:val="18"/>
                <w:szCs w:val="18"/>
                <w:lang w:val="uk-UA" w:eastAsia="ru-RU"/>
              </w:rPr>
              <w:t xml:space="preserve"> реалізацією його через уповноважені товарні біржі</w:t>
            </w:r>
          </w:p>
        </w:tc>
        <w:tc>
          <w:tcPr>
            <w:tcW w:w="1125" w:type="dxa"/>
            <w:gridSpan w:val="2"/>
            <w:tcBorders>
              <w:top w:val="single" w:sz="4" w:space="0" w:color="auto"/>
              <w:left w:val="single" w:sz="4" w:space="0" w:color="auto"/>
              <w:bottom w:val="single" w:sz="4" w:space="0" w:color="auto"/>
              <w:right w:val="single" w:sz="4" w:space="0" w:color="auto"/>
            </w:tcBorders>
            <w:hideMark/>
          </w:tcPr>
          <w:p w:rsidR="004E4FFA" w:rsidRPr="00D8419F" w:rsidRDefault="004E4FFA" w:rsidP="00D8419F">
            <w:pPr>
              <w:keepLines/>
              <w:rPr>
                <w:sz w:val="18"/>
                <w:szCs w:val="18"/>
                <w:lang w:val="uk-UA"/>
              </w:rPr>
            </w:pPr>
            <w:r w:rsidRPr="00D8419F">
              <w:rPr>
                <w:sz w:val="18"/>
                <w:szCs w:val="18"/>
                <w:lang w:val="uk-UA"/>
              </w:rPr>
              <w:t>50,0</w:t>
            </w:r>
          </w:p>
        </w:tc>
        <w:tc>
          <w:tcPr>
            <w:tcW w:w="1387" w:type="dxa"/>
            <w:gridSpan w:val="5"/>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b/>
                <w:sz w:val="18"/>
                <w:szCs w:val="18"/>
                <w:lang w:val="uk-UA"/>
              </w:rPr>
            </w:pPr>
          </w:p>
        </w:tc>
        <w:tc>
          <w:tcPr>
            <w:tcW w:w="1022"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4E4FFA" w:rsidRPr="00D8419F" w:rsidRDefault="004E4FFA"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4E4FFA" w:rsidRPr="00D8419F" w:rsidRDefault="004E4FFA" w:rsidP="00D8419F">
            <w:pPr>
              <w:rPr>
                <w:sz w:val="18"/>
                <w:szCs w:val="18"/>
                <w:lang w:val="uk-UA"/>
              </w:rPr>
            </w:pPr>
          </w:p>
        </w:tc>
      </w:tr>
      <w:tr w:rsidR="00DA66A5" w:rsidRPr="00D8419F" w:rsidTr="00276E71">
        <w:trPr>
          <w:gridAfter w:val="5"/>
          <w:wAfter w:w="6164" w:type="dxa"/>
          <w:trHeight w:val="963"/>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6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pStyle w:val="a6"/>
              <w:ind w:left="0"/>
              <w:rPr>
                <w:rFonts w:eastAsia="Calibri"/>
                <w:kern w:val="0"/>
                <w:sz w:val="18"/>
                <w:szCs w:val="18"/>
                <w:lang w:val="uk-UA" w:eastAsia="ru-RU"/>
              </w:rPr>
            </w:pP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pStyle w:val="a6"/>
              <w:ind w:left="0"/>
              <w:jc w:val="both"/>
              <w:rPr>
                <w:rFonts w:eastAsia="Calibri"/>
                <w:kern w:val="0"/>
                <w:sz w:val="18"/>
                <w:szCs w:val="18"/>
                <w:lang w:val="uk-UA" w:eastAsia="ru-RU"/>
              </w:rPr>
            </w:pPr>
            <w:r w:rsidRPr="00D8419F">
              <w:rPr>
                <w:rFonts w:eastAsia="Calibri"/>
                <w:kern w:val="0"/>
                <w:sz w:val="18"/>
                <w:szCs w:val="18"/>
                <w:lang w:val="uk-UA" w:eastAsia="ru-RU"/>
              </w:rPr>
              <w:t>Забезпечити впровадження в дію сучасних методів роботи, заснованих на використанні новітньої комп'ютерної техніки та програмного забезпечення стосовно приймання та обробки податкової звітності платників податків, підготовленої та надісланої у електронному вигляді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100,0</w:t>
            </w:r>
          </w:p>
        </w:tc>
        <w:tc>
          <w:tcPr>
            <w:tcW w:w="1387"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50,0</w:t>
            </w:r>
          </w:p>
        </w:tc>
        <w:tc>
          <w:tcPr>
            <w:tcW w:w="1022"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50,0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pStyle w:val="33"/>
              <w:spacing w:line="240" w:lineRule="auto"/>
              <w:jc w:val="left"/>
              <w:rPr>
                <w:rFonts w:ascii="Times New Roman" w:hAnsi="Times New Roman" w:cs="Times New Roman"/>
                <w:sz w:val="18"/>
                <w:szCs w:val="18"/>
              </w:rPr>
            </w:pPr>
            <w:r w:rsidRPr="00D8419F">
              <w:rPr>
                <w:rFonts w:ascii="Times New Roman" w:hAnsi="Times New Roman" w:cs="Times New Roman"/>
                <w:sz w:val="18"/>
                <w:szCs w:val="18"/>
              </w:rPr>
              <w:t>Придбана комп’ютерна техніка</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6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pStyle w:val="a6"/>
              <w:ind w:left="0"/>
              <w:rPr>
                <w:rFonts w:eastAsia="Calibri"/>
                <w:kern w:val="0"/>
                <w:sz w:val="18"/>
                <w:szCs w:val="18"/>
                <w:lang w:val="uk-UA" w:eastAsia="ru-RU"/>
              </w:rPr>
            </w:pPr>
            <w:r w:rsidRPr="00D8419F">
              <w:rPr>
                <w:rFonts w:eastAsia="Calibri"/>
                <w:kern w:val="0"/>
                <w:sz w:val="18"/>
                <w:szCs w:val="18"/>
                <w:lang w:val="uk-UA" w:eastAsia="ru-RU"/>
              </w:rPr>
              <w:t>10</w:t>
            </w:r>
          </w:p>
          <w:p w:rsidR="00DA66A5" w:rsidRPr="00D8419F" w:rsidRDefault="00DA66A5" w:rsidP="00D8419F">
            <w:pPr>
              <w:pStyle w:val="a6"/>
              <w:ind w:left="0"/>
              <w:rPr>
                <w:rFonts w:eastAsia="Calibri"/>
                <w:kern w:val="0"/>
                <w:sz w:val="18"/>
                <w:szCs w:val="18"/>
                <w:lang w:eastAsia="ru-RU"/>
              </w:rPr>
            </w:pPr>
          </w:p>
          <w:p w:rsidR="00DA66A5" w:rsidRPr="00D8419F" w:rsidRDefault="00DA66A5" w:rsidP="00D8419F">
            <w:pPr>
              <w:pStyle w:val="a6"/>
              <w:ind w:left="0"/>
              <w:rPr>
                <w:rFonts w:eastAsia="Calibri"/>
                <w:kern w:val="0"/>
                <w:sz w:val="18"/>
                <w:szCs w:val="18"/>
                <w:lang w:val="uk-UA" w:eastAsia="ru-RU"/>
              </w:rPr>
            </w:pP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pStyle w:val="a6"/>
              <w:ind w:left="0"/>
              <w:jc w:val="both"/>
              <w:rPr>
                <w:rFonts w:eastAsia="Calibri"/>
                <w:kern w:val="0"/>
                <w:sz w:val="18"/>
                <w:szCs w:val="18"/>
                <w:lang w:eastAsia="ru-RU"/>
              </w:rPr>
            </w:pPr>
            <w:r w:rsidRPr="00D8419F">
              <w:rPr>
                <w:rFonts w:eastAsia="Calibri"/>
                <w:kern w:val="0"/>
                <w:sz w:val="18"/>
                <w:szCs w:val="18"/>
                <w:lang w:val="uk-UA" w:eastAsia="ru-RU"/>
              </w:rPr>
              <w:t>С</w:t>
            </w:r>
            <w:r w:rsidRPr="00D8419F">
              <w:rPr>
                <w:rFonts w:eastAsia="Calibri"/>
                <w:kern w:val="0"/>
                <w:sz w:val="18"/>
                <w:szCs w:val="18"/>
                <w:lang w:eastAsia="ru-RU"/>
              </w:rPr>
              <w:t>творення комфортних умов для надання якісних адміністративних послуг платникам податків, оновивши комп’ютерну техніку та робочі місця в залах Центру обслуговування платників.</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350,0</w:t>
            </w:r>
          </w:p>
        </w:tc>
        <w:tc>
          <w:tcPr>
            <w:tcW w:w="1387"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350,0</w:t>
            </w:r>
          </w:p>
        </w:tc>
        <w:tc>
          <w:tcPr>
            <w:tcW w:w="1022"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350,0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r w:rsidRPr="00D8419F">
              <w:rPr>
                <w:b/>
                <w:sz w:val="18"/>
                <w:szCs w:val="18"/>
                <w:lang w:val="uk-UA"/>
              </w:rPr>
              <w:t>350,0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r w:rsidRPr="00D8419F">
              <w:rPr>
                <w:sz w:val="18"/>
                <w:szCs w:val="18"/>
              </w:rPr>
              <w:t>Поточний ремонт робочих місць та придбання комп’ютерної техніки</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pStyle w:val="a6"/>
              <w:ind w:left="0"/>
              <w:rPr>
                <w:rFonts w:eastAsia="Calibri"/>
                <w:b/>
                <w:kern w:val="0"/>
                <w:sz w:val="18"/>
                <w:szCs w:val="18"/>
                <w:lang w:val="uk-UA" w:eastAsia="ru-RU"/>
              </w:rPr>
            </w:pPr>
            <w:r w:rsidRPr="00D8419F">
              <w:rPr>
                <w:rFonts w:eastAsia="Calibri"/>
                <w:b/>
                <w:kern w:val="0"/>
                <w:sz w:val="18"/>
                <w:szCs w:val="18"/>
                <w:lang w:val="uk-UA" w:eastAsia="ru-RU"/>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1000,0</w:t>
            </w:r>
          </w:p>
        </w:tc>
        <w:tc>
          <w:tcPr>
            <w:tcW w:w="1387"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b/>
                <w:sz w:val="18"/>
                <w:szCs w:val="18"/>
                <w:lang w:val="uk-UA"/>
              </w:rPr>
            </w:pPr>
            <w:r w:rsidRPr="00D8419F">
              <w:rPr>
                <w:b/>
                <w:sz w:val="18"/>
                <w:szCs w:val="18"/>
                <w:lang w:val="uk-UA"/>
              </w:rPr>
              <w:t>400,0</w:t>
            </w:r>
          </w:p>
        </w:tc>
        <w:tc>
          <w:tcPr>
            <w:tcW w:w="1022"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400,0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400,0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sz w:val="18"/>
                <w:szCs w:val="18"/>
                <w:lang w:val="uk-UA"/>
              </w:rPr>
            </w:pPr>
            <w:r w:rsidRPr="00D8419F">
              <w:rPr>
                <w:sz w:val="18"/>
                <w:szCs w:val="18"/>
                <w:lang w:val="uk-UA"/>
              </w:rPr>
              <w:t>29</w:t>
            </w:r>
          </w:p>
        </w:tc>
        <w:tc>
          <w:tcPr>
            <w:tcW w:w="15137" w:type="dxa"/>
            <w:gridSpan w:val="24"/>
            <w:tcBorders>
              <w:top w:val="nil"/>
              <w:left w:val="single" w:sz="4" w:space="0" w:color="auto"/>
              <w:bottom w:val="nil"/>
              <w:right w:val="single" w:sz="4" w:space="0" w:color="auto"/>
            </w:tcBorders>
            <w:shd w:val="clear" w:color="auto" w:fill="99CCFF"/>
            <w:hideMark/>
          </w:tcPr>
          <w:p w:rsidR="00DA66A5" w:rsidRPr="00D8419F" w:rsidRDefault="00DA66A5" w:rsidP="00D8419F">
            <w:pPr>
              <w:rPr>
                <w:b/>
                <w:color w:val="000000"/>
                <w:sz w:val="18"/>
                <w:szCs w:val="18"/>
              </w:rPr>
            </w:pPr>
            <w:r w:rsidRPr="00D8419F">
              <w:rPr>
                <w:b/>
                <w:i/>
                <w:color w:val="000000"/>
                <w:sz w:val="18"/>
                <w:szCs w:val="18"/>
                <w:u w:val="single"/>
                <w:lang w:val="uk-UA"/>
              </w:rPr>
              <w:t xml:space="preserve">Програма попередження надзвичайних ситуацій та </w:t>
            </w:r>
            <w:r w:rsidRPr="00D8419F">
              <w:rPr>
                <w:b/>
                <w:i/>
                <w:sz w:val="18"/>
                <w:szCs w:val="18"/>
                <w:u w:val="single"/>
              </w:rPr>
              <w:t xml:space="preserve"> забезпечення пожежної і техногенної безпеки на території м. Тернополя на 2017-2019 роки</w:t>
            </w:r>
          </w:p>
        </w:tc>
      </w:tr>
      <w:tr w:rsidR="00DA66A5" w:rsidRPr="00D8419F" w:rsidTr="00276E71">
        <w:trPr>
          <w:gridAfter w:val="5"/>
          <w:wAfter w:w="6164" w:type="dxa"/>
          <w:trHeight w:val="83"/>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rPr>
            </w:pPr>
            <w:r w:rsidRPr="00D8419F">
              <w:rPr>
                <w:sz w:val="18"/>
                <w:szCs w:val="18"/>
              </w:rPr>
              <w:t>Придбання, апаратів на стисненому повітрі, спорядження газодимозахисників, ТО спецобладнання.Закупівля мультитесту для перевірки  захисту органів дихання.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250,0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58"/>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Розроблення проектної документації та будівництво пожежних депо, в тому числі для МПК,ДПК та інші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250,0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jc w:val="center"/>
              <w:rPr>
                <w:sz w:val="18"/>
                <w:szCs w:val="18"/>
                <w:lang w:val="uk-UA"/>
              </w:rPr>
            </w:pPr>
            <w:r w:rsidRPr="00D8419F">
              <w:rPr>
                <w:sz w:val="18"/>
                <w:szCs w:val="18"/>
                <w:lang w:val="uk-UA"/>
              </w:rPr>
              <w:t>250,0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jc w:val="center"/>
              <w:rPr>
                <w:sz w:val="18"/>
                <w:szCs w:val="18"/>
                <w:lang w:val="uk-UA"/>
              </w:rPr>
            </w:pPr>
            <w:r w:rsidRPr="00D8419F">
              <w:rPr>
                <w:sz w:val="18"/>
                <w:szCs w:val="18"/>
                <w:lang w:val="uk-UA"/>
              </w:rPr>
              <w:t>250,0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20"/>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rPr>
            </w:pPr>
            <w:r w:rsidRPr="00D8419F">
              <w:rPr>
                <w:sz w:val="18"/>
                <w:szCs w:val="18"/>
              </w:rPr>
              <w:t>Оснащення необхідним спеціальним та аварійно-рятувальним спорядженням та технічними засобами для рятування на воді:</w:t>
            </w:r>
          </w:p>
          <w:p w:rsidR="00DA66A5" w:rsidRPr="00D8419F" w:rsidRDefault="00DA66A5" w:rsidP="00D8419F">
            <w:pPr>
              <w:jc w:val="both"/>
              <w:rPr>
                <w:sz w:val="18"/>
                <w:szCs w:val="18"/>
              </w:rPr>
            </w:pPr>
            <w:r w:rsidRPr="00D8419F">
              <w:rPr>
                <w:sz w:val="18"/>
                <w:szCs w:val="18"/>
              </w:rPr>
              <w:t>- човен рятувальний металевий з двигуном;</w:t>
            </w:r>
          </w:p>
          <w:p w:rsidR="00DA66A5" w:rsidRPr="00D8419F" w:rsidRDefault="00DA66A5" w:rsidP="00D8419F">
            <w:pPr>
              <w:jc w:val="both"/>
              <w:rPr>
                <w:sz w:val="18"/>
                <w:szCs w:val="18"/>
              </w:rPr>
            </w:pPr>
            <w:r w:rsidRPr="00D8419F">
              <w:rPr>
                <w:sz w:val="18"/>
                <w:szCs w:val="18"/>
              </w:rPr>
              <w:t>-причіп для транспортування човна;</w:t>
            </w:r>
          </w:p>
          <w:p w:rsidR="00DA66A5" w:rsidRPr="00D8419F" w:rsidRDefault="00DA66A5" w:rsidP="00D8419F">
            <w:pPr>
              <w:jc w:val="both"/>
              <w:rPr>
                <w:sz w:val="18"/>
                <w:szCs w:val="18"/>
              </w:rPr>
            </w:pPr>
            <w:r w:rsidRPr="00D8419F">
              <w:rPr>
                <w:sz w:val="18"/>
                <w:szCs w:val="18"/>
              </w:rPr>
              <w:t>-рятувальне обладання (круги рятувальні, мотузка</w:t>
            </w:r>
            <w:r w:rsidRPr="00D8419F">
              <w:rPr>
                <w:sz w:val="18"/>
                <w:szCs w:val="18"/>
                <w:lang w:val="uk-UA"/>
              </w:rPr>
              <w:t>,</w:t>
            </w:r>
            <w:r w:rsidRPr="00D8419F">
              <w:rPr>
                <w:sz w:val="18"/>
                <w:szCs w:val="18"/>
              </w:rPr>
              <w:t xml:space="preserve"> жилети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120,0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84"/>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4.</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Придбання спеціального одягу,медичного обладнання та медпрепаратів, спорядження та аварійно-рятувального обладнання, утримання аварійно-рятувальної техніки (закупівля запчастин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400,0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300,0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300,0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300,0</w:t>
            </w:r>
          </w:p>
        </w:tc>
        <w:tc>
          <w:tcPr>
            <w:tcW w:w="4260" w:type="dxa"/>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 xml:space="preserve">   Придбано маски  та запчастини </w:t>
            </w:r>
          </w:p>
        </w:tc>
      </w:tr>
      <w:tr w:rsidR="00DA66A5"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bCs/>
                <w:iCs/>
                <w:sz w:val="18"/>
                <w:szCs w:val="18"/>
              </w:rPr>
              <w:t xml:space="preserve">Придбання  </w:t>
            </w:r>
            <w:r w:rsidRPr="00D8419F">
              <w:rPr>
                <w:sz w:val="18"/>
                <w:szCs w:val="18"/>
              </w:rPr>
              <w:t>паливно-мастильних матеріалів на ліквідацію наслідків надзвичайних ситуацій, гасіння пожеж та проведення інших р</w:t>
            </w:r>
            <w:r w:rsidRPr="00D8419F">
              <w:rPr>
                <w:sz w:val="18"/>
                <w:szCs w:val="18"/>
                <w:lang w:val="uk-UA"/>
              </w:rPr>
              <w:t>обіт</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300,0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50,0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50,0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50,0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 xml:space="preserve">   Придбано бензин</w:t>
            </w:r>
          </w:p>
        </w:tc>
      </w:tr>
      <w:tr w:rsidR="00DA66A5"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6.</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rPr>
              <w:t xml:space="preserve">Доукомплектування сучасним технічним аварійно-рятувальним обладнанням для надання допомоги постраждалому населенню при опиненні під завалами будівель, споруд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150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7.</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rPr>
              <w:t xml:space="preserve">Придбання екологічно-безпечного піноутворювача для гасіння пожеж.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50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8.</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bCs/>
                <w:iCs/>
                <w:sz w:val="18"/>
                <w:szCs w:val="18"/>
                <w:lang w:val="uk-UA"/>
              </w:rPr>
            </w:pPr>
            <w:r w:rsidRPr="00D8419F">
              <w:rPr>
                <w:sz w:val="18"/>
                <w:szCs w:val="18"/>
              </w:rPr>
              <w:t xml:space="preserve">Виділення цільовим призначенням коштів для придбання спеціального пожежного автомобіля з висотою підйому не менше </w:t>
            </w:r>
            <w:smartTag w:uri="urn:schemas-microsoft-com:office:smarttags" w:element="metricconverter">
              <w:smartTagPr>
                <w:attr w:name="ProductID" w:val="45 метрів"/>
              </w:smartTagPr>
              <w:r w:rsidRPr="00D8419F">
                <w:rPr>
                  <w:sz w:val="18"/>
                  <w:szCs w:val="18"/>
                </w:rPr>
                <w:t>45 метрів</w:t>
              </w:r>
            </w:smartTag>
            <w:r w:rsidRPr="00D8419F">
              <w:rPr>
                <w:sz w:val="18"/>
                <w:szCs w:val="18"/>
              </w:rPr>
              <w:t xml:space="preserve"> (в т.ч. бувшого в користуванні</w:t>
            </w:r>
            <w:r w:rsidRPr="00D8419F">
              <w:rPr>
                <w:sz w:val="18"/>
                <w:szCs w:val="18"/>
                <w:lang w:val="uk-UA"/>
              </w:rPr>
              <w:t>)</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1500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49"/>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9.</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pStyle w:val="a6"/>
              <w:widowControl w:val="0"/>
              <w:ind w:left="0"/>
              <w:jc w:val="both"/>
              <w:rPr>
                <w:kern w:val="0"/>
                <w:sz w:val="18"/>
                <w:szCs w:val="18"/>
                <w:lang w:eastAsia="ru-RU"/>
              </w:rPr>
            </w:pPr>
            <w:r w:rsidRPr="00D8419F">
              <w:rPr>
                <w:kern w:val="0"/>
                <w:sz w:val="18"/>
                <w:szCs w:val="18"/>
                <w:lang w:eastAsia="ru-RU"/>
              </w:rPr>
              <w:t>Проведення міського фестивалю дружин юних пожежних, змагань  пожежно-прикладного спорту, а також змагань юних рятувальників “Школа безпеки“(закупівля призів та цінних подарунків)</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10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694"/>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3"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13.</w:t>
            </w:r>
          </w:p>
        </w:tc>
        <w:tc>
          <w:tcPr>
            <w:tcW w:w="4833" w:type="dxa"/>
            <w:gridSpan w:val="6"/>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bCs/>
                <w:iCs/>
                <w:sz w:val="18"/>
                <w:szCs w:val="18"/>
                <w:lang w:val="uk-UA"/>
              </w:rPr>
            </w:pPr>
            <w:r w:rsidRPr="00D8419F">
              <w:rPr>
                <w:sz w:val="18"/>
                <w:szCs w:val="18"/>
                <w:lang w:val="uk-UA"/>
              </w:rPr>
              <w:t>Організація доступу (телекомунікаційні послуги), обслуговування диспетчерського пункту щодо відеоспостереження міської та прилеглих територій.</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50</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1090" w:type="dxa"/>
            <w:gridSpan w:val="6"/>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3080,0</w:t>
            </w:r>
          </w:p>
        </w:tc>
        <w:tc>
          <w:tcPr>
            <w:tcW w:w="1319"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600,0</w:t>
            </w:r>
          </w:p>
        </w:tc>
        <w:tc>
          <w:tcPr>
            <w:tcW w:w="1090" w:type="dxa"/>
            <w:gridSpan w:val="6"/>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600,0</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350,0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DA66A5" w:rsidRPr="00D8419F" w:rsidRDefault="00DA66A5" w:rsidP="00D8419F">
            <w:pPr>
              <w:rPr>
                <w:sz w:val="18"/>
                <w:szCs w:val="18"/>
                <w:lang w:val="uk-UA"/>
              </w:rPr>
            </w:pPr>
            <w:r w:rsidRPr="00D8419F">
              <w:rPr>
                <w:sz w:val="18"/>
                <w:szCs w:val="18"/>
                <w:lang w:val="uk-UA"/>
              </w:rPr>
              <w:t>30</w:t>
            </w:r>
          </w:p>
        </w:tc>
        <w:tc>
          <w:tcPr>
            <w:tcW w:w="15137"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keepLines/>
              <w:jc w:val="both"/>
              <w:rPr>
                <w:b/>
                <w:i/>
                <w:sz w:val="18"/>
                <w:szCs w:val="18"/>
                <w:u w:val="single"/>
                <w:lang w:val="uk-UA"/>
              </w:rPr>
            </w:pPr>
            <w:r w:rsidRPr="00D8419F">
              <w:rPr>
                <w:b/>
                <w:i/>
                <w:sz w:val="18"/>
                <w:szCs w:val="18"/>
                <w:u w:val="single"/>
                <w:lang w:val="uk-UA"/>
              </w:rPr>
              <w:t>Програма захисту населення і території м.Тернополя від надзвичайних ситуа</w:t>
            </w:r>
            <w:r w:rsidRPr="00D8419F">
              <w:rPr>
                <w:b/>
                <w:i/>
                <w:sz w:val="18"/>
                <w:szCs w:val="18"/>
                <w:u w:val="single"/>
              </w:rPr>
              <w:t xml:space="preserve">цій техногенного та природного характеру на 2016-2018 роки  </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z w:val="18"/>
                <w:szCs w:val="18"/>
                <w:lang w:val="uk-UA"/>
              </w:rPr>
            </w:pPr>
            <w:r w:rsidRPr="00D8419F">
              <w:rPr>
                <w:sz w:val="18"/>
                <w:szCs w:val="18"/>
                <w:lang w:val="uk-UA"/>
              </w:rPr>
              <w:t xml:space="preserve"> Оплата послуги з експлуатаційно-технічного обслуговування апаратури оповіщення Тернопільській філії ПАТ «Укрткелеком»</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center"/>
              <w:rPr>
                <w:sz w:val="18"/>
                <w:szCs w:val="18"/>
                <w:lang w:val="uk-UA"/>
              </w:rPr>
            </w:pPr>
            <w:r w:rsidRPr="00D8419F">
              <w:rPr>
                <w:sz w:val="18"/>
                <w:szCs w:val="18"/>
                <w:lang w:val="uk-UA"/>
              </w:rPr>
              <w:t>120,0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center"/>
              <w:rPr>
                <w:sz w:val="18"/>
                <w:szCs w:val="18"/>
                <w:lang w:val="uk-UA"/>
              </w:rPr>
            </w:pPr>
            <w:r w:rsidRPr="00D8419F">
              <w:rPr>
                <w:sz w:val="18"/>
                <w:szCs w:val="18"/>
                <w:lang w:val="uk-UA"/>
              </w:rPr>
              <w:t>1</w:t>
            </w:r>
            <w:r w:rsidRPr="00D8419F">
              <w:rPr>
                <w:sz w:val="18"/>
                <w:szCs w:val="18"/>
                <w:lang w:val="en-US"/>
              </w:rPr>
              <w:t>2</w:t>
            </w:r>
            <w:r w:rsidRPr="00D8419F">
              <w:rPr>
                <w:sz w:val="18"/>
                <w:szCs w:val="18"/>
                <w:lang w:val="uk-UA"/>
              </w:rPr>
              <w:t>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tabs>
                <w:tab w:val="left" w:pos="315"/>
              </w:tab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r w:rsidRPr="00D8419F">
              <w:rPr>
                <w:sz w:val="18"/>
                <w:szCs w:val="18"/>
                <w:lang w:val="uk-UA"/>
              </w:rPr>
              <w:t>80,0</w:t>
            </w:r>
          </w:p>
        </w:tc>
        <w:tc>
          <w:tcPr>
            <w:tcW w:w="4260" w:type="dxa"/>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Оплата послуг ПАТ»Укртелекому»</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1.2</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Оплата  проведення комутаційних робіт з підключення керівного складу міста до стійок централізованого вик</w:t>
            </w:r>
            <w:r w:rsidRPr="00D8419F">
              <w:rPr>
                <w:sz w:val="18"/>
                <w:szCs w:val="18"/>
              </w:rPr>
              <w:t>лику</w:t>
            </w:r>
            <w:r w:rsidRPr="00D8419F">
              <w:rPr>
                <w:sz w:val="18"/>
                <w:szCs w:val="18"/>
                <w:lang w:val="uk-UA"/>
              </w:rPr>
              <w:t xml:space="preserve"> Тернопільській філії ПАТ «Укрткелеком»</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2,0</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1.4</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 xml:space="preserve"> Модернізація пункту управління керівника міської ланки Тернопільської територіальної підсистеми ЄДС  ЦЗ   на мирний час і особливий період та їх технічне оснащення сучасними засобами зв’язку, комп’ютерною та іншою оргтехнікою,програмним забезпеченням.</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sz w:val="18"/>
                <w:szCs w:val="18"/>
              </w:rPr>
            </w:pPr>
            <w:r w:rsidRPr="00D8419F">
              <w:rPr>
                <w:sz w:val="18"/>
                <w:szCs w:val="18"/>
                <w:lang w:val="uk-UA"/>
              </w:rPr>
              <w:t>59,0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59,0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1.5</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Розроблення проектно-кошторисної документації  на модернізацію системи централізованого оповіщення цивільного захисту м. Тернополя,  виконання робіт з монтажу апаратури та придбання обладнання.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568,3</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338,95</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286,7</w:t>
            </w:r>
          </w:p>
        </w:tc>
        <w:tc>
          <w:tcPr>
            <w:tcW w:w="4260" w:type="dxa"/>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sz w:val="18"/>
                <w:szCs w:val="18"/>
                <w:lang w:val="uk-UA"/>
              </w:rPr>
            </w:pPr>
            <w:r w:rsidRPr="00D8419F">
              <w:rPr>
                <w:sz w:val="18"/>
                <w:szCs w:val="18"/>
                <w:lang w:val="uk-UA"/>
              </w:rPr>
              <w:t>Придбано блоки управління електросиренами БО-</w:t>
            </w:r>
            <w:r w:rsidRPr="00D8419F">
              <w:rPr>
                <w:sz w:val="18"/>
                <w:szCs w:val="18"/>
                <w:lang w:val="en-US"/>
              </w:rPr>
              <w:t>FM</w:t>
            </w:r>
            <w:r w:rsidRPr="00D8419F">
              <w:rPr>
                <w:sz w:val="18"/>
                <w:szCs w:val="18"/>
                <w:lang w:val="uk-UA"/>
              </w:rPr>
              <w:t>-04-С в кількості 30шт., та блок перехвата МКО-4</w:t>
            </w:r>
            <w:r w:rsidRPr="00D8419F">
              <w:rPr>
                <w:sz w:val="18"/>
                <w:szCs w:val="18"/>
                <w:lang w:val="en-US"/>
              </w:rPr>
              <w:t>TR</w:t>
            </w:r>
            <w:r w:rsidRPr="00D8419F">
              <w:rPr>
                <w:sz w:val="18"/>
                <w:szCs w:val="18"/>
                <w:lang w:val="uk-UA"/>
              </w:rPr>
              <w:t>,виконання робіт з монтажу апаратури та придбання обладнання.</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1.6.3</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rFonts w:eastAsia="MS Mincho"/>
                <w:iCs/>
                <w:sz w:val="18"/>
                <w:szCs w:val="18"/>
              </w:rPr>
            </w:pPr>
            <w:r w:rsidRPr="00D8419F">
              <w:rPr>
                <w:rFonts w:eastAsia="MS Mincho"/>
                <w:iCs/>
                <w:sz w:val="18"/>
                <w:szCs w:val="18"/>
              </w:rPr>
              <w:t>Послуги з обслуговування інформаційного табло</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1.6.4</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rFonts w:eastAsia="MS Mincho"/>
                <w:sz w:val="18"/>
                <w:szCs w:val="18"/>
              </w:rPr>
            </w:pPr>
            <w:r w:rsidRPr="00D8419F">
              <w:rPr>
                <w:rFonts w:eastAsia="MS Mincho"/>
                <w:iCs/>
                <w:sz w:val="18"/>
                <w:szCs w:val="18"/>
              </w:rPr>
              <w:t>Оплата витрат на електроенергію</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2.1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sz w:val="18"/>
                <w:szCs w:val="18"/>
                <w:lang w:val="uk-UA"/>
              </w:rPr>
            </w:pPr>
            <w:r w:rsidRPr="00D8419F">
              <w:rPr>
                <w:snapToGrid w:val="0"/>
                <w:sz w:val="18"/>
                <w:szCs w:val="18"/>
                <w:lang w:val="uk-UA"/>
              </w:rPr>
              <w:t>Щорічне проведення заходів з поповнення використаних матеріальних запасів та коригування їх номенклатури за результатами проведення аварійно – відновлювальних робіт з ліквідації наслідків надзвичайних ситуацій</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rPr>
                <w:sz w:val="18"/>
                <w:szCs w:val="18"/>
                <w:lang w:val="uk-UA"/>
              </w:rPr>
            </w:pPr>
            <w:r w:rsidRPr="00D8419F">
              <w:rPr>
                <w:sz w:val="18"/>
                <w:szCs w:val="18"/>
                <w:lang w:val="uk-UA"/>
              </w:rPr>
              <w:t xml:space="preserve">   122,4</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3.1</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napToGrid w:val="0"/>
                <w:sz w:val="18"/>
                <w:szCs w:val="18"/>
                <w:lang w:val="uk-UA"/>
              </w:rPr>
            </w:pPr>
            <w:r w:rsidRPr="00D8419F">
              <w:rPr>
                <w:snapToGrid w:val="0"/>
                <w:sz w:val="18"/>
                <w:szCs w:val="18"/>
                <w:lang w:val="uk-UA"/>
              </w:rPr>
              <w:t xml:space="preserve"> Надання допомоги в проведенні «Дня цивільного захисту» та «Тижня безпеки дитини», проведення міських зборів -змагань юних рятувальників «Школа безпеки».</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4.1</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napToGrid w:val="0"/>
                <w:sz w:val="18"/>
                <w:szCs w:val="18"/>
                <w:lang w:val="uk-UA"/>
              </w:rPr>
            </w:pPr>
            <w:r w:rsidRPr="00D8419F">
              <w:rPr>
                <w:sz w:val="18"/>
                <w:szCs w:val="18"/>
                <w:lang w:val="uk-UA"/>
              </w:rPr>
              <w:t xml:space="preserve"> Модернізація робочого місця чергового диспетчера інформаційно-аналі-тичного відділу, технічне обслуговуван-ня апаратури, програмне та технічне забезпечення роботи ПЕОМ та оргтехніки управління надзвичай-них ситуацій Терно- пільської міської ради</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sz w:val="18"/>
                <w:szCs w:val="18"/>
                <w:lang w:val="uk-UA"/>
              </w:rPr>
            </w:pPr>
            <w:r w:rsidRPr="00D8419F">
              <w:rPr>
                <w:sz w:val="18"/>
                <w:szCs w:val="18"/>
                <w:lang w:val="uk-UA"/>
              </w:rPr>
              <w:t>45,0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14,1</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14,0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Придбано архіватор мови</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4.2</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napToGrid w:val="0"/>
                <w:sz w:val="18"/>
                <w:szCs w:val="18"/>
                <w:lang w:val="uk-UA"/>
              </w:rPr>
            </w:pPr>
            <w:r w:rsidRPr="00D8419F">
              <w:rPr>
                <w:sz w:val="18"/>
                <w:szCs w:val="18"/>
                <w:lang w:val="uk-UA"/>
              </w:rPr>
              <w:t xml:space="preserve">Утилізація виявлених та вилучених небезпечних хімічних і радіоактивних речовин (предметів, відходів)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sz w:val="18"/>
                <w:szCs w:val="18"/>
                <w:lang w:val="uk-UA"/>
              </w:rPr>
            </w:pPr>
            <w:r w:rsidRPr="00D8419F">
              <w:rPr>
                <w:sz w:val="18"/>
                <w:szCs w:val="18"/>
                <w:lang w:val="uk-UA"/>
              </w:rPr>
              <w:t>15,0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4.3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z w:val="18"/>
                <w:szCs w:val="18"/>
              </w:rPr>
            </w:pPr>
            <w:r w:rsidRPr="00D8419F">
              <w:rPr>
                <w:sz w:val="18"/>
                <w:szCs w:val="18"/>
              </w:rPr>
              <w:t xml:space="preserve"> Підготовка матеріалів для розміщення в ЗМІ, виготовлення листівок, плакатів та інших наочних агітаційних матеріалів;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center"/>
              <w:rPr>
                <w:sz w:val="18"/>
                <w:szCs w:val="18"/>
                <w:lang w:val="uk-UA"/>
              </w:rPr>
            </w:pPr>
            <w:r w:rsidRPr="00D8419F">
              <w:rPr>
                <w:sz w:val="18"/>
                <w:szCs w:val="18"/>
                <w:lang w:val="uk-UA"/>
              </w:rPr>
              <w:t>2,0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8E4E76"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4.4</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z w:val="18"/>
                <w:szCs w:val="18"/>
                <w:lang w:val="uk-UA"/>
              </w:rPr>
            </w:pPr>
            <w:r w:rsidRPr="00D8419F">
              <w:rPr>
                <w:bCs/>
                <w:iCs/>
                <w:sz w:val="18"/>
                <w:szCs w:val="18"/>
                <w:lang w:val="uk-UA"/>
              </w:rPr>
              <w:t xml:space="preserve"> Проведення державної повірки засобів вимірювальної техніки іонізуючого випромінювання, які знаходяться на обліку матеріального резерву міста;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center"/>
              <w:rPr>
                <w:sz w:val="18"/>
                <w:szCs w:val="18"/>
                <w:lang w:val="uk-UA"/>
              </w:rPr>
            </w:pPr>
            <w:r w:rsidRPr="00D8419F">
              <w:rPr>
                <w:sz w:val="18"/>
                <w:szCs w:val="18"/>
                <w:lang w:val="uk-UA"/>
              </w:rPr>
              <w:t>6,0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t>6,03</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r w:rsidRPr="00D8419F">
              <w:rPr>
                <w:sz w:val="18"/>
                <w:szCs w:val="18"/>
                <w:lang w:val="uk-UA"/>
              </w:rPr>
              <w:t>6,03</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r w:rsidRPr="00D8419F">
              <w:rPr>
                <w:sz w:val="18"/>
                <w:szCs w:val="18"/>
                <w:lang w:val="uk-UA"/>
              </w:rPr>
              <w:t>Проведення державної повірки засобів вимірювальної техніки іонізуючого випромінювання</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4.5</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bCs/>
                <w:iCs/>
                <w:sz w:val="18"/>
                <w:szCs w:val="18"/>
                <w:lang w:val="uk-UA"/>
              </w:rPr>
            </w:pPr>
            <w:r w:rsidRPr="00D8419F">
              <w:rPr>
                <w:bCs/>
                <w:iCs/>
                <w:sz w:val="18"/>
                <w:szCs w:val="18"/>
                <w:lang w:val="uk-UA"/>
              </w:rPr>
              <w:t>Забезпечення безпеки  на Тернопільському ставі під час проведення заходів на воді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5.1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sz w:val="18"/>
                <w:szCs w:val="18"/>
                <w:lang w:val="uk-UA"/>
              </w:rPr>
            </w:pPr>
            <w:r w:rsidRPr="00D8419F">
              <w:rPr>
                <w:bCs/>
                <w:iCs/>
                <w:sz w:val="18"/>
                <w:szCs w:val="18"/>
                <w:lang w:val="uk-UA"/>
              </w:rPr>
              <w:t>Зак</w:t>
            </w:r>
            <w:r w:rsidRPr="00D8419F">
              <w:rPr>
                <w:bCs/>
                <w:iCs/>
                <w:sz w:val="18"/>
                <w:szCs w:val="18"/>
              </w:rPr>
              <w:t>упівля засобів радіаційного та хімічного захисту для непрацюючого населення м.Тернополя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center"/>
              <w:rPr>
                <w:sz w:val="18"/>
                <w:szCs w:val="18"/>
                <w:lang w:val="uk-UA"/>
              </w:rPr>
            </w:pPr>
            <w:r w:rsidRPr="00D8419F">
              <w:rPr>
                <w:sz w:val="18"/>
                <w:szCs w:val="18"/>
                <w:lang w:val="uk-UA"/>
              </w:rPr>
              <w:t>23,8</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t>6,92</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r w:rsidRPr="00D8419F">
              <w:rPr>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324"/>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jc w:val="both"/>
              <w:rPr>
                <w:b/>
                <w:sz w:val="18"/>
                <w:szCs w:val="18"/>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b/>
                <w:sz w:val="18"/>
                <w:szCs w:val="18"/>
              </w:rPr>
            </w:pPr>
            <w:r w:rsidRPr="00D8419F">
              <w:rPr>
                <w:b/>
                <w:sz w:val="18"/>
                <w:szCs w:val="18"/>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center"/>
              <w:rPr>
                <w:b/>
                <w:sz w:val="18"/>
                <w:szCs w:val="18"/>
                <w:lang w:val="uk-UA"/>
              </w:rPr>
            </w:pPr>
            <w:r w:rsidRPr="00D8419F">
              <w:rPr>
                <w:b/>
                <w:sz w:val="18"/>
                <w:szCs w:val="18"/>
                <w:lang w:val="uk-UA"/>
              </w:rPr>
              <w:t>993,5</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center"/>
              <w:rPr>
                <w:b/>
                <w:sz w:val="18"/>
                <w:szCs w:val="18"/>
                <w:lang w:val="uk-UA"/>
              </w:rPr>
            </w:pPr>
            <w:r w:rsidRPr="00D8419F">
              <w:rPr>
                <w:b/>
                <w:sz w:val="18"/>
                <w:szCs w:val="18"/>
                <w:lang w:val="uk-UA"/>
              </w:rPr>
              <w:t>560,0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386,7</w:t>
            </w:r>
          </w:p>
        </w:tc>
        <w:tc>
          <w:tcPr>
            <w:tcW w:w="4260" w:type="dxa"/>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w:t>
            </w: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sz w:val="18"/>
                <w:szCs w:val="18"/>
                <w:lang w:val="uk-UA"/>
              </w:rPr>
            </w:pPr>
            <w:r w:rsidRPr="00D8419F">
              <w:rPr>
                <w:sz w:val="18"/>
                <w:szCs w:val="18"/>
                <w:lang w:val="en-US"/>
              </w:rPr>
              <w:t>3</w:t>
            </w:r>
            <w:r w:rsidRPr="00D8419F">
              <w:rPr>
                <w:sz w:val="18"/>
                <w:szCs w:val="18"/>
                <w:lang w:val="uk-UA"/>
              </w:rPr>
              <w:t>1</w:t>
            </w:r>
          </w:p>
        </w:tc>
        <w:tc>
          <w:tcPr>
            <w:tcW w:w="478" w:type="dxa"/>
            <w:gridSpan w:val="3"/>
            <w:tcBorders>
              <w:top w:val="nil"/>
              <w:left w:val="single" w:sz="4" w:space="0" w:color="auto"/>
              <w:bottom w:val="nil"/>
              <w:right w:val="single" w:sz="4" w:space="0" w:color="auto"/>
            </w:tcBorders>
            <w:shd w:val="clear" w:color="auto" w:fill="99CCFF"/>
          </w:tcPr>
          <w:p w:rsidR="00DA66A5" w:rsidRPr="00D8419F" w:rsidRDefault="00DA66A5" w:rsidP="00D8419F">
            <w:pPr>
              <w:rPr>
                <w:b/>
                <w:i/>
                <w:sz w:val="18"/>
                <w:szCs w:val="18"/>
                <w:u w:val="single"/>
              </w:rPr>
            </w:pPr>
          </w:p>
        </w:tc>
        <w:tc>
          <w:tcPr>
            <w:tcW w:w="14659" w:type="dxa"/>
            <w:gridSpan w:val="21"/>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sz w:val="18"/>
                <w:szCs w:val="18"/>
                <w:lang w:val="uk-UA"/>
              </w:rPr>
            </w:pPr>
            <w:r w:rsidRPr="00D8419F">
              <w:rPr>
                <w:b/>
                <w:i/>
                <w:sz w:val="18"/>
                <w:szCs w:val="18"/>
                <w:u w:val="single"/>
              </w:rPr>
              <w:t>Міська комплексна програма профілактики та протидії злочинності «Безпечне місто»</w:t>
            </w:r>
            <w:r w:rsidRPr="00D8419F">
              <w:rPr>
                <w:b/>
                <w:i/>
                <w:sz w:val="18"/>
                <w:szCs w:val="18"/>
                <w:u w:val="single"/>
                <w:lang w:val="uk-UA"/>
              </w:rPr>
              <w:t>на 2017-2018роки</w:t>
            </w:r>
          </w:p>
        </w:tc>
      </w:tr>
      <w:tr w:rsidR="00DA66A5" w:rsidRPr="00D8419F" w:rsidTr="00276E71">
        <w:trPr>
          <w:gridAfter w:val="5"/>
          <w:wAfter w:w="6164" w:type="dxa"/>
          <w:trHeight w:val="90"/>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Випуск соціальної реклами в вигляді інформаційних буклетів,брошур, виготовлення та розміщення рекламних щитів, банерів, сіті-лайтів,відеофільмів, розробка та випуск методичного посібника «Якби я знав закон», «Як не стати жертвою злочинів»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t>60,0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b/>
                <w:sz w:val="18"/>
                <w:szCs w:val="18"/>
                <w:lang w:val="uk-UA"/>
              </w:rPr>
            </w:pPr>
          </w:p>
          <w:p w:rsidR="00DA66A5" w:rsidRPr="00D8419F" w:rsidRDefault="00DA66A5" w:rsidP="00D8419F">
            <w:pPr>
              <w:keepLines/>
              <w:rPr>
                <w:b/>
                <w:sz w:val="18"/>
                <w:szCs w:val="18"/>
                <w:lang w:val="uk-UA"/>
              </w:rPr>
            </w:pPr>
            <w:r w:rsidRPr="00D8419F">
              <w:rPr>
                <w:b/>
                <w:sz w:val="18"/>
                <w:szCs w:val="18"/>
                <w:lang w:val="uk-UA"/>
              </w:rPr>
              <w:t>-</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Організовувати постійні рубрики та цикли телепрограм на каналах міського телебачення, тематичні круглі столи та громадські слухання про роботу поліції з відображенням вирішених поліцією конкретних проблем, тематичні круглі столи та громадські слухання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t>10,0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6.</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Проведення  оперативно-профілактичних операцій під уиовною назвою «Генофонд»:</w:t>
            </w:r>
          </w:p>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а)запобігати протиправному розповсюдженню наркотичних засобів в навсальних закладах;</w:t>
            </w:r>
          </w:p>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б)проводити оперативно-профілактичні роботи по виявленню і ліквідації каналів із розповсюдження наркотичних речовин та прекурсорів;</w:t>
            </w:r>
            <w:r w:rsidRPr="00D8419F">
              <w:rPr>
                <w:sz w:val="18"/>
                <w:szCs w:val="18"/>
                <w:lang w:val="uk-UA"/>
              </w:rPr>
              <w:t xml:space="preserve"> в) обстежувати  </w:t>
            </w:r>
            <w:r w:rsidRPr="00D8419F">
              <w:rPr>
                <w:sz w:val="18"/>
                <w:szCs w:val="18"/>
                <w:lang w:val="uk-UA"/>
              </w:rPr>
              <w:lastRenderedPageBreak/>
              <w:t>присадибні та інші земельні ділянки (виявлення і знищення посівів нарковмісних рослин).</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lastRenderedPageBreak/>
              <w:t>25,0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7.</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color w:val="000000"/>
                <w:sz w:val="18"/>
                <w:szCs w:val="18"/>
                <w:lang w:val="uk-UA"/>
              </w:rPr>
            </w:pPr>
            <w:r w:rsidRPr="00D8419F">
              <w:rPr>
                <w:bCs/>
                <w:sz w:val="18"/>
                <w:szCs w:val="18"/>
              </w:rPr>
              <w:t>Проведення оперативно-профілактичних операцій під умовною назвою</w:t>
            </w:r>
            <w:r w:rsidRPr="00D8419F">
              <w:rPr>
                <w:sz w:val="18"/>
                <w:szCs w:val="18"/>
              </w:rPr>
              <w:t xml:space="preserve"> «Берег»</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jc w:val="center"/>
              <w:rPr>
                <w:sz w:val="18"/>
                <w:szCs w:val="18"/>
                <w:lang w:val="uk-UA"/>
              </w:rPr>
            </w:pPr>
            <w:r w:rsidRPr="00D8419F">
              <w:rPr>
                <w:sz w:val="18"/>
                <w:szCs w:val="18"/>
                <w:lang w:val="uk-UA"/>
              </w:rPr>
              <w:t>25,0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b/>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b/>
                <w:sz w:val="18"/>
                <w:szCs w:val="18"/>
                <w:lang w:val="uk-UA"/>
              </w:rPr>
            </w:pPr>
          </w:p>
        </w:tc>
      </w:tr>
      <w:tr w:rsidR="00DA66A5" w:rsidRPr="00D8419F" w:rsidTr="00276E71">
        <w:trPr>
          <w:gridAfter w:val="5"/>
          <w:wAfter w:w="6164"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11.</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snapToGrid w:val="0"/>
                <w:color w:val="000000"/>
                <w:sz w:val="18"/>
                <w:szCs w:val="18"/>
                <w:lang w:val="uk-UA"/>
              </w:rPr>
            </w:pPr>
            <w:r w:rsidRPr="00D8419F">
              <w:rPr>
                <w:snapToGrid w:val="0"/>
                <w:color w:val="000000"/>
                <w:sz w:val="18"/>
                <w:szCs w:val="18"/>
                <w:lang w:val="uk-UA"/>
              </w:rPr>
              <w:t>Обслуговування доступу до Централізованої системи відео спостереження міста. Розбудова та розширення Централізованої системи відео спостереження міста(купівля необхідного обладнання та роботи з його встановлення й налаштування)</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jc w:val="center"/>
              <w:rPr>
                <w:sz w:val="18"/>
                <w:szCs w:val="18"/>
                <w:lang w:val="uk-UA"/>
              </w:rPr>
            </w:pPr>
          </w:p>
          <w:p w:rsidR="00DA66A5" w:rsidRPr="00D8419F" w:rsidRDefault="00DA66A5" w:rsidP="00D8419F">
            <w:pPr>
              <w:keepLines/>
              <w:jc w:val="center"/>
              <w:rPr>
                <w:sz w:val="18"/>
                <w:szCs w:val="18"/>
                <w:lang w:val="uk-UA"/>
              </w:rPr>
            </w:pPr>
          </w:p>
          <w:p w:rsidR="00DA66A5" w:rsidRPr="00D8419F" w:rsidRDefault="00DA66A5" w:rsidP="00D8419F">
            <w:pPr>
              <w:keepLines/>
              <w:jc w:val="center"/>
              <w:rPr>
                <w:sz w:val="18"/>
                <w:szCs w:val="18"/>
                <w:lang w:val="uk-UA"/>
              </w:rPr>
            </w:pPr>
            <w:r w:rsidRPr="00D8419F">
              <w:rPr>
                <w:sz w:val="18"/>
                <w:szCs w:val="18"/>
                <w:lang w:val="uk-UA"/>
              </w:rPr>
              <w:t>200,00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napToGrid w:val="0"/>
                <w:color w:val="000000"/>
                <w:sz w:val="18"/>
                <w:szCs w:val="18"/>
                <w:lang w:val="en-US"/>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napToGrid w:val="0"/>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rPr>
                <w:sz w:val="18"/>
                <w:szCs w:val="18"/>
                <w:lang w:val="uk-UA"/>
              </w:rPr>
            </w:pPr>
          </w:p>
        </w:tc>
      </w:tr>
      <w:tr w:rsidR="00DA66A5" w:rsidRPr="00D8419F" w:rsidTr="00276E71">
        <w:trPr>
          <w:gridAfter w:val="5"/>
          <w:wAfter w:w="6164" w:type="dxa"/>
          <w:trHeight w:val="42"/>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12.</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tabs>
                <w:tab w:val="left" w:pos="680"/>
              </w:tabs>
              <w:jc w:val="both"/>
              <w:rPr>
                <w:color w:val="000000"/>
                <w:sz w:val="18"/>
                <w:szCs w:val="18"/>
                <w:lang w:val="uk-UA"/>
              </w:rPr>
            </w:pPr>
            <w:r w:rsidRPr="00D8419F">
              <w:rPr>
                <w:color w:val="000000"/>
                <w:sz w:val="18"/>
                <w:szCs w:val="18"/>
                <w:lang w:val="uk-UA"/>
              </w:rPr>
              <w:t>Покращення  матеріально-технічної бази</w:t>
            </w:r>
          </w:p>
          <w:p w:rsidR="00DA66A5" w:rsidRPr="00D8419F" w:rsidRDefault="00DA66A5" w:rsidP="00D8419F">
            <w:pPr>
              <w:tabs>
                <w:tab w:val="left" w:pos="680"/>
              </w:tabs>
              <w:jc w:val="both"/>
              <w:rPr>
                <w:color w:val="000000"/>
                <w:sz w:val="18"/>
                <w:szCs w:val="18"/>
                <w:lang w:val="uk-UA"/>
              </w:rPr>
            </w:pPr>
            <w:r w:rsidRPr="00D8419F">
              <w:rPr>
                <w:color w:val="000000"/>
                <w:sz w:val="18"/>
                <w:szCs w:val="18"/>
                <w:lang w:val="uk-UA"/>
              </w:rPr>
              <w:t>( меблі,оргтехніка, засоби зв’язку, матеріали).</w:t>
            </w:r>
          </w:p>
          <w:p w:rsidR="00DA66A5" w:rsidRPr="00D8419F" w:rsidRDefault="00DA66A5" w:rsidP="00D8419F">
            <w:pPr>
              <w:tabs>
                <w:tab w:val="left" w:pos="680"/>
              </w:tabs>
              <w:jc w:val="both"/>
              <w:rPr>
                <w:color w:val="000000"/>
                <w:sz w:val="18"/>
                <w:szCs w:val="18"/>
                <w:lang w:val="uk-UA"/>
              </w:rPr>
            </w:pPr>
            <w:r w:rsidRPr="00D8419F">
              <w:rPr>
                <w:color w:val="000000"/>
                <w:sz w:val="18"/>
                <w:szCs w:val="18"/>
                <w:lang w:val="uk-UA"/>
              </w:rPr>
              <w:t xml:space="preserve"> -поліцейські станції</w:t>
            </w:r>
          </w:p>
          <w:p w:rsidR="00DA66A5" w:rsidRPr="00D8419F" w:rsidRDefault="00DA66A5" w:rsidP="00D8419F">
            <w:pPr>
              <w:tabs>
                <w:tab w:val="left" w:pos="680"/>
              </w:tabs>
              <w:jc w:val="both"/>
              <w:rPr>
                <w:color w:val="000000"/>
                <w:sz w:val="18"/>
                <w:szCs w:val="18"/>
              </w:rPr>
            </w:pPr>
            <w:r w:rsidRPr="00D8419F">
              <w:rPr>
                <w:color w:val="000000"/>
                <w:sz w:val="18"/>
                <w:szCs w:val="18"/>
              </w:rPr>
              <w:t>- громадських пунктів охорони порядку</w:t>
            </w:r>
          </w:p>
          <w:p w:rsidR="00DA66A5" w:rsidRPr="00D8419F" w:rsidRDefault="00DA66A5" w:rsidP="00D8419F">
            <w:pPr>
              <w:jc w:val="both"/>
              <w:rPr>
                <w:sz w:val="18"/>
                <w:szCs w:val="18"/>
                <w:lang w:val="uk-UA"/>
              </w:rPr>
            </w:pPr>
            <w:r w:rsidRPr="00D8419F">
              <w:rPr>
                <w:color w:val="000000"/>
                <w:sz w:val="18"/>
                <w:szCs w:val="18"/>
              </w:rPr>
              <w:t>- управління патрульної поліції</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p>
          <w:p w:rsidR="00DA66A5" w:rsidRPr="00D8419F" w:rsidRDefault="00DA66A5" w:rsidP="00D8419F">
            <w:pPr>
              <w:keepLines/>
              <w:jc w:val="center"/>
              <w:rPr>
                <w:sz w:val="18"/>
                <w:szCs w:val="18"/>
                <w:lang w:val="uk-UA"/>
              </w:rPr>
            </w:pPr>
          </w:p>
          <w:p w:rsidR="00DA66A5" w:rsidRPr="00D8419F" w:rsidRDefault="00DA66A5" w:rsidP="00D8419F">
            <w:pPr>
              <w:keepLines/>
              <w:jc w:val="center"/>
              <w:rPr>
                <w:sz w:val="18"/>
                <w:szCs w:val="18"/>
                <w:lang w:val="uk-UA"/>
              </w:rPr>
            </w:pPr>
          </w:p>
          <w:p w:rsidR="00DA66A5" w:rsidRPr="00D8419F" w:rsidRDefault="00DA66A5" w:rsidP="00D8419F">
            <w:pPr>
              <w:keepLines/>
              <w:rPr>
                <w:sz w:val="18"/>
                <w:szCs w:val="18"/>
                <w:lang w:val="uk-UA"/>
              </w:rPr>
            </w:pPr>
            <w:r w:rsidRPr="00D8419F">
              <w:rPr>
                <w:sz w:val="18"/>
                <w:szCs w:val="18"/>
                <w:lang w:val="en-US"/>
              </w:rPr>
              <w:t>200</w:t>
            </w:r>
            <w:r w:rsidRPr="00D8419F">
              <w:rPr>
                <w:sz w:val="18"/>
                <w:szCs w:val="18"/>
                <w:lang w:val="uk-UA"/>
              </w:rPr>
              <w:t>,0</w:t>
            </w:r>
          </w:p>
          <w:p w:rsidR="00DA66A5" w:rsidRPr="00D8419F" w:rsidRDefault="00DA66A5" w:rsidP="00D8419F">
            <w:pPr>
              <w:keepLines/>
              <w:rPr>
                <w:sz w:val="18"/>
                <w:szCs w:val="18"/>
                <w:lang w:val="uk-UA"/>
              </w:rPr>
            </w:pPr>
            <w:r w:rsidRPr="00D8419F">
              <w:rPr>
                <w:sz w:val="18"/>
                <w:szCs w:val="18"/>
                <w:lang w:val="uk-UA"/>
              </w:rPr>
              <w:t>200,0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66A5" w:rsidRPr="00D8419F" w:rsidRDefault="00DA66A5" w:rsidP="00D8419F">
            <w:pPr>
              <w:keepLines/>
              <w:rPr>
                <w:snapToGrid w:val="0"/>
                <w:color w:val="000000"/>
                <w:sz w:val="18"/>
                <w:szCs w:val="18"/>
                <w:lang w:val="uk-UA"/>
              </w:rPr>
            </w:pPr>
            <w:r w:rsidRPr="00D8419F">
              <w:rPr>
                <w:snapToGrid w:val="0"/>
                <w:color w:val="000000"/>
                <w:sz w:val="18"/>
                <w:szCs w:val="18"/>
                <w:lang w:val="uk-UA"/>
              </w:rPr>
              <w:t>200,0</w:t>
            </w: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DA66A5" w:rsidRPr="00D8419F" w:rsidRDefault="00DA66A5" w:rsidP="00D8419F">
            <w:pPr>
              <w:keepLines/>
              <w:rPr>
                <w:snapToGrid w:val="0"/>
                <w:color w:val="000000"/>
                <w:sz w:val="18"/>
                <w:szCs w:val="18"/>
                <w:lang w:val="uk-UA"/>
              </w:rPr>
            </w:pPr>
            <w:r w:rsidRPr="00D8419F">
              <w:rPr>
                <w:snapToGrid w:val="0"/>
                <w:color w:val="000000"/>
                <w:sz w:val="18"/>
                <w:szCs w:val="18"/>
                <w:lang w:val="uk-UA"/>
              </w:rPr>
              <w:t>200,0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z w:val="18"/>
                <w:szCs w:val="18"/>
                <w:lang w:val="uk-UA"/>
              </w:rPr>
            </w:pPr>
            <w:r w:rsidRPr="00D8419F">
              <w:rPr>
                <w:sz w:val="18"/>
                <w:szCs w:val="18"/>
                <w:lang w:val="uk-UA"/>
              </w:rPr>
              <w:t>195,0</w:t>
            </w: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r w:rsidRPr="00D8419F">
              <w:rPr>
                <w:sz w:val="18"/>
                <w:szCs w:val="18"/>
                <w:lang w:val="uk-UA"/>
              </w:rPr>
              <w:t>100,0</w:t>
            </w:r>
          </w:p>
        </w:tc>
        <w:tc>
          <w:tcPr>
            <w:tcW w:w="4260" w:type="dxa"/>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Придбано  матеріали для матеріально-технічного забезпечення</w:t>
            </w:r>
          </w:p>
          <w:p w:rsidR="00DA66A5" w:rsidRPr="00D8419F" w:rsidRDefault="00DA66A5" w:rsidP="00D8419F">
            <w:pPr>
              <w:keepLines/>
              <w:rPr>
                <w:sz w:val="18"/>
                <w:szCs w:val="18"/>
                <w:lang w:val="uk-UA"/>
              </w:rPr>
            </w:pPr>
            <w:r w:rsidRPr="00D8419F">
              <w:rPr>
                <w:sz w:val="18"/>
                <w:szCs w:val="18"/>
                <w:lang w:val="uk-UA"/>
              </w:rPr>
              <w:t>Придбано оргтехніку</w:t>
            </w:r>
          </w:p>
        </w:tc>
      </w:tr>
      <w:tr w:rsidR="00DA66A5" w:rsidRPr="00D8419F" w:rsidTr="00276E71">
        <w:trPr>
          <w:gridAfter w:val="5"/>
          <w:wAfter w:w="6164" w:type="dxa"/>
          <w:trHeight w:val="84"/>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13.</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color w:val="0000FF"/>
                <w:sz w:val="18"/>
                <w:szCs w:val="18"/>
              </w:rPr>
            </w:pPr>
            <w:r w:rsidRPr="00D8419F">
              <w:rPr>
                <w:color w:val="000000"/>
                <w:sz w:val="18"/>
                <w:szCs w:val="18"/>
              </w:rPr>
              <w:t xml:space="preserve">Покращення  забезпечення </w:t>
            </w:r>
          </w:p>
          <w:p w:rsidR="00DA66A5" w:rsidRPr="00D8419F" w:rsidRDefault="00DA66A5" w:rsidP="00D8419F">
            <w:pPr>
              <w:tabs>
                <w:tab w:val="left" w:pos="680"/>
              </w:tabs>
              <w:jc w:val="both"/>
              <w:rPr>
                <w:color w:val="000000"/>
                <w:sz w:val="18"/>
                <w:szCs w:val="18"/>
              </w:rPr>
            </w:pPr>
            <w:r w:rsidRPr="00D8419F">
              <w:rPr>
                <w:color w:val="000000"/>
                <w:sz w:val="18"/>
                <w:szCs w:val="18"/>
              </w:rPr>
              <w:t>а) паливно-мастильними матеріалами;</w:t>
            </w:r>
          </w:p>
          <w:p w:rsidR="00DA66A5" w:rsidRPr="00D8419F" w:rsidRDefault="00DA66A5" w:rsidP="00D8419F">
            <w:pPr>
              <w:tabs>
                <w:tab w:val="left" w:pos="680"/>
              </w:tabs>
              <w:jc w:val="both"/>
              <w:rPr>
                <w:color w:val="000000"/>
                <w:sz w:val="18"/>
                <w:szCs w:val="18"/>
              </w:rPr>
            </w:pPr>
            <w:r w:rsidRPr="00D8419F">
              <w:rPr>
                <w:color w:val="000000"/>
                <w:sz w:val="18"/>
                <w:szCs w:val="18"/>
              </w:rPr>
              <w:t>б)комунікаційним обладнанням автотранспорту</w:t>
            </w:r>
            <w:r w:rsidRPr="00D8419F">
              <w:rPr>
                <w:bCs/>
                <w:color w:val="000000"/>
                <w:sz w:val="18"/>
                <w:szCs w:val="18"/>
              </w:rPr>
              <w:t xml:space="preserve"> відеореєстраторами та системами </w:t>
            </w:r>
            <w:r w:rsidRPr="00D8419F">
              <w:rPr>
                <w:color w:val="000000"/>
                <w:sz w:val="18"/>
                <w:szCs w:val="18"/>
              </w:rPr>
              <w:t>GPRS;</w:t>
            </w:r>
          </w:p>
          <w:p w:rsidR="00DA66A5" w:rsidRPr="00D8419F" w:rsidRDefault="00DA66A5" w:rsidP="00D8419F">
            <w:pPr>
              <w:tabs>
                <w:tab w:val="left" w:pos="680"/>
              </w:tabs>
              <w:jc w:val="both"/>
              <w:rPr>
                <w:color w:val="000000"/>
                <w:sz w:val="18"/>
                <w:szCs w:val="18"/>
              </w:rPr>
            </w:pPr>
            <w:r w:rsidRPr="00D8419F">
              <w:rPr>
                <w:color w:val="000000"/>
                <w:sz w:val="18"/>
                <w:szCs w:val="18"/>
              </w:rPr>
              <w:t>в)матеріально-технічне оснащення автотранспортуавтозапчастинами та провед</w:t>
            </w:r>
            <w:r w:rsidRPr="00D8419F">
              <w:rPr>
                <w:color w:val="000000"/>
                <w:sz w:val="18"/>
                <w:szCs w:val="18"/>
                <w:lang w:val="uk-UA"/>
              </w:rPr>
              <w:t>.</w:t>
            </w:r>
            <w:r w:rsidRPr="00D8419F">
              <w:rPr>
                <w:color w:val="000000"/>
                <w:sz w:val="18"/>
                <w:szCs w:val="18"/>
              </w:rPr>
              <w:t xml:space="preserve">  ремонту автомобілів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jc w:val="center"/>
              <w:rPr>
                <w:sz w:val="18"/>
                <w:szCs w:val="18"/>
              </w:rPr>
            </w:pPr>
          </w:p>
          <w:p w:rsidR="00DA66A5" w:rsidRPr="00D8419F" w:rsidRDefault="00DA66A5" w:rsidP="00D8419F">
            <w:pPr>
              <w:keepLines/>
              <w:rPr>
                <w:sz w:val="18"/>
                <w:szCs w:val="18"/>
                <w:lang w:val="uk-UA"/>
              </w:rPr>
            </w:pPr>
            <w:r w:rsidRPr="00D8419F">
              <w:rPr>
                <w:sz w:val="18"/>
                <w:szCs w:val="18"/>
                <w:lang w:val="uk-UA"/>
              </w:rPr>
              <w:t>400,0</w:t>
            </w:r>
          </w:p>
          <w:p w:rsidR="00DA66A5" w:rsidRPr="00D8419F" w:rsidRDefault="00DA66A5" w:rsidP="00D8419F">
            <w:pPr>
              <w:keepLines/>
              <w:jc w:val="center"/>
              <w:rPr>
                <w:sz w:val="18"/>
                <w:szCs w:val="18"/>
                <w:lang w:val="uk-UA"/>
              </w:rPr>
            </w:pPr>
          </w:p>
          <w:p w:rsidR="00DA66A5" w:rsidRPr="00D8419F" w:rsidRDefault="00DA66A5" w:rsidP="00D8419F">
            <w:pPr>
              <w:keepLines/>
              <w:jc w:val="center"/>
              <w:rPr>
                <w:sz w:val="18"/>
                <w:szCs w:val="18"/>
                <w:lang w:val="uk-UA"/>
              </w:rPr>
            </w:pPr>
          </w:p>
          <w:p w:rsidR="00DA66A5" w:rsidRPr="00D8419F" w:rsidRDefault="00DA66A5" w:rsidP="00D8419F">
            <w:pPr>
              <w:keepLines/>
              <w:rPr>
                <w:sz w:val="18"/>
                <w:szCs w:val="18"/>
                <w:lang w:val="en-US"/>
              </w:rPr>
            </w:pPr>
            <w:r w:rsidRPr="00D8419F">
              <w:rPr>
                <w:sz w:val="18"/>
                <w:szCs w:val="18"/>
                <w:lang w:val="uk-UA"/>
              </w:rPr>
              <w:t>330,0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A66A5" w:rsidRPr="00D8419F" w:rsidRDefault="00DA66A5" w:rsidP="00D8419F">
            <w:pPr>
              <w:keepLines/>
              <w:rPr>
                <w:snapToGrid w:val="0"/>
                <w:color w:val="000000"/>
                <w:sz w:val="18"/>
                <w:szCs w:val="18"/>
                <w:lang w:val="uk-UA"/>
              </w:rPr>
            </w:pPr>
            <w:r w:rsidRPr="00D8419F">
              <w:rPr>
                <w:snapToGrid w:val="0"/>
                <w:color w:val="000000"/>
                <w:sz w:val="18"/>
                <w:szCs w:val="18"/>
                <w:lang w:val="uk-UA"/>
              </w:rPr>
              <w:t>400,0</w:t>
            </w: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napToGrid w:val="0"/>
                <w:color w:val="000000"/>
                <w:sz w:val="18"/>
                <w:szCs w:val="18"/>
                <w:lang w:val="uk-UA"/>
              </w:rPr>
            </w:pPr>
            <w:r w:rsidRPr="00D8419F">
              <w:rPr>
                <w:snapToGrid w:val="0"/>
                <w:color w:val="000000"/>
                <w:sz w:val="18"/>
                <w:szCs w:val="18"/>
                <w:lang w:val="uk-UA"/>
              </w:rPr>
              <w:t>400,0</w:t>
            </w: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rPr>
                <w:sz w:val="18"/>
                <w:szCs w:val="18"/>
                <w:lang w:val="en-US"/>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r w:rsidRPr="00D8419F">
              <w:rPr>
                <w:sz w:val="18"/>
                <w:szCs w:val="18"/>
                <w:lang w:val="uk-UA"/>
              </w:rPr>
              <w:t>86,0</w:t>
            </w: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r w:rsidRPr="00D8419F">
              <w:rPr>
                <w:sz w:val="18"/>
                <w:szCs w:val="18"/>
                <w:lang w:val="uk-UA"/>
              </w:rPr>
              <w:t>20,0</w:t>
            </w:r>
          </w:p>
        </w:tc>
        <w:tc>
          <w:tcPr>
            <w:tcW w:w="4260" w:type="dxa"/>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sz w:val="18"/>
                <w:szCs w:val="18"/>
                <w:lang w:val="uk-UA"/>
              </w:rPr>
            </w:pPr>
            <w:r w:rsidRPr="00D8419F">
              <w:rPr>
                <w:sz w:val="18"/>
                <w:szCs w:val="18"/>
                <w:lang w:val="uk-UA"/>
              </w:rPr>
              <w:t>Придбано паливно-мастильні матеріали</w:t>
            </w: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p>
          <w:p w:rsidR="00DA66A5" w:rsidRPr="00D8419F" w:rsidRDefault="00DA66A5" w:rsidP="00D8419F">
            <w:pPr>
              <w:keepLines/>
              <w:rPr>
                <w:sz w:val="18"/>
                <w:szCs w:val="18"/>
                <w:lang w:val="uk-UA"/>
              </w:rPr>
            </w:pPr>
            <w:r w:rsidRPr="00D8419F">
              <w:rPr>
                <w:sz w:val="18"/>
                <w:szCs w:val="18"/>
                <w:lang w:val="uk-UA"/>
              </w:rPr>
              <w:t>Придбано запасні частини</w:t>
            </w:r>
          </w:p>
        </w:tc>
      </w:tr>
      <w:tr w:rsidR="00DA66A5" w:rsidRPr="00D8419F" w:rsidTr="00276E71">
        <w:trPr>
          <w:gridAfter w:val="5"/>
          <w:wAfter w:w="6164" w:type="dxa"/>
          <w:trHeight w:val="43"/>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16.</w:t>
            </w:r>
          </w:p>
        </w:tc>
        <w:tc>
          <w:tcPr>
            <w:tcW w:w="481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jc w:val="both"/>
              <w:rPr>
                <w:color w:val="000000"/>
                <w:sz w:val="18"/>
                <w:szCs w:val="18"/>
                <w:lang w:val="uk-UA"/>
              </w:rPr>
            </w:pPr>
            <w:r w:rsidRPr="00D8419F">
              <w:rPr>
                <w:color w:val="000000"/>
                <w:sz w:val="18"/>
                <w:szCs w:val="18"/>
                <w:lang w:val="uk-UA"/>
              </w:rPr>
              <w:t>Створити та забезпечити діяльність Центру вишколу при міській раді</w:t>
            </w:r>
          </w:p>
        </w:tc>
        <w:tc>
          <w:tcPr>
            <w:tcW w:w="112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A5" w:rsidRPr="00D8419F" w:rsidRDefault="00DA66A5" w:rsidP="00D8419F">
            <w:pPr>
              <w:keepLines/>
              <w:rPr>
                <w:sz w:val="18"/>
                <w:szCs w:val="18"/>
                <w:lang w:val="uk-UA"/>
              </w:rPr>
            </w:pPr>
            <w:r w:rsidRPr="00D8419F">
              <w:rPr>
                <w:sz w:val="18"/>
                <w:szCs w:val="18"/>
                <w:lang w:val="uk-UA"/>
              </w:rPr>
              <w:t>50,0</w:t>
            </w:r>
          </w:p>
        </w:tc>
        <w:tc>
          <w:tcPr>
            <w:tcW w:w="133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napToGrid w:val="0"/>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keepLines/>
              <w:rPr>
                <w:snapToGrid w:val="0"/>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shd w:val="clear" w:color="auto" w:fill="FFFFFF"/>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A66A5" w:rsidRPr="00D8419F" w:rsidRDefault="00DA66A5" w:rsidP="00D8419F">
            <w:pPr>
              <w:keepLines/>
              <w:rPr>
                <w:sz w:val="18"/>
                <w:szCs w:val="18"/>
                <w:lang w:val="uk-UA"/>
              </w:rPr>
            </w:pP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jc w:val="center"/>
              <w:rPr>
                <w:sz w:val="18"/>
                <w:szCs w:val="18"/>
                <w:lang w:val="uk-UA"/>
              </w:rPr>
            </w:pPr>
          </w:p>
        </w:tc>
      </w:tr>
      <w:tr w:rsidR="00DA66A5" w:rsidRPr="00D8419F" w:rsidTr="00276E71">
        <w:trPr>
          <w:gridAfter w:val="5"/>
          <w:wAfter w:w="6164" w:type="dxa"/>
          <w:trHeight w:val="21"/>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napToGrid w:val="0"/>
                <w:color w:val="000000"/>
                <w:sz w:val="18"/>
                <w:szCs w:val="18"/>
                <w:lang w:val="uk-UA"/>
              </w:rPr>
            </w:pPr>
            <w:r w:rsidRPr="00D8419F">
              <w:rPr>
                <w:b/>
                <w:sz w:val="18"/>
                <w:szCs w:val="18"/>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tabs>
                <w:tab w:val="left" w:pos="680"/>
              </w:tabs>
              <w:rPr>
                <w:b/>
                <w:sz w:val="18"/>
                <w:szCs w:val="18"/>
                <w:lang w:val="uk-UA"/>
              </w:rPr>
            </w:pPr>
            <w:r w:rsidRPr="00D8419F">
              <w:rPr>
                <w:b/>
                <w:sz w:val="18"/>
                <w:szCs w:val="18"/>
                <w:lang w:val="uk-UA"/>
              </w:rPr>
              <w:t>1500,0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600,0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600,0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keepLines/>
              <w:tabs>
                <w:tab w:val="left" w:pos="330"/>
              </w:tabs>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rPr>
                <w:b/>
                <w:sz w:val="18"/>
                <w:szCs w:val="18"/>
                <w:lang w:val="uk-UA"/>
              </w:rPr>
            </w:pPr>
            <w:r w:rsidRPr="00D8419F">
              <w:rPr>
                <w:b/>
                <w:sz w:val="18"/>
                <w:szCs w:val="18"/>
                <w:lang w:val="uk-UA"/>
              </w:rPr>
              <w:t>401,0</w:t>
            </w:r>
          </w:p>
        </w:tc>
        <w:tc>
          <w:tcPr>
            <w:tcW w:w="4260"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sz w:val="18"/>
                <w:szCs w:val="18"/>
                <w:lang w:val="uk-UA"/>
              </w:rPr>
            </w:pPr>
            <w:r w:rsidRPr="00D8419F">
              <w:rPr>
                <w:sz w:val="18"/>
                <w:szCs w:val="18"/>
                <w:lang w:val="uk-UA"/>
              </w:rPr>
              <w:t>32</w:t>
            </w:r>
          </w:p>
        </w:tc>
        <w:tc>
          <w:tcPr>
            <w:tcW w:w="15153" w:type="dxa"/>
            <w:gridSpan w:val="25"/>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tabs>
                <w:tab w:val="left" w:pos="13960"/>
              </w:tabs>
              <w:rPr>
                <w:b/>
                <w:i/>
                <w:sz w:val="18"/>
                <w:szCs w:val="18"/>
                <w:u w:val="single"/>
                <w:lang w:val="uk-UA"/>
              </w:rPr>
            </w:pPr>
            <w:r w:rsidRPr="00D8419F">
              <w:rPr>
                <w:b/>
                <w:bCs/>
                <w:i/>
                <w:sz w:val="18"/>
                <w:szCs w:val="18"/>
                <w:u w:val="single"/>
                <w:lang w:val="uk-UA"/>
              </w:rPr>
              <w:t>Програма розвитку міжнародного співробітництва  і туризму м.Тернополя на 2016-2018рр.</w:t>
            </w:r>
          </w:p>
        </w:tc>
      </w:tr>
      <w:tr w:rsidR="00DA66A5" w:rsidRPr="008E4E76"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w:t>
            </w:r>
          </w:p>
        </w:tc>
        <w:tc>
          <w:tcPr>
            <w:tcW w:w="4818"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jc w:val="both"/>
              <w:rPr>
                <w:sz w:val="18"/>
                <w:szCs w:val="18"/>
                <w:lang w:val="uk-UA"/>
              </w:rPr>
            </w:pPr>
            <w:r w:rsidRPr="00D8419F">
              <w:rPr>
                <w:sz w:val="18"/>
                <w:szCs w:val="18"/>
                <w:lang w:val="uk-UA"/>
              </w:rPr>
              <w:t>Забезпечення перебування представників міст-побратимів, партнерських міст та іноземних делегацій в заходах, що проводяться у Тернополі ( в тому числі проживання та харчування)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380,0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380,0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380,0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2C4542" w:rsidP="00D8419F">
            <w:pPr>
              <w:ind w:right="-910"/>
              <w:rPr>
                <w:sz w:val="18"/>
                <w:szCs w:val="18"/>
                <w:lang w:val="uk-UA"/>
              </w:rPr>
            </w:pPr>
            <w:r w:rsidRPr="00D8419F">
              <w:rPr>
                <w:sz w:val="18"/>
                <w:szCs w:val="18"/>
                <w:lang w:val="uk-UA"/>
              </w:rPr>
              <w:t>370,8</w:t>
            </w:r>
          </w:p>
          <w:p w:rsidR="00DA66A5" w:rsidRPr="00D8419F" w:rsidRDefault="00DA66A5" w:rsidP="00D8419F">
            <w:pPr>
              <w:ind w:right="-910"/>
              <w:rPr>
                <w:sz w:val="18"/>
                <w:szCs w:val="18"/>
                <w:lang w:val="uk-UA"/>
              </w:rPr>
            </w:pPr>
          </w:p>
          <w:p w:rsidR="00DA66A5" w:rsidRPr="00D8419F" w:rsidRDefault="00DA66A5" w:rsidP="00D8419F">
            <w:pPr>
              <w:ind w:right="-910"/>
              <w:rPr>
                <w:sz w:val="18"/>
                <w:szCs w:val="18"/>
                <w:lang w:val="uk-UA"/>
              </w:rPr>
            </w:pP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keepLines/>
              <w:jc w:val="both"/>
              <w:rPr>
                <w:sz w:val="18"/>
                <w:szCs w:val="18"/>
                <w:lang w:val="uk-UA"/>
              </w:rPr>
            </w:pPr>
            <w:r w:rsidRPr="00D8419F">
              <w:rPr>
                <w:sz w:val="18"/>
                <w:szCs w:val="18"/>
                <w:lang w:val="uk-UA"/>
              </w:rPr>
              <w:t xml:space="preserve">Харчування учасників міжнародного </w:t>
            </w:r>
          </w:p>
          <w:p w:rsidR="00DA66A5" w:rsidRPr="00D8419F" w:rsidRDefault="00DA66A5" w:rsidP="00D8419F">
            <w:pPr>
              <w:keepLines/>
              <w:jc w:val="both"/>
              <w:rPr>
                <w:sz w:val="18"/>
                <w:szCs w:val="18"/>
                <w:lang w:val="uk-UA"/>
              </w:rPr>
            </w:pPr>
            <w:r w:rsidRPr="00D8419F">
              <w:rPr>
                <w:sz w:val="18"/>
                <w:szCs w:val="18"/>
                <w:lang w:val="uk-UA"/>
              </w:rPr>
              <w:t>проекту Світового Конгресу Українських молодіжних організацій, міжнародного інвестиційного форуму, Дні Європи  та проживання учасників</w:t>
            </w:r>
            <w:r w:rsidR="002C4542" w:rsidRPr="00D8419F">
              <w:rPr>
                <w:sz w:val="18"/>
                <w:szCs w:val="18"/>
                <w:lang w:val="uk-UA"/>
              </w:rPr>
              <w:t>,забезпечення іноз.делегація на День міста</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 xml:space="preserve">Забезпечення мовного супроводу міжнародних зустрічей та заходів (в т.ч. оренда обладнання для синхронного перекладу)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2C4542" w:rsidP="00D8419F">
            <w:pPr>
              <w:ind w:right="-910"/>
              <w:rPr>
                <w:sz w:val="18"/>
                <w:szCs w:val="18"/>
                <w:lang w:val="uk-UA"/>
              </w:rPr>
            </w:pPr>
            <w:r w:rsidRPr="00D8419F">
              <w:rPr>
                <w:sz w:val="18"/>
                <w:szCs w:val="18"/>
                <w:lang w:val="uk-UA"/>
              </w:rPr>
              <w:t>5</w:t>
            </w:r>
            <w:r w:rsidR="00DA66A5" w:rsidRPr="00D8419F">
              <w:rPr>
                <w:sz w:val="18"/>
                <w:szCs w:val="18"/>
                <w:lang w:val="uk-UA"/>
              </w:rPr>
              <w:t>,</w:t>
            </w:r>
            <w:r w:rsidRPr="00D8419F">
              <w:rPr>
                <w:sz w:val="18"/>
                <w:szCs w:val="18"/>
                <w:lang w:val="uk-UA"/>
              </w:rPr>
              <w:t>8</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Переклад грантової документації Проекту Євросоюзу у сфері культури з м. Люблін</w:t>
            </w:r>
            <w:r w:rsidR="002C4542" w:rsidRPr="00D8419F">
              <w:rPr>
                <w:sz w:val="18"/>
                <w:szCs w:val="18"/>
                <w:lang w:val="uk-UA"/>
              </w:rPr>
              <w:t>,переклад матеріалів до фотоальбому «Тернопіль»</w:t>
            </w:r>
          </w:p>
        </w:tc>
      </w:tr>
      <w:tr w:rsidR="00DA66A5" w:rsidRPr="008E4E76"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3</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Транспортне забезпечення</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90,0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90,0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90,0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2C4542" w:rsidP="00D8419F">
            <w:pPr>
              <w:ind w:right="-910"/>
              <w:rPr>
                <w:sz w:val="18"/>
                <w:szCs w:val="18"/>
                <w:lang w:val="uk-UA"/>
              </w:rPr>
            </w:pPr>
            <w:r w:rsidRPr="00D8419F">
              <w:rPr>
                <w:sz w:val="18"/>
                <w:szCs w:val="18"/>
                <w:lang w:val="uk-UA"/>
              </w:rPr>
              <w:t>95</w:t>
            </w:r>
            <w:r w:rsidR="00DA66A5" w:rsidRPr="00D8419F">
              <w:rPr>
                <w:sz w:val="18"/>
                <w:szCs w:val="18"/>
                <w:lang w:val="uk-UA"/>
              </w:rPr>
              <w:t>,</w:t>
            </w:r>
            <w:r w:rsidRPr="00D8419F">
              <w:rPr>
                <w:sz w:val="18"/>
                <w:szCs w:val="18"/>
                <w:lang w:val="uk-UA"/>
              </w:rPr>
              <w:t>0</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 xml:space="preserve"> Організація транспортного забезпечення участі делегаціїміста для презентації в проекті</w:t>
            </w:r>
          </w:p>
          <w:p w:rsidR="00DA66A5" w:rsidRPr="00D8419F" w:rsidRDefault="00DA66A5" w:rsidP="00D8419F">
            <w:pPr>
              <w:rPr>
                <w:sz w:val="18"/>
                <w:szCs w:val="18"/>
                <w:lang w:val="uk-UA"/>
              </w:rPr>
            </w:pPr>
            <w:r w:rsidRPr="00D8419F">
              <w:rPr>
                <w:sz w:val="18"/>
                <w:szCs w:val="18"/>
                <w:lang w:val="uk-UA"/>
              </w:rPr>
              <w:t>«БлагословеннеТернопілля2018»ум.Києві,</w:t>
            </w:r>
          </w:p>
          <w:p w:rsidR="00DA66A5" w:rsidRPr="00D8419F" w:rsidRDefault="00DA66A5" w:rsidP="00D8419F">
            <w:pPr>
              <w:rPr>
                <w:sz w:val="18"/>
                <w:szCs w:val="18"/>
                <w:lang w:val="uk-UA"/>
              </w:rPr>
            </w:pPr>
            <w:r w:rsidRPr="00D8419F">
              <w:rPr>
                <w:sz w:val="18"/>
                <w:szCs w:val="18"/>
                <w:lang w:val="uk-UA"/>
              </w:rPr>
              <w:t>організація транспортного забезпечення участі футбольної команди «Олд Бойз» у м. Плонськ</w:t>
            </w:r>
          </w:p>
          <w:p w:rsidR="00DA66A5" w:rsidRPr="00D8419F" w:rsidRDefault="00DA66A5" w:rsidP="00D8419F">
            <w:pPr>
              <w:rPr>
                <w:sz w:val="18"/>
                <w:szCs w:val="18"/>
                <w:lang w:val="uk-UA"/>
              </w:rPr>
            </w:pPr>
            <w:r w:rsidRPr="00D8419F">
              <w:rPr>
                <w:sz w:val="18"/>
                <w:szCs w:val="18"/>
                <w:lang w:val="uk-UA"/>
              </w:rPr>
              <w:t xml:space="preserve">(Польща) ,організація транспортного </w:t>
            </w:r>
          </w:p>
          <w:p w:rsidR="00DA66A5" w:rsidRPr="00D8419F" w:rsidRDefault="00DA66A5" w:rsidP="00D8419F">
            <w:pPr>
              <w:rPr>
                <w:sz w:val="18"/>
                <w:szCs w:val="18"/>
                <w:lang w:val="uk-UA"/>
              </w:rPr>
            </w:pPr>
            <w:r w:rsidRPr="00D8419F">
              <w:rPr>
                <w:sz w:val="18"/>
                <w:szCs w:val="18"/>
                <w:lang w:val="uk-UA"/>
              </w:rPr>
              <w:t>забезпечення учасників Днів Єврропи</w:t>
            </w:r>
            <w:r w:rsidR="002C4542" w:rsidRPr="00D8419F">
              <w:rPr>
                <w:sz w:val="18"/>
                <w:szCs w:val="18"/>
                <w:lang w:val="uk-UA"/>
              </w:rPr>
              <w:t>та Міжнародного</w:t>
            </w:r>
            <w:r w:rsidRPr="00D8419F">
              <w:rPr>
                <w:sz w:val="18"/>
                <w:szCs w:val="18"/>
                <w:lang w:val="uk-UA"/>
              </w:rPr>
              <w:t>інвестиційногофоруму</w:t>
            </w:r>
            <w:r w:rsidR="002C4542" w:rsidRPr="00D8419F">
              <w:rPr>
                <w:sz w:val="18"/>
                <w:szCs w:val="18"/>
                <w:lang w:val="uk-UA"/>
              </w:rPr>
              <w:t>,трансп.забезп.інозем.делегацій на День міста</w:t>
            </w:r>
          </w:p>
        </w:tc>
      </w:tr>
      <w:tr w:rsidR="00DA66A5" w:rsidRPr="008E4E76"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4</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 xml:space="preserve">Розробка стратегії </w:t>
            </w:r>
            <w:r w:rsidRPr="00D8419F">
              <w:rPr>
                <w:sz w:val="18"/>
                <w:szCs w:val="18"/>
                <w:lang w:val="en-US"/>
              </w:rPr>
              <w:t>PR</w:t>
            </w:r>
            <w:r w:rsidRPr="00D8419F">
              <w:rPr>
                <w:sz w:val="18"/>
                <w:szCs w:val="18"/>
                <w:lang w:val="uk-UA"/>
              </w:rPr>
              <w:t xml:space="preserve"> кампанії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25,0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25,0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2C4542" w:rsidP="00D8419F">
            <w:pPr>
              <w:ind w:right="-910"/>
              <w:rPr>
                <w:sz w:val="18"/>
                <w:szCs w:val="18"/>
                <w:lang w:val="uk-UA"/>
              </w:rPr>
            </w:pPr>
            <w:r w:rsidRPr="00D8419F">
              <w:rPr>
                <w:sz w:val="18"/>
                <w:szCs w:val="18"/>
                <w:lang w:val="uk-UA"/>
              </w:rPr>
              <w:t>48</w:t>
            </w:r>
            <w:r w:rsidR="00DA66A5" w:rsidRPr="00D8419F">
              <w:rPr>
                <w:sz w:val="18"/>
                <w:szCs w:val="18"/>
                <w:lang w:val="uk-UA"/>
              </w:rPr>
              <w:t>,</w:t>
            </w:r>
            <w:r w:rsidRPr="00D8419F">
              <w:rPr>
                <w:sz w:val="18"/>
                <w:szCs w:val="18"/>
                <w:lang w:val="uk-UA"/>
              </w:rPr>
              <w:t>7</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 xml:space="preserve"> Друк та розміщення банерної та</w:t>
            </w:r>
          </w:p>
          <w:p w:rsidR="00DA66A5" w:rsidRPr="00D8419F" w:rsidRDefault="00DA66A5" w:rsidP="00D8419F">
            <w:pPr>
              <w:rPr>
                <w:sz w:val="18"/>
                <w:szCs w:val="18"/>
                <w:lang w:val="uk-UA"/>
              </w:rPr>
            </w:pPr>
            <w:r w:rsidRPr="00D8419F">
              <w:rPr>
                <w:sz w:val="18"/>
                <w:szCs w:val="18"/>
                <w:lang w:val="uk-UA"/>
              </w:rPr>
              <w:t xml:space="preserve">афішної продукції (білл-борди) для </w:t>
            </w:r>
          </w:p>
          <w:p w:rsidR="00DA66A5" w:rsidRPr="00D8419F" w:rsidRDefault="00DA66A5" w:rsidP="00D8419F">
            <w:pPr>
              <w:rPr>
                <w:sz w:val="18"/>
                <w:szCs w:val="18"/>
                <w:lang w:val="uk-UA"/>
              </w:rPr>
            </w:pPr>
            <w:r w:rsidRPr="00D8419F">
              <w:rPr>
                <w:sz w:val="18"/>
                <w:szCs w:val="18"/>
                <w:lang w:val="uk-UA"/>
              </w:rPr>
              <w:t>промоції заходу «Благословенне</w:t>
            </w:r>
          </w:p>
          <w:p w:rsidR="00DA66A5" w:rsidRPr="00D8419F" w:rsidRDefault="00DA66A5" w:rsidP="00D8419F">
            <w:pPr>
              <w:rPr>
                <w:sz w:val="18"/>
                <w:szCs w:val="18"/>
                <w:lang w:val="uk-UA"/>
              </w:rPr>
            </w:pPr>
            <w:r w:rsidRPr="00D8419F">
              <w:rPr>
                <w:sz w:val="18"/>
                <w:szCs w:val="18"/>
                <w:lang w:val="uk-UA"/>
              </w:rPr>
              <w:t>Тернопілля-2018» у  м. Києві – 20, банерної та</w:t>
            </w:r>
          </w:p>
          <w:p w:rsidR="00DA66A5" w:rsidRPr="00D8419F" w:rsidRDefault="00DA66A5" w:rsidP="00D8419F">
            <w:pPr>
              <w:rPr>
                <w:sz w:val="18"/>
                <w:szCs w:val="18"/>
                <w:lang w:val="uk-UA"/>
              </w:rPr>
            </w:pPr>
            <w:r w:rsidRPr="00D8419F">
              <w:rPr>
                <w:sz w:val="18"/>
                <w:szCs w:val="18"/>
                <w:lang w:val="uk-UA"/>
              </w:rPr>
              <w:t xml:space="preserve">афішної продукції до Днів Європи </w:t>
            </w:r>
            <w:r w:rsidR="002C4542" w:rsidRPr="00D8419F">
              <w:rPr>
                <w:sz w:val="18"/>
                <w:szCs w:val="18"/>
                <w:lang w:val="uk-UA"/>
              </w:rPr>
              <w:t>,екскурс.забезп.до Дня міста</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Створення та придбання промоційної поліграфічної та сувенірної продукції з метою забезпечення нею учасників міжнародних заходів.</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130,0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130,0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130,0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2C4542" w:rsidP="00D8419F">
            <w:pPr>
              <w:rPr>
                <w:sz w:val="18"/>
                <w:szCs w:val="18"/>
                <w:lang w:val="uk-UA"/>
              </w:rPr>
            </w:pPr>
            <w:r w:rsidRPr="00D8419F">
              <w:rPr>
                <w:sz w:val="18"/>
                <w:szCs w:val="18"/>
                <w:lang w:val="uk-UA"/>
              </w:rPr>
              <w:t>141</w:t>
            </w:r>
            <w:r w:rsidR="00DA66A5" w:rsidRPr="00D8419F">
              <w:rPr>
                <w:sz w:val="18"/>
                <w:szCs w:val="18"/>
                <w:lang w:val="uk-UA"/>
              </w:rPr>
              <w:t>,</w:t>
            </w:r>
            <w:r w:rsidRPr="00D8419F">
              <w:rPr>
                <w:sz w:val="18"/>
                <w:szCs w:val="18"/>
                <w:lang w:val="uk-UA"/>
              </w:rPr>
              <w:t>28</w:t>
            </w:r>
          </w:p>
        </w:tc>
        <w:tc>
          <w:tcPr>
            <w:tcW w:w="427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tabs>
                <w:tab w:val="left" w:pos="2500"/>
              </w:tabs>
              <w:rPr>
                <w:sz w:val="18"/>
                <w:szCs w:val="18"/>
                <w:lang w:val="uk-UA"/>
              </w:rPr>
            </w:pPr>
            <w:r w:rsidRPr="00D8419F">
              <w:rPr>
                <w:sz w:val="18"/>
                <w:szCs w:val="18"/>
                <w:lang w:val="uk-UA"/>
              </w:rPr>
              <w:t xml:space="preserve"> Закупівля футболок з логотипом</w:t>
            </w:r>
          </w:p>
          <w:p w:rsidR="00DA66A5" w:rsidRPr="00D8419F" w:rsidRDefault="00DA66A5" w:rsidP="00D8419F">
            <w:pPr>
              <w:tabs>
                <w:tab w:val="left" w:pos="2500"/>
              </w:tabs>
              <w:rPr>
                <w:sz w:val="18"/>
                <w:szCs w:val="18"/>
                <w:lang w:val="uk-UA"/>
              </w:rPr>
            </w:pPr>
            <w:r w:rsidRPr="00D8419F">
              <w:rPr>
                <w:sz w:val="18"/>
                <w:szCs w:val="18"/>
                <w:lang w:val="uk-UA"/>
              </w:rPr>
              <w:t>Тернополя , закупівля кондитерських виробів</w:t>
            </w:r>
          </w:p>
          <w:p w:rsidR="00DA66A5" w:rsidRPr="00D8419F" w:rsidRDefault="00DA66A5" w:rsidP="00D8419F">
            <w:pPr>
              <w:tabs>
                <w:tab w:val="left" w:pos="2500"/>
              </w:tabs>
              <w:rPr>
                <w:sz w:val="18"/>
                <w:szCs w:val="18"/>
                <w:lang w:val="uk-UA"/>
              </w:rPr>
            </w:pPr>
            <w:r w:rsidRPr="00D8419F">
              <w:rPr>
                <w:sz w:val="18"/>
                <w:szCs w:val="18"/>
                <w:lang w:val="uk-UA"/>
              </w:rPr>
              <w:t>з логотипом Тернополя . сувенірної продукції</w:t>
            </w:r>
          </w:p>
          <w:p w:rsidR="00DA66A5" w:rsidRPr="00D8419F" w:rsidRDefault="00DA66A5" w:rsidP="00D8419F">
            <w:pPr>
              <w:tabs>
                <w:tab w:val="left" w:pos="2500"/>
              </w:tabs>
              <w:rPr>
                <w:sz w:val="18"/>
                <w:szCs w:val="18"/>
                <w:lang w:val="uk-UA"/>
              </w:rPr>
            </w:pPr>
            <w:r w:rsidRPr="00D8419F">
              <w:rPr>
                <w:sz w:val="18"/>
                <w:szCs w:val="18"/>
                <w:lang w:val="uk-UA"/>
              </w:rPr>
              <w:t>(різна), друк туристичних карт Тернополя,</w:t>
            </w:r>
          </w:p>
          <w:p w:rsidR="00DA66A5" w:rsidRPr="00D8419F" w:rsidRDefault="00DA66A5" w:rsidP="00D8419F">
            <w:pPr>
              <w:tabs>
                <w:tab w:val="left" w:pos="2500"/>
              </w:tabs>
              <w:rPr>
                <w:sz w:val="18"/>
                <w:szCs w:val="18"/>
                <w:lang w:val="uk-UA"/>
              </w:rPr>
            </w:pPr>
            <w:r w:rsidRPr="00D8419F">
              <w:rPr>
                <w:sz w:val="18"/>
                <w:szCs w:val="18"/>
                <w:lang w:val="uk-UA"/>
              </w:rPr>
              <w:t xml:space="preserve">програми вихідних та карти фестивалів (по 10 тис. шт. кожного),друк інвестиційного паспорту міста </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7</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Створення туристичного ознакування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15,0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15,0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r w:rsidRPr="00D8419F">
              <w:rPr>
                <w:sz w:val="18"/>
                <w:szCs w:val="18"/>
                <w:lang w:val="uk-UA"/>
              </w:rPr>
              <w:t>14,7</w:t>
            </w:r>
          </w:p>
        </w:tc>
        <w:tc>
          <w:tcPr>
            <w:tcW w:w="427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r w:rsidRPr="00D8419F">
              <w:rPr>
                <w:sz w:val="18"/>
                <w:szCs w:val="18"/>
                <w:lang w:val="uk-UA"/>
              </w:rPr>
              <w:t>Оновлення та встановлення 8 Туристичних анотацій них дошок</w:t>
            </w:r>
          </w:p>
        </w:tc>
      </w:tr>
      <w:tr w:rsidR="00DA66A5" w:rsidRPr="00D8419F" w:rsidTr="00276E71">
        <w:trPr>
          <w:gridAfter w:val="4"/>
          <w:wAfter w:w="6148" w:type="dxa"/>
          <w:trHeight w:val="50"/>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8</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 xml:space="preserve">Забезпечення участі міста у  туристичних ярмарках, виставках, науково-практичних конференціях, круглих столах, тощо, в тому числі, у співпраці з вищими навчальними закладами міста. </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100,0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100,0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2C4542" w:rsidP="00D8419F">
            <w:pPr>
              <w:rPr>
                <w:sz w:val="18"/>
                <w:szCs w:val="18"/>
                <w:lang w:val="uk-UA"/>
              </w:rPr>
            </w:pPr>
            <w:r w:rsidRPr="00D8419F">
              <w:rPr>
                <w:sz w:val="18"/>
                <w:szCs w:val="18"/>
                <w:lang w:val="uk-UA"/>
              </w:rPr>
              <w:t>6</w:t>
            </w:r>
            <w:r w:rsidR="00DA66A5" w:rsidRPr="00D8419F">
              <w:rPr>
                <w:sz w:val="18"/>
                <w:szCs w:val="18"/>
                <w:lang w:val="uk-UA"/>
              </w:rPr>
              <w:t>1,8</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 xml:space="preserve"> Організація Тернопільського  Туристичного форуму, Міжнародного інвестиційного форуму </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9</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rPr>
              <w:t>Маркетингові дослідження проблематики міста з питань стратегічного планування, міжнародного співробітництва та туризму,  т.ч. у співпраці з вузами міста</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55,0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55,0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55,0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tcPr>
          <w:p w:rsidR="00DA66A5" w:rsidRPr="00D8419F" w:rsidRDefault="002C4542" w:rsidP="00D8419F">
            <w:pPr>
              <w:rPr>
                <w:sz w:val="18"/>
                <w:szCs w:val="18"/>
                <w:lang w:val="uk-UA"/>
              </w:rPr>
            </w:pPr>
            <w:r w:rsidRPr="00D8419F">
              <w:rPr>
                <w:sz w:val="18"/>
                <w:szCs w:val="18"/>
                <w:lang w:val="uk-UA"/>
              </w:rPr>
              <w:t>25,0</w:t>
            </w:r>
          </w:p>
        </w:tc>
        <w:tc>
          <w:tcPr>
            <w:tcW w:w="4276" w:type="dxa"/>
            <w:gridSpan w:val="2"/>
            <w:tcBorders>
              <w:top w:val="single" w:sz="4" w:space="0" w:color="auto"/>
              <w:left w:val="single" w:sz="4" w:space="0" w:color="auto"/>
              <w:bottom w:val="single" w:sz="4" w:space="0" w:color="auto"/>
              <w:right w:val="single" w:sz="4" w:space="0" w:color="auto"/>
            </w:tcBorders>
          </w:tcPr>
          <w:p w:rsidR="002C4542" w:rsidRPr="00D8419F" w:rsidRDefault="002C4542" w:rsidP="00D8419F">
            <w:pPr>
              <w:rPr>
                <w:sz w:val="18"/>
                <w:szCs w:val="18"/>
                <w:lang w:val="uk-UA"/>
              </w:rPr>
            </w:pPr>
            <w:r w:rsidRPr="00D8419F">
              <w:rPr>
                <w:sz w:val="18"/>
                <w:szCs w:val="18"/>
                <w:lang w:val="uk-UA"/>
              </w:rPr>
              <w:t>Дослідження кількості туристів з компанією « Київстар», Дослідження ринку ІТ (спільно</w:t>
            </w:r>
          </w:p>
          <w:p w:rsidR="00DA66A5" w:rsidRPr="00D8419F" w:rsidRDefault="002C4542" w:rsidP="00D8419F">
            <w:pPr>
              <w:rPr>
                <w:sz w:val="18"/>
                <w:szCs w:val="18"/>
                <w:lang w:val="uk-UA"/>
              </w:rPr>
            </w:pPr>
            <w:r w:rsidRPr="00D8419F">
              <w:rPr>
                <w:sz w:val="18"/>
                <w:szCs w:val="18"/>
                <w:lang w:val="uk-UA"/>
              </w:rPr>
              <w:t>з ТНЕУ) .</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78"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10</w:t>
            </w: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jc w:val="both"/>
              <w:rPr>
                <w:sz w:val="18"/>
                <w:szCs w:val="18"/>
                <w:lang w:val="uk-UA"/>
              </w:rPr>
            </w:pPr>
            <w:r w:rsidRPr="00D8419F">
              <w:rPr>
                <w:sz w:val="18"/>
                <w:szCs w:val="18"/>
                <w:lang w:val="uk-UA"/>
              </w:rPr>
              <w:t>Розміщення соціальної реклами</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200,0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200,0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200,0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color w:val="0000FF"/>
                <w:sz w:val="18"/>
                <w:szCs w:val="18"/>
                <w:u w:val="single"/>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31549B" w:rsidP="00D8419F">
            <w:pPr>
              <w:ind w:right="-910"/>
              <w:rPr>
                <w:sz w:val="18"/>
                <w:szCs w:val="18"/>
                <w:lang w:val="uk-UA"/>
              </w:rPr>
            </w:pPr>
            <w:r w:rsidRPr="00D8419F">
              <w:rPr>
                <w:sz w:val="18"/>
                <w:szCs w:val="18"/>
                <w:lang w:val="uk-UA"/>
              </w:rPr>
              <w:t>15</w:t>
            </w:r>
            <w:r w:rsidR="00DA66A5" w:rsidRPr="00D8419F">
              <w:rPr>
                <w:sz w:val="18"/>
                <w:szCs w:val="18"/>
                <w:lang w:val="uk-UA"/>
              </w:rPr>
              <w:t>9,</w:t>
            </w:r>
            <w:r w:rsidRPr="00D8419F">
              <w:rPr>
                <w:sz w:val="18"/>
                <w:szCs w:val="18"/>
                <w:lang w:val="uk-UA"/>
              </w:rPr>
              <w:t>1</w:t>
            </w:r>
            <w:r w:rsidR="00DA66A5" w:rsidRPr="00D8419F">
              <w:rPr>
                <w:sz w:val="18"/>
                <w:szCs w:val="18"/>
                <w:lang w:val="uk-UA"/>
              </w:rPr>
              <w:t>2</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31549B" w:rsidP="00D8419F">
            <w:pPr>
              <w:rPr>
                <w:sz w:val="18"/>
                <w:szCs w:val="18"/>
                <w:lang w:val="uk-UA"/>
              </w:rPr>
            </w:pPr>
            <w:r w:rsidRPr="00D8419F">
              <w:rPr>
                <w:sz w:val="18"/>
                <w:szCs w:val="18"/>
                <w:lang w:val="uk-UA"/>
              </w:rPr>
              <w:t xml:space="preserve">Соціальна реклама  85 </w:t>
            </w:r>
            <w:r w:rsidR="00DA66A5" w:rsidRPr="00D8419F">
              <w:rPr>
                <w:sz w:val="18"/>
                <w:szCs w:val="18"/>
                <w:lang w:val="uk-UA"/>
              </w:rPr>
              <w:t xml:space="preserve">заходів </w:t>
            </w: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5296" w:type="dxa"/>
            <w:gridSpan w:val="8"/>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1000,0</w:t>
            </w:r>
          </w:p>
        </w:tc>
        <w:tc>
          <w:tcPr>
            <w:tcW w:w="1330"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1000,0</w:t>
            </w:r>
          </w:p>
        </w:tc>
        <w:tc>
          <w:tcPr>
            <w:tcW w:w="1079"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1000,0</w:t>
            </w:r>
          </w:p>
        </w:tc>
        <w:tc>
          <w:tcPr>
            <w:tcW w:w="853"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ind w:right="-910"/>
              <w:rPr>
                <w:b/>
                <w:sz w:val="18"/>
                <w:szCs w:val="18"/>
                <w:lang w:val="uk-UA"/>
              </w:rPr>
            </w:pPr>
            <w:r w:rsidRPr="00D8419F">
              <w:rPr>
                <w:b/>
                <w:sz w:val="18"/>
                <w:szCs w:val="18"/>
                <w:lang w:val="uk-UA"/>
              </w:rPr>
              <w:t>922,2</w:t>
            </w:r>
          </w:p>
        </w:tc>
        <w:tc>
          <w:tcPr>
            <w:tcW w:w="427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ind w:right="79"/>
              <w:rPr>
                <w:b/>
                <w:sz w:val="18"/>
                <w:szCs w:val="18"/>
                <w:lang w:val="uk-UA"/>
              </w:rPr>
            </w:pPr>
          </w:p>
        </w:tc>
      </w:tr>
      <w:tr w:rsidR="00DA66A5" w:rsidRPr="00D8419F" w:rsidTr="00276E71">
        <w:trPr>
          <w:gridAfter w:val="4"/>
          <w:wAfter w:w="6148" w:type="dxa"/>
          <w:trHeight w:val="17"/>
        </w:trPr>
        <w:tc>
          <w:tcPr>
            <w:tcW w:w="449" w:type="dxa"/>
            <w:tcBorders>
              <w:top w:val="single" w:sz="4" w:space="0" w:color="auto"/>
              <w:left w:val="single" w:sz="4" w:space="0" w:color="auto"/>
              <w:bottom w:val="single" w:sz="4" w:space="0" w:color="auto"/>
              <w:right w:val="single" w:sz="4" w:space="0" w:color="auto"/>
            </w:tcBorders>
            <w:shd w:val="clear" w:color="auto" w:fill="8DB3E2"/>
            <w:hideMark/>
          </w:tcPr>
          <w:p w:rsidR="00DA66A5" w:rsidRPr="00D8419F" w:rsidRDefault="00DA66A5" w:rsidP="00D8419F">
            <w:pPr>
              <w:rPr>
                <w:sz w:val="18"/>
                <w:szCs w:val="18"/>
                <w:lang w:val="uk-UA"/>
              </w:rPr>
            </w:pPr>
            <w:r w:rsidRPr="00D8419F">
              <w:rPr>
                <w:sz w:val="18"/>
                <w:szCs w:val="18"/>
                <w:lang w:val="uk-UA"/>
              </w:rPr>
              <w:t>33</w:t>
            </w:r>
          </w:p>
        </w:tc>
        <w:tc>
          <w:tcPr>
            <w:tcW w:w="10877" w:type="dxa"/>
            <w:gridSpan w:val="23"/>
            <w:tcBorders>
              <w:top w:val="nil"/>
              <w:left w:val="single" w:sz="4" w:space="0" w:color="auto"/>
              <w:bottom w:val="nil"/>
              <w:right w:val="single" w:sz="4" w:space="0" w:color="auto"/>
            </w:tcBorders>
            <w:shd w:val="clear" w:color="auto" w:fill="8DB3E2"/>
            <w:hideMark/>
          </w:tcPr>
          <w:p w:rsidR="00DA66A5" w:rsidRPr="00D8419F" w:rsidRDefault="00DA66A5" w:rsidP="00D8419F">
            <w:pPr>
              <w:jc w:val="both"/>
              <w:rPr>
                <w:b/>
                <w:sz w:val="18"/>
                <w:szCs w:val="18"/>
                <w:u w:val="single"/>
                <w:lang w:val="uk-UA"/>
              </w:rPr>
            </w:pPr>
            <w:r w:rsidRPr="00D8419F">
              <w:rPr>
                <w:b/>
                <w:sz w:val="18"/>
                <w:szCs w:val="18"/>
                <w:u w:val="single"/>
              </w:rPr>
              <w:t>Програму приватизації об’єктів комунальної власності міста Тернополя на 2016-2018 роки</w:t>
            </w:r>
          </w:p>
        </w:tc>
        <w:tc>
          <w:tcPr>
            <w:tcW w:w="4276" w:type="dxa"/>
            <w:gridSpan w:val="2"/>
            <w:tcBorders>
              <w:top w:val="nil"/>
              <w:left w:val="single" w:sz="4" w:space="0" w:color="auto"/>
              <w:bottom w:val="nil"/>
              <w:right w:val="single" w:sz="4" w:space="0" w:color="auto"/>
            </w:tcBorders>
            <w:shd w:val="clear" w:color="auto" w:fill="8DB3E2"/>
          </w:tcPr>
          <w:p w:rsidR="00DA66A5" w:rsidRPr="00D8419F" w:rsidRDefault="00DA66A5" w:rsidP="00D8419F">
            <w:pPr>
              <w:jc w:val="both"/>
              <w:rPr>
                <w:b/>
                <w:sz w:val="18"/>
                <w:szCs w:val="18"/>
                <w:u w:val="single"/>
                <w:lang w:val="uk-UA"/>
              </w:rPr>
            </w:pPr>
          </w:p>
        </w:tc>
      </w:tr>
      <w:tr w:rsidR="00DA66A5" w:rsidRPr="00D8419F" w:rsidTr="00276E71">
        <w:trPr>
          <w:gridAfter w:val="4"/>
          <w:wAfter w:w="6148" w:type="dxa"/>
          <w:trHeight w:val="641"/>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jc w:val="both"/>
              <w:rPr>
                <w:color w:val="000000"/>
                <w:sz w:val="18"/>
                <w:szCs w:val="18"/>
                <w:lang w:val="uk-UA"/>
              </w:rPr>
            </w:pPr>
            <w:r w:rsidRPr="00D8419F">
              <w:rPr>
                <w:sz w:val="18"/>
                <w:szCs w:val="18"/>
              </w:rPr>
              <w:t>Проведення приватизаційної роботи по об’єктах, щодо яких прийнято рішення про приватизацю</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40,0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color w:val="000000"/>
                <w:sz w:val="18"/>
                <w:szCs w:val="18"/>
                <w:lang w:val="uk-UA"/>
              </w:rPr>
            </w:pPr>
            <w:r w:rsidRPr="00D8419F">
              <w:rPr>
                <w:color w:val="000000"/>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color w:val="000000"/>
                <w:sz w:val="18"/>
                <w:szCs w:val="18"/>
                <w:lang w:val="en-US"/>
              </w:rPr>
            </w:pPr>
            <w:r w:rsidRPr="00D8419F">
              <w:rPr>
                <w:color w:val="000000"/>
                <w:sz w:val="18"/>
                <w:szCs w:val="18"/>
                <w:lang w:val="uk-UA"/>
              </w:rPr>
              <w:t>15,3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15,3</w:t>
            </w:r>
          </w:p>
        </w:tc>
        <w:tc>
          <w:tcPr>
            <w:tcW w:w="4276"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rPr>
            </w:pPr>
            <w:r w:rsidRPr="00D8419F">
              <w:rPr>
                <w:sz w:val="18"/>
                <w:szCs w:val="18"/>
              </w:rPr>
              <w:t xml:space="preserve">Проведення незалежної оцінки та рецензій </w:t>
            </w:r>
            <w:r w:rsidRPr="00D8419F">
              <w:rPr>
                <w:sz w:val="18"/>
                <w:szCs w:val="18"/>
                <w:lang w:val="uk-UA"/>
              </w:rPr>
              <w:t>8</w:t>
            </w:r>
            <w:r w:rsidRPr="00D8419F">
              <w:rPr>
                <w:sz w:val="18"/>
                <w:szCs w:val="18"/>
              </w:rPr>
              <w:t>-</w:t>
            </w:r>
            <w:r w:rsidRPr="00D8419F">
              <w:rPr>
                <w:sz w:val="18"/>
                <w:szCs w:val="18"/>
                <w:lang w:val="uk-UA"/>
              </w:rPr>
              <w:t>ми</w:t>
            </w:r>
            <w:r w:rsidRPr="00D8419F">
              <w:rPr>
                <w:sz w:val="18"/>
                <w:szCs w:val="18"/>
              </w:rPr>
              <w:t xml:space="preserve"> об’єктів комунальної власності для продажу на аукціоні</w:t>
            </w: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5279" w:type="dxa"/>
            <w:gridSpan w:val="7"/>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40,0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color w:val="000000"/>
                <w:sz w:val="18"/>
                <w:szCs w:val="18"/>
                <w:lang w:val="en-US"/>
              </w:rPr>
            </w:pPr>
            <w:r w:rsidRPr="00D8419F">
              <w:rPr>
                <w:b/>
                <w:color w:val="000000"/>
                <w:sz w:val="18"/>
                <w:szCs w:val="18"/>
                <w:lang w:val="uk-UA"/>
              </w:rPr>
              <w:t>15,3</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color w:val="000000"/>
                <w:sz w:val="18"/>
                <w:szCs w:val="18"/>
                <w:lang w:val="uk-UA"/>
              </w:rPr>
            </w:pPr>
            <w:r w:rsidRPr="00D8419F">
              <w:rPr>
                <w:b/>
                <w:color w:val="000000"/>
                <w:sz w:val="18"/>
                <w:szCs w:val="18"/>
                <w:lang w:val="uk-UA"/>
              </w:rPr>
              <w:t>15,3</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en-US"/>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sz w:val="18"/>
                <w:szCs w:val="18"/>
                <w:lang w:val="uk-UA"/>
              </w:rPr>
            </w:pPr>
            <w:r w:rsidRPr="00D8419F">
              <w:rPr>
                <w:sz w:val="18"/>
                <w:szCs w:val="18"/>
                <w:lang w:val="uk-UA"/>
              </w:rPr>
              <w:t>34</w:t>
            </w:r>
          </w:p>
        </w:tc>
        <w:tc>
          <w:tcPr>
            <w:tcW w:w="15136" w:type="dxa"/>
            <w:gridSpan w:val="24"/>
            <w:tcBorders>
              <w:top w:val="single" w:sz="4" w:space="0" w:color="auto"/>
              <w:left w:val="single" w:sz="4" w:space="0" w:color="auto"/>
              <w:bottom w:val="single" w:sz="4" w:space="0" w:color="auto"/>
              <w:right w:val="single" w:sz="4" w:space="0" w:color="auto"/>
            </w:tcBorders>
            <w:shd w:val="clear" w:color="auto" w:fill="99CCFF"/>
            <w:hideMark/>
          </w:tcPr>
          <w:p w:rsidR="00DA66A5" w:rsidRPr="00D8419F" w:rsidRDefault="00DA66A5" w:rsidP="00D8419F">
            <w:pPr>
              <w:rPr>
                <w:b/>
                <w:i/>
                <w:sz w:val="18"/>
                <w:szCs w:val="18"/>
                <w:u w:val="single"/>
              </w:rPr>
            </w:pPr>
            <w:r w:rsidRPr="00D8419F">
              <w:rPr>
                <w:b/>
                <w:i/>
                <w:sz w:val="18"/>
                <w:szCs w:val="18"/>
                <w:u w:val="single"/>
              </w:rPr>
              <w:t>Програма забезпечення виконання рішень суду щодо безспірного списання коштів зрозпорядників бюджетних коштів  міського бюджету   м.Тернополя на   2017-2020 роки</w:t>
            </w:r>
          </w:p>
        </w:tc>
      </w:tr>
      <w:tr w:rsidR="00DA66A5" w:rsidRPr="00D8419F" w:rsidTr="000A2697">
        <w:trPr>
          <w:gridAfter w:val="4"/>
          <w:wAfter w:w="6148" w:type="dxa"/>
          <w:trHeight w:val="345"/>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Погашення заборгованості за судовими рішеннями про стягнення коштів з управління соціальної політики</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uk-UA"/>
              </w:rPr>
            </w:pPr>
            <w:r w:rsidRPr="00D8419F">
              <w:rPr>
                <w:sz w:val="18"/>
                <w:szCs w:val="18"/>
                <w:lang w:val="uk-UA"/>
              </w:rPr>
              <w:t>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sz w:val="18"/>
                <w:szCs w:val="18"/>
                <w:lang w:val="en-US"/>
              </w:rPr>
            </w:pPr>
            <w:r w:rsidRPr="00D8419F">
              <w:rPr>
                <w:sz w:val="18"/>
                <w:szCs w:val="18"/>
                <w:lang w:val="en-US"/>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color w:val="000000"/>
                <w:sz w:val="18"/>
                <w:szCs w:val="18"/>
                <w:lang w:val="en-US"/>
              </w:rPr>
            </w:pPr>
            <w:r w:rsidRPr="00D8419F">
              <w:rPr>
                <w:color w:val="000000"/>
                <w:sz w:val="18"/>
                <w:szCs w:val="18"/>
                <w:lang w:val="uk-UA"/>
              </w:rPr>
              <w:t>4</w:t>
            </w:r>
            <w:r w:rsidRPr="00D8419F">
              <w:rPr>
                <w:color w:val="000000"/>
                <w:sz w:val="18"/>
                <w:szCs w:val="18"/>
                <w:lang w:val="en-US"/>
              </w:rPr>
              <w:t>4</w:t>
            </w:r>
            <w:r w:rsidRPr="00D8419F">
              <w:rPr>
                <w:color w:val="000000"/>
                <w:sz w:val="18"/>
                <w:szCs w:val="18"/>
                <w:lang w:val="uk-UA"/>
              </w:rPr>
              <w:t>0,</w:t>
            </w:r>
            <w:r w:rsidRPr="00D8419F">
              <w:rPr>
                <w:color w:val="000000"/>
                <w:sz w:val="18"/>
                <w:szCs w:val="18"/>
                <w:lang w:val="en-US"/>
              </w:rPr>
              <w:t>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shd w:val="clear" w:color="auto" w:fill="auto"/>
          </w:tcPr>
          <w:p w:rsidR="00DA66A5" w:rsidRPr="00D8419F" w:rsidRDefault="000A2697" w:rsidP="00D8419F">
            <w:pPr>
              <w:rPr>
                <w:sz w:val="18"/>
                <w:szCs w:val="18"/>
                <w:lang w:val="uk-UA"/>
              </w:rPr>
            </w:pPr>
            <w:r w:rsidRPr="00D8419F">
              <w:rPr>
                <w:sz w:val="18"/>
                <w:szCs w:val="18"/>
                <w:lang w:val="uk-UA"/>
              </w:rPr>
              <w:t>440,5</w:t>
            </w:r>
          </w:p>
        </w:tc>
        <w:tc>
          <w:tcPr>
            <w:tcW w:w="4276" w:type="dxa"/>
            <w:gridSpan w:val="2"/>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sz w:val="18"/>
                <w:szCs w:val="18"/>
                <w:lang w:val="uk-UA"/>
              </w:rPr>
            </w:pPr>
            <w:r w:rsidRPr="00D8419F">
              <w:rPr>
                <w:sz w:val="18"/>
                <w:szCs w:val="18"/>
                <w:lang w:val="uk-UA"/>
              </w:rPr>
              <w:t>Відшкодовано ПАТ «Укртелекому» за надані  послуг зв’язку пільговим категоріям громадян</w:t>
            </w: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Всього по програмі:</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0</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sz w:val="18"/>
                <w:szCs w:val="18"/>
                <w:lang w:val="uk-UA"/>
              </w:rPr>
            </w:pPr>
            <w:r w:rsidRPr="00D8419F">
              <w:rPr>
                <w:b/>
                <w:sz w:val="18"/>
                <w:szCs w:val="18"/>
                <w:lang w:val="uk-UA"/>
              </w:rPr>
              <w:t>0</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DA66A5" w:rsidP="00D8419F">
            <w:pPr>
              <w:keepLines/>
              <w:rPr>
                <w:b/>
                <w:color w:val="000000"/>
                <w:sz w:val="18"/>
                <w:szCs w:val="18"/>
                <w:lang w:val="en-US"/>
              </w:rPr>
            </w:pPr>
            <w:r w:rsidRPr="00D8419F">
              <w:rPr>
                <w:b/>
                <w:color w:val="000000"/>
                <w:sz w:val="18"/>
                <w:szCs w:val="18"/>
                <w:lang w:val="uk-UA"/>
              </w:rPr>
              <w:t>4</w:t>
            </w:r>
            <w:r w:rsidRPr="00D8419F">
              <w:rPr>
                <w:b/>
                <w:color w:val="000000"/>
                <w:sz w:val="18"/>
                <w:szCs w:val="18"/>
                <w:lang w:val="en-US"/>
              </w:rPr>
              <w:t>4</w:t>
            </w:r>
            <w:r w:rsidRPr="00D8419F">
              <w:rPr>
                <w:b/>
                <w:color w:val="000000"/>
                <w:sz w:val="18"/>
                <w:szCs w:val="18"/>
                <w:lang w:val="uk-UA"/>
              </w:rPr>
              <w:t>0,</w:t>
            </w:r>
            <w:r w:rsidRPr="00D8419F">
              <w:rPr>
                <w:b/>
                <w:color w:val="000000"/>
                <w:sz w:val="18"/>
                <w:szCs w:val="18"/>
                <w:lang w:val="en-US"/>
              </w:rPr>
              <w:t>5</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rPr>
            </w:pPr>
          </w:p>
        </w:tc>
        <w:tc>
          <w:tcPr>
            <w:tcW w:w="1194" w:type="dxa"/>
            <w:gridSpan w:val="3"/>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440,5</w:t>
            </w:r>
          </w:p>
        </w:tc>
        <w:tc>
          <w:tcPr>
            <w:tcW w:w="427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hideMark/>
          </w:tcPr>
          <w:p w:rsidR="00DA66A5" w:rsidRPr="00D8419F" w:rsidRDefault="00DA66A5" w:rsidP="00D8419F">
            <w:pPr>
              <w:rPr>
                <w:b/>
                <w:sz w:val="18"/>
                <w:szCs w:val="18"/>
                <w:lang w:val="uk-UA"/>
              </w:rPr>
            </w:pPr>
            <w:r w:rsidRPr="00D8419F">
              <w:rPr>
                <w:b/>
                <w:sz w:val="18"/>
                <w:szCs w:val="18"/>
                <w:lang w:val="uk-UA"/>
              </w:rPr>
              <w:t>РАЗОМ    ПО  ГАЛУЗЕВИХ  ПРОГРАМАХ :</w:t>
            </w:r>
          </w:p>
          <w:p w:rsidR="00DA66A5" w:rsidRPr="00D8419F" w:rsidRDefault="00DA66A5" w:rsidP="00D8419F">
            <w:pPr>
              <w:rPr>
                <w:b/>
                <w:sz w:val="18"/>
                <w:szCs w:val="18"/>
                <w:lang w:val="uk-UA"/>
              </w:rPr>
            </w:pPr>
            <w:r w:rsidRPr="00D8419F">
              <w:rPr>
                <w:b/>
                <w:sz w:val="18"/>
                <w:szCs w:val="18"/>
                <w:lang w:val="uk-UA"/>
              </w:rPr>
              <w:t>Кошти міського бюджету  (тис.грн.)</w:t>
            </w:r>
          </w:p>
        </w:tc>
        <w:tc>
          <w:tcPr>
            <w:tcW w:w="1125" w:type="dxa"/>
            <w:gridSpan w:val="2"/>
            <w:tcBorders>
              <w:top w:val="single" w:sz="4" w:space="0" w:color="auto"/>
              <w:left w:val="single" w:sz="4" w:space="0" w:color="auto"/>
              <w:bottom w:val="single" w:sz="4" w:space="0" w:color="auto"/>
              <w:right w:val="single" w:sz="4" w:space="0" w:color="auto"/>
            </w:tcBorders>
            <w:vAlign w:val="center"/>
            <w:hideMark/>
          </w:tcPr>
          <w:p w:rsidR="00DA66A5" w:rsidRPr="00D8419F" w:rsidRDefault="00195519" w:rsidP="00D8419F">
            <w:pPr>
              <w:keepLines/>
              <w:rPr>
                <w:b/>
                <w:color w:val="000000"/>
                <w:sz w:val="18"/>
                <w:szCs w:val="18"/>
                <w:lang w:val="uk-UA"/>
              </w:rPr>
            </w:pPr>
            <w:r w:rsidRPr="00D8419F">
              <w:rPr>
                <w:b/>
                <w:color w:val="000000"/>
                <w:sz w:val="18"/>
                <w:szCs w:val="18"/>
                <w:lang w:val="uk-UA"/>
              </w:rPr>
              <w:t>1077498</w:t>
            </w:r>
            <w:r w:rsidR="00DA66A5" w:rsidRPr="00D8419F">
              <w:rPr>
                <w:b/>
                <w:color w:val="000000"/>
                <w:sz w:val="18"/>
                <w:szCs w:val="18"/>
                <w:lang w:val="uk-UA"/>
              </w:rPr>
              <w:t>,</w:t>
            </w:r>
            <w:r w:rsidRPr="00D8419F">
              <w:rPr>
                <w:b/>
                <w:color w:val="000000"/>
                <w:sz w:val="18"/>
                <w:szCs w:val="18"/>
                <w:lang w:val="uk-UA"/>
              </w:rPr>
              <w:t>39</w:t>
            </w:r>
          </w:p>
        </w:tc>
        <w:tc>
          <w:tcPr>
            <w:tcW w:w="1330"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195519" w:rsidP="00D8419F">
            <w:pPr>
              <w:keepLines/>
              <w:rPr>
                <w:b/>
                <w:color w:val="000000"/>
                <w:sz w:val="18"/>
                <w:szCs w:val="18"/>
                <w:lang w:val="uk-UA"/>
              </w:rPr>
            </w:pPr>
            <w:r w:rsidRPr="00D8419F">
              <w:rPr>
                <w:b/>
                <w:color w:val="000000"/>
                <w:sz w:val="18"/>
                <w:szCs w:val="18"/>
                <w:lang w:val="uk-UA"/>
              </w:rPr>
              <w:t>44181</w:t>
            </w:r>
            <w:r w:rsidR="00DA66A5" w:rsidRPr="00D8419F">
              <w:rPr>
                <w:b/>
                <w:color w:val="000000"/>
                <w:sz w:val="18"/>
                <w:szCs w:val="18"/>
                <w:lang w:val="uk-UA"/>
              </w:rPr>
              <w:t>8,9</w:t>
            </w:r>
          </w:p>
        </w:tc>
        <w:tc>
          <w:tcPr>
            <w:tcW w:w="1079" w:type="dxa"/>
            <w:gridSpan w:val="5"/>
            <w:tcBorders>
              <w:top w:val="single" w:sz="4" w:space="0" w:color="auto"/>
              <w:left w:val="single" w:sz="4" w:space="0" w:color="auto"/>
              <w:bottom w:val="single" w:sz="4" w:space="0" w:color="auto"/>
              <w:right w:val="single" w:sz="4" w:space="0" w:color="auto"/>
            </w:tcBorders>
            <w:vAlign w:val="center"/>
            <w:hideMark/>
          </w:tcPr>
          <w:p w:rsidR="00DA66A5" w:rsidRPr="00D8419F" w:rsidRDefault="00195519" w:rsidP="00D8419F">
            <w:pPr>
              <w:keepLines/>
              <w:rPr>
                <w:b/>
                <w:color w:val="000000"/>
                <w:sz w:val="18"/>
                <w:szCs w:val="18"/>
                <w:lang w:val="uk-UA"/>
              </w:rPr>
            </w:pPr>
            <w:r w:rsidRPr="00D8419F">
              <w:rPr>
                <w:b/>
                <w:color w:val="000000"/>
                <w:sz w:val="18"/>
                <w:szCs w:val="18"/>
                <w:lang w:val="uk-UA"/>
              </w:rPr>
              <w:t>530597</w:t>
            </w:r>
            <w:r w:rsidR="00DA66A5" w:rsidRPr="00D8419F">
              <w:rPr>
                <w:b/>
                <w:color w:val="000000"/>
                <w:sz w:val="18"/>
                <w:szCs w:val="18"/>
                <w:lang w:val="uk-UA"/>
              </w:rPr>
              <w:t>,</w:t>
            </w:r>
            <w:r w:rsidRPr="00D8419F">
              <w:rPr>
                <w:b/>
                <w:color w:val="000000"/>
                <w:sz w:val="18"/>
                <w:szCs w:val="18"/>
                <w:lang w:val="uk-UA"/>
              </w:rPr>
              <w:t>6</w:t>
            </w: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hideMark/>
          </w:tcPr>
          <w:p w:rsidR="00DA66A5" w:rsidRPr="00D8419F" w:rsidRDefault="00195519" w:rsidP="00D8419F">
            <w:pPr>
              <w:keepLines/>
              <w:rPr>
                <w:b/>
                <w:color w:val="000000"/>
                <w:sz w:val="18"/>
                <w:szCs w:val="18"/>
                <w:lang w:val="uk-UA"/>
              </w:rPr>
            </w:pPr>
            <w:r w:rsidRPr="00D8419F">
              <w:rPr>
                <w:b/>
                <w:color w:val="000000"/>
                <w:sz w:val="18"/>
                <w:szCs w:val="18"/>
                <w:lang w:val="uk-UA"/>
              </w:rPr>
              <w:t>358573</w:t>
            </w:r>
            <w:r w:rsidR="00DA66A5" w:rsidRPr="00D8419F">
              <w:rPr>
                <w:b/>
                <w:color w:val="000000"/>
                <w:sz w:val="18"/>
                <w:szCs w:val="18"/>
                <w:lang w:val="uk-UA"/>
              </w:rPr>
              <w:t>,</w:t>
            </w:r>
            <w:r w:rsidRPr="00D8419F">
              <w:rPr>
                <w:b/>
                <w:color w:val="000000"/>
                <w:sz w:val="18"/>
                <w:szCs w:val="18"/>
                <w:lang w:val="uk-UA"/>
              </w:rPr>
              <w:t>3</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r w:rsidRPr="00D8419F">
              <w:rPr>
                <w:b/>
                <w:sz w:val="18"/>
                <w:szCs w:val="18"/>
                <w:lang w:val="uk-UA"/>
              </w:rPr>
              <w:t>Кошти державного бюджету</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E01968" w:rsidP="00D8419F">
            <w:pPr>
              <w:keepLines/>
              <w:rPr>
                <w:b/>
                <w:color w:val="000000"/>
                <w:sz w:val="18"/>
                <w:szCs w:val="18"/>
                <w:lang w:val="uk-UA"/>
              </w:rPr>
            </w:pPr>
            <w:r w:rsidRPr="00D8419F">
              <w:rPr>
                <w:b/>
                <w:color w:val="000000"/>
                <w:sz w:val="18"/>
                <w:szCs w:val="18"/>
                <w:lang w:val="uk-UA"/>
              </w:rPr>
              <w:t>39160,153</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r w:rsidRPr="00D8419F">
              <w:rPr>
                <w:b/>
                <w:sz w:val="18"/>
                <w:szCs w:val="18"/>
                <w:lang w:val="uk-UA"/>
              </w:rPr>
              <w:t xml:space="preserve">Кошти комунальних підприємств </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E01968" w:rsidP="00D8419F">
            <w:pPr>
              <w:keepLines/>
              <w:rPr>
                <w:b/>
                <w:color w:val="000000"/>
                <w:sz w:val="18"/>
                <w:szCs w:val="18"/>
                <w:lang w:val="uk-UA"/>
              </w:rPr>
            </w:pPr>
            <w:r w:rsidRPr="00D8419F">
              <w:rPr>
                <w:b/>
                <w:color w:val="000000"/>
                <w:sz w:val="18"/>
                <w:szCs w:val="18"/>
                <w:lang w:val="uk-UA"/>
              </w:rPr>
              <w:t>3112,6</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r w:rsidRPr="00D8419F">
              <w:rPr>
                <w:b/>
                <w:sz w:val="18"/>
                <w:szCs w:val="18"/>
                <w:lang w:val="uk-UA"/>
              </w:rPr>
              <w:t>Кредитні , грантові кошти (тис.євро)</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r w:rsidRPr="00D8419F">
              <w:rPr>
                <w:b/>
                <w:color w:val="000000"/>
                <w:sz w:val="18"/>
                <w:szCs w:val="18"/>
                <w:lang w:val="uk-UA"/>
              </w:rPr>
              <w:t>1893,2</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r>
      <w:tr w:rsidR="00DA66A5" w:rsidRPr="00D8419F" w:rsidTr="00276E71">
        <w:trPr>
          <w:gridAfter w:val="4"/>
          <w:wAfter w:w="6148" w:type="dxa"/>
          <w:trHeight w:val="17"/>
        </w:trPr>
        <w:tc>
          <w:tcPr>
            <w:tcW w:w="466"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61" w:type="dxa"/>
            <w:gridSpan w:val="2"/>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p>
        </w:tc>
        <w:tc>
          <w:tcPr>
            <w:tcW w:w="4818" w:type="dxa"/>
            <w:gridSpan w:val="5"/>
            <w:tcBorders>
              <w:top w:val="single" w:sz="4" w:space="0" w:color="auto"/>
              <w:left w:val="single" w:sz="4" w:space="0" w:color="auto"/>
              <w:bottom w:val="single" w:sz="4" w:space="0" w:color="auto"/>
              <w:right w:val="single" w:sz="4" w:space="0" w:color="auto"/>
            </w:tcBorders>
          </w:tcPr>
          <w:p w:rsidR="00DA66A5" w:rsidRPr="00D8419F" w:rsidRDefault="00DA66A5" w:rsidP="00D8419F">
            <w:pPr>
              <w:rPr>
                <w:b/>
                <w:sz w:val="18"/>
                <w:szCs w:val="18"/>
                <w:lang w:val="uk-UA"/>
              </w:rPr>
            </w:pPr>
            <w:r w:rsidRPr="00D8419F">
              <w:rPr>
                <w:b/>
                <w:sz w:val="18"/>
                <w:szCs w:val="18"/>
                <w:lang w:val="uk-UA"/>
              </w:rPr>
              <w:t>Благодійні внески</w:t>
            </w:r>
          </w:p>
        </w:tc>
        <w:tc>
          <w:tcPr>
            <w:tcW w:w="1125"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1079" w:type="dxa"/>
            <w:gridSpan w:val="5"/>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jc w:val="center"/>
              <w:rPr>
                <w:b/>
                <w:color w:val="000000"/>
                <w:sz w:val="18"/>
                <w:szCs w:val="18"/>
                <w:lang w:val="uk-UA"/>
              </w:rPr>
            </w:pPr>
          </w:p>
        </w:tc>
        <w:tc>
          <w:tcPr>
            <w:tcW w:w="1194" w:type="dxa"/>
            <w:gridSpan w:val="3"/>
            <w:tcBorders>
              <w:top w:val="single" w:sz="4" w:space="0" w:color="auto"/>
              <w:left w:val="single" w:sz="4" w:space="0" w:color="auto"/>
              <w:bottom w:val="single" w:sz="4" w:space="0" w:color="auto"/>
              <w:right w:val="single" w:sz="4" w:space="0" w:color="auto"/>
            </w:tcBorders>
            <w:vAlign w:val="center"/>
          </w:tcPr>
          <w:p w:rsidR="00DA66A5" w:rsidRPr="00D8419F" w:rsidRDefault="00E01968" w:rsidP="00D8419F">
            <w:pPr>
              <w:keepLines/>
              <w:rPr>
                <w:b/>
                <w:color w:val="000000"/>
                <w:sz w:val="18"/>
                <w:szCs w:val="18"/>
                <w:lang w:val="uk-UA"/>
              </w:rPr>
            </w:pPr>
            <w:r w:rsidRPr="00D8419F">
              <w:rPr>
                <w:b/>
                <w:color w:val="000000"/>
                <w:sz w:val="18"/>
                <w:szCs w:val="18"/>
                <w:lang w:val="uk-UA"/>
              </w:rPr>
              <w:t>19</w:t>
            </w:r>
            <w:r w:rsidR="00DA66A5" w:rsidRPr="00D8419F">
              <w:rPr>
                <w:b/>
                <w:color w:val="000000"/>
                <w:sz w:val="18"/>
                <w:szCs w:val="18"/>
                <w:lang w:val="uk-UA"/>
              </w:rPr>
              <w:t>,</w:t>
            </w:r>
            <w:r w:rsidRPr="00D8419F">
              <w:rPr>
                <w:b/>
                <w:color w:val="000000"/>
                <w:sz w:val="18"/>
                <w:szCs w:val="18"/>
                <w:lang w:val="uk-UA"/>
              </w:rPr>
              <w:t>0</w:t>
            </w:r>
          </w:p>
        </w:tc>
        <w:tc>
          <w:tcPr>
            <w:tcW w:w="4276" w:type="dxa"/>
            <w:gridSpan w:val="2"/>
            <w:tcBorders>
              <w:top w:val="single" w:sz="4" w:space="0" w:color="auto"/>
              <w:left w:val="single" w:sz="4" w:space="0" w:color="auto"/>
              <w:bottom w:val="single" w:sz="4" w:space="0" w:color="auto"/>
              <w:right w:val="single" w:sz="4" w:space="0" w:color="auto"/>
            </w:tcBorders>
            <w:vAlign w:val="center"/>
          </w:tcPr>
          <w:p w:rsidR="00DA66A5" w:rsidRPr="00D8419F" w:rsidRDefault="00DA66A5" w:rsidP="00D8419F">
            <w:pPr>
              <w:keepLines/>
              <w:rPr>
                <w:b/>
                <w:color w:val="000000"/>
                <w:sz w:val="18"/>
                <w:szCs w:val="18"/>
                <w:lang w:val="uk-UA"/>
              </w:rPr>
            </w:pPr>
          </w:p>
        </w:tc>
      </w:tr>
    </w:tbl>
    <w:p w:rsidR="006C72C7" w:rsidRPr="00D8419F" w:rsidRDefault="006C72C7" w:rsidP="00D8419F">
      <w:pPr>
        <w:rPr>
          <w:sz w:val="18"/>
          <w:szCs w:val="18"/>
          <w:lang w:val="uk-UA"/>
        </w:rPr>
      </w:pPr>
      <w:r w:rsidRPr="00D8419F">
        <w:rPr>
          <w:sz w:val="18"/>
          <w:szCs w:val="18"/>
          <w:lang w:val="uk-UA"/>
        </w:rPr>
        <w:t>примітка : *-таблиця сформована на основі інформації поданої виконавцями Програм та розпорядників коштів, в яких можна отримати більш детальну інформацію.</w:t>
      </w:r>
    </w:p>
    <w:p w:rsidR="00B3014E" w:rsidRPr="00D8419F" w:rsidRDefault="00B3014E" w:rsidP="00D8419F">
      <w:pPr>
        <w:rPr>
          <w:sz w:val="18"/>
          <w:szCs w:val="18"/>
          <w:lang w:val="uk-UA"/>
        </w:rPr>
      </w:pPr>
    </w:p>
    <w:sectPr w:rsidR="00B3014E" w:rsidRPr="00D8419F" w:rsidSect="00276E71">
      <w:pgSz w:w="16838" w:h="11906" w:orient="landscape"/>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entury Schoolbook">
    <w:altName w:val="Times New Roman"/>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07E7"/>
    <w:multiLevelType w:val="hybridMultilevel"/>
    <w:tmpl w:val="D17E7632"/>
    <w:lvl w:ilvl="0" w:tplc="6420AAEC">
      <w:start w:val="30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EC84FA3"/>
    <w:multiLevelType w:val="multilevel"/>
    <w:tmpl w:val="0EE6CEAA"/>
    <w:lvl w:ilvl="0">
      <w:start w:val="1"/>
      <w:numFmt w:val="decimal"/>
      <w:lvlText w:val="%1."/>
      <w:lvlJc w:val="left"/>
      <w:pPr>
        <w:ind w:left="1080" w:hanging="360"/>
      </w:pPr>
    </w:lvl>
    <w:lvl w:ilvl="1">
      <w:start w:val="1"/>
      <w:numFmt w:val="decimal"/>
      <w:isLgl/>
      <w:lvlText w:val="%1.%2"/>
      <w:lvlJc w:val="left"/>
      <w:pPr>
        <w:ind w:left="1515" w:hanging="43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
    <w:nsid w:val="400842BC"/>
    <w:multiLevelType w:val="hybridMultilevel"/>
    <w:tmpl w:val="4330D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D2C4613"/>
    <w:multiLevelType w:val="hybridMultilevel"/>
    <w:tmpl w:val="B330C91E"/>
    <w:lvl w:ilvl="0" w:tplc="5B984B00">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defaultTabStop w:val="708"/>
  <w:characterSpacingControl w:val="doNotCompress"/>
  <w:compat/>
  <w:rsids>
    <w:rsidRoot w:val="006C72C7"/>
    <w:rsid w:val="000139D1"/>
    <w:rsid w:val="00014E8C"/>
    <w:rsid w:val="00043C1E"/>
    <w:rsid w:val="000450DF"/>
    <w:rsid w:val="00050A7C"/>
    <w:rsid w:val="000738A5"/>
    <w:rsid w:val="000A2697"/>
    <w:rsid w:val="000F46DB"/>
    <w:rsid w:val="00102CF1"/>
    <w:rsid w:val="00115229"/>
    <w:rsid w:val="00124CEA"/>
    <w:rsid w:val="001530F8"/>
    <w:rsid w:val="00156B21"/>
    <w:rsid w:val="0017032A"/>
    <w:rsid w:val="00176A90"/>
    <w:rsid w:val="00183E3A"/>
    <w:rsid w:val="00195519"/>
    <w:rsid w:val="001A3419"/>
    <w:rsid w:val="001B6527"/>
    <w:rsid w:val="001C1953"/>
    <w:rsid w:val="001D5EA0"/>
    <w:rsid w:val="001E5604"/>
    <w:rsid w:val="001F411A"/>
    <w:rsid w:val="00204C85"/>
    <w:rsid w:val="00233D17"/>
    <w:rsid w:val="00243576"/>
    <w:rsid w:val="00250D37"/>
    <w:rsid w:val="00276E71"/>
    <w:rsid w:val="002915F0"/>
    <w:rsid w:val="002955D9"/>
    <w:rsid w:val="002A07EE"/>
    <w:rsid w:val="002A654E"/>
    <w:rsid w:val="002B5003"/>
    <w:rsid w:val="002B68B6"/>
    <w:rsid w:val="002C36E5"/>
    <w:rsid w:val="002C4542"/>
    <w:rsid w:val="002D61AE"/>
    <w:rsid w:val="002E3CC1"/>
    <w:rsid w:val="002E7126"/>
    <w:rsid w:val="002E783E"/>
    <w:rsid w:val="00311540"/>
    <w:rsid w:val="0031549B"/>
    <w:rsid w:val="00317731"/>
    <w:rsid w:val="00362804"/>
    <w:rsid w:val="003852A5"/>
    <w:rsid w:val="003F58D3"/>
    <w:rsid w:val="0041700D"/>
    <w:rsid w:val="00455D1E"/>
    <w:rsid w:val="004779DD"/>
    <w:rsid w:val="00484337"/>
    <w:rsid w:val="00494FFF"/>
    <w:rsid w:val="00495D9C"/>
    <w:rsid w:val="004A0F61"/>
    <w:rsid w:val="004E4FFA"/>
    <w:rsid w:val="004E6A07"/>
    <w:rsid w:val="0050189B"/>
    <w:rsid w:val="005068F9"/>
    <w:rsid w:val="00584D86"/>
    <w:rsid w:val="005949DB"/>
    <w:rsid w:val="00595B6F"/>
    <w:rsid w:val="005D00C9"/>
    <w:rsid w:val="00630DAC"/>
    <w:rsid w:val="0065297D"/>
    <w:rsid w:val="0065547E"/>
    <w:rsid w:val="00665574"/>
    <w:rsid w:val="006856D6"/>
    <w:rsid w:val="006A0914"/>
    <w:rsid w:val="006B672E"/>
    <w:rsid w:val="006C72C7"/>
    <w:rsid w:val="006E26E4"/>
    <w:rsid w:val="006E48FF"/>
    <w:rsid w:val="007178B8"/>
    <w:rsid w:val="007219AD"/>
    <w:rsid w:val="00722045"/>
    <w:rsid w:val="0073228E"/>
    <w:rsid w:val="00745641"/>
    <w:rsid w:val="00747A96"/>
    <w:rsid w:val="00794D5F"/>
    <w:rsid w:val="007A6B0E"/>
    <w:rsid w:val="007B5529"/>
    <w:rsid w:val="007C675E"/>
    <w:rsid w:val="007E4986"/>
    <w:rsid w:val="00803779"/>
    <w:rsid w:val="00833724"/>
    <w:rsid w:val="00854E02"/>
    <w:rsid w:val="0087784A"/>
    <w:rsid w:val="008C4222"/>
    <w:rsid w:val="008D0720"/>
    <w:rsid w:val="008E2DC5"/>
    <w:rsid w:val="008E4E76"/>
    <w:rsid w:val="00916587"/>
    <w:rsid w:val="00930349"/>
    <w:rsid w:val="00961E38"/>
    <w:rsid w:val="00963661"/>
    <w:rsid w:val="009A0407"/>
    <w:rsid w:val="009B0918"/>
    <w:rsid w:val="009B70E0"/>
    <w:rsid w:val="009C59AE"/>
    <w:rsid w:val="009D6028"/>
    <w:rsid w:val="009F7AC9"/>
    <w:rsid w:val="00A12BCC"/>
    <w:rsid w:val="00A134E3"/>
    <w:rsid w:val="00A13F5E"/>
    <w:rsid w:val="00AA019F"/>
    <w:rsid w:val="00AA4D68"/>
    <w:rsid w:val="00AC72E3"/>
    <w:rsid w:val="00AF4BFC"/>
    <w:rsid w:val="00B07C11"/>
    <w:rsid w:val="00B10AEA"/>
    <w:rsid w:val="00B3014E"/>
    <w:rsid w:val="00B43BBC"/>
    <w:rsid w:val="00B823E0"/>
    <w:rsid w:val="00B90878"/>
    <w:rsid w:val="00BC665B"/>
    <w:rsid w:val="00BC6D3E"/>
    <w:rsid w:val="00BD0EEF"/>
    <w:rsid w:val="00BE38B0"/>
    <w:rsid w:val="00C21127"/>
    <w:rsid w:val="00C613EB"/>
    <w:rsid w:val="00C65EED"/>
    <w:rsid w:val="00C87229"/>
    <w:rsid w:val="00C93444"/>
    <w:rsid w:val="00C94F43"/>
    <w:rsid w:val="00CA44BD"/>
    <w:rsid w:val="00CB001C"/>
    <w:rsid w:val="00CB12ED"/>
    <w:rsid w:val="00CC64C8"/>
    <w:rsid w:val="00CE406F"/>
    <w:rsid w:val="00CE4E8E"/>
    <w:rsid w:val="00CF2936"/>
    <w:rsid w:val="00D05443"/>
    <w:rsid w:val="00D23E92"/>
    <w:rsid w:val="00D47991"/>
    <w:rsid w:val="00D73CA2"/>
    <w:rsid w:val="00D8419F"/>
    <w:rsid w:val="00D96DE7"/>
    <w:rsid w:val="00DA559E"/>
    <w:rsid w:val="00DA66A5"/>
    <w:rsid w:val="00DB0F0C"/>
    <w:rsid w:val="00DD2E60"/>
    <w:rsid w:val="00E007B3"/>
    <w:rsid w:val="00E01968"/>
    <w:rsid w:val="00E16936"/>
    <w:rsid w:val="00E24DC9"/>
    <w:rsid w:val="00E35545"/>
    <w:rsid w:val="00E404E4"/>
    <w:rsid w:val="00E45EA1"/>
    <w:rsid w:val="00E81D91"/>
    <w:rsid w:val="00E913D3"/>
    <w:rsid w:val="00EA79AC"/>
    <w:rsid w:val="00EC4094"/>
    <w:rsid w:val="00EE0BC2"/>
    <w:rsid w:val="00F23D8B"/>
    <w:rsid w:val="00F778FC"/>
    <w:rsid w:val="00F95BBE"/>
    <w:rsid w:val="00FA244E"/>
    <w:rsid w:val="00FA75E9"/>
    <w:rsid w:val="00FB7504"/>
    <w:rsid w:val="00FE21EB"/>
    <w:rsid w:val="00FE39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2C7"/>
    <w:pPr>
      <w:spacing w:after="0" w:line="240" w:lineRule="auto"/>
    </w:pPr>
    <w:rPr>
      <w:rFonts w:ascii="Times New Roman" w:eastAsia="Times New Roman" w:hAnsi="Times New Roman" w:cs="Times New Roman"/>
      <w:sz w:val="20"/>
      <w:szCs w:val="20"/>
      <w:lang w:eastAsia="uk-UA"/>
    </w:rPr>
  </w:style>
  <w:style w:type="paragraph" w:styleId="1">
    <w:name w:val="heading 1"/>
    <w:aliases w:val="заголовок 1"/>
    <w:basedOn w:val="a"/>
    <w:next w:val="a"/>
    <w:link w:val="10"/>
    <w:qFormat/>
    <w:rsid w:val="006C72C7"/>
    <w:pPr>
      <w:keepNext/>
      <w:ind w:firstLine="540"/>
      <w:outlineLvl w:val="0"/>
    </w:pPr>
    <w:rPr>
      <w:rFonts w:eastAsia="Calibri"/>
      <w:sz w:val="28"/>
      <w:szCs w:val="24"/>
      <w:lang w:val="uk-UA" w:eastAsia="ru-RU"/>
    </w:rPr>
  </w:style>
  <w:style w:type="paragraph" w:styleId="2">
    <w:name w:val="heading 2"/>
    <w:basedOn w:val="a"/>
    <w:next w:val="a"/>
    <w:link w:val="20"/>
    <w:semiHidden/>
    <w:unhideWhenUsed/>
    <w:qFormat/>
    <w:rsid w:val="006C72C7"/>
    <w:pPr>
      <w:keepNext/>
      <w:ind w:firstLine="708"/>
      <w:jc w:val="center"/>
      <w:outlineLvl w:val="1"/>
    </w:pPr>
    <w:rPr>
      <w:rFonts w:eastAsia="Calibri"/>
      <w:b/>
      <w:bCs/>
      <w:sz w:val="28"/>
      <w:szCs w:val="24"/>
      <w:lang w:val="uk-UA" w:eastAsia="ru-RU"/>
    </w:rPr>
  </w:style>
  <w:style w:type="paragraph" w:styleId="3">
    <w:name w:val="heading 3"/>
    <w:basedOn w:val="a"/>
    <w:next w:val="a"/>
    <w:link w:val="30"/>
    <w:semiHidden/>
    <w:unhideWhenUsed/>
    <w:qFormat/>
    <w:rsid w:val="006C72C7"/>
    <w:pPr>
      <w:keepNext/>
      <w:spacing w:before="240" w:after="60" w:line="276" w:lineRule="auto"/>
      <w:outlineLvl w:val="2"/>
    </w:pPr>
    <w:rPr>
      <w:rFonts w:ascii="Cambria" w:hAnsi="Cambria"/>
      <w:b/>
      <w:bCs/>
      <w:sz w:val="26"/>
      <w:szCs w:val="26"/>
      <w:lang w:val="uk-UA" w:eastAsia="en-US"/>
    </w:rPr>
  </w:style>
  <w:style w:type="paragraph" w:styleId="4">
    <w:name w:val="heading 4"/>
    <w:basedOn w:val="a"/>
    <w:next w:val="a"/>
    <w:link w:val="40"/>
    <w:semiHidden/>
    <w:unhideWhenUsed/>
    <w:qFormat/>
    <w:rsid w:val="006C72C7"/>
    <w:pPr>
      <w:keepNext/>
      <w:outlineLvl w:val="3"/>
    </w:pPr>
    <w:rPr>
      <w:rFonts w:eastAsia="Calibri"/>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6C72C7"/>
    <w:rPr>
      <w:rFonts w:ascii="Times New Roman" w:eastAsia="Calibri" w:hAnsi="Times New Roman" w:cs="Times New Roman"/>
      <w:sz w:val="28"/>
      <w:szCs w:val="24"/>
      <w:lang w:val="uk-UA" w:eastAsia="ru-RU"/>
    </w:rPr>
  </w:style>
  <w:style w:type="character" w:customStyle="1" w:styleId="20">
    <w:name w:val="Заголовок 2 Знак"/>
    <w:basedOn w:val="a0"/>
    <w:link w:val="2"/>
    <w:semiHidden/>
    <w:rsid w:val="006C72C7"/>
    <w:rPr>
      <w:rFonts w:ascii="Times New Roman" w:eastAsia="Calibri" w:hAnsi="Times New Roman" w:cs="Times New Roman"/>
      <w:b/>
      <w:bCs/>
      <w:sz w:val="28"/>
      <w:szCs w:val="24"/>
      <w:lang w:val="uk-UA" w:eastAsia="ru-RU"/>
    </w:rPr>
  </w:style>
  <w:style w:type="character" w:customStyle="1" w:styleId="30">
    <w:name w:val="Заголовок 3 Знак"/>
    <w:basedOn w:val="a0"/>
    <w:link w:val="3"/>
    <w:semiHidden/>
    <w:rsid w:val="006C72C7"/>
    <w:rPr>
      <w:rFonts w:ascii="Cambria" w:eastAsia="Times New Roman" w:hAnsi="Cambria" w:cs="Times New Roman"/>
      <w:b/>
      <w:bCs/>
      <w:sz w:val="26"/>
      <w:szCs w:val="26"/>
      <w:lang w:val="uk-UA"/>
    </w:rPr>
  </w:style>
  <w:style w:type="character" w:customStyle="1" w:styleId="40">
    <w:name w:val="Заголовок 4 Знак"/>
    <w:basedOn w:val="a0"/>
    <w:link w:val="4"/>
    <w:semiHidden/>
    <w:rsid w:val="006C72C7"/>
    <w:rPr>
      <w:rFonts w:ascii="Times New Roman" w:eastAsia="Calibri" w:hAnsi="Times New Roman" w:cs="Times New Roman"/>
      <w:b/>
      <w:bCs/>
      <w:sz w:val="28"/>
      <w:szCs w:val="24"/>
      <w:lang w:eastAsia="ru-RU"/>
    </w:rPr>
  </w:style>
  <w:style w:type="character" w:styleId="a3">
    <w:name w:val="Hyperlink"/>
    <w:semiHidden/>
    <w:unhideWhenUsed/>
    <w:rsid w:val="006C72C7"/>
    <w:rPr>
      <w:color w:val="0000FF"/>
      <w:u w:val="single"/>
    </w:rPr>
  </w:style>
  <w:style w:type="character" w:styleId="a4">
    <w:name w:val="Emphasis"/>
    <w:qFormat/>
    <w:rsid w:val="006C72C7"/>
    <w:rPr>
      <w:i/>
      <w:iCs w:val="0"/>
    </w:rPr>
  </w:style>
  <w:style w:type="character" w:customStyle="1" w:styleId="11">
    <w:name w:val="Заголовок 1 Знак1"/>
    <w:aliases w:val="заголовок 1 Знак1"/>
    <w:basedOn w:val="a0"/>
    <w:rsid w:val="006C72C7"/>
    <w:rPr>
      <w:rFonts w:asciiTheme="majorHAnsi" w:eastAsiaTheme="majorEastAsia" w:hAnsiTheme="majorHAnsi" w:cstheme="majorBidi"/>
      <w:b/>
      <w:bCs/>
      <w:color w:val="365F91" w:themeColor="accent1" w:themeShade="BF"/>
      <w:sz w:val="28"/>
      <w:szCs w:val="28"/>
      <w:lang w:eastAsia="uk-UA"/>
    </w:rPr>
  </w:style>
  <w:style w:type="character" w:customStyle="1" w:styleId="HTML">
    <w:name w:val="Стандартный HTML Знак"/>
    <w:basedOn w:val="a0"/>
    <w:link w:val="HTML0"/>
    <w:semiHidden/>
    <w:rsid w:val="006C72C7"/>
    <w:rPr>
      <w:rFonts w:ascii="Courier New" w:eastAsia="Times New Roman" w:hAnsi="Courier New" w:cs="Courier New"/>
      <w:sz w:val="20"/>
      <w:szCs w:val="20"/>
      <w:lang w:val="uk-UA" w:eastAsia="uk-UA"/>
    </w:rPr>
  </w:style>
  <w:style w:type="paragraph" w:styleId="HTML0">
    <w:name w:val="HTML Preformatted"/>
    <w:basedOn w:val="a"/>
    <w:link w:val="HTML"/>
    <w:semiHidden/>
    <w:unhideWhenUsed/>
    <w:rsid w:val="006C7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rPr>
  </w:style>
  <w:style w:type="character" w:customStyle="1" w:styleId="a5">
    <w:name w:val="Обычный (веб) Знак"/>
    <w:aliases w:val="Обычный (Web)1 Знак,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1 Знак Знак Знак Знак"/>
    <w:link w:val="a6"/>
    <w:locked/>
    <w:rsid w:val="006C72C7"/>
    <w:rPr>
      <w:rFonts w:ascii="Times New Roman" w:eastAsia="Times New Roman" w:hAnsi="Times New Roman" w:cs="Times New Roman"/>
      <w:kern w:val="2"/>
      <w:sz w:val="20"/>
      <w:szCs w:val="20"/>
      <w:lang w:eastAsia="zh-CN"/>
    </w:rPr>
  </w:style>
  <w:style w:type="paragraph" w:styleId="a6">
    <w:name w:val="Normal (Web)"/>
    <w:aliases w:val="Обычный (Web)1,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5"/>
    <w:unhideWhenUsed/>
    <w:qFormat/>
    <w:rsid w:val="006C72C7"/>
    <w:pPr>
      <w:suppressAutoHyphens/>
      <w:ind w:left="708"/>
    </w:pPr>
    <w:rPr>
      <w:kern w:val="2"/>
      <w:lang w:eastAsia="zh-CN"/>
    </w:rPr>
  </w:style>
  <w:style w:type="character" w:customStyle="1" w:styleId="a7">
    <w:name w:val="Текст примечания Знак"/>
    <w:basedOn w:val="a0"/>
    <w:link w:val="a8"/>
    <w:semiHidden/>
    <w:locked/>
    <w:rsid w:val="006C72C7"/>
    <w:rPr>
      <w:rFonts w:ascii="Calibri" w:eastAsia="Calibri" w:hAnsi="Calibri" w:cs="Calibri"/>
    </w:rPr>
  </w:style>
  <w:style w:type="paragraph" w:styleId="a8">
    <w:name w:val="annotation text"/>
    <w:basedOn w:val="a"/>
    <w:link w:val="a7"/>
    <w:semiHidden/>
    <w:unhideWhenUsed/>
    <w:rsid w:val="006C72C7"/>
    <w:rPr>
      <w:rFonts w:ascii="Calibri" w:eastAsia="Calibri" w:hAnsi="Calibri" w:cs="Calibri"/>
      <w:sz w:val="22"/>
      <w:szCs w:val="22"/>
      <w:lang w:eastAsia="en-US"/>
    </w:rPr>
  </w:style>
  <w:style w:type="character" w:customStyle="1" w:styleId="a9">
    <w:name w:val="Верхний колонтитул Знак"/>
    <w:basedOn w:val="a0"/>
    <w:link w:val="aa"/>
    <w:semiHidden/>
    <w:locked/>
    <w:rsid w:val="006C72C7"/>
    <w:rPr>
      <w:sz w:val="24"/>
      <w:szCs w:val="24"/>
      <w:lang w:val="uk-UA" w:eastAsia="uk-UA"/>
    </w:rPr>
  </w:style>
  <w:style w:type="paragraph" w:styleId="aa">
    <w:name w:val="header"/>
    <w:basedOn w:val="a"/>
    <w:link w:val="a9"/>
    <w:semiHidden/>
    <w:unhideWhenUsed/>
    <w:rsid w:val="006C72C7"/>
    <w:pPr>
      <w:tabs>
        <w:tab w:val="center" w:pos="4677"/>
        <w:tab w:val="right" w:pos="9355"/>
      </w:tabs>
    </w:pPr>
    <w:rPr>
      <w:rFonts w:asciiTheme="minorHAnsi" w:eastAsiaTheme="minorHAnsi" w:hAnsiTheme="minorHAnsi" w:cstheme="minorBidi"/>
      <w:sz w:val="24"/>
      <w:szCs w:val="24"/>
      <w:lang w:val="uk-UA"/>
    </w:rPr>
  </w:style>
  <w:style w:type="character" w:customStyle="1" w:styleId="ab">
    <w:name w:val="Нижний колонтитул Знак"/>
    <w:basedOn w:val="a0"/>
    <w:link w:val="ac"/>
    <w:semiHidden/>
    <w:locked/>
    <w:rsid w:val="006C72C7"/>
    <w:rPr>
      <w:rFonts w:ascii="Calibri" w:eastAsia="Calibri" w:hAnsi="Calibri" w:cs="Calibri"/>
      <w:sz w:val="24"/>
      <w:szCs w:val="24"/>
    </w:rPr>
  </w:style>
  <w:style w:type="paragraph" w:styleId="ac">
    <w:name w:val="footer"/>
    <w:basedOn w:val="a"/>
    <w:link w:val="ab"/>
    <w:semiHidden/>
    <w:unhideWhenUsed/>
    <w:rsid w:val="006C72C7"/>
    <w:pPr>
      <w:tabs>
        <w:tab w:val="center" w:pos="4677"/>
        <w:tab w:val="right" w:pos="9355"/>
      </w:tabs>
    </w:pPr>
    <w:rPr>
      <w:rFonts w:ascii="Calibri" w:eastAsia="Calibri" w:hAnsi="Calibri" w:cs="Calibri"/>
      <w:sz w:val="24"/>
      <w:szCs w:val="24"/>
      <w:lang w:eastAsia="en-US"/>
    </w:rPr>
  </w:style>
  <w:style w:type="character" w:customStyle="1" w:styleId="ad">
    <w:name w:val="Название Знак"/>
    <w:basedOn w:val="a0"/>
    <w:link w:val="ae"/>
    <w:locked/>
    <w:rsid w:val="006C72C7"/>
    <w:rPr>
      <w:rFonts w:ascii="Calibri" w:eastAsia="Calibri" w:hAnsi="Calibri" w:cs="Calibri"/>
      <w:sz w:val="28"/>
      <w:szCs w:val="24"/>
      <w:lang w:val="uk-UA"/>
    </w:rPr>
  </w:style>
  <w:style w:type="paragraph" w:styleId="ae">
    <w:name w:val="Title"/>
    <w:basedOn w:val="a"/>
    <w:next w:val="a"/>
    <w:link w:val="ad"/>
    <w:qFormat/>
    <w:rsid w:val="006C72C7"/>
    <w:pPr>
      <w:pBdr>
        <w:bottom w:val="single" w:sz="8" w:space="4" w:color="4F81BD" w:themeColor="accent1"/>
      </w:pBdr>
      <w:spacing w:after="300"/>
      <w:contextualSpacing/>
    </w:pPr>
    <w:rPr>
      <w:rFonts w:ascii="Calibri" w:eastAsia="Calibri" w:hAnsi="Calibri" w:cs="Calibri"/>
      <w:sz w:val="28"/>
      <w:szCs w:val="24"/>
      <w:lang w:val="uk-UA" w:eastAsia="en-US"/>
    </w:rPr>
  </w:style>
  <w:style w:type="character" w:customStyle="1" w:styleId="af">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f0"/>
    <w:locked/>
    <w:rsid w:val="006C72C7"/>
    <w:rPr>
      <w:rFonts w:ascii="Calibri" w:eastAsia="Calibri" w:hAnsi="Calibri" w:cs="Calibri"/>
      <w:sz w:val="24"/>
      <w:szCs w:val="24"/>
    </w:rPr>
  </w:style>
  <w:style w:type="paragraph" w:styleId="af0">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af"/>
    <w:unhideWhenUsed/>
    <w:rsid w:val="006C72C7"/>
    <w:pPr>
      <w:spacing w:after="120"/>
    </w:pPr>
    <w:rPr>
      <w:rFonts w:ascii="Calibri" w:eastAsia="Calibri" w:hAnsi="Calibri" w:cs="Calibri"/>
      <w:sz w:val="24"/>
      <w:szCs w:val="24"/>
      <w:lang w:eastAsia="en-US"/>
    </w:rPr>
  </w:style>
  <w:style w:type="character" w:customStyle="1" w:styleId="12">
    <w:name w:val="Основной текст Знак1"/>
    <w:aliases w:val="Основной текст Знак Знак Знак Знак1,Основной текст Знак Знак Знак Знак Знак Знак1,Основной текст Знак Знак Знак Знак Знак Знак Знак Знак1,Основной текст Знак Знак Знак Знак Знак Знак Знак Знак Знак Знак Знак Знак1,Знак2 Знак1"/>
    <w:basedOn w:val="a0"/>
    <w:semiHidden/>
    <w:rsid w:val="006C72C7"/>
    <w:rPr>
      <w:rFonts w:ascii="Times New Roman" w:eastAsia="Times New Roman" w:hAnsi="Times New Roman" w:cs="Times New Roman"/>
      <w:sz w:val="20"/>
      <w:szCs w:val="20"/>
      <w:lang w:eastAsia="uk-UA"/>
    </w:rPr>
  </w:style>
  <w:style w:type="character" w:customStyle="1" w:styleId="af1">
    <w:name w:val="Основной текст с отступом Знак"/>
    <w:basedOn w:val="a0"/>
    <w:link w:val="af2"/>
    <w:locked/>
    <w:rsid w:val="006C72C7"/>
    <w:rPr>
      <w:rFonts w:ascii="Calibri" w:eastAsia="Calibri" w:hAnsi="Calibri" w:cs="Calibri"/>
      <w:sz w:val="28"/>
      <w:szCs w:val="24"/>
      <w:lang w:val="uk-UA"/>
    </w:rPr>
  </w:style>
  <w:style w:type="paragraph" w:styleId="af2">
    <w:name w:val="Body Text Indent"/>
    <w:basedOn w:val="a"/>
    <w:link w:val="af1"/>
    <w:unhideWhenUsed/>
    <w:rsid w:val="006C72C7"/>
    <w:pPr>
      <w:spacing w:after="120"/>
      <w:ind w:left="283"/>
    </w:pPr>
    <w:rPr>
      <w:rFonts w:ascii="Calibri" w:eastAsia="Calibri" w:hAnsi="Calibri" w:cs="Calibri"/>
      <w:sz w:val="28"/>
      <w:szCs w:val="24"/>
      <w:lang w:val="uk-UA" w:eastAsia="en-US"/>
    </w:rPr>
  </w:style>
  <w:style w:type="character" w:customStyle="1" w:styleId="af3">
    <w:name w:val="Подзаголовок Знак"/>
    <w:basedOn w:val="a0"/>
    <w:link w:val="af4"/>
    <w:locked/>
    <w:rsid w:val="006C72C7"/>
    <w:rPr>
      <w:b/>
      <w:bCs/>
      <w:sz w:val="28"/>
      <w:szCs w:val="28"/>
      <w:lang w:val="uk-UA"/>
    </w:rPr>
  </w:style>
  <w:style w:type="paragraph" w:styleId="af4">
    <w:name w:val="Subtitle"/>
    <w:basedOn w:val="a"/>
    <w:next w:val="a"/>
    <w:link w:val="af3"/>
    <w:qFormat/>
    <w:rsid w:val="006C72C7"/>
    <w:pPr>
      <w:numPr>
        <w:ilvl w:val="1"/>
      </w:numPr>
    </w:pPr>
    <w:rPr>
      <w:rFonts w:asciiTheme="minorHAnsi" w:eastAsiaTheme="minorHAnsi" w:hAnsiTheme="minorHAnsi" w:cstheme="minorBidi"/>
      <w:b/>
      <w:bCs/>
      <w:sz w:val="28"/>
      <w:szCs w:val="28"/>
      <w:lang w:val="uk-UA" w:eastAsia="en-US"/>
    </w:rPr>
  </w:style>
  <w:style w:type="character" w:customStyle="1" w:styleId="21">
    <w:name w:val="Основной текст 2 Знак"/>
    <w:basedOn w:val="a0"/>
    <w:link w:val="22"/>
    <w:semiHidden/>
    <w:locked/>
    <w:rsid w:val="006C72C7"/>
    <w:rPr>
      <w:rFonts w:ascii="Calibri" w:eastAsia="Calibri" w:hAnsi="Calibri" w:cs="Calibri"/>
      <w:sz w:val="24"/>
      <w:szCs w:val="24"/>
    </w:rPr>
  </w:style>
  <w:style w:type="paragraph" w:styleId="22">
    <w:name w:val="Body Text 2"/>
    <w:basedOn w:val="a"/>
    <w:link w:val="21"/>
    <w:semiHidden/>
    <w:unhideWhenUsed/>
    <w:rsid w:val="006C72C7"/>
    <w:pPr>
      <w:spacing w:after="120" w:line="480" w:lineRule="auto"/>
    </w:pPr>
    <w:rPr>
      <w:rFonts w:ascii="Calibri" w:eastAsia="Calibri" w:hAnsi="Calibri" w:cs="Calibri"/>
      <w:sz w:val="24"/>
      <w:szCs w:val="24"/>
      <w:lang w:eastAsia="en-US"/>
    </w:rPr>
  </w:style>
  <w:style w:type="character" w:customStyle="1" w:styleId="23">
    <w:name w:val="Основной текст с отступом 2 Знак"/>
    <w:basedOn w:val="a0"/>
    <w:link w:val="24"/>
    <w:semiHidden/>
    <w:locked/>
    <w:rsid w:val="006C72C7"/>
    <w:rPr>
      <w:rFonts w:ascii="Calibri" w:eastAsia="Calibri" w:hAnsi="Calibri" w:cs="Calibri"/>
      <w:color w:val="000000"/>
      <w:sz w:val="26"/>
      <w:szCs w:val="26"/>
      <w:lang w:val="uk-UA"/>
    </w:rPr>
  </w:style>
  <w:style w:type="paragraph" w:styleId="24">
    <w:name w:val="Body Text Indent 2"/>
    <w:basedOn w:val="a"/>
    <w:link w:val="23"/>
    <w:semiHidden/>
    <w:unhideWhenUsed/>
    <w:rsid w:val="006C72C7"/>
    <w:pPr>
      <w:spacing w:after="120" w:line="480" w:lineRule="auto"/>
      <w:ind w:left="283"/>
    </w:pPr>
    <w:rPr>
      <w:rFonts w:ascii="Calibri" w:eastAsia="Calibri" w:hAnsi="Calibri" w:cs="Calibri"/>
      <w:color w:val="000000"/>
      <w:sz w:val="26"/>
      <w:szCs w:val="26"/>
      <w:lang w:val="uk-UA" w:eastAsia="en-US"/>
    </w:rPr>
  </w:style>
  <w:style w:type="character" w:customStyle="1" w:styleId="31">
    <w:name w:val="Основной текст с отступом 3 Знак"/>
    <w:basedOn w:val="a0"/>
    <w:link w:val="32"/>
    <w:semiHidden/>
    <w:locked/>
    <w:rsid w:val="006C72C7"/>
    <w:rPr>
      <w:rFonts w:ascii="Calibri" w:eastAsia="Calibri" w:hAnsi="Calibri" w:cs="Calibri"/>
      <w:sz w:val="26"/>
      <w:szCs w:val="26"/>
      <w:lang w:val="uk-UA"/>
    </w:rPr>
  </w:style>
  <w:style w:type="paragraph" w:styleId="32">
    <w:name w:val="Body Text Indent 3"/>
    <w:basedOn w:val="a"/>
    <w:link w:val="31"/>
    <w:semiHidden/>
    <w:unhideWhenUsed/>
    <w:rsid w:val="006C72C7"/>
    <w:pPr>
      <w:spacing w:after="120"/>
      <w:ind w:left="283"/>
    </w:pPr>
    <w:rPr>
      <w:rFonts w:ascii="Calibri" w:eastAsia="Calibri" w:hAnsi="Calibri" w:cs="Calibri"/>
      <w:sz w:val="26"/>
      <w:szCs w:val="26"/>
      <w:lang w:val="uk-UA" w:eastAsia="en-US"/>
    </w:rPr>
  </w:style>
  <w:style w:type="character" w:customStyle="1" w:styleId="af5">
    <w:name w:val="Схема документа Знак"/>
    <w:basedOn w:val="a0"/>
    <w:link w:val="af6"/>
    <w:semiHidden/>
    <w:locked/>
    <w:rsid w:val="006C72C7"/>
    <w:rPr>
      <w:rFonts w:ascii="Tahoma" w:hAnsi="Tahoma" w:cs="Tahoma"/>
      <w:sz w:val="16"/>
      <w:szCs w:val="16"/>
      <w:lang w:eastAsia="uk-UA"/>
    </w:rPr>
  </w:style>
  <w:style w:type="paragraph" w:styleId="af6">
    <w:name w:val="Document Map"/>
    <w:basedOn w:val="a"/>
    <w:link w:val="af5"/>
    <w:semiHidden/>
    <w:unhideWhenUsed/>
    <w:rsid w:val="006C72C7"/>
    <w:rPr>
      <w:rFonts w:ascii="Tahoma" w:eastAsiaTheme="minorHAnsi" w:hAnsi="Tahoma" w:cs="Tahoma"/>
      <w:sz w:val="16"/>
      <w:szCs w:val="16"/>
    </w:rPr>
  </w:style>
  <w:style w:type="character" w:customStyle="1" w:styleId="af7">
    <w:name w:val="Текст Знак"/>
    <w:link w:val="af8"/>
    <w:semiHidden/>
    <w:locked/>
    <w:rsid w:val="006C72C7"/>
    <w:rPr>
      <w:rFonts w:ascii="Consolas" w:eastAsia="Times New Roman" w:hAnsi="Consolas" w:cs="Consolas"/>
      <w:sz w:val="21"/>
      <w:szCs w:val="21"/>
      <w:lang w:eastAsia="uk-UA"/>
    </w:rPr>
  </w:style>
  <w:style w:type="paragraph" w:styleId="af8">
    <w:name w:val="Plain Text"/>
    <w:basedOn w:val="a"/>
    <w:link w:val="af7"/>
    <w:semiHidden/>
    <w:unhideWhenUsed/>
    <w:rsid w:val="006C72C7"/>
    <w:rPr>
      <w:rFonts w:ascii="Consolas" w:hAnsi="Consolas" w:cs="Consolas"/>
      <w:sz w:val="21"/>
      <w:szCs w:val="21"/>
    </w:rPr>
  </w:style>
  <w:style w:type="character" w:customStyle="1" w:styleId="af9">
    <w:name w:val="Текст выноски Знак"/>
    <w:basedOn w:val="a0"/>
    <w:link w:val="afa"/>
    <w:semiHidden/>
    <w:locked/>
    <w:rsid w:val="006C72C7"/>
    <w:rPr>
      <w:rFonts w:ascii="Tahoma" w:eastAsia="Calibri" w:hAnsi="Tahoma" w:cs="Tahoma"/>
      <w:sz w:val="16"/>
      <w:szCs w:val="16"/>
    </w:rPr>
  </w:style>
  <w:style w:type="paragraph" w:styleId="afa">
    <w:name w:val="Balloon Text"/>
    <w:basedOn w:val="a"/>
    <w:link w:val="af9"/>
    <w:semiHidden/>
    <w:unhideWhenUsed/>
    <w:rsid w:val="006C72C7"/>
    <w:rPr>
      <w:rFonts w:ascii="Tahoma" w:eastAsia="Calibri" w:hAnsi="Tahoma" w:cs="Tahoma"/>
      <w:sz w:val="16"/>
      <w:szCs w:val="16"/>
      <w:lang w:eastAsia="en-US"/>
    </w:rPr>
  </w:style>
  <w:style w:type="character" w:customStyle="1" w:styleId="afb">
    <w:name w:val="Без интервала Знак"/>
    <w:link w:val="afc"/>
    <w:locked/>
    <w:rsid w:val="006C72C7"/>
    <w:rPr>
      <w:rFonts w:ascii="Calibri" w:eastAsia="Calibri" w:hAnsi="Calibri" w:cs="Calibri"/>
      <w:lang w:val="uk-UA"/>
    </w:rPr>
  </w:style>
  <w:style w:type="paragraph" w:styleId="afc">
    <w:name w:val="No Spacing"/>
    <w:link w:val="afb"/>
    <w:qFormat/>
    <w:rsid w:val="006C72C7"/>
    <w:pPr>
      <w:spacing w:after="0" w:line="240" w:lineRule="auto"/>
    </w:pPr>
    <w:rPr>
      <w:rFonts w:ascii="Calibri" w:eastAsia="Calibri" w:hAnsi="Calibri" w:cs="Calibri"/>
      <w:lang w:val="uk-UA"/>
    </w:rPr>
  </w:style>
  <w:style w:type="paragraph" w:customStyle="1" w:styleId="33">
    <w:name w:val="Основной текст3"/>
    <w:basedOn w:val="a"/>
    <w:rsid w:val="006C72C7"/>
    <w:pPr>
      <w:widowControl w:val="0"/>
      <w:shd w:val="clear" w:color="auto" w:fill="FFFFFF"/>
      <w:spacing w:line="274" w:lineRule="exact"/>
      <w:jc w:val="center"/>
    </w:pPr>
    <w:rPr>
      <w:rFonts w:ascii="Century Schoolbook" w:hAnsi="Century Schoolbook" w:cs="Century Schoolbook"/>
      <w:color w:val="000000"/>
      <w:sz w:val="21"/>
      <w:szCs w:val="21"/>
      <w:lang w:val="uk-UA"/>
    </w:rPr>
  </w:style>
  <w:style w:type="character" w:customStyle="1" w:styleId="25">
    <w:name w:val="Основной текст (2)_"/>
    <w:link w:val="26"/>
    <w:locked/>
    <w:rsid w:val="006C72C7"/>
    <w:rPr>
      <w:rFonts w:ascii="Century Schoolbook" w:hAnsi="Century Schoolbook"/>
      <w:sz w:val="21"/>
      <w:szCs w:val="21"/>
      <w:shd w:val="clear" w:color="auto" w:fill="FFFFFF"/>
    </w:rPr>
  </w:style>
  <w:style w:type="paragraph" w:customStyle="1" w:styleId="26">
    <w:name w:val="Основной текст (2)"/>
    <w:basedOn w:val="a"/>
    <w:link w:val="25"/>
    <w:rsid w:val="006C72C7"/>
    <w:pPr>
      <w:widowControl w:val="0"/>
      <w:shd w:val="clear" w:color="auto" w:fill="FFFFFF"/>
      <w:spacing w:before="1080" w:after="600" w:line="240" w:lineRule="atLeast"/>
    </w:pPr>
    <w:rPr>
      <w:rFonts w:ascii="Century Schoolbook" w:eastAsiaTheme="minorHAnsi" w:hAnsi="Century Schoolbook" w:cstheme="minorBidi"/>
      <w:sz w:val="21"/>
      <w:szCs w:val="21"/>
      <w:lang w:eastAsia="en-US"/>
    </w:rPr>
  </w:style>
  <w:style w:type="paragraph" w:customStyle="1" w:styleId="13">
    <w:name w:val="Без інтервалів1"/>
    <w:rsid w:val="006C72C7"/>
    <w:pPr>
      <w:spacing w:after="0" w:line="240" w:lineRule="auto"/>
    </w:pPr>
    <w:rPr>
      <w:rFonts w:ascii="Calibri" w:eastAsia="Times New Roman" w:hAnsi="Calibri" w:cs="Times New Roman"/>
      <w:lang w:val="uk-UA"/>
    </w:rPr>
  </w:style>
  <w:style w:type="paragraph" w:customStyle="1" w:styleId="14">
    <w:name w:val="Обычный1"/>
    <w:rsid w:val="006C72C7"/>
    <w:pPr>
      <w:widowControl w:val="0"/>
      <w:spacing w:after="0" w:line="240" w:lineRule="auto"/>
    </w:pPr>
    <w:rPr>
      <w:rFonts w:ascii="Times New Roman" w:eastAsia="Times New Roman" w:hAnsi="Times New Roman" w:cs="Times New Roman"/>
      <w:sz w:val="29"/>
      <w:szCs w:val="20"/>
      <w:lang w:val="uk-UA" w:eastAsia="ru-RU"/>
    </w:rPr>
  </w:style>
  <w:style w:type="paragraph" w:customStyle="1" w:styleId="Default">
    <w:name w:val="Default"/>
    <w:rsid w:val="006C72C7"/>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afd">
    <w:name w:val="Основной текст_"/>
    <w:link w:val="15"/>
    <w:locked/>
    <w:rsid w:val="006C72C7"/>
    <w:rPr>
      <w:spacing w:val="10"/>
      <w:shd w:val="clear" w:color="auto" w:fill="FFFFFF"/>
    </w:rPr>
  </w:style>
  <w:style w:type="paragraph" w:customStyle="1" w:styleId="15">
    <w:name w:val="Основной текст1"/>
    <w:basedOn w:val="a"/>
    <w:link w:val="afd"/>
    <w:rsid w:val="006C72C7"/>
    <w:pPr>
      <w:widowControl w:val="0"/>
      <w:shd w:val="clear" w:color="auto" w:fill="FFFFFF"/>
      <w:spacing w:line="274" w:lineRule="exact"/>
      <w:jc w:val="both"/>
    </w:pPr>
    <w:rPr>
      <w:rFonts w:asciiTheme="minorHAnsi" w:eastAsiaTheme="minorHAnsi" w:hAnsiTheme="minorHAnsi" w:cstheme="minorBidi"/>
      <w:spacing w:val="10"/>
      <w:sz w:val="22"/>
      <w:szCs w:val="22"/>
      <w:lang w:eastAsia="en-US"/>
    </w:rPr>
  </w:style>
  <w:style w:type="paragraph" w:customStyle="1" w:styleId="1acxspmiddle">
    <w:name w:val="1acxspmiddle"/>
    <w:basedOn w:val="a"/>
    <w:rsid w:val="006C72C7"/>
    <w:pPr>
      <w:spacing w:before="100" w:beforeAutospacing="1" w:after="100" w:afterAutospacing="1"/>
    </w:pPr>
    <w:rPr>
      <w:sz w:val="24"/>
      <w:szCs w:val="24"/>
      <w:lang w:eastAsia="ru-RU"/>
    </w:rPr>
  </w:style>
  <w:style w:type="paragraph" w:customStyle="1" w:styleId="afe">
    <w:name w:val="Стиль"/>
    <w:rsid w:val="006C72C7"/>
    <w:pPr>
      <w:suppressAutoHyphens/>
      <w:spacing w:after="0" w:line="240" w:lineRule="auto"/>
    </w:pPr>
    <w:rPr>
      <w:rFonts w:ascii="Times New Roman" w:eastAsia="Times New Roman" w:hAnsi="Times New Roman" w:cs="Times New Roman"/>
      <w:sz w:val="20"/>
      <w:szCs w:val="20"/>
      <w:lang w:eastAsia="zh-CN"/>
    </w:rPr>
  </w:style>
  <w:style w:type="paragraph" w:customStyle="1" w:styleId="27">
    <w:name w:val="Обычный2"/>
    <w:rsid w:val="006C72C7"/>
    <w:pPr>
      <w:suppressAutoHyphens/>
      <w:spacing w:after="0" w:line="240" w:lineRule="auto"/>
    </w:pPr>
    <w:rPr>
      <w:rFonts w:ascii="Times New Roman" w:eastAsia="Arial" w:hAnsi="Times New Roman" w:cs="Times New Roman"/>
      <w:sz w:val="20"/>
      <w:szCs w:val="20"/>
      <w:lang w:val="uk-UA" w:eastAsia="ar-SA"/>
    </w:rPr>
  </w:style>
  <w:style w:type="paragraph" w:customStyle="1" w:styleId="16">
    <w:name w:val="Без интервала1"/>
    <w:rsid w:val="006C72C7"/>
    <w:pPr>
      <w:widowControl w:val="0"/>
      <w:suppressAutoHyphens/>
      <w:spacing w:after="0" w:line="240" w:lineRule="auto"/>
    </w:pPr>
    <w:rPr>
      <w:rFonts w:ascii="Calibri" w:eastAsia="Times New Roman" w:hAnsi="Calibri" w:cs="Calibri"/>
      <w:lang w:eastAsia="zh-CN"/>
    </w:rPr>
  </w:style>
  <w:style w:type="character" w:customStyle="1" w:styleId="28">
    <w:name w:val="Основной текст2"/>
    <w:rsid w:val="006C72C7"/>
    <w:rPr>
      <w:rFonts w:ascii="Century Schoolbook" w:hAnsi="Century Schoolbook" w:cs="Century Schoolbook" w:hint="default"/>
      <w:strike w:val="0"/>
      <w:dstrike w:val="0"/>
      <w:color w:val="000000"/>
      <w:spacing w:val="0"/>
      <w:w w:val="100"/>
      <w:position w:val="0"/>
      <w:sz w:val="21"/>
      <w:szCs w:val="21"/>
      <w:u w:val="none"/>
      <w:effect w:val="none"/>
      <w:shd w:val="clear" w:color="auto" w:fill="FFFFFF"/>
    </w:rPr>
  </w:style>
  <w:style w:type="character" w:customStyle="1" w:styleId="TimesNewRoman">
    <w:name w:val="Основной текст + Times New Roman"/>
    <w:aliases w:val="9,5 pt"/>
    <w:rsid w:val="006C72C7"/>
    <w:rPr>
      <w:rFonts w:ascii="Times New Roman" w:hAnsi="Times New Roman" w:cs="Times New Roman" w:hint="default"/>
      <w:strike w:val="0"/>
      <w:dstrike w:val="0"/>
      <w:color w:val="000000"/>
      <w:spacing w:val="0"/>
      <w:w w:val="100"/>
      <w:position w:val="0"/>
      <w:sz w:val="19"/>
      <w:szCs w:val="19"/>
      <w:u w:val="none"/>
      <w:effect w:val="none"/>
      <w:shd w:val="clear" w:color="auto" w:fill="FFFFFF"/>
      <w:lang w:val="uk-UA"/>
    </w:rPr>
  </w:style>
  <w:style w:type="character" w:customStyle="1" w:styleId="8pt">
    <w:name w:val="Основной текст + 8 pt"/>
    <w:rsid w:val="006C72C7"/>
    <w:rPr>
      <w:rFonts w:ascii="Times New Roman" w:hAnsi="Times New Roman" w:cs="Times New Roman" w:hint="default"/>
      <w:color w:val="000000"/>
      <w:spacing w:val="10"/>
      <w:w w:val="100"/>
      <w:position w:val="0"/>
      <w:sz w:val="16"/>
      <w:shd w:val="clear" w:color="auto" w:fill="FFFFFF"/>
      <w:lang w:val="uk-UA"/>
    </w:rPr>
  </w:style>
  <w:style w:type="character" w:customStyle="1" w:styleId="17">
    <w:name w:val="Основной текст с отступом Знак1"/>
    <w:basedOn w:val="a0"/>
    <w:semiHidden/>
    <w:rsid w:val="006C72C7"/>
    <w:rPr>
      <w:rFonts w:ascii="Times New Roman" w:eastAsia="Times New Roman" w:hAnsi="Times New Roman" w:cs="Times New Roman"/>
      <w:sz w:val="20"/>
      <w:szCs w:val="20"/>
      <w:lang w:eastAsia="uk-UA"/>
    </w:rPr>
  </w:style>
  <w:style w:type="character" w:customStyle="1" w:styleId="18">
    <w:name w:val="Текст выноски Знак1"/>
    <w:basedOn w:val="a0"/>
    <w:semiHidden/>
    <w:rsid w:val="006C72C7"/>
    <w:rPr>
      <w:rFonts w:ascii="Tahoma" w:eastAsia="Times New Roman" w:hAnsi="Tahoma" w:cs="Tahoma"/>
      <w:sz w:val="16"/>
      <w:szCs w:val="16"/>
      <w:lang w:eastAsia="uk-UA"/>
    </w:rPr>
  </w:style>
  <w:style w:type="character" w:customStyle="1" w:styleId="19">
    <w:name w:val="Название Знак1"/>
    <w:basedOn w:val="a0"/>
    <w:rsid w:val="006C72C7"/>
    <w:rPr>
      <w:rFonts w:asciiTheme="majorHAnsi" w:eastAsiaTheme="majorEastAsia" w:hAnsiTheme="majorHAnsi" w:cstheme="majorBidi"/>
      <w:color w:val="17365D" w:themeColor="text2" w:themeShade="BF"/>
      <w:spacing w:val="5"/>
      <w:kern w:val="28"/>
      <w:sz w:val="52"/>
      <w:szCs w:val="52"/>
      <w:lang w:eastAsia="uk-UA"/>
    </w:rPr>
  </w:style>
  <w:style w:type="character" w:customStyle="1" w:styleId="1a">
    <w:name w:val="Текст Знак1"/>
    <w:basedOn w:val="a0"/>
    <w:uiPriority w:val="99"/>
    <w:semiHidden/>
    <w:rsid w:val="006C72C7"/>
    <w:rPr>
      <w:rFonts w:ascii="Consolas" w:eastAsia="Times New Roman" w:hAnsi="Consolas" w:cs="Consolas"/>
      <w:sz w:val="21"/>
      <w:szCs w:val="21"/>
      <w:lang w:eastAsia="uk-UA"/>
    </w:rPr>
  </w:style>
  <w:style w:type="character" w:customStyle="1" w:styleId="1b">
    <w:name w:val="Нижний колонтитул Знак1"/>
    <w:basedOn w:val="a0"/>
    <w:semiHidden/>
    <w:rsid w:val="006C72C7"/>
    <w:rPr>
      <w:rFonts w:ascii="Times New Roman" w:eastAsia="Times New Roman" w:hAnsi="Times New Roman" w:cs="Times New Roman"/>
      <w:sz w:val="20"/>
      <w:szCs w:val="20"/>
      <w:lang w:eastAsia="uk-UA"/>
    </w:rPr>
  </w:style>
  <w:style w:type="character" w:customStyle="1" w:styleId="310">
    <w:name w:val="Основной текст с отступом 3 Знак1"/>
    <w:basedOn w:val="a0"/>
    <w:semiHidden/>
    <w:rsid w:val="006C72C7"/>
    <w:rPr>
      <w:rFonts w:ascii="Times New Roman" w:eastAsia="Times New Roman" w:hAnsi="Times New Roman" w:cs="Times New Roman"/>
      <w:sz w:val="16"/>
      <w:szCs w:val="16"/>
      <w:lang w:eastAsia="uk-UA"/>
    </w:rPr>
  </w:style>
  <w:style w:type="character" w:customStyle="1" w:styleId="210">
    <w:name w:val="Основной текст 2 Знак1"/>
    <w:basedOn w:val="a0"/>
    <w:semiHidden/>
    <w:rsid w:val="006C72C7"/>
    <w:rPr>
      <w:rFonts w:ascii="Times New Roman" w:eastAsia="Times New Roman" w:hAnsi="Times New Roman" w:cs="Times New Roman"/>
      <w:sz w:val="20"/>
      <w:szCs w:val="20"/>
      <w:lang w:eastAsia="uk-UA"/>
    </w:rPr>
  </w:style>
  <w:style w:type="character" w:customStyle="1" w:styleId="1c">
    <w:name w:val="Верхний колонтитул Знак1"/>
    <w:basedOn w:val="a0"/>
    <w:semiHidden/>
    <w:rsid w:val="006C72C7"/>
    <w:rPr>
      <w:rFonts w:ascii="Times New Roman" w:eastAsia="Times New Roman" w:hAnsi="Times New Roman" w:cs="Times New Roman"/>
      <w:sz w:val="20"/>
      <w:szCs w:val="20"/>
      <w:lang w:eastAsia="uk-UA"/>
    </w:rPr>
  </w:style>
  <w:style w:type="character" w:customStyle="1" w:styleId="1d">
    <w:name w:val="Подзаголовок Знак1"/>
    <w:basedOn w:val="a0"/>
    <w:rsid w:val="006C72C7"/>
    <w:rPr>
      <w:rFonts w:asciiTheme="majorHAnsi" w:eastAsiaTheme="majorEastAsia" w:hAnsiTheme="majorHAnsi" w:cstheme="majorBidi"/>
      <w:i/>
      <w:iCs/>
      <w:color w:val="4F81BD" w:themeColor="accent1"/>
      <w:spacing w:val="15"/>
      <w:sz w:val="24"/>
      <w:szCs w:val="24"/>
      <w:lang w:eastAsia="uk-UA"/>
    </w:rPr>
  </w:style>
  <w:style w:type="character" w:customStyle="1" w:styleId="WW8Num6z1">
    <w:name w:val="WW8Num6z1"/>
    <w:rsid w:val="006C72C7"/>
    <w:rPr>
      <w:rFonts w:ascii="Courier New" w:hAnsi="Courier New" w:cs="Courier New" w:hint="default"/>
    </w:rPr>
  </w:style>
  <w:style w:type="character" w:customStyle="1" w:styleId="apple-tab-span">
    <w:name w:val="apple-tab-span"/>
    <w:rsid w:val="006C72C7"/>
    <w:rPr>
      <w:rFonts w:ascii="Times New Roman" w:hAnsi="Times New Roman" w:cs="Times New Roman" w:hint="default"/>
    </w:rPr>
  </w:style>
  <w:style w:type="character" w:customStyle="1" w:styleId="190">
    <w:name w:val="Знак Знак19"/>
    <w:locked/>
    <w:rsid w:val="006C72C7"/>
    <w:rPr>
      <w:rFonts w:ascii="Calibri" w:eastAsia="Calibri" w:hAnsi="Calibri" w:cs="Calibri" w:hint="default"/>
      <w:sz w:val="28"/>
      <w:szCs w:val="24"/>
      <w:lang w:val="uk-UA" w:eastAsia="ru-RU" w:bidi="ar-SA"/>
    </w:rPr>
  </w:style>
  <w:style w:type="character" w:customStyle="1" w:styleId="211">
    <w:name w:val="Основной текст с отступом 2 Знак1"/>
    <w:basedOn w:val="a0"/>
    <w:semiHidden/>
    <w:rsid w:val="006C72C7"/>
    <w:rPr>
      <w:rFonts w:ascii="Times New Roman" w:eastAsia="Times New Roman" w:hAnsi="Times New Roman" w:cs="Times New Roman"/>
      <w:sz w:val="20"/>
      <w:szCs w:val="20"/>
      <w:lang w:eastAsia="uk-UA"/>
    </w:rPr>
  </w:style>
  <w:style w:type="character" w:customStyle="1" w:styleId="apple-converted-space">
    <w:name w:val="apple-converted-space"/>
    <w:basedOn w:val="a0"/>
    <w:rsid w:val="006C72C7"/>
  </w:style>
  <w:style w:type="character" w:customStyle="1" w:styleId="1e">
    <w:name w:val="Текст примечания Знак1"/>
    <w:basedOn w:val="a0"/>
    <w:semiHidden/>
    <w:rsid w:val="006C72C7"/>
    <w:rPr>
      <w:rFonts w:ascii="Times New Roman" w:eastAsia="Times New Roman" w:hAnsi="Times New Roman" w:cs="Times New Roman"/>
      <w:sz w:val="20"/>
      <w:szCs w:val="20"/>
      <w:lang w:eastAsia="uk-UA"/>
    </w:rPr>
  </w:style>
  <w:style w:type="character" w:customStyle="1" w:styleId="1f">
    <w:name w:val="заголовок 1 Знак Знак"/>
    <w:rsid w:val="006C72C7"/>
    <w:rPr>
      <w:rFonts w:ascii="Cambria" w:hAnsi="Cambria" w:hint="default"/>
      <w:b/>
      <w:bCs/>
      <w:color w:val="365F91"/>
      <w:sz w:val="28"/>
      <w:szCs w:val="28"/>
      <w:lang w:val="uk-UA" w:bidi="ar-SA"/>
    </w:rPr>
  </w:style>
  <w:style w:type="character" w:customStyle="1" w:styleId="hps">
    <w:name w:val="hps"/>
    <w:rsid w:val="006C72C7"/>
  </w:style>
  <w:style w:type="character" w:customStyle="1" w:styleId="NormalWebChar">
    <w:name w:val="Normal (Web) Char"/>
    <w:aliases w:val="Обычный (Web)1 Char,Обычный (Web) Char,Обычный (веб) Знак2 Char,Обычный (веб) Знак1 Знак Char,Обычный (веб) Знак2 Знак1 Знак Char,Обычный (веб) Знак1 Знак Знак Знак Char,Обычный (веб) Знак Знак Знак Знак Знак Char"/>
    <w:locked/>
    <w:rsid w:val="006C72C7"/>
    <w:rPr>
      <w:sz w:val="24"/>
      <w:lang w:val="ru-RU" w:eastAsia="ru-RU" w:bidi="ar-SA"/>
    </w:rPr>
  </w:style>
  <w:style w:type="character" w:customStyle="1" w:styleId="1f0">
    <w:name w:val="Схема документа Знак1"/>
    <w:basedOn w:val="a0"/>
    <w:semiHidden/>
    <w:rsid w:val="006C72C7"/>
    <w:rPr>
      <w:rFonts w:ascii="Tahoma" w:eastAsia="Times New Roman" w:hAnsi="Tahoma" w:cs="Tahoma"/>
      <w:sz w:val="16"/>
      <w:szCs w:val="16"/>
      <w:lang w:eastAsia="uk-UA"/>
    </w:rPr>
  </w:style>
  <w:style w:type="character" w:customStyle="1" w:styleId="WW8Num4z0">
    <w:name w:val="WW8Num4z0"/>
    <w:rsid w:val="006C72C7"/>
    <w:rPr>
      <w:rFonts w:ascii="Times New Roman" w:hAnsi="Times New Roman" w:cs="Times New Roman" w:hint="default"/>
      <w:b w:val="0"/>
      <w:bCs w:val="0"/>
      <w:sz w:val="28"/>
    </w:rPr>
  </w:style>
  <w:style w:type="character" w:customStyle="1" w:styleId="Heading2Char">
    <w:name w:val="Heading 2 Char"/>
    <w:rsid w:val="006C72C7"/>
    <w:rPr>
      <w:rFonts w:ascii="Arial" w:hAnsi="Arial" w:cs="Arial" w:hint="default"/>
      <w:b/>
      <w:bCs/>
      <w:i/>
      <w:iCs/>
      <w:sz w:val="28"/>
      <w:szCs w:val="28"/>
      <w:lang w:val="en-US" w:bidi="ar-SA"/>
    </w:rPr>
  </w:style>
  <w:style w:type="character" w:customStyle="1" w:styleId="WW8Num6z3">
    <w:name w:val="WW8Num6z3"/>
    <w:rsid w:val="006C72C7"/>
    <w:rPr>
      <w:rFonts w:ascii="Symbol" w:hAnsi="Symbol" w:cs="Symbol" w:hint="default"/>
    </w:rPr>
  </w:style>
  <w:style w:type="character" w:customStyle="1" w:styleId="WW8Num8z0">
    <w:name w:val="WW8Num8z0"/>
    <w:rsid w:val="006C72C7"/>
    <w:rPr>
      <w:rFonts w:ascii="Times New Roman" w:eastAsia="Times New Roman" w:hAnsi="Times New Roman" w:cs="Times New Roman" w:hint="default"/>
    </w:rPr>
  </w:style>
  <w:style w:type="character" w:customStyle="1" w:styleId="WW8Num13z1">
    <w:name w:val="WW8Num13z1"/>
    <w:rsid w:val="006C72C7"/>
    <w:rPr>
      <w:rFonts w:cs="Times New Roman"/>
    </w:rPr>
  </w:style>
  <w:style w:type="paragraph" w:styleId="aff">
    <w:name w:val="List Paragraph"/>
    <w:basedOn w:val="a"/>
    <w:uiPriority w:val="34"/>
    <w:qFormat/>
    <w:rsid w:val="006C72C7"/>
    <w:pPr>
      <w:suppressAutoHyphens/>
      <w:ind w:left="708"/>
    </w:pPr>
    <w:rPr>
      <w:kern w:val="1"/>
      <w:lang w:eastAsia="zh-CN"/>
    </w:rPr>
  </w:style>
  <w:style w:type="character" w:customStyle="1" w:styleId="Heading7Char1">
    <w:name w:val="Heading 7 Char1"/>
    <w:rsid w:val="008E2DC5"/>
    <w:rPr>
      <w:sz w:val="24"/>
      <w:szCs w:val="24"/>
      <w:lang w:val="uk-UA" w:bidi="ar-SA"/>
    </w:rPr>
  </w:style>
  <w:style w:type="character" w:customStyle="1" w:styleId="docdata">
    <w:name w:val="docdata"/>
    <w:aliases w:val="docy,v5,2002,baiaagaaboqcaaadpwmaaaw1awaaaaaaaaaaaaaaaaaaaaaaaaaaaaaaaaaaaaaaaaaaaaaaaaaaaaaaaaaaaaaaaaaaaaaaaaaaaaaaaaaaaaaaaaaaaaaaaaaaaaaaaaaaaaaaaaaaaaaaaaaaaaaaaaaaaaaaaaaaaaaaaaaaaaaaaaaaaaaaaaaaaaaaaaaaaaaaaaaaaaaaaaaaaaaaaaaaaaaaaaaaaaaa"/>
    <w:basedOn w:val="a0"/>
    <w:rsid w:val="00250D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k.wikipedia.org/wiki/%D0%9D%D0%B5%D0%BF%D0%BE%D1%80%D0%BE%D1%87%D0%BD%D0%B5_%D0%B7%D0%B0%D1%87%D0%B0%D1%82%D1%82%D1%8F_%D0%94%D1%96%D0%B2%D0%B8_%D0%9C%D0%B0%D1%80%D1%96%D1%9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9D%D0%B5%D0%BF%D0%BE%D1%80%D0%BE%D1%87%D0%BD%D0%B5_%D0%B7%D0%B0%D1%87%D0%B0%D1%82%D1%82%D1%8F_%D0%94%D1%96%D0%B2%D0%B8_%D0%9C%D0%B0%D1%80%D1%96%D1%9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2E543-3847-4E70-B847-10F9FD08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37</Pages>
  <Words>15803</Words>
  <Characters>90081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d17-Koss</dc:creator>
  <cp:lastModifiedBy>d17-Koss</cp:lastModifiedBy>
  <cp:revision>2</cp:revision>
  <dcterms:created xsi:type="dcterms:W3CDTF">2018-10-31T10:56:00Z</dcterms:created>
  <dcterms:modified xsi:type="dcterms:W3CDTF">2018-10-31T10:56:00Z</dcterms:modified>
</cp:coreProperties>
</file>