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Додаток до рішення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виконавчого комітету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1070 від 26.12.2018р.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rPr>
          <w:rFonts w:ascii="Times New Roman" w:hAnsi="Times New Roman" w:cs="Times New Roman"/>
          <w:b/>
          <w:caps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rPr>
          <w:rFonts w:ascii="Times New Roman" w:hAnsi="Times New Roman" w:cs="Times New Roman"/>
          <w:b/>
          <w:caps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Положення«Про ЕЛЕКТРОННІ консультації</w:t>
      </w:r>
      <w:r>
        <w:rPr>
          <w:rFonts w:ascii="Times New Roman" w:hAnsi="Times New Roman" w:cs="Times New Roman"/>
          <w:b/>
          <w:caps/>
          <w:sz w:val="22"/>
          <w:szCs w:val="22"/>
          <w:lang w:val="ru-RU"/>
        </w:rPr>
        <w:t xml:space="preserve"> ТА ОПИТУВАННЯ </w:t>
      </w:r>
      <w:r>
        <w:rPr>
          <w:rFonts w:ascii="Times New Roman" w:hAnsi="Times New Roman" w:cs="Times New Roman"/>
          <w:b/>
          <w:caps/>
          <w:sz w:val="22"/>
          <w:szCs w:val="22"/>
        </w:rPr>
        <w:t>Тернопільській міській територіальній громаді»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 Положення, відповідно до Конституції України, Європейської хартії місцевого самоврядування, Законів України «Про місцеве самоврядування в Україні», «Про доступ до публічної інформації»,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аціональної стратегії </w:t>
      </w:r>
      <w:r>
        <w:rPr>
          <w:rStyle w:val="a4"/>
          <w:rFonts w:ascii="Times New Roman" w:hAnsi="Times New Roman" w:cs="Times New Roman"/>
          <w:bCs/>
          <w:sz w:val="22"/>
          <w:szCs w:val="22"/>
          <w:shd w:val="clear" w:color="auto" w:fill="FFFFFF"/>
        </w:rPr>
        <w:t>сприяння розвитку громадянського суспільства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в </w:t>
      </w:r>
      <w:r>
        <w:rPr>
          <w:rStyle w:val="a4"/>
          <w:rFonts w:ascii="Times New Roman" w:hAnsi="Times New Roman" w:cs="Times New Roman"/>
          <w:bCs/>
          <w:sz w:val="22"/>
          <w:szCs w:val="22"/>
          <w:shd w:val="clear" w:color="auto" w:fill="FFFFFF"/>
        </w:rPr>
        <w:t>Україні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на 2016 - 2020 роки</w:t>
      </w:r>
      <w:r>
        <w:rPr>
          <w:rFonts w:ascii="Times New Roman" w:hAnsi="Times New Roman" w:cs="Times New Roman"/>
          <w:sz w:val="22"/>
          <w:szCs w:val="22"/>
        </w:rPr>
        <w:t xml:space="preserve">, Указу Президента «Про першочергові завдання щодо впровадження новітніх інформаційних технологій», Постанови Кабінету Міністрів України «Про забезпечення участі громадськості у формуванні та реалізації державної політики», Розпоряджень Кабінету Міністрів України «Про схвалення Концепції розвитку електронної демократії в Україні та плану заходів щодо її реалізації», «Про схвалення Концепції розвитку електронного урядування в Україні», «Про схвалення Стратегії розвитку інформаційного суспільства в Україні», визначає основні вимоги до організації і проведення Тернопільським міським головою, Тернопільською міськоюрадою та її виконавчими органами (далі – органом місцевого самоврядування) електронних консультацій та опитувань (далі – е-консультації) з питань, що належать до їх компетенції.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Е-консультації є однією з форм участі членів територіальної громади міста Тернополя у місцевому самоврядуванні. Вони проводяться з метою забезпечення участі членів територіальної громади у вирішенні питань місцевого значення.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Загальні положення</w:t>
      </w:r>
    </w:p>
    <w:p w:rsidR="00500CF7" w:rsidRDefault="00500CF7" w:rsidP="00500CF7">
      <w:pPr>
        <w:pStyle w:val="PreformattedText"/>
        <w:numPr>
          <w:ilvl w:val="1"/>
          <w:numId w:val="1"/>
        </w:numPr>
        <w:tabs>
          <w:tab w:val="left" w:pos="851"/>
        </w:tabs>
        <w:spacing w:after="8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Е-консультації проводяться на засадах добровільності, інклюзивності,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 </w:t>
      </w:r>
    </w:p>
    <w:p w:rsidR="00500CF7" w:rsidRDefault="00500CF7" w:rsidP="00500CF7">
      <w:pPr>
        <w:pStyle w:val="PreformattedText"/>
        <w:numPr>
          <w:ilvl w:val="1"/>
          <w:numId w:val="1"/>
        </w:numPr>
        <w:tabs>
          <w:tab w:val="left" w:pos="851"/>
        </w:tabs>
        <w:spacing w:after="8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Е-консультації мають відкритий характер. Кожна особа, яка досягла 18-річного віку і зареєстрована у Тернопільській міській територіальній громаді, може взяти участь в е-консультації.</w:t>
      </w:r>
    </w:p>
    <w:p w:rsidR="00500CF7" w:rsidRDefault="00500CF7" w:rsidP="00500CF7">
      <w:pPr>
        <w:pStyle w:val="PreformattedText"/>
        <w:numPr>
          <w:ilvl w:val="1"/>
          <w:numId w:val="1"/>
        </w:numPr>
        <w:tabs>
          <w:tab w:val="left" w:pos="851"/>
        </w:tabs>
        <w:spacing w:after="8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Ніхто не може бути примушений до участі або неучасті в е-консультаціях.</w:t>
      </w:r>
    </w:p>
    <w:p w:rsidR="00500CF7" w:rsidRDefault="00500CF7" w:rsidP="00500CF7">
      <w:pPr>
        <w:pStyle w:val="PreformattedText"/>
        <w:numPr>
          <w:ilvl w:val="1"/>
          <w:numId w:val="1"/>
        </w:numPr>
        <w:tabs>
          <w:tab w:val="left" w:pos="851"/>
        </w:tabs>
        <w:spacing w:after="8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Е-консультації не можуть використовуватися для політичної, у тому числі передвиборчої агітації</w:t>
      </w:r>
    </w:p>
    <w:p w:rsidR="00500CF7" w:rsidRDefault="00500CF7" w:rsidP="00500CF7">
      <w:pPr>
        <w:pStyle w:val="PreformattedText"/>
        <w:numPr>
          <w:ilvl w:val="1"/>
          <w:numId w:val="1"/>
        </w:numPr>
        <w:tabs>
          <w:tab w:val="left" w:pos="851"/>
        </w:tabs>
        <w:spacing w:after="8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Е-консультації проводяться у формі: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електронного опитування</w:t>
      </w:r>
      <w:r>
        <w:rPr>
          <w:rFonts w:ascii="Times New Roman" w:hAnsi="Times New Roman" w:cs="Times New Roman"/>
          <w:sz w:val="22"/>
          <w:szCs w:val="22"/>
        </w:rPr>
        <w:t xml:space="preserve"> – це проведення опитування задля виявлення громадської думки з питань, віднесених до відання місцевого самоврядування. Електронне опитування може мати як просту форму (певна кількості питань із закритим переліком варіантів відповідей, опитувальник з одним варіантом відповіді, з декількома варіантами відповіді), так і складну форму (опитувальник з можливістю редагуванням відповідей; з налаштуванням діапазону балів оцінки або рейтингування). Така форма е-консультацій проводиться в  розділі «Опитування» на веб-порталі «Е-консультації».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електронної консультації з громадськістю </w:t>
      </w:r>
      <w:r>
        <w:rPr>
          <w:rFonts w:ascii="Times New Roman" w:hAnsi="Times New Roman" w:cs="Times New Roman"/>
          <w:sz w:val="22"/>
          <w:szCs w:val="22"/>
        </w:rPr>
        <w:t xml:space="preserve">– це оприлюднення пропозиції щодо вирішення певного питання з  можливістю коментування учасниками е-консультації та внесенням власних коментарів. Така форма е-консультацій проводиться в  розділі «Консультації» на веб-порталі «Е-консультації».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електронного обговорення нормативно-правового акту</w:t>
      </w:r>
      <w:r>
        <w:rPr>
          <w:rFonts w:ascii="Times New Roman" w:hAnsi="Times New Roman" w:cs="Times New Roman"/>
          <w:sz w:val="22"/>
          <w:szCs w:val="22"/>
        </w:rPr>
        <w:t xml:space="preserve"> – це оприлюднення проекту нормативно-правового акту органами місцевого самоврядування з  можливістю коментування документу учасниками е-консультації та внесенням власних коментарів. Така форма е-консультацій проводиться в розділі «Обговорення НПА» на веб-порталі «Е-консультації».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 Уся інформація, пов’язана з ініціюванням, підготовкою, проведенням публічних консультацій, розглядом прийнятих на них рішень, а також рішення органів місцевого самоврядування, акти посадових осіб, прийняті за результатами їх розгляду, розміщуються на веб-порталі «Е-консультації» та офіційному сайті Тернопільської міської ради, а також можуть розповсюджуватися в засобах масової інформації та іншими способами.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1.7. Е-консультації </w:t>
      </w:r>
      <w:r>
        <w:rPr>
          <w:rFonts w:ascii="Times New Roman" w:hAnsi="Times New Roman"/>
          <w:sz w:val="22"/>
          <w:szCs w:val="22"/>
          <w:lang w:val="ru-RU"/>
        </w:rPr>
        <w:t>можуть</w:t>
      </w:r>
      <w:r>
        <w:rPr>
          <w:rFonts w:ascii="Times New Roman" w:hAnsi="Times New Roman"/>
          <w:sz w:val="22"/>
          <w:szCs w:val="22"/>
        </w:rPr>
        <w:t xml:space="preserve"> проводитися щодо: 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1.7.1. Проектів нормативно-правових актів, що мають важливе значення для територіальної громади; 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1.7.2. Програм соціально-економічного і культурного розвитку та інших програм, рішень стосовно стану їх виконання; 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1.7.3. Проектів бюджету міста та звітів про його виконання;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1.7.4. Проектів генерального плану міста та змін до нього, планів зонування територій, детальних планів території;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1.7.5. Проекту Стратегічного плану розвитку міста та змін до нього;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1.7.6. Проектів планів і програм соціально-економічного розвитку територій міста;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1.7.7. Проектів Статуту Тернопільської міської територіальної громади та змін до нього; 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1.7.8. Відчуження об’єктів комунальної власності, які мають важливе значення для задоволення потреб громади, передача їх в оренду та під заставу;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1.7.9. Програм приватизації об’єктів комунальної власності;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1.7.10. Переліків об’єктів комунальної власності, які не підлягають приватизації;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1.7.11. Надання дозволу на спеціальне використання природних ресурсів місцевого значення, а також скасування такого дозволу;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1.7.12. Питань адміністративно-територіального устрою, передбачених законодавством;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Символіки територіальної громади;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відповідальність;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Зміни тарифів на ЖКГ, відносно яких рішення ухвалюється органом місцевого самоврядування; 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Зміни тарифів на проїзд у громадському транспорті;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Проектів рішень ради про зміну місцевих податків та зборів; 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Проектів рішень про зміну (запровадження) платних послуг у лікувальних та навчальних закладах;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Визначають порядок надання адміністративних послуг; </w:t>
      </w:r>
    </w:p>
    <w:p w:rsidR="00500CF7" w:rsidRDefault="00500CF7" w:rsidP="00500CF7">
      <w:pPr>
        <w:pStyle w:val="a3"/>
        <w:numPr>
          <w:ilvl w:val="2"/>
          <w:numId w:val="2"/>
        </w:numPr>
        <w:tabs>
          <w:tab w:val="left" w:pos="851"/>
        </w:tabs>
        <w:spacing w:before="0" w:after="80"/>
        <w:ind w:left="284" w:firstLine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b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Ініціаторие-консультацій.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Консультаційно-дорадчі органи при Тернопільській міській раді, громадські об’єднання, благодійні організації, об’єднання співвласників багатоквартирних будинків, профспілкові організації та організації роботодавців (далі - інститути громадянського суспільства) можуть ініціювати проведення Е-консультації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самоврядування, на веб-порталі «Е-консультації».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 В е-консультаціях мають право брати участь користувачі веб-порталу «Е-консультації», належним чином зареєстровані і ідентифіковані за допомогою сертифікованих сервісів ідентифікації, які зазначені у п.3.4. Користувачі реєструються та самостійно оновлюють відомості в особистому електронному кабінеті на веб-порталі. 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Учасники е-консультацій під час проведення публічних консультацій мають право: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здійснювати моніторинг процесу підготовки та прийняття рішень органом місцевого самоврядування, які були прийнятті на основі е-консультацій; 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подавати органу місцевого самоврядування пропозиції та коментарі з питань місцевого значення, що були винесені на е-консультації;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отримувати від органу місцевого самоврядування та посадових осіб відомості та інформацію, що необхідна для участі в е-консультаціях, за винятком інформації з обмеженим доступом.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Порядок проведення електронних консультацій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Е-консультації проводяться шляхом: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оприлюднення пропозиції щодо вирішення певного питання;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опитування задля виявлення громадської думки;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оприлюднення та збору коментарів на проект нормативно-правового акту органу місцевого самоврядування;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Е-консультації організовує і проводить орган місцевого самоврядування,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місцевого самоврядування (далі – Модератор).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Орган місцевого самоврядування у день початку е-консультації розміщує інформацію про початок е-консультації на офіційному сайті Тернопільської міської ради, таким чином інформує усіх зацікавлених осіб про їх проведення.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Авторизація користувачів на веб-порталі «Е-консультації»  відбувається з використанням ЄЦП, Bank ID або MobileID з використанням Системи авторизації Державного Агентства з питань електронного врядування України за умови надання згоди на обробку своїх персональних даних.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Користувачі е-консультацій під час проведення е-консультацій подають коментарі у електронній формі, які опубліковуються на веб-порталі «Е-консультації». Коментарі користувача е-консультації із зазначенням прізвища, імені, по батькові автора оприлюднюються на веб-порталі «Е-консультації».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3.6. Не підлягають оприлюдненню, розгляду та видаляються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3.7. Коментарі, що надійшли під час е-консультацій, вивчаються та аналізуються органами місцевого самоврядування.Результати проведення е-консультацій мають рекомендаційний характер і можуть враховуватися органом місцевого самоврядування під час прийняття остаточного рішення і в подальшій роботі.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3.8. На розгляд коментарів, що надійшли під час е-консультацій, не поширюються вимоги Закону України “Про звернення громадян”. Індивідуальні відповіді щодо результатів розгляду пропозицій не надаються та не надсилаються учасникам е-консультацій.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>3.9. Ініціювати е-консультацію особа, відповідно до п.2.1., може лише після реєстрації на веб-порталі «Е-консультації». Консультація,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ініційована користувачем веб-порталу, перевіряється Модератором впродовж двох робочих днів з моменту створення такої е-консультації на відповідність вимогам пункту 3.6 цього Положення.  До цього часу текст консультації доступний для перегляду лише ініціатору та Модератору з приміткою «Ваше повідомлення знаходиться на модерації».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3.10. В разі відповідності консультації вимогам пункту 3.6 цього Положення Модератор, не пізніше наступного дня після перевірки, надає консультацію відповідним структурним підрозділам органу місцевого-самоврядування для вивчення та аналізу. У разі прийняття позитивного висновку структурним підрозділом органу місцевого-самоврядування щодо ініційованої е-консультації користувачем веб-порталу, замовником проведення такої консультації стає відповідний структурний підрозділ органу місцевого-самоврядування. </w:t>
      </w:r>
    </w:p>
    <w:p w:rsidR="00500CF7" w:rsidRDefault="00500CF7" w:rsidP="00500CF7">
      <w:pPr>
        <w:tabs>
          <w:tab w:val="left" w:pos="851"/>
        </w:tabs>
        <w:spacing w:after="8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3.11. </w:t>
      </w:r>
      <w:r>
        <w:rPr>
          <w:rFonts w:ascii="Times New Roman" w:eastAsia="Times New Roman" w:hAnsi="Times New Roman" w:cs="Times New Roman"/>
          <w:lang w:eastAsia="ru-RU"/>
        </w:rPr>
        <w:t>У разі прийняття негативного висновку структурним підрозділам органу місцевого-самоврядування щодо ініційованої е-консультації користувачем веб-порталу, оприлюднення такої консультації не здійснюється, а ініціатору, у дводенний термін надсилається вмотивована відмова в особистий кабінет на веб-порталі «Е-консультації».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3.12. Ініціатор, якому відмовлено в оприлюдненні у зв’язку з необхідністю доопрацювання консультації, може виправити недоліки 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3.13. Проведення е-консультацій розпочинається з дня оприлюднення на веб-порталі «Е-консультації» інформації, щодо якої проводиться консультація та завершується у строки, визначені органом місцевого самоврядування.Строк проведення е-консультацій не може становити менше 15 календарних днів, якщо інше не передбачено законом.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Строк проведення е-консультації рахується з моменту оприлюднення.</w:t>
      </w:r>
    </w:p>
    <w:p w:rsidR="00500CF7" w:rsidRDefault="00500CF7" w:rsidP="00500CF7">
      <w:pPr>
        <w:pStyle w:val="a3"/>
        <w:tabs>
          <w:tab w:val="left" w:pos="851"/>
        </w:tabs>
        <w:spacing w:before="0" w:after="8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3.14.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визначається питання, яке буде винесене на консультацію та альтернативні пропозиції щодо його вирішення; 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приймається рішення про проведення консультації;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розробляється план заходів з організації та проведення консультації (у разі потреби);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вживаються заходи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осіб;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оприлюднюється інформація про проведення консультації на веб-порталі «Е-консультації»; 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збираються коментарі, пропозиції чи оцінки щодо вирішення певного питання або опитування задля виявлення громадської думки, шляхом проведення е-консультації;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формуються пропозиції та коментарі щодо кожного альтернативного вирішення питання;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проводиться аналіз результатів та узагальнюється інформація отримана шляхом консультації;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забезпечується врахування результатів обговорення під час прийняття остаточного рішення;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оприлюднюються результати е-консультації на веб-порталі «Е-консультації» та в інші прийнятні способи.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3.15. 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найменування органу місцевого самоврядування, який проводить обговорення;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питання, яке винесене на консультацію, а також альтернативні пропозиції щодо його вирішення; текст проекту нормативно-правового акту органу місцевого самоврядування; аналітичні документи, інформаційні матеріали, розрахунки, кошториси, що стосуються винесеного питання тощо;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соціальні групи населення та заінтересовані сторони, на які поширюватиметься дія прийнятого рішення;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можливі наслідки проведення в життя рішення для різних соціальних груп населення та заінтересованих сторін (за наявності таких наслідків);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відомості про строк, порядок обговорення питання винесеного на консультацію, спосіб внесення пропозицій чи зауважень учасників, які беруть участь в консультації;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спосіб забезпечення участі в обговоренні представників визначених соціальних груп населення та заінтересованих сторін;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прізвище, ім'я відповідальної особи органу місцевого самоврядування; 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строк і спосіб оприлюднення результатів обговорення.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3.16. Пропозиції, коментарі та зауваження під час проведення е-консультації, які подаються через веб-портал «Е-консультації», вносяться разом з іншими коментарями, зауваженнями, пропозиціями, які могли бути зібрані у інший спосіб, в протокол е-консультації та зберігаються суб’єктом владних повноважень протягом 5 років.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3.17. Пропозиції, коментарі та зауваження, що надійшли під час е-консультації, вивчаються та аналізуються із залученням у разі потреби відповідних фахівців.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3.18. За результатами е-консультації готується звіт, в якому зазначається: </w:t>
      </w:r>
    </w:p>
    <w:p w:rsidR="00500CF7" w:rsidRDefault="00500CF7" w:rsidP="00500CF7">
      <w:pPr>
        <w:pStyle w:val="PreformattedText"/>
        <w:numPr>
          <w:ilvl w:val="0"/>
          <w:numId w:val="3"/>
        </w:numPr>
        <w:tabs>
          <w:tab w:val="left" w:pos="851"/>
        </w:tabs>
        <w:spacing w:after="80"/>
        <w:ind w:left="788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найменування органу місцевого самоврядування, який проводив обговорення; </w:t>
      </w:r>
    </w:p>
    <w:p w:rsidR="00500CF7" w:rsidRDefault="00500CF7" w:rsidP="00500CF7">
      <w:pPr>
        <w:pStyle w:val="PreformattedText"/>
        <w:numPr>
          <w:ilvl w:val="0"/>
          <w:numId w:val="3"/>
        </w:numPr>
        <w:tabs>
          <w:tab w:val="left" w:pos="851"/>
        </w:tabs>
        <w:spacing w:after="80"/>
        <w:ind w:left="788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зміст питання, яке було винесено на консультацію, альтернативні пропозиції щодо його вирішення або текст проекту акту органу місцевого самоврядування, що виносилися на консультацію, а також додаткові матеріали; </w:t>
      </w:r>
    </w:p>
    <w:p w:rsidR="00500CF7" w:rsidRDefault="00500CF7" w:rsidP="00500CF7">
      <w:pPr>
        <w:pStyle w:val="PreformattedText"/>
        <w:numPr>
          <w:ilvl w:val="0"/>
          <w:numId w:val="3"/>
        </w:numPr>
        <w:tabs>
          <w:tab w:val="left" w:pos="851"/>
        </w:tabs>
        <w:spacing w:after="80"/>
        <w:ind w:left="788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інформація про осіб, що взяли участь в консультації; </w:t>
      </w:r>
    </w:p>
    <w:p w:rsidR="00500CF7" w:rsidRDefault="00500CF7" w:rsidP="00500CF7">
      <w:pPr>
        <w:pStyle w:val="PreformattedText"/>
        <w:numPr>
          <w:ilvl w:val="0"/>
          <w:numId w:val="3"/>
        </w:numPr>
        <w:tabs>
          <w:tab w:val="left" w:pos="851"/>
        </w:tabs>
        <w:spacing w:after="80"/>
        <w:ind w:left="788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інформація про пропозиції, оцінки та зауваження, що надійшли до органу місцевого самоврядування за результатами консультації, із зазначенням авторів; </w:t>
      </w:r>
    </w:p>
    <w:p w:rsidR="00500CF7" w:rsidRDefault="00500CF7" w:rsidP="00500CF7">
      <w:pPr>
        <w:pStyle w:val="PreformattedText"/>
        <w:numPr>
          <w:ilvl w:val="0"/>
          <w:numId w:val="3"/>
        </w:numPr>
        <w:tabs>
          <w:tab w:val="left" w:pos="851"/>
        </w:tabs>
        <w:spacing w:after="80"/>
        <w:ind w:left="788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 </w:t>
      </w:r>
    </w:p>
    <w:p w:rsidR="00500CF7" w:rsidRDefault="00500CF7" w:rsidP="00500CF7">
      <w:pPr>
        <w:pStyle w:val="PreformattedText"/>
        <w:numPr>
          <w:ilvl w:val="0"/>
          <w:numId w:val="3"/>
        </w:numPr>
        <w:tabs>
          <w:tab w:val="left" w:pos="851"/>
        </w:tabs>
        <w:spacing w:after="80"/>
        <w:ind w:left="788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рішення та додатки до них, прийняті за результатами обговорення.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3.19. Звіт про результати е-консультації оприлюднюються на веб-порталі «Е-консультації» та в інші прийнятні способи не пізніше 15 календарних днів після закінчення консультації.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3.20. Рішення з додатками за результатами е-консультації орган місцевого самоврядування доводить до відома громадськості шляхом оприлюднення на веб-порталі «Е-консультації» та в інший прийнятний спосіб протягом п’яти робочих днів після його прийняття.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3.21. Оскарження рішень, дій чи бездіяльність органу місцевого самоврядування до суду здійснюється відповідно до чинного законодавства.</w:t>
      </w: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0CF7" w:rsidRDefault="00500CF7" w:rsidP="00500CF7">
      <w:pPr>
        <w:pStyle w:val="PreformattedText"/>
        <w:tabs>
          <w:tab w:val="left" w:pos="851"/>
        </w:tabs>
        <w:spacing w:after="8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Міський голова                                                                                          С.В.Надал </w:t>
      </w:r>
    </w:p>
    <w:p w:rsidR="00000000" w:rsidRDefault="00500CF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MS Gothic"/>
    <w:charset w:val="8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2073"/>
    <w:multiLevelType w:val="multilevel"/>
    <w:tmpl w:val="E612D3D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813" w:hanging="600"/>
      </w:pPr>
    </w:lvl>
    <w:lvl w:ilvl="2">
      <w:start w:val="13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144" w:hanging="1440"/>
      </w:pPr>
    </w:lvl>
  </w:abstractNum>
  <w:abstractNum w:abstractNumId="1">
    <w:nsid w:val="6B235C0B"/>
    <w:multiLevelType w:val="hybridMultilevel"/>
    <w:tmpl w:val="18FAB182"/>
    <w:lvl w:ilvl="0" w:tplc="F45AD71E">
      <w:start w:val="5"/>
      <w:numFmt w:val="bullet"/>
      <w:lvlText w:val="-"/>
      <w:lvlJc w:val="left"/>
      <w:pPr>
        <w:ind w:left="786" w:hanging="360"/>
      </w:pPr>
      <w:rPr>
        <w:rFonts w:ascii="Times New Roman" w:eastAsia="DejaVu Sans Mon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7D7B"/>
    <w:multiLevelType w:val="multilevel"/>
    <w:tmpl w:val="C854DEC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96" w:hanging="57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0CF7"/>
    <w:rsid w:val="0050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00CF7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kern w:val="2"/>
      <w:sz w:val="20"/>
      <w:szCs w:val="20"/>
      <w:lang w:eastAsia="hi-IN" w:bidi="hi-IN"/>
    </w:rPr>
  </w:style>
  <w:style w:type="paragraph" w:customStyle="1" w:styleId="a3">
    <w:name w:val="Нормальний текст"/>
    <w:basedOn w:val="a"/>
    <w:rsid w:val="00500CF7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Emphasis"/>
    <w:basedOn w:val="a0"/>
    <w:uiPriority w:val="20"/>
    <w:qFormat/>
    <w:rsid w:val="00500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10196</Words>
  <Characters>5812</Characters>
  <Application>Microsoft Office Word</Application>
  <DocSecurity>0</DocSecurity>
  <Lines>48</Lines>
  <Paragraphs>31</Paragraphs>
  <ScaleCrop>false</ScaleCrop>
  <Company>Reanimator Extreme Edition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2018-12-28T11:52:00Z</dcterms:created>
  <dcterms:modified xsi:type="dcterms:W3CDTF">2018-12-28T11:53:00Z</dcterms:modified>
</cp:coreProperties>
</file>