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1F" w:rsidRPr="008D0B68" w:rsidRDefault="007B161F" w:rsidP="007B161F">
      <w:pPr>
        <w:rPr>
          <w:i/>
          <w:color w:val="FF0000"/>
          <w:sz w:val="20"/>
          <w:szCs w:val="20"/>
        </w:rPr>
      </w:pPr>
      <w:r w:rsidRPr="008D0B68">
        <w:rPr>
          <w:i/>
          <w:color w:val="FF0000"/>
          <w:sz w:val="20"/>
          <w:szCs w:val="20"/>
        </w:rPr>
        <w:t>Додаток №10 викладено в новій редакції відповідно до рішення ВК від 23.01.2019р. №72</w:t>
      </w:r>
    </w:p>
    <w:p w:rsidR="007B161F" w:rsidRPr="008D0B68" w:rsidRDefault="007B161F" w:rsidP="007B161F">
      <w:pPr>
        <w:ind w:firstLine="5040"/>
        <w:rPr>
          <w:sz w:val="20"/>
          <w:szCs w:val="20"/>
          <w:lang w:val="uk-UA"/>
        </w:rPr>
      </w:pPr>
      <w:bookmarkStart w:id="0" w:name="_GoBack"/>
      <w:bookmarkEnd w:id="0"/>
    </w:p>
    <w:p w:rsidR="007B161F" w:rsidRPr="008D0B68" w:rsidRDefault="007B161F" w:rsidP="007B161F">
      <w:pPr>
        <w:ind w:firstLine="5040"/>
        <w:rPr>
          <w:sz w:val="20"/>
          <w:szCs w:val="20"/>
        </w:rPr>
      </w:pPr>
      <w:r w:rsidRPr="008D0B68">
        <w:rPr>
          <w:sz w:val="20"/>
          <w:szCs w:val="20"/>
        </w:rPr>
        <w:t>Додаток №10</w:t>
      </w:r>
    </w:p>
    <w:p w:rsidR="007B161F" w:rsidRPr="008D0B68" w:rsidRDefault="007B161F" w:rsidP="007B161F">
      <w:pPr>
        <w:ind w:firstLine="5040"/>
        <w:rPr>
          <w:sz w:val="20"/>
          <w:szCs w:val="20"/>
        </w:rPr>
      </w:pPr>
      <w:r w:rsidRPr="008D0B68">
        <w:rPr>
          <w:sz w:val="20"/>
          <w:szCs w:val="20"/>
        </w:rPr>
        <w:t>до рішення виконавчого комітету</w:t>
      </w:r>
    </w:p>
    <w:p w:rsidR="007B161F" w:rsidRPr="008D0B68" w:rsidRDefault="007B161F" w:rsidP="007B161F">
      <w:pPr>
        <w:ind w:firstLine="5040"/>
        <w:rPr>
          <w:sz w:val="20"/>
          <w:szCs w:val="20"/>
        </w:rPr>
      </w:pPr>
      <w:r w:rsidRPr="008D0B68">
        <w:rPr>
          <w:sz w:val="20"/>
          <w:szCs w:val="20"/>
        </w:rPr>
        <w:t xml:space="preserve">№343 </w:t>
      </w:r>
      <w:proofErr w:type="gramStart"/>
      <w:r w:rsidRPr="008D0B68">
        <w:rPr>
          <w:sz w:val="20"/>
          <w:szCs w:val="20"/>
        </w:rPr>
        <w:t>від  25</w:t>
      </w:r>
      <w:proofErr w:type="gramEnd"/>
      <w:r w:rsidRPr="008D0B68">
        <w:rPr>
          <w:sz w:val="20"/>
          <w:szCs w:val="20"/>
        </w:rPr>
        <w:t>.04.2018р</w:t>
      </w:r>
    </w:p>
    <w:p w:rsidR="007B161F" w:rsidRPr="008D0B68" w:rsidRDefault="007B161F" w:rsidP="007B161F">
      <w:pPr>
        <w:jc w:val="center"/>
        <w:rPr>
          <w:sz w:val="20"/>
          <w:szCs w:val="20"/>
        </w:rPr>
      </w:pPr>
    </w:p>
    <w:p w:rsidR="007B161F" w:rsidRPr="008D0B68" w:rsidRDefault="007B161F" w:rsidP="007B161F">
      <w:pPr>
        <w:jc w:val="center"/>
        <w:rPr>
          <w:sz w:val="20"/>
          <w:szCs w:val="20"/>
        </w:rPr>
      </w:pPr>
      <w:r w:rsidRPr="008D0B68">
        <w:rPr>
          <w:sz w:val="20"/>
          <w:szCs w:val="20"/>
        </w:rPr>
        <w:t>ТАРИФИ</w:t>
      </w:r>
    </w:p>
    <w:p w:rsidR="007B161F" w:rsidRPr="008D0B68" w:rsidRDefault="007B161F" w:rsidP="007B161F">
      <w:pPr>
        <w:jc w:val="center"/>
        <w:rPr>
          <w:sz w:val="20"/>
          <w:szCs w:val="20"/>
        </w:rPr>
      </w:pPr>
      <w:r w:rsidRPr="008D0B68">
        <w:rPr>
          <w:sz w:val="20"/>
          <w:szCs w:val="20"/>
        </w:rPr>
        <w:t>на медичні послуги, що надаються</w:t>
      </w:r>
    </w:p>
    <w:p w:rsidR="007B161F" w:rsidRPr="008D0B68" w:rsidRDefault="007B161F" w:rsidP="007B161F">
      <w:pPr>
        <w:jc w:val="center"/>
        <w:rPr>
          <w:sz w:val="20"/>
          <w:szCs w:val="20"/>
        </w:rPr>
      </w:pPr>
      <w:r w:rsidRPr="008D0B68">
        <w:rPr>
          <w:sz w:val="20"/>
          <w:szCs w:val="20"/>
        </w:rPr>
        <w:t>Комунальним некомерційним підприємством «</w:t>
      </w:r>
      <w:r w:rsidRPr="008D0B68">
        <w:rPr>
          <w:spacing w:val="-3"/>
          <w:sz w:val="20"/>
          <w:szCs w:val="20"/>
        </w:rPr>
        <w:t>Міської комунальної лікарні №</w:t>
      </w:r>
      <w:proofErr w:type="gramStart"/>
      <w:r w:rsidRPr="008D0B68">
        <w:rPr>
          <w:spacing w:val="-3"/>
          <w:sz w:val="20"/>
          <w:szCs w:val="20"/>
        </w:rPr>
        <w:t>3»ТМР</w:t>
      </w:r>
      <w:proofErr w:type="gramEnd"/>
    </w:p>
    <w:p w:rsidR="007B161F" w:rsidRPr="008D0B68" w:rsidRDefault="007B161F" w:rsidP="007B161F">
      <w:pPr>
        <w:rPr>
          <w:sz w:val="20"/>
          <w:szCs w:val="20"/>
        </w:rPr>
      </w:pPr>
    </w:p>
    <w:tbl>
      <w:tblPr>
        <w:tblW w:w="10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796"/>
        <w:gridCol w:w="1495"/>
      </w:tblGrid>
      <w:tr w:rsidR="007B161F" w:rsidRPr="008D0B68" w:rsidTr="004D68B3">
        <w:tc>
          <w:tcPr>
            <w:tcW w:w="709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№</w:t>
            </w:r>
          </w:p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п/п</w:t>
            </w:r>
          </w:p>
        </w:tc>
        <w:tc>
          <w:tcPr>
            <w:tcW w:w="7796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Назва послуги</w:t>
            </w:r>
          </w:p>
        </w:tc>
        <w:tc>
          <w:tcPr>
            <w:tcW w:w="1495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Вартість 1 послуги,</w:t>
            </w:r>
          </w:p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грн.</w:t>
            </w:r>
          </w:p>
        </w:tc>
      </w:tr>
      <w:tr w:rsidR="007B161F" w:rsidRPr="008D0B68" w:rsidTr="004D68B3">
        <w:trPr>
          <w:trHeight w:val="511"/>
        </w:trPr>
        <w:tc>
          <w:tcPr>
            <w:tcW w:w="709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Лабораторія </w:t>
            </w:r>
          </w:p>
        </w:tc>
        <w:tc>
          <w:tcPr>
            <w:tcW w:w="1495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(Білірубін, АЛТ, АСТ, Білок, Глюкоза)</w:t>
            </w:r>
          </w:p>
        </w:tc>
        <w:tc>
          <w:tcPr>
            <w:tcW w:w="1495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90,45</w:t>
            </w:r>
          </w:p>
        </w:tc>
      </w:tr>
      <w:tr w:rsidR="007B161F" w:rsidRPr="008D0B68" w:rsidTr="004D68B3">
        <w:tc>
          <w:tcPr>
            <w:tcW w:w="709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(Білірубін, АЛТ, АСТ) пакет № 4</w:t>
            </w:r>
          </w:p>
        </w:tc>
        <w:tc>
          <w:tcPr>
            <w:tcW w:w="1495" w:type="dxa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51,30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крові ( гематологічний аналізатор)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37,65</w:t>
            </w:r>
          </w:p>
        </w:tc>
      </w:tr>
      <w:tr w:rsidR="007B161F" w:rsidRPr="008D0B68" w:rsidTr="004D68B3">
        <w:trPr>
          <w:trHeight w:val="395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30,87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Цукор крові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22,05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Коагулограма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50,40</w:t>
            </w:r>
          </w:p>
        </w:tc>
      </w:tr>
      <w:tr w:rsidR="007B161F" w:rsidRPr="008D0B68" w:rsidTr="004D68B3">
        <w:trPr>
          <w:trHeight w:val="301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сечі по Нечипоренко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29,77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РМП-крові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калу на яйця глист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Ревмопроби (СРБ, Р.Ф, АсЛО, фібриноген загальний, сіромукоїд)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39,14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Діастаза сечі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тромбоцити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Тест  толерантності до глюкози </w:t>
            </w:r>
            <w:r w:rsidRPr="008D0B68">
              <w:rPr>
                <w:i/>
                <w:sz w:val="20"/>
                <w:szCs w:val="20"/>
                <w:u w:val="single"/>
              </w:rPr>
              <w:t>(цукор крові 3 рази)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66,15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Забір крові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крові на (біохімічний аналіз)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крові на (резус – фактор)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матеріалу для серологічного дослідження на черевний тиф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26,35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крові на Бруцельоз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крові на (резистентність еритроцитів)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24,58</w:t>
            </w:r>
          </w:p>
        </w:tc>
      </w:tr>
      <w:tr w:rsidR="007B161F" w:rsidRPr="008D0B68" w:rsidTr="004D68B3">
        <w:trPr>
          <w:trHeight w:val="172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Резистентність еритроцитів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АУДІОТЕСТЕР (аудіо грама по базових частотах)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i/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Обстеження  вестебюлярного  апарату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Н В </w:t>
            </w:r>
            <w:r w:rsidRPr="008D0B68">
              <w:rPr>
                <w:sz w:val="20"/>
                <w:szCs w:val="20"/>
                <w:lang w:val="en-US"/>
              </w:rPr>
              <w:t xml:space="preserve">S - </w:t>
            </w:r>
            <w:r w:rsidRPr="008D0B68">
              <w:rPr>
                <w:sz w:val="20"/>
                <w:szCs w:val="20"/>
              </w:rPr>
              <w:t>антиген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47,07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Забір на Н В </w:t>
            </w:r>
            <w:r w:rsidRPr="008D0B68">
              <w:rPr>
                <w:sz w:val="20"/>
                <w:szCs w:val="20"/>
                <w:lang w:val="en-US"/>
              </w:rPr>
              <w:t>S</w:t>
            </w:r>
            <w:r w:rsidRPr="008D0B68">
              <w:rPr>
                <w:sz w:val="20"/>
                <w:szCs w:val="20"/>
              </w:rPr>
              <w:t xml:space="preserve"> - антиген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(розм.30х40)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61,85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Огляд лікарів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Електрокардіограма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Пневмотахометрія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Спірометрія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35,08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Динамометрія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35,08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стоматолога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38,70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дерматовенеролога + забір мазка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ендокринолога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54,47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онколога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уролога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56,70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ортопеда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50,80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інфекціоніста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53,03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хірургом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отоларингологом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офтальмологом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невропатологом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терапевтом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 гінеколога +  забір  мазка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36,33</w:t>
            </w:r>
          </w:p>
        </w:tc>
      </w:tr>
      <w:tr w:rsidR="007B161F" w:rsidRPr="008D0B68" w:rsidTr="004D68B3">
        <w:trPr>
          <w:trHeight w:val="431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Медичні довідки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Медична довідка прийому у лікаря гінеколога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38,35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Медична довідка щодо придатності до керування транспортним засобом, ф 083/о    ( дублікат 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28,78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Вартість отримання дублікату довідки водіям та отримання дозволу на зброю( дублікат 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25,58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Поселення в гуртожиток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терапевта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Огляд 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28,55</w:t>
            </w:r>
          </w:p>
        </w:tc>
      </w:tr>
      <w:tr w:rsidR="007B161F" w:rsidRPr="008D0B68" w:rsidTr="004D68B3">
        <w:trPr>
          <w:trHeight w:val="353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Флюрографія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35,35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50</w:t>
            </w:r>
          </w:p>
        </w:tc>
        <w:tc>
          <w:tcPr>
            <w:tcW w:w="7796" w:type="dxa"/>
            <w:shd w:val="clear" w:color="auto" w:fill="FFFFFF"/>
          </w:tcPr>
          <w:tbl>
            <w:tblPr>
              <w:tblW w:w="7000" w:type="dxa"/>
              <w:tblLayout w:type="fixed"/>
              <w:tblLook w:val="00A0" w:firstRow="1" w:lastRow="0" w:firstColumn="1" w:lastColumn="0" w:noHBand="0" w:noVBand="0"/>
            </w:tblPr>
            <w:tblGrid>
              <w:gridCol w:w="7000"/>
            </w:tblGrid>
            <w:tr w:rsidR="007B161F" w:rsidRPr="008D0B68" w:rsidTr="004D68B3">
              <w:trPr>
                <w:trHeight w:val="509"/>
              </w:trPr>
              <w:tc>
                <w:tcPr>
                  <w:tcW w:w="7000" w:type="dxa"/>
                  <w:vMerge w:val="restart"/>
                  <w:vAlign w:val="center"/>
                </w:tcPr>
                <w:p w:rsidR="007B161F" w:rsidRPr="008D0B68" w:rsidRDefault="007B161F" w:rsidP="004D68B3">
                  <w:pPr>
                    <w:rPr>
                      <w:sz w:val="20"/>
                      <w:szCs w:val="20"/>
                    </w:rPr>
                  </w:pPr>
                  <w:r w:rsidRPr="008D0B68">
                    <w:rPr>
                      <w:sz w:val="20"/>
                      <w:szCs w:val="20"/>
                    </w:rPr>
                    <w:t>Видача бланку ОМК-1                                                            (особиста медична книжка)</w:t>
                  </w:r>
                </w:p>
              </w:tc>
            </w:tr>
            <w:tr w:rsidR="007B161F" w:rsidRPr="008D0B68" w:rsidTr="004D68B3">
              <w:trPr>
                <w:trHeight w:val="509"/>
              </w:trPr>
              <w:tc>
                <w:tcPr>
                  <w:tcW w:w="7000" w:type="dxa"/>
                  <w:vMerge/>
                  <w:vAlign w:val="center"/>
                </w:tcPr>
                <w:p w:rsidR="007B161F" w:rsidRPr="008D0B68" w:rsidRDefault="007B161F" w:rsidP="004D68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51</w:t>
            </w:r>
          </w:p>
        </w:tc>
        <w:tc>
          <w:tcPr>
            <w:tcW w:w="7796" w:type="dxa"/>
            <w:shd w:val="clear" w:color="auto" w:fill="FFFFFF"/>
          </w:tcPr>
          <w:tbl>
            <w:tblPr>
              <w:tblW w:w="7000" w:type="dxa"/>
              <w:tblLayout w:type="fixed"/>
              <w:tblLook w:val="00A0" w:firstRow="1" w:lastRow="0" w:firstColumn="1" w:lastColumn="0" w:noHBand="0" w:noVBand="0"/>
            </w:tblPr>
            <w:tblGrid>
              <w:gridCol w:w="7000"/>
            </w:tblGrid>
            <w:tr w:rsidR="007B161F" w:rsidRPr="008D0B68" w:rsidTr="004D68B3">
              <w:trPr>
                <w:trHeight w:val="509"/>
              </w:trPr>
              <w:tc>
                <w:tcPr>
                  <w:tcW w:w="7000" w:type="dxa"/>
                  <w:vMerge w:val="restart"/>
                  <w:vAlign w:val="center"/>
                </w:tcPr>
                <w:p w:rsidR="007B161F" w:rsidRPr="008D0B68" w:rsidRDefault="007B161F" w:rsidP="004D68B3">
                  <w:pPr>
                    <w:rPr>
                      <w:sz w:val="20"/>
                      <w:szCs w:val="20"/>
                    </w:rPr>
                  </w:pPr>
                  <w:r w:rsidRPr="008D0B68">
                    <w:rPr>
                      <w:sz w:val="20"/>
                      <w:szCs w:val="20"/>
                    </w:rPr>
                    <w:t xml:space="preserve">Видача медичної карти  огляду осіб для визначення спроможності займатися відповідним видом діяльності за станом здоров'я </w:t>
                  </w:r>
                </w:p>
              </w:tc>
            </w:tr>
            <w:tr w:rsidR="007B161F" w:rsidRPr="008D0B68" w:rsidTr="004D68B3">
              <w:trPr>
                <w:trHeight w:val="658"/>
              </w:trPr>
              <w:tc>
                <w:tcPr>
                  <w:tcW w:w="7000" w:type="dxa"/>
                  <w:vMerge/>
                  <w:vAlign w:val="center"/>
                </w:tcPr>
                <w:p w:rsidR="007B161F" w:rsidRPr="008D0B68" w:rsidRDefault="007B161F" w:rsidP="004D68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3,25</w:t>
            </w:r>
          </w:p>
        </w:tc>
      </w:tr>
      <w:tr w:rsidR="007B161F" w:rsidRPr="008D0B68" w:rsidTr="004D68B3">
        <w:tc>
          <w:tcPr>
            <w:tcW w:w="10000" w:type="dxa"/>
            <w:gridSpan w:val="3"/>
            <w:shd w:val="clear" w:color="auto" w:fill="D9D9D9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rPr>
          <w:trHeight w:val="326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Лабораторія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(Білірубін, АЛТ, АСТ, Білок, Глюкоза)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90,45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(Білірубін, АЛТ, АСТ)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51,30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 на лужну фосфатазу)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 на холінестеразу)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 на Гама- глютамілтранспептидазу (ГГТФ)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( на копропорфірин)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крові ( на базофільну зернистість еритроцитів)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тільця Гейнця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 ретикулоцити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тромбоцити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Загальний аналіз крові 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23,78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Цукор крові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22,05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РМП-крові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Лабораторія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>всі види досліджень - 22)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proofErr w:type="gramStart"/>
            <w:r w:rsidRPr="008D0B68">
              <w:rPr>
                <w:sz w:val="20"/>
                <w:szCs w:val="20"/>
              </w:rPr>
              <w:t>Глюкоза,білірубін</w:t>
            </w:r>
            <w:proofErr w:type="gramEnd"/>
            <w:r w:rsidRPr="008D0B68">
              <w:rPr>
                <w:sz w:val="20"/>
                <w:szCs w:val="20"/>
              </w:rPr>
              <w:t xml:space="preserve">,АЛТ,АСТ,альфа амілаза Кінетична, тімоловапроба,лужна,фосфатаза,холестерин,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В-</w:t>
            </w:r>
            <w:proofErr w:type="gramStart"/>
            <w:r w:rsidRPr="008D0B68">
              <w:rPr>
                <w:sz w:val="20"/>
                <w:szCs w:val="20"/>
              </w:rPr>
              <w:t>ліпопротеїди,тригліцериди</w:t>
            </w:r>
            <w:proofErr w:type="gramEnd"/>
            <w:r w:rsidRPr="008D0B68">
              <w:rPr>
                <w:sz w:val="20"/>
                <w:szCs w:val="20"/>
              </w:rPr>
              <w:t>,креатинін,сечовина,білок,ЛПВЩ,ЛПНЩ,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proofErr w:type="gramStart"/>
            <w:r w:rsidRPr="008D0B68">
              <w:rPr>
                <w:sz w:val="20"/>
                <w:szCs w:val="20"/>
              </w:rPr>
              <w:t>калій,натрій</w:t>
            </w:r>
            <w:proofErr w:type="gramEnd"/>
            <w:r w:rsidRPr="008D0B68">
              <w:rPr>
                <w:sz w:val="20"/>
                <w:szCs w:val="20"/>
              </w:rPr>
              <w:t>,кальцій,хлориди,фосфор неорганічний,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залізо сивороточне,сечовакислота,ГГТ.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514,53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>передопераційний № 1)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Білірубін,АЛТ,АСТ,амілаза кінетична, калій,натрій,глюкоза,сечовина,білок.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199,60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>передопераційний № 2)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Білірубін,АЛТ,АСТ,амілаза кінетична, калій,натрій,глюкоза,сечовина,білок,креатинін.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 xml:space="preserve">  «Ниркові проби»  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proofErr w:type="gramStart"/>
            <w:r w:rsidRPr="008D0B68">
              <w:rPr>
                <w:sz w:val="20"/>
                <w:szCs w:val="20"/>
              </w:rPr>
              <w:t>Сечовина,креатинін</w:t>
            </w:r>
            <w:proofErr w:type="gramEnd"/>
            <w:r w:rsidRPr="008D0B68">
              <w:rPr>
                <w:sz w:val="20"/>
                <w:szCs w:val="20"/>
              </w:rPr>
              <w:t xml:space="preserve">,сечова кислота.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71,40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   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 xml:space="preserve"> «Ліпідограма» 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Холестерин,вліпопротеїди,тригліцериди,креатинін,сечовина,білок,ЛПВЩ,ЛПНЩ.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164,16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 xml:space="preserve"> «Печінкові проби № 1» 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Білірубін,АЛТ,АСТ,тімолова проба.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72,67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 xml:space="preserve"> «Печінкові проби № 2» 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Білірубін,АЛТ,АСТ, тімоловапроба,амілаза кінетична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101,20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   </w:t>
            </w:r>
            <w:proofErr w:type="gramStart"/>
            <w:r w:rsidRPr="008D0B68">
              <w:rPr>
                <w:sz w:val="20"/>
                <w:szCs w:val="20"/>
              </w:rPr>
              <w:t xml:space="preserve">   (</w:t>
            </w:r>
            <w:proofErr w:type="gramEnd"/>
            <w:r w:rsidRPr="008D0B68">
              <w:rPr>
                <w:sz w:val="20"/>
                <w:szCs w:val="20"/>
              </w:rPr>
              <w:t xml:space="preserve"> «Печінкові проби № 3» )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Білірубін,АЛТ,АСТ, тімолова проба, лужна фосфатаза,ГГТ..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121,84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Біохімічний аналіз крові: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(Білірубін, АЛТ, АСТ, Білок, Глюкоза)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90,45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крові (гематологічний аналізатор)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Визначення групи крові та резус - фактору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23,78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Загальний аналіз сечі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Біохімічний аналіз крові по видах: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глюкоза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білірубін фракційно (прямий,.не прямий)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ALT, AST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амілаза кінетична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28,52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Тімолова проба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23,47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Лужна фосфатаза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22,87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Холестерин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В-ліпопротеїди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тригліцериди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креатинін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21,76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сечовина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білок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ЛПВЩ, ЛПНЩ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Калій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23,47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Натрій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Кальцій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Хлориди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Фосфор неорганічний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Залізо сироваточне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Сечова кислота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25,64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ГГТ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Коефіцієнт ентерогенності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Добове моніторування ЕКГ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182,98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Підрахунок лейкоцитарної формули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24,60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 xml:space="preserve"> ВИЗНАЧЕННЯ  швидкості  осідання еритроцитів ( ШОЕ)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21,72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ДІАГНОСТИЧНІ ОБСТЕЖЕННЯ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Електрокардіограма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Флюорографія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35,35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13 х 18)  без плівки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27,76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18 х 24)  без плівки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24 х 30)  без плівки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32,68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30 х 40)   без плівки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37,08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13 х 18)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44,03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18 х 24)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24 х 30)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Рентгенологічне обстеження (розм. 30 х 40)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61,85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(печінка + жовчний міхур і протоки + підшлункова + селезінка)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56,56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(нирки + надниркові залози)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39,52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(матка + яєчники)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48,46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(сечовий міхур + передміхурова залоза)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41,50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(плевральна порожнина)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44,12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З Д (ехокардіографія)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66,40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Езофагогастродуоденофіброскопія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89,55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Езофагогастродуоденофіброскопія (з біопсією)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91,46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Ректоскопія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80,92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Ректоскопія (з біопсією)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89,02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Колоноскопія тотальна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156,65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Колоноскопія тотальна (з біопсією)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159,25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Перебування в денному стаціонарі (1л/ день)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60,00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Перебування в палаті громадян за їх бажанням з поліпшеним сервісом обслуговування (1л/ день)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94,78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Перебування в палаті та обслуговування медичним персоналом іноземних громадян (1 л/день)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Спірографія    (ПТМ)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Спірографія    (ЖЄЛ)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Спірографія    (ФЖЄЛ)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Спірографія    (МВЛ)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Пневмотахометрія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Прийом у гінеколога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Первинний прийом у лікаря гінеколога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+ забір мазка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Повторний прийом у гінеколога+ забір мазка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49,30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Прийом у лікаря гінеколога (забір мазка + оглядовий набір)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59,55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РЕАБІЛІТАЦІЙНЕ  ВІДДІЛЕННЯ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Дарсонвалізація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28,38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Ультразвук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Лазеротерапія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У В Ч  «Е к р а н »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 В Ч- 66 (прогрівання пазух носа)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 И Т – 11(магніто лазер)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 И Т – 11 (ультразвук)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Електроаерозольтерапія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Аромотерапія (4 пацієнти)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53,58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Парафіно-озокеритові аплікації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(на область суглобів кистей рук і стоп)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34,22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Парафіно-озокеритові аплікації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(на область ліктьових, плечових, колінних, гомілково-ступневих суглобів 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36,94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Парафіно-озокеритові аплікації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(на область попереку, грудної клітки, живота)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36,94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Інфрапелоїдотерапія (на область кисті)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Інфрапелоїдотерапія (на область ліктя)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Інфрапелоїдотерапія (на область колінного або гомілково-ступневого суглобу)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Грязеві аплікації (променево- зап’ясний , ліктьовий, г/ступневий суглоби)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Грязеві аплікації (плечовий, колінний суглоби, на «трусикові зону)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Грязеві аплікації (кульшовий суглоб, поперековий відділ хребта, на живіт, грудну клітку)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43,54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Мікрохвильова резонансна терапія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39,65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Гідроколонотерапія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183,25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Ампліпульс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36,24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ЛФК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ДМХ - Хвиля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38,94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масаж    (1,0 умовна одиниця)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79,27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масаж   (1,5 умовних одиниць)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83,90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масаж   (2,0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80,95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масаж   (2,5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83,90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масаж   (3,0 умовних одиниці)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91,68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Оздоровчий підводний масаж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117,30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Оздоровчі  в а н н 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71,40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Сухий витяг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76,11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Голкорефлексотерапія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42,00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Голкорефлексотерапія*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(хворим з діагнозом «Люмбоішалгія»)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76,00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Аурікулярна акупунктура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Поверхнева багатоголчаста акупунктура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30,00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 л а т о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29,50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Прогрівання (моксами, аромопаличками, сигаретами з полину)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rPr>
          <w:trHeight w:val="315"/>
        </w:trPr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ПЕРЕДРЕЙСОВИЙ МЕДИЧНИЙ ОГЛЯД ВОДІЇВ В  ТЕРАПЕВТА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крові на малярійний плазмодій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117,46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Запис результату з флюорографії на диск (з диском)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Запис на диск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29,10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Глікемічний  профіль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55,95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Забір крові для ТзОВ «Румед-Т»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Реабілітаційне відділення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черевної порожнини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плечового поясу або спини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талії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плеча або передпліччя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грудей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Режим стимуляції м’язів стегна(передня та задня поверхня)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ягодиць ( на одну ягодицю)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62,36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ягодиць (одночасно на 2 ягодиці)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73,75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Режим стимуляції м’язів гомілок (задня поверхня)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Методика для схуднення № 1 (талія і живіт)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Методика для схуднення № 2 (ягодиці, стегна, гомілки)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85,15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Методика для схуднення № 3 (молочні залози)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62,36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Методика для схуднення № 4 (верхні кінцівки)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73,75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tabs>
                <w:tab w:val="left" w:pos="3450"/>
              </w:tabs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  лікарів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невропатолога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54,77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офтальмолога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отоларинголога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інфекціоніста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53,03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гастроентеролога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54,75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дерматовенеролога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56,20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хірурга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53,30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ендокринолога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54,77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Консультація лікаря</w:t>
            </w:r>
            <w:r w:rsidRPr="008D0B68">
              <w:rPr>
                <w:bCs/>
                <w:iCs/>
                <w:sz w:val="20"/>
                <w:szCs w:val="20"/>
              </w:rPr>
              <w:t xml:space="preserve"> уролога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56,70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терапевта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ортопеда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50,80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хірурга-онколога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52,16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кардіолога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52,66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пульмонолога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54,77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Консультація лікаря </w:t>
            </w:r>
            <w:r w:rsidRPr="008D0B68">
              <w:rPr>
                <w:bCs/>
                <w:iCs/>
                <w:sz w:val="20"/>
                <w:szCs w:val="20"/>
              </w:rPr>
              <w:t>Фізіотерапевта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59,42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Амбулаторна картка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38,00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Послуги пралень за договорами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17,87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Вартість стажування лікаря – інтерна (за місяць)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491,34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Стоматологічні послуги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Консультація стоматолога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34,55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Гігієна ротової порожнини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34,55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Анастезія (убістезін)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80,90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Пломби  хімічні: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Евікрол:       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113,85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137,95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Комполюкс: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140,90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150,00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Харізма: (фотополімер):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219,60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середня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241,60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250,45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реставрація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281,25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Nexcomp:                                       маленька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250,45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270,25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реставрація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Склоіономер (Кетак):                 маленька  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171,70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                                                         велика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185,00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Зняття пломби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43,00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229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Пломбування каналу:              ендометазоном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109,90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сіалаплексом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96,90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резодентом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Контрольна пломба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26,00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Розкриття одного каналу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52,95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Розкриття запломбованого каналу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109,00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Розкриття анкетованого каналу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128,90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236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Розкриття пульпарної камери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237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Промивання каналу антисептиком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52,95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238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Встановлення анкерного штифта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109,80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239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Прокладка «адгезор»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29,00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240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Прокладка «лайф»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34,55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241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Прокладка фото полімерна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242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Зняття каменю механічно (1 щелепа)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107,85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243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Зняття каменю ультразвуком (1 щелепа)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162,85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244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Полірування (1 щелепа)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45,00</w:t>
            </w:r>
          </w:p>
        </w:tc>
      </w:tr>
      <w:tr w:rsidR="007B161F" w:rsidRPr="008D0B68" w:rsidTr="004D68B3">
        <w:tc>
          <w:tcPr>
            <w:tcW w:w="709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245</w:t>
            </w:r>
          </w:p>
        </w:tc>
        <w:tc>
          <w:tcPr>
            <w:tcW w:w="7796" w:type="dxa"/>
            <w:shd w:val="clear" w:color="auto" w:fill="FFFFFF"/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Відбілювання зуба (1 одиниця)</w:t>
            </w:r>
          </w:p>
        </w:tc>
        <w:tc>
          <w:tcPr>
            <w:tcW w:w="1495" w:type="dxa"/>
            <w:shd w:val="clear" w:color="auto" w:fill="FFFFFF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76,95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10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Хірургічні послуги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Видалення однокореневого зуба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107,85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Видалення багато кореневого зуба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163,70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Складне видалення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196,70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на тифодизентерійну групу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Забір з зіву, носа на патогенняй стафілокок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на  тифодизентерійну групу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28,50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з зіву, носа на патогенняй стафілокок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24,05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Аналіз калу на (яйця глист, ентеробіоз)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45,95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Мазок на флору (гінекологія)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15,80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Відшкодування фактичних видатків за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 xml:space="preserve">  Альбумін 10% 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941,33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Відшкодування фактичних видатків за         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Альбумін 20%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1951,30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Відшкодування фактичних видатків за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 xml:space="preserve"> Плазму свіжоморожену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234,58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Відшкодування фактичних видатків за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Еритроцити (100 мл.)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209,55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Відшкодування фактичних видатків за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 xml:space="preserve"> Еритроцити відмиті (1 доза)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250,92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 xml:space="preserve">Відшкодування фактичних видатків за </w:t>
            </w:r>
          </w:p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lastRenderedPageBreak/>
              <w:t>Тромбоцити, відновлені з дози крові  (1 доза)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lastRenderedPageBreak/>
              <w:t>266,92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Оперативні втручання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Сафенектомія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973,78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Герніопластика (грижа)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675,28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Лапаротомія (нефректомія)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1012,78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Лапараскопія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442,43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Ліпома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441,33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Кругова пластика обличчя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656,51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Дермоліпектомія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1015,46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Ендопротезування молочних залоз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600,47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Двобічна клаповухість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526,57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Аденомектомія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711,40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Варикоцеле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405,25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Фімоз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406,51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Водянка (орхектомія)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410,18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Апендектомія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620,75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Хірургічна обробка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579,57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Транс уритральна резекція "ТУР"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373,26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Металоостеосинтез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680,42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Галюс- Вальгус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552,05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Артроскопія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454,03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Ампутація кінцівок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669,44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Наркози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Довенний наркоз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723,90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Довенний з штучною вентиляцією легень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809,01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Провідникова 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805,75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Спінальна 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513,39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Епідуральнаанастезія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763,52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Ендотрахіальний наркоз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981,22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КРІОТЕРАПІЯ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Ванни для рук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55,28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Ванни для ніг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63,43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Магнітотерапія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47,08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Кріотерапія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59,17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Ультразвук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40,97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Лазеротерапія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44,30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Солюкс лампа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54,95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(голова, ліктьовий суглоб, променевозапясний суглоб, гомілковоступневий суглоб)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65,00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                                             (грудний та поперековий відділи, верхні кінцівки, тазовий пояс, плечовий пояс)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75,00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61F" w:rsidRPr="008D0B68" w:rsidRDefault="007B161F" w:rsidP="004D68B3">
            <w:pPr>
              <w:rPr>
                <w:bCs/>
                <w:sz w:val="20"/>
                <w:szCs w:val="20"/>
              </w:rPr>
            </w:pPr>
            <w:r w:rsidRPr="008D0B68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                                             (нижня кінцівка, кульшовий суглоб)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85,00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(голова, ліктьовий суглоб, променевозапясний суглоб, гомілковоступневий суглоб)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78,00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                                             (грудний та поперековий відділи, верхні кінцівки, тазовий пояс, плечовий пояс)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90,00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ПРОЦЕДУРА ОБЄМНОГО ПНЕВМОПРЕСИНГУ                                                 (нижня кінцівка, кульшовий суглоб)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102,00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Електрофорез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39,20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Електросон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39,20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Ендотон (електростимуляція кишківника)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39,20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АМПЛІПУЛЬС (діадинамотерапія)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36,24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Луч - 3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Магнітотерапія (портативна)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Бігова доріжка "SPIRIT" XT 685.16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Орбітрек "SPORTOP"  PRO 700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Велотренажер "SPORTOP" U60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Велоергометр "SPORTOP" R60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33,10</w:t>
            </w:r>
          </w:p>
        </w:tc>
      </w:tr>
      <w:tr w:rsidR="007B161F" w:rsidRPr="008D0B68" w:rsidTr="004D6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  <w:lang w:eastAsia="uk-UA"/>
              </w:rPr>
            </w:pPr>
            <w:r w:rsidRPr="008D0B68">
              <w:rPr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61F" w:rsidRPr="008D0B68" w:rsidRDefault="007B161F" w:rsidP="004D68B3">
            <w:pPr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Глюкозурований гемоглобін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61F" w:rsidRPr="008D0B68" w:rsidRDefault="007B161F" w:rsidP="004D68B3">
            <w:pPr>
              <w:jc w:val="center"/>
              <w:rPr>
                <w:sz w:val="20"/>
                <w:szCs w:val="20"/>
              </w:rPr>
            </w:pPr>
            <w:r w:rsidRPr="008D0B68">
              <w:rPr>
                <w:sz w:val="20"/>
                <w:szCs w:val="20"/>
              </w:rPr>
              <w:t>94,30</w:t>
            </w:r>
          </w:p>
        </w:tc>
      </w:tr>
    </w:tbl>
    <w:p w:rsidR="007B161F" w:rsidRPr="008D0B68" w:rsidRDefault="007B161F" w:rsidP="007B161F">
      <w:pPr>
        <w:tabs>
          <w:tab w:val="left" w:pos="2370"/>
        </w:tabs>
        <w:jc w:val="center"/>
        <w:rPr>
          <w:sz w:val="20"/>
          <w:szCs w:val="20"/>
        </w:rPr>
      </w:pPr>
    </w:p>
    <w:p w:rsidR="007B161F" w:rsidRPr="008D0B68" w:rsidRDefault="007B161F" w:rsidP="007B161F">
      <w:pPr>
        <w:tabs>
          <w:tab w:val="left" w:pos="1410"/>
        </w:tabs>
        <w:spacing w:line="600" w:lineRule="auto"/>
        <w:ind w:right="-185"/>
        <w:rPr>
          <w:sz w:val="20"/>
          <w:szCs w:val="20"/>
        </w:rPr>
      </w:pPr>
      <w:r w:rsidRPr="008D0B68">
        <w:rPr>
          <w:sz w:val="20"/>
          <w:szCs w:val="20"/>
        </w:rPr>
        <w:t>Міський голова                                                               С.В.Надал</w:t>
      </w:r>
    </w:p>
    <w:p w:rsidR="007B161F" w:rsidRPr="008D0B68" w:rsidRDefault="007B161F" w:rsidP="007B161F">
      <w:pPr>
        <w:jc w:val="center"/>
        <w:rPr>
          <w:sz w:val="20"/>
          <w:szCs w:val="20"/>
        </w:rPr>
      </w:pPr>
    </w:p>
    <w:p w:rsidR="00A551DF" w:rsidRPr="008D0B68" w:rsidRDefault="00A551DF">
      <w:pPr>
        <w:rPr>
          <w:sz w:val="20"/>
          <w:szCs w:val="20"/>
        </w:rPr>
      </w:pPr>
    </w:p>
    <w:sectPr w:rsidR="00A551DF" w:rsidRPr="008D0B68" w:rsidSect="0039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0E6CDE"/>
    <w:lvl w:ilvl="0">
      <w:numFmt w:val="bullet"/>
      <w:lvlText w:val="*"/>
      <w:lvlJc w:val="left"/>
    </w:lvl>
  </w:abstractNum>
  <w:abstractNum w:abstractNumId="1" w15:restartNumberingAfterBreak="0">
    <w:nsid w:val="060933D8"/>
    <w:multiLevelType w:val="singleLevel"/>
    <w:tmpl w:val="26C0FF82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 w15:restartNumberingAfterBreak="0">
    <w:nsid w:val="094D6F3F"/>
    <w:multiLevelType w:val="singleLevel"/>
    <w:tmpl w:val="3B8A8394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 w15:restartNumberingAfterBreak="0">
    <w:nsid w:val="09B525B8"/>
    <w:multiLevelType w:val="singleLevel"/>
    <w:tmpl w:val="98DCB6D8"/>
    <w:lvl w:ilvl="0">
      <w:start w:val="2"/>
      <w:numFmt w:val="decimal"/>
      <w:lvlText w:val="3.3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 w15:restartNumberingAfterBreak="0">
    <w:nsid w:val="1218468E"/>
    <w:multiLevelType w:val="hybridMultilevel"/>
    <w:tmpl w:val="3878AF88"/>
    <w:lvl w:ilvl="0" w:tplc="A1244F72">
      <w:start w:val="2"/>
      <w:numFmt w:val="bullet"/>
      <w:lvlText w:val="-"/>
      <w:lvlJc w:val="left"/>
      <w:pPr>
        <w:ind w:left="696" w:hanging="360"/>
      </w:pPr>
      <w:rPr>
        <w:rFonts w:ascii="Arial" w:eastAsia="Times New Roman" w:hAnsi="Arial" w:hint="default"/>
        <w:i/>
        <w:color w:val="545454"/>
        <w:sz w:val="22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98D5C5D"/>
    <w:multiLevelType w:val="hybridMultilevel"/>
    <w:tmpl w:val="BED0A812"/>
    <w:lvl w:ilvl="0" w:tplc="ECAC06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E234E"/>
    <w:multiLevelType w:val="singleLevel"/>
    <w:tmpl w:val="53CAE87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1E060FFD"/>
    <w:multiLevelType w:val="singleLevel"/>
    <w:tmpl w:val="647EB2DA"/>
    <w:lvl w:ilvl="0">
      <w:start w:val="2"/>
      <w:numFmt w:val="decimal"/>
      <w:lvlText w:val="2.2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8" w15:restartNumberingAfterBreak="0">
    <w:nsid w:val="29014384"/>
    <w:multiLevelType w:val="singleLevel"/>
    <w:tmpl w:val="52087C32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9" w15:restartNumberingAfterBreak="0">
    <w:nsid w:val="2902745A"/>
    <w:multiLevelType w:val="hybridMultilevel"/>
    <w:tmpl w:val="6D467282"/>
    <w:lvl w:ilvl="0" w:tplc="53880F76"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2B225F5A"/>
    <w:multiLevelType w:val="hybridMultilevel"/>
    <w:tmpl w:val="1B643548"/>
    <w:lvl w:ilvl="0" w:tplc="18C47A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F46CB"/>
    <w:multiLevelType w:val="hybridMultilevel"/>
    <w:tmpl w:val="11DA48C4"/>
    <w:lvl w:ilvl="0" w:tplc="0352AB10">
      <w:numFmt w:val="bullet"/>
      <w:lvlText w:val="-"/>
      <w:lvlJc w:val="left"/>
      <w:pPr>
        <w:tabs>
          <w:tab w:val="num" w:pos="1680"/>
        </w:tabs>
        <w:ind w:left="1680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2E6A595D"/>
    <w:multiLevelType w:val="hybridMultilevel"/>
    <w:tmpl w:val="9934FF48"/>
    <w:lvl w:ilvl="0" w:tplc="745ED562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357170B0"/>
    <w:multiLevelType w:val="singleLevel"/>
    <w:tmpl w:val="CBB0C358"/>
    <w:lvl w:ilvl="0">
      <w:start w:val="1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4" w15:restartNumberingAfterBreak="0">
    <w:nsid w:val="37FD1CFD"/>
    <w:multiLevelType w:val="singleLevel"/>
    <w:tmpl w:val="EE2C8CFA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 w15:restartNumberingAfterBreak="0">
    <w:nsid w:val="3A1E41DC"/>
    <w:multiLevelType w:val="singleLevel"/>
    <w:tmpl w:val="9EF6B02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 w15:restartNumberingAfterBreak="0">
    <w:nsid w:val="4240523C"/>
    <w:multiLevelType w:val="singleLevel"/>
    <w:tmpl w:val="0E1C989C"/>
    <w:lvl w:ilvl="0">
      <w:start w:val="5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17" w15:restartNumberingAfterBreak="0">
    <w:nsid w:val="4C03467B"/>
    <w:multiLevelType w:val="singleLevel"/>
    <w:tmpl w:val="5CCEE538"/>
    <w:lvl w:ilvl="0">
      <w:start w:val="3"/>
      <w:numFmt w:val="decimal"/>
      <w:lvlText w:val="3.5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18" w15:restartNumberingAfterBreak="0">
    <w:nsid w:val="4C9E7FF4"/>
    <w:multiLevelType w:val="singleLevel"/>
    <w:tmpl w:val="0804F938"/>
    <w:lvl w:ilvl="0">
      <w:start w:val="2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 w15:restartNumberingAfterBreak="0">
    <w:nsid w:val="4DF61D7C"/>
    <w:multiLevelType w:val="singleLevel"/>
    <w:tmpl w:val="95DA5742"/>
    <w:lvl w:ilvl="0">
      <w:start w:val="1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0" w15:restartNumberingAfterBreak="0">
    <w:nsid w:val="54EB1626"/>
    <w:multiLevelType w:val="hybridMultilevel"/>
    <w:tmpl w:val="B9E4E426"/>
    <w:lvl w:ilvl="0" w:tplc="37622D8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BA5C5C"/>
    <w:multiLevelType w:val="singleLevel"/>
    <w:tmpl w:val="5630DA56"/>
    <w:lvl w:ilvl="0">
      <w:start w:val="3"/>
      <w:numFmt w:val="decimal"/>
      <w:lvlText w:val="2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22" w15:restartNumberingAfterBreak="0">
    <w:nsid w:val="5A041D48"/>
    <w:multiLevelType w:val="hybridMultilevel"/>
    <w:tmpl w:val="26EA3332"/>
    <w:lvl w:ilvl="0" w:tplc="95CC2E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5C34F8"/>
    <w:multiLevelType w:val="singleLevel"/>
    <w:tmpl w:val="C74A1750"/>
    <w:lvl w:ilvl="0">
      <w:start w:val="2"/>
      <w:numFmt w:val="decimal"/>
      <w:lvlText w:val="3.2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4" w15:restartNumberingAfterBreak="0">
    <w:nsid w:val="5FEA6AD8"/>
    <w:multiLevelType w:val="singleLevel"/>
    <w:tmpl w:val="5ED6B462"/>
    <w:lvl w:ilvl="0">
      <w:start w:val="5"/>
      <w:numFmt w:val="decimal"/>
      <w:lvlText w:val="3.1.%1."/>
      <w:legacy w:legacy="1" w:legacySpace="0" w:legacyIndent="628"/>
      <w:lvlJc w:val="left"/>
      <w:rPr>
        <w:rFonts w:ascii="Arial" w:hAnsi="Arial" w:cs="Arial" w:hint="default"/>
      </w:rPr>
    </w:lvl>
  </w:abstractNum>
  <w:abstractNum w:abstractNumId="25" w15:restartNumberingAfterBreak="0">
    <w:nsid w:val="624258A1"/>
    <w:multiLevelType w:val="singleLevel"/>
    <w:tmpl w:val="C21A14DA"/>
    <w:lvl w:ilvl="0">
      <w:start w:val="2"/>
      <w:numFmt w:val="decimal"/>
      <w:lvlText w:val="2.2.4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26" w15:restartNumberingAfterBreak="0">
    <w:nsid w:val="741466C8"/>
    <w:multiLevelType w:val="singleLevel"/>
    <w:tmpl w:val="8474FAA6"/>
    <w:lvl w:ilvl="0">
      <w:start w:val="4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7" w15:restartNumberingAfterBreak="0">
    <w:nsid w:val="7A73523E"/>
    <w:multiLevelType w:val="hybridMultilevel"/>
    <w:tmpl w:val="D986684A"/>
    <w:lvl w:ilvl="0" w:tplc="C6482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3481"/>
    <w:multiLevelType w:val="singleLevel"/>
    <w:tmpl w:val="D68C6966"/>
    <w:lvl w:ilvl="0">
      <w:start w:val="1"/>
      <w:numFmt w:val="decimal"/>
      <w:lvlText w:val="3.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9" w15:restartNumberingAfterBreak="0">
    <w:nsid w:val="7FEB214D"/>
    <w:multiLevelType w:val="singleLevel"/>
    <w:tmpl w:val="DFA4505C"/>
    <w:lvl w:ilvl="0">
      <w:start w:val="1"/>
      <w:numFmt w:val="decimal"/>
      <w:lvlText w:val="3.6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1"/>
  </w:num>
  <w:num w:numId="5">
    <w:abstractNumId w:val="19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6"/>
  </w:num>
  <w:num w:numId="12">
    <w:abstractNumId w:val="3"/>
  </w:num>
  <w:num w:numId="13">
    <w:abstractNumId w:val="14"/>
  </w:num>
  <w:num w:numId="14">
    <w:abstractNumId w:val="28"/>
  </w:num>
  <w:num w:numId="15">
    <w:abstractNumId w:val="0"/>
    <w:lvlOverride w:ilvl="0">
      <w:lvl w:ilvl="0">
        <w:numFmt w:val="bullet"/>
        <w:lvlText w:val="—"/>
        <w:legacy w:legacy="1" w:legacySpace="0" w:legacyIndent="236"/>
        <w:lvlJc w:val="left"/>
        <w:rPr>
          <w:rFonts w:ascii="Arial" w:hAnsi="Arial" w:hint="default"/>
        </w:rPr>
      </w:lvl>
    </w:lvlOverride>
  </w:num>
  <w:num w:numId="16">
    <w:abstractNumId w:val="26"/>
  </w:num>
  <w:num w:numId="17">
    <w:abstractNumId w:val="6"/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3.5.%1."/>
        <w:legacy w:legacy="1" w:legacySpace="0" w:legacyIndent="629"/>
        <w:lvlJc w:val="left"/>
        <w:rPr>
          <w:rFonts w:ascii="Arial" w:hAnsi="Arial" w:cs="Arial" w:hint="default"/>
        </w:rPr>
      </w:lvl>
    </w:lvlOverride>
  </w:num>
  <w:num w:numId="20">
    <w:abstractNumId w:val="17"/>
  </w:num>
  <w:num w:numId="21">
    <w:abstractNumId w:val="2"/>
  </w:num>
  <w:num w:numId="22">
    <w:abstractNumId w:val="29"/>
  </w:num>
  <w:num w:numId="23">
    <w:abstractNumId w:val="15"/>
  </w:num>
  <w:num w:numId="24">
    <w:abstractNumId w:val="1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25">
    <w:abstractNumId w:val="8"/>
  </w:num>
  <w:num w:numId="2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Arial" w:hAnsi="Arial" w:hint="default"/>
        </w:rPr>
      </w:lvl>
    </w:lvlOverride>
  </w:num>
  <w:num w:numId="27">
    <w:abstractNumId w:val="9"/>
  </w:num>
  <w:num w:numId="28">
    <w:abstractNumId w:val="5"/>
  </w:num>
  <w:num w:numId="29">
    <w:abstractNumId w:val="27"/>
  </w:num>
  <w:num w:numId="30">
    <w:abstractNumId w:val="20"/>
  </w:num>
  <w:num w:numId="31">
    <w:abstractNumId w:val="22"/>
  </w:num>
  <w:num w:numId="32">
    <w:abstractNumId w:val="12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161F"/>
    <w:rsid w:val="00056E20"/>
    <w:rsid w:val="002F4837"/>
    <w:rsid w:val="007B161F"/>
    <w:rsid w:val="008D0B68"/>
    <w:rsid w:val="00A551DF"/>
    <w:rsid w:val="00F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C7B3"/>
  <w15:docId w15:val="{19818828-BD12-45B6-B6B8-F8A5B27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20"/>
  </w:style>
  <w:style w:type="paragraph" w:styleId="1">
    <w:name w:val="heading 1"/>
    <w:basedOn w:val="a"/>
    <w:next w:val="a"/>
    <w:link w:val="10"/>
    <w:uiPriority w:val="99"/>
    <w:qFormat/>
    <w:rsid w:val="007B161F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B161F"/>
    <w:pPr>
      <w:keepNext/>
      <w:spacing w:after="0" w:line="432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7B161F"/>
    <w:pPr>
      <w:keepNext/>
      <w:spacing w:after="0" w:line="216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161F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B161F"/>
    <w:rPr>
      <w:rFonts w:ascii="Times New Roman" w:eastAsia="Times New Roman" w:hAnsi="Times New Roman" w:cs="Times New Roman"/>
      <w:color w:val="000000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7B161F"/>
    <w:rPr>
      <w:rFonts w:ascii="Times New Roman" w:eastAsia="Times New Roman" w:hAnsi="Times New Roman" w:cs="Times New Roman"/>
      <w:color w:val="000000"/>
      <w:sz w:val="28"/>
      <w:szCs w:val="20"/>
      <w:lang w:val="uk-UA"/>
    </w:rPr>
  </w:style>
  <w:style w:type="paragraph" w:styleId="a3">
    <w:name w:val="Body Text Indent"/>
    <w:basedOn w:val="a"/>
    <w:link w:val="a4"/>
    <w:uiPriority w:val="99"/>
    <w:rsid w:val="007B161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B161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Emphasis"/>
    <w:basedOn w:val="a0"/>
    <w:uiPriority w:val="99"/>
    <w:qFormat/>
    <w:rsid w:val="007B161F"/>
    <w:rPr>
      <w:rFonts w:cs="Times New Roman"/>
      <w:i/>
      <w:iCs/>
    </w:rPr>
  </w:style>
  <w:style w:type="paragraph" w:styleId="a6">
    <w:name w:val="No Spacing"/>
    <w:uiPriority w:val="99"/>
    <w:qFormat/>
    <w:rsid w:val="007B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7B161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rsid w:val="007B16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7B16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B161F"/>
    <w:pPr>
      <w:tabs>
        <w:tab w:val="left" w:pos="15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B161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Body Text"/>
    <w:basedOn w:val="a"/>
    <w:link w:val="ab"/>
    <w:uiPriority w:val="99"/>
    <w:semiHidden/>
    <w:rsid w:val="007B16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B16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rsid w:val="007B161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161F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Без интервала1"/>
    <w:uiPriority w:val="99"/>
    <w:rsid w:val="007B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">
    <w:name w:val="Знак Знак3"/>
    <w:uiPriority w:val="99"/>
    <w:rsid w:val="007B161F"/>
    <w:rPr>
      <w:rFonts w:ascii="Calibri Light" w:hAnsi="Calibri Light"/>
      <w:b/>
      <w:kern w:val="28"/>
      <w:sz w:val="32"/>
      <w:lang w:val="ru-RU" w:eastAsia="ru-RU"/>
    </w:rPr>
  </w:style>
  <w:style w:type="character" w:customStyle="1" w:styleId="51">
    <w:name w:val="Знак Знак5"/>
    <w:uiPriority w:val="99"/>
    <w:rsid w:val="007B161F"/>
    <w:rPr>
      <w:rFonts w:ascii="Cambria" w:hAnsi="Cambria"/>
      <w:b/>
      <w:kern w:val="32"/>
      <w:sz w:val="32"/>
    </w:rPr>
  </w:style>
  <w:style w:type="character" w:customStyle="1" w:styleId="4">
    <w:name w:val="Знак Знак4"/>
    <w:uiPriority w:val="99"/>
    <w:rsid w:val="007B161F"/>
    <w:rPr>
      <w:rFonts w:ascii="Times New Roman" w:hAnsi="Times New Roman"/>
      <w:sz w:val="24"/>
      <w:lang w:val="uk-UA"/>
    </w:rPr>
  </w:style>
  <w:style w:type="character" w:customStyle="1" w:styleId="23">
    <w:name w:val="Знак Знак2"/>
    <w:uiPriority w:val="99"/>
    <w:rsid w:val="007B161F"/>
    <w:rPr>
      <w:rFonts w:ascii="Times New Roman" w:hAnsi="Times New Roman"/>
      <w:sz w:val="24"/>
      <w:lang w:val="uk-UA"/>
    </w:rPr>
  </w:style>
  <w:style w:type="character" w:customStyle="1" w:styleId="12">
    <w:name w:val="Знак Знак1"/>
    <w:uiPriority w:val="99"/>
    <w:semiHidden/>
    <w:rsid w:val="007B161F"/>
    <w:rPr>
      <w:rFonts w:ascii="Times New Roman" w:hAnsi="Times New Roman"/>
      <w:sz w:val="24"/>
    </w:rPr>
  </w:style>
  <w:style w:type="character" w:customStyle="1" w:styleId="ae">
    <w:name w:val="Знак Знак"/>
    <w:uiPriority w:val="99"/>
    <w:semiHidden/>
    <w:rsid w:val="007B161F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10220</Words>
  <Characters>5826</Characters>
  <Application>Microsoft Office Word</Application>
  <DocSecurity>0</DocSecurity>
  <Lines>48</Lines>
  <Paragraphs>32</Paragraphs>
  <ScaleCrop>false</ScaleCrop>
  <Company>Reanimator Extreme Edition</Company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6</cp:revision>
  <dcterms:created xsi:type="dcterms:W3CDTF">2019-02-01T07:47:00Z</dcterms:created>
  <dcterms:modified xsi:type="dcterms:W3CDTF">2019-02-01T10:11:00Z</dcterms:modified>
</cp:coreProperties>
</file>