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E60" w:rsidRDefault="00C94E60" w:rsidP="00C94E60">
      <w:pPr>
        <w:spacing w:line="240" w:lineRule="auto"/>
        <w:ind w:left="4821" w:firstLine="708"/>
        <w:rPr>
          <w:rFonts w:ascii="Times New Roman" w:hAnsi="Times New Roman"/>
          <w:sz w:val="28"/>
          <w:szCs w:val="28"/>
        </w:rPr>
      </w:pPr>
      <w:bookmarkStart w:id="0" w:name="_GoBack"/>
      <w:bookmarkEnd w:id="0"/>
      <w:r>
        <w:rPr>
          <w:rFonts w:ascii="Times New Roman" w:hAnsi="Times New Roman"/>
          <w:sz w:val="28"/>
          <w:szCs w:val="28"/>
        </w:rPr>
        <w:t>Додаток</w:t>
      </w:r>
    </w:p>
    <w:p w:rsidR="00C94E60" w:rsidRDefault="00C94E60" w:rsidP="00C94E60">
      <w:pPr>
        <w:spacing w:line="240" w:lineRule="auto"/>
        <w:ind w:left="5529"/>
        <w:rPr>
          <w:rFonts w:ascii="Times New Roman" w:hAnsi="Times New Roman"/>
          <w:sz w:val="28"/>
          <w:szCs w:val="28"/>
        </w:rPr>
      </w:pPr>
      <w:r>
        <w:rPr>
          <w:rFonts w:ascii="Times New Roman" w:hAnsi="Times New Roman"/>
          <w:sz w:val="28"/>
          <w:szCs w:val="28"/>
        </w:rPr>
        <w:t>до рішення виконавчого комітету</w:t>
      </w:r>
    </w:p>
    <w:p w:rsidR="00C94E60" w:rsidRDefault="00C94E60" w:rsidP="00C94E60">
      <w:pPr>
        <w:spacing w:line="240" w:lineRule="auto"/>
        <w:ind w:left="5529"/>
        <w:rPr>
          <w:rFonts w:ascii="Times New Roman" w:hAnsi="Times New Roman"/>
          <w:sz w:val="28"/>
          <w:szCs w:val="28"/>
        </w:rPr>
      </w:pPr>
      <w:r>
        <w:rPr>
          <w:rFonts w:ascii="Times New Roman" w:hAnsi="Times New Roman"/>
          <w:sz w:val="28"/>
          <w:szCs w:val="28"/>
        </w:rPr>
        <w:t>від 28.11.2018 року</w:t>
      </w:r>
    </w:p>
    <w:p w:rsidR="00C94E60" w:rsidRDefault="00C94E60" w:rsidP="00C94E60">
      <w:pPr>
        <w:spacing w:line="240" w:lineRule="auto"/>
        <w:ind w:left="5529"/>
        <w:rPr>
          <w:rFonts w:ascii="Times New Roman" w:hAnsi="Times New Roman"/>
          <w:sz w:val="28"/>
          <w:szCs w:val="28"/>
        </w:rPr>
      </w:pPr>
      <w:r>
        <w:rPr>
          <w:rFonts w:ascii="Times New Roman" w:hAnsi="Times New Roman"/>
          <w:sz w:val="28"/>
          <w:szCs w:val="28"/>
        </w:rPr>
        <w:t>№911</w:t>
      </w:r>
    </w:p>
    <w:p w:rsidR="00C94E60" w:rsidRDefault="00C94E60" w:rsidP="00C94E60">
      <w:pPr>
        <w:spacing w:line="240" w:lineRule="auto"/>
        <w:rPr>
          <w:rFonts w:ascii="Times New Roman" w:hAnsi="Times New Roman"/>
          <w:sz w:val="28"/>
          <w:szCs w:val="28"/>
        </w:rPr>
      </w:pPr>
    </w:p>
    <w:p w:rsidR="00C94E60" w:rsidRDefault="00C94E60" w:rsidP="00C94E60">
      <w:pPr>
        <w:spacing w:line="240" w:lineRule="auto"/>
        <w:rPr>
          <w:rFonts w:ascii="Times New Roman" w:hAnsi="Times New Roman"/>
          <w:sz w:val="28"/>
          <w:szCs w:val="28"/>
        </w:rPr>
      </w:pPr>
    </w:p>
    <w:p w:rsidR="00C94E60" w:rsidRDefault="00C94E60" w:rsidP="00C94E60">
      <w:pPr>
        <w:spacing w:line="240" w:lineRule="auto"/>
        <w:jc w:val="center"/>
        <w:rPr>
          <w:rFonts w:ascii="Times New Roman" w:hAnsi="Times New Roman"/>
          <w:b/>
          <w:sz w:val="28"/>
          <w:szCs w:val="28"/>
        </w:rPr>
      </w:pPr>
      <w:r>
        <w:rPr>
          <w:rFonts w:ascii="Times New Roman" w:hAnsi="Times New Roman"/>
          <w:b/>
          <w:sz w:val="28"/>
          <w:szCs w:val="28"/>
        </w:rPr>
        <w:t>Звіт</w:t>
      </w:r>
    </w:p>
    <w:p w:rsidR="00C94E60" w:rsidRDefault="00C94E60" w:rsidP="00C94E60">
      <w:pPr>
        <w:spacing w:line="240" w:lineRule="auto"/>
        <w:jc w:val="center"/>
        <w:rPr>
          <w:rFonts w:ascii="Times New Roman" w:hAnsi="Times New Roman"/>
          <w:b/>
          <w:sz w:val="28"/>
          <w:szCs w:val="28"/>
        </w:rPr>
      </w:pPr>
      <w:r>
        <w:rPr>
          <w:rFonts w:ascii="Times New Roman" w:hAnsi="Times New Roman"/>
          <w:b/>
          <w:sz w:val="28"/>
          <w:szCs w:val="28"/>
        </w:rPr>
        <w:t xml:space="preserve"> про роботу відділу охорони</w:t>
      </w:r>
    </w:p>
    <w:p w:rsidR="00C94E60" w:rsidRDefault="00C94E60" w:rsidP="00C94E60">
      <w:pPr>
        <w:spacing w:line="240" w:lineRule="auto"/>
        <w:jc w:val="center"/>
        <w:rPr>
          <w:rFonts w:ascii="Times New Roman" w:hAnsi="Times New Roman"/>
          <w:b/>
          <w:sz w:val="28"/>
          <w:szCs w:val="28"/>
        </w:rPr>
      </w:pPr>
      <w:r>
        <w:rPr>
          <w:rFonts w:ascii="Times New Roman" w:hAnsi="Times New Roman"/>
          <w:b/>
          <w:sz w:val="28"/>
          <w:szCs w:val="28"/>
        </w:rPr>
        <w:t xml:space="preserve"> здоров’я та медичного забезпечення</w:t>
      </w:r>
    </w:p>
    <w:p w:rsidR="00C94E60" w:rsidRDefault="00C94E60" w:rsidP="00C94E60">
      <w:pPr>
        <w:spacing w:line="240" w:lineRule="auto"/>
        <w:jc w:val="both"/>
        <w:rPr>
          <w:rFonts w:ascii="Times New Roman" w:hAnsi="Times New Roman"/>
          <w:sz w:val="28"/>
          <w:szCs w:val="28"/>
        </w:rPr>
      </w:pPr>
      <w:r>
        <w:rPr>
          <w:rFonts w:ascii="Times New Roman" w:hAnsi="Times New Roman"/>
          <w:sz w:val="28"/>
          <w:szCs w:val="28"/>
        </w:rPr>
        <w:t>Структура закладів охорони здоров’я міста впродовж  останніх років не змінилась, за винятком статусу та юридичної форми, і на початку року була такою:</w:t>
      </w:r>
    </w:p>
    <w:p w:rsidR="00C94E60" w:rsidRDefault="008D13A3" w:rsidP="00C94E60">
      <w:pPr>
        <w:spacing w:line="240" w:lineRule="auto"/>
        <w:rPr>
          <w:rFonts w:ascii="Times New Roman" w:hAnsi="Times New Roman"/>
          <w:sz w:val="28"/>
          <w:szCs w:val="28"/>
        </w:rPr>
      </w:pPr>
      <w:r>
        <w:rPr>
          <w:rFonts w:ascii="Calibri" w:hAnsi="Calibri"/>
          <w:noProof/>
        </w:rPr>
        <mc:AlternateContent>
          <mc:Choice Requires="wps">
            <w:drawing>
              <wp:anchor distT="0" distB="0" distL="114300" distR="114300" simplePos="0" relativeHeight="251639296" behindDoc="0" locked="0" layoutInCell="1" allowOverlap="1">
                <wp:simplePos x="0" y="0"/>
                <wp:positionH relativeFrom="margin">
                  <wp:posOffset>-185420</wp:posOffset>
                </wp:positionH>
                <wp:positionV relativeFrom="paragraph">
                  <wp:posOffset>315595</wp:posOffset>
                </wp:positionV>
                <wp:extent cx="1323975" cy="914400"/>
                <wp:effectExtent l="0" t="0" r="9525" b="0"/>
                <wp:wrapNone/>
                <wp:docPr id="27"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9144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C94E60" w:rsidRDefault="00C94E60" w:rsidP="00C94E60">
                            <w:pPr>
                              <w:jc w:val="center"/>
                            </w:pPr>
                            <w:r>
                              <w:t>КНП «ТМКЛШД»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Овал 11" o:spid="_x0000_s1026" style="position:absolute;margin-left:-14.6pt;margin-top:24.85pt;width:104.25pt;height:1in;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" fillcolor="#5b9bd5" strokecolor="#41719c" strokeweight="1pt">
                <v:stroke joinstyle="miter"/>
                <v:path arrowok="t"/>
                <v:textbox>
                  <w:txbxContent>
                    <w:p w:rsidR="00C94E60" w:rsidRDefault="00C94E60" w:rsidP="00C94E60">
                      <w:pPr>
                        <w:jc w:val="center"/>
                      </w:pPr>
                      <w:r>
                        <w:t>КНП «ТМКЛШД»</w:t>
                      </w:r>
                    </w:p>
                  </w:txbxContent>
                </v:textbox>
                <w10:wrap anchorx="margin"/>
              </v:oval>
            </w:pict>
          </mc:Fallback>
        </mc:AlternateContent>
      </w:r>
      <w:r>
        <w:rPr>
          <w:rFonts w:ascii="Calibri" w:hAnsi="Calibri"/>
          <w:noProof/>
        </w:rPr>
        <mc:AlternateContent>
          <mc:Choice Requires="wps">
            <w:drawing>
              <wp:anchor distT="0" distB="0" distL="114300" distR="114300" simplePos="0" relativeHeight="251640320" behindDoc="0" locked="0" layoutInCell="1" allowOverlap="1">
                <wp:simplePos x="0" y="0"/>
                <wp:positionH relativeFrom="column">
                  <wp:posOffset>4377055</wp:posOffset>
                </wp:positionH>
                <wp:positionV relativeFrom="paragraph">
                  <wp:posOffset>1372235</wp:posOffset>
                </wp:positionV>
                <wp:extent cx="2438400" cy="1590675"/>
                <wp:effectExtent l="0" t="0" r="0" b="9525"/>
                <wp:wrapNone/>
                <wp:docPr id="24"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590675"/>
                        </a:xfrm>
                        <a:prstGeom prst="rect">
                          <a:avLst/>
                        </a:prstGeom>
                        <a:solidFill>
                          <a:srgbClr val="5B9BD5"/>
                        </a:solidFill>
                        <a:ln w="12700" cap="flat" cmpd="sng" algn="ctr">
                          <a:solidFill>
                            <a:srgbClr val="5B9BD5">
                              <a:shade val="50000"/>
                            </a:srgbClr>
                          </a:solidFill>
                          <a:prstDash val="solid"/>
                          <a:miter lim="800000"/>
                        </a:ln>
                        <a:effectLst/>
                      </wps:spPr>
                      <wps:txbx>
                        <w:txbxContent>
                          <w:p w:rsidR="00C94E60" w:rsidRDefault="00C94E60" w:rsidP="00C94E60">
                            <w:pPr>
                              <w:jc w:val="center"/>
                              <w:rPr>
                                <w:sz w:val="52"/>
                                <w:szCs w:val="52"/>
                              </w:rPr>
                            </w:pPr>
                            <w:r>
                              <w:rPr>
                                <w:sz w:val="52"/>
                                <w:szCs w:val="52"/>
                              </w:rPr>
                              <w:t>ВОЗ та МЗ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7" style="position:absolute;margin-left:344.65pt;margin-top:108.05pt;width:192pt;height:125.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" fillcolor="#5b9bd5" strokecolor="#41719c" strokeweight="1pt">
                <v:path arrowok="t"/>
                <v:textbox>
                  <w:txbxContent>
                    <w:p w:rsidR="00C94E60" w:rsidRDefault="00C94E60" w:rsidP="00C94E60">
                      <w:pPr>
                        <w:jc w:val="center"/>
                        <w:rPr>
                          <w:sz w:val="52"/>
                          <w:szCs w:val="52"/>
                        </w:rPr>
                      </w:pPr>
                      <w:r>
                        <w:rPr>
                          <w:sz w:val="52"/>
                          <w:szCs w:val="52"/>
                        </w:rPr>
                        <w:t>ВОЗ та МЗ</w:t>
                      </w:r>
                    </w:p>
                  </w:txbxContent>
                </v:textbox>
              </v:rect>
            </w:pict>
          </mc:Fallback>
        </mc:AlternateContent>
      </w:r>
      <w:r>
        <w:rPr>
          <w:rFonts w:ascii="Calibri" w:hAnsi="Calibri"/>
          <w:noProof/>
        </w:rPr>
        <mc:AlternateContent>
          <mc:Choice Requires="wps">
            <w:drawing>
              <wp:anchor distT="0" distB="0" distL="114300" distR="114300" simplePos="0" relativeHeight="251641344" behindDoc="0" locked="0" layoutInCell="1" allowOverlap="1">
                <wp:simplePos x="0" y="0"/>
                <wp:positionH relativeFrom="page">
                  <wp:posOffset>2905125</wp:posOffset>
                </wp:positionH>
                <wp:positionV relativeFrom="paragraph">
                  <wp:posOffset>4445</wp:posOffset>
                </wp:positionV>
                <wp:extent cx="1552575" cy="904875"/>
                <wp:effectExtent l="0" t="0" r="9525" b="9525"/>
                <wp:wrapNone/>
                <wp:docPr id="30"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90487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C94E60" w:rsidRDefault="00C94E60" w:rsidP="00C94E60">
                            <w:pPr>
                              <w:jc w:val="center"/>
                            </w:pPr>
                            <w:r>
                              <w:t>КНП «ТКМЛ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2" o:spid="_x0000_s1028" style="position:absolute;margin-left:228.75pt;margin-top:.35pt;width:122.25pt;height:71.2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" fillcolor="#5b9bd5" strokecolor="#41719c" strokeweight="1pt">
                <v:stroke joinstyle="miter"/>
                <v:path arrowok="t"/>
                <v:textbox>
                  <w:txbxContent>
                    <w:p w:rsidR="00C94E60" w:rsidRDefault="00C94E60" w:rsidP="00C94E60">
                      <w:pPr>
                        <w:jc w:val="center"/>
                      </w:pPr>
                      <w:r>
                        <w:t>КНП «ТКМЛ №2»</w:t>
                      </w:r>
                    </w:p>
                  </w:txbxContent>
                </v:textbox>
                <w10:wrap anchorx="page"/>
              </v:oval>
            </w:pict>
          </mc:Fallback>
        </mc:AlternateContent>
      </w:r>
      <w:r>
        <w:rPr>
          <w:rFonts w:ascii="Calibri" w:hAnsi="Calibri"/>
          <w:noProof/>
        </w:rPr>
        <mc:AlternateContent>
          <mc:Choice Requires="wps">
            <w:drawing>
              <wp:anchor distT="0" distB="0" distL="114300" distR="114300" simplePos="0" relativeHeight="251642368" behindDoc="0" locked="0" layoutInCell="1" allowOverlap="1">
                <wp:simplePos x="0" y="0"/>
                <wp:positionH relativeFrom="column">
                  <wp:posOffset>4100830</wp:posOffset>
                </wp:positionH>
                <wp:positionV relativeFrom="paragraph">
                  <wp:posOffset>314325</wp:posOffset>
                </wp:positionV>
                <wp:extent cx="1457325" cy="914400"/>
                <wp:effectExtent l="0" t="0" r="9525" b="0"/>
                <wp:wrapNone/>
                <wp:docPr id="2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9144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C94E60" w:rsidRDefault="00C94E60" w:rsidP="00C94E60">
                            <w:pPr>
                              <w:jc w:val="center"/>
                              <w:rPr>
                                <w:lang w:val="en-US"/>
                              </w:rPr>
                            </w:pPr>
                            <w:r>
                              <w:t>КНП «МКЛ №3» ТМР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Овал 13" o:spid="_x0000_s1029" style="position:absolute;margin-left:322.9pt;margin-top:24.75pt;width:114.75pt;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" fillcolor="#5b9bd5" strokecolor="#41719c" strokeweight="1pt">
                <v:stroke joinstyle="miter"/>
                <v:path arrowok="t"/>
                <v:textbox>
                  <w:txbxContent>
                    <w:p w:rsidR="00C94E60" w:rsidRDefault="00C94E60" w:rsidP="00C94E60">
                      <w:pPr>
                        <w:jc w:val="center"/>
                        <w:rPr>
                          <w:lang w:val="en-US"/>
                        </w:rPr>
                      </w:pPr>
                      <w:r>
                        <w:t>КНП «МКЛ №3» ТМР</w:t>
                      </w:r>
                    </w:p>
                  </w:txbxContent>
                </v:textbox>
              </v:oval>
            </w:pict>
          </mc:Fallback>
        </mc:AlternateContent>
      </w:r>
      <w:r>
        <w:rPr>
          <w:rFonts w:ascii="Calibri" w:hAnsi="Calibri"/>
          <w:noProof/>
        </w:rPr>
        <mc:AlternateContent>
          <mc:Choice Requires="wps">
            <w:drawing>
              <wp:anchor distT="0" distB="0" distL="114300" distR="114300" simplePos="0" relativeHeight="251643392" behindDoc="0" locked="0" layoutInCell="1" allowOverlap="1">
                <wp:simplePos x="0" y="0"/>
                <wp:positionH relativeFrom="column">
                  <wp:posOffset>3157855</wp:posOffset>
                </wp:positionH>
                <wp:positionV relativeFrom="paragraph">
                  <wp:posOffset>1248410</wp:posOffset>
                </wp:positionV>
                <wp:extent cx="1219200" cy="561975"/>
                <wp:effectExtent l="0" t="0" r="76200" b="47625"/>
                <wp:wrapNone/>
                <wp:docPr id="13"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5619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C285167" id="_x0000_t32" coordsize="21600,21600" o:spt="32" o:oned="t" path="m,l21600,21600e" filled="f">
                <v:path arrowok="t" fillok="f" o:connecttype="none"/>
                <o:lock v:ext="edit" shapetype="t"/>
              </v:shapetype>
              <v:shape id="Прямая со стрелкой 19" o:spid="_x0000_s1026" type="#_x0000_t32" style="position:absolute;margin-left:248.65pt;margin-top:98.3pt;width:96pt;height:4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" strokecolor="#5b9bd5" strokeweight=".5pt">
                <v:stroke endarrow="block" joinstyle="miter"/>
                <o:lock v:ext="edit" shapetype="f"/>
              </v:shape>
            </w:pict>
          </mc:Fallback>
        </mc:AlternateContent>
      </w:r>
      <w:r>
        <w:rPr>
          <w:rFonts w:ascii="Calibri" w:hAnsi="Calibri"/>
          <w:noProof/>
        </w:rPr>
        <mc:AlternateContent>
          <mc:Choice Requires="wps">
            <w:drawing>
              <wp:anchor distT="0" distB="0" distL="114300" distR="114300" simplePos="0" relativeHeight="251644416" behindDoc="0" locked="0" layoutInCell="1" allowOverlap="1">
                <wp:simplePos x="0" y="0"/>
                <wp:positionH relativeFrom="column">
                  <wp:posOffset>6786880</wp:posOffset>
                </wp:positionH>
                <wp:positionV relativeFrom="paragraph">
                  <wp:posOffset>1238885</wp:posOffset>
                </wp:positionV>
                <wp:extent cx="409575" cy="438150"/>
                <wp:effectExtent l="38100" t="0" r="9525" b="38100"/>
                <wp:wrapNone/>
                <wp:docPr id="11"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9575" cy="4381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61EC582" id="Прямая со стрелкой 24" o:spid="_x0000_s1026" type="#_x0000_t32" style="position:absolute;margin-left:534.4pt;margin-top:97.55pt;width:32.25pt;height:34.5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" strokecolor="#5b9bd5" strokeweight=".5pt">
                <v:stroke endarrow="block" joinstyle="miter"/>
                <o:lock v:ext="edit" shapetype="f"/>
              </v:shape>
            </w:pict>
          </mc:Fallback>
        </mc:AlternateContent>
      </w:r>
      <w:r>
        <w:rPr>
          <w:rFonts w:ascii="Calibri" w:hAnsi="Calibri"/>
          <w:noProof/>
        </w:rPr>
        <mc:AlternateContent>
          <mc:Choice Requires="wps">
            <w:drawing>
              <wp:anchor distT="0" distB="0" distL="114300" distR="114300" simplePos="0" relativeHeight="251645440" behindDoc="0" locked="0" layoutInCell="1" allowOverlap="1">
                <wp:simplePos x="0" y="0"/>
                <wp:positionH relativeFrom="column">
                  <wp:posOffset>2805430</wp:posOffset>
                </wp:positionH>
                <wp:positionV relativeFrom="paragraph">
                  <wp:posOffset>944880</wp:posOffset>
                </wp:positionV>
                <wp:extent cx="9525" cy="447675"/>
                <wp:effectExtent l="76200" t="0" r="47625" b="28575"/>
                <wp:wrapNone/>
                <wp:docPr id="12"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447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81CAE3E" id="Прямая со стрелкой 23" o:spid="_x0000_s1026" type="#_x0000_t32" style="position:absolute;margin-left:220.9pt;margin-top:74.4pt;width:.75pt;height:35.2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" strokecolor="#5b9bd5" strokeweight=".5pt">
                <v:stroke endarrow="block" joinstyle="miter"/>
                <o:lock v:ext="edit" shapetype="f"/>
              </v:shape>
            </w:pict>
          </mc:Fallback>
        </mc:AlternateContent>
      </w:r>
    </w:p>
    <w:p w:rsidR="00C94E60" w:rsidRDefault="00C94E60" w:rsidP="00C94E60">
      <w:pPr>
        <w:spacing w:line="240" w:lineRule="auto"/>
        <w:rPr>
          <w:rFonts w:ascii="Times New Roman" w:hAnsi="Times New Roman"/>
          <w:sz w:val="28"/>
          <w:szCs w:val="28"/>
        </w:rPr>
      </w:pPr>
    </w:p>
    <w:p w:rsidR="00C94E60" w:rsidRDefault="00C94E60" w:rsidP="00C94E60">
      <w:pPr>
        <w:spacing w:line="240" w:lineRule="auto"/>
        <w:rPr>
          <w:rFonts w:ascii="Times New Roman" w:hAnsi="Times New Roman"/>
          <w:sz w:val="28"/>
          <w:szCs w:val="28"/>
        </w:rPr>
      </w:pPr>
    </w:p>
    <w:p w:rsidR="00C94E60" w:rsidRDefault="00C94E60" w:rsidP="00C94E60">
      <w:pPr>
        <w:spacing w:line="240" w:lineRule="auto"/>
        <w:rPr>
          <w:rFonts w:ascii="Times New Roman" w:hAnsi="Times New Roman"/>
          <w:sz w:val="28"/>
          <w:szCs w:val="28"/>
        </w:rPr>
      </w:pPr>
    </w:p>
    <w:p w:rsidR="00C94E60" w:rsidRDefault="008D13A3" w:rsidP="00C94E60">
      <w:pPr>
        <w:spacing w:line="240" w:lineRule="auto"/>
        <w:rPr>
          <w:rFonts w:ascii="Times New Roman" w:hAnsi="Times New Roman"/>
          <w:sz w:val="28"/>
          <w:szCs w:val="28"/>
        </w:rPr>
      </w:pPr>
      <w:r>
        <w:rPr>
          <w:rFonts w:ascii="Calibri" w:hAnsi="Calibri"/>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ragraph">
                  <wp:posOffset>248920</wp:posOffset>
                </wp:positionV>
                <wp:extent cx="2360930" cy="539115"/>
                <wp:effectExtent l="0" t="0" r="0" b="0"/>
                <wp:wrapThrough wrapText="bothSides">
                  <wp:wrapPolygon edited="0">
                    <wp:start x="523" y="0"/>
                    <wp:lineTo x="523" y="21024"/>
                    <wp:lineTo x="20914" y="21024"/>
                    <wp:lineTo x="20914" y="0"/>
                    <wp:lineTo x="523" y="0"/>
                  </wp:wrapPolygon>
                </wp:wrapThrough>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9115"/>
                        </a:xfrm>
                        <a:prstGeom prst="rect">
                          <a:avLst/>
                        </a:prstGeom>
                        <a:noFill/>
                        <a:ln w="9525">
                          <a:noFill/>
                          <a:miter lim="800000"/>
                          <a:headEnd/>
                          <a:tailEnd/>
                        </a:ln>
                      </wps:spPr>
                      <wps:txbx>
                        <w:txbxContent>
                          <w:p w:rsidR="00C94E60" w:rsidRDefault="00C94E60" w:rsidP="00C94E60">
                            <w:pPr>
                              <w:rPr>
                                <w:sz w:val="36"/>
                                <w:szCs w:val="36"/>
                              </w:rPr>
                            </w:pP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30" type="#_x0000_t202" style="position:absolute;margin-left:0;margin-top:19.6pt;width:185.9pt;height:42.45pt;z-index:-2516700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" filled="f" stroked="f">
                <v:textbox style="mso-fit-shape-to-text:t">
                  <w:txbxContent>
                    <w:p w:rsidR="00C94E60" w:rsidRDefault="00C94E60" w:rsidP="00C94E60">
                      <w:pPr>
                        <w:rPr>
                          <w:sz w:val="36"/>
                          <w:szCs w:val="36"/>
                        </w:rPr>
                      </w:pPr>
                    </w:p>
                  </w:txbxContent>
                </v:textbox>
                <w10:wrap type="through" anchorx="page"/>
              </v:shape>
            </w:pict>
          </mc:Fallback>
        </mc:AlternateContent>
      </w:r>
    </w:p>
    <w:p w:rsidR="00C94E60" w:rsidRDefault="008D13A3" w:rsidP="00C94E60">
      <w:pPr>
        <w:spacing w:line="240" w:lineRule="auto"/>
        <w:rPr>
          <w:rFonts w:ascii="Times New Roman" w:hAnsi="Times New Roman"/>
          <w:sz w:val="28"/>
          <w:szCs w:val="28"/>
        </w:rPr>
      </w:pPr>
      <w:r>
        <w:rPr>
          <w:rFonts w:ascii="Calibri" w:hAnsi="Calibri"/>
          <w:noProof/>
        </w:rPr>
        <mc:AlternateContent>
          <mc:Choice Requires="wps">
            <w:drawing>
              <wp:anchor distT="0" distB="0" distL="114300" distR="114300" simplePos="0" relativeHeight="251647488" behindDoc="0" locked="0" layoutInCell="1" allowOverlap="1">
                <wp:simplePos x="0" y="0"/>
                <wp:positionH relativeFrom="column">
                  <wp:posOffset>-347345</wp:posOffset>
                </wp:positionH>
                <wp:positionV relativeFrom="paragraph">
                  <wp:posOffset>189865</wp:posOffset>
                </wp:positionV>
                <wp:extent cx="1390650" cy="914400"/>
                <wp:effectExtent l="0" t="0" r="0" b="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9144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C94E60" w:rsidRDefault="00C94E60" w:rsidP="00C94E60">
                            <w:pPr>
                              <w:jc w:val="center"/>
                            </w:pPr>
                            <w:r>
                              <w:t>КНП «КДСП»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Овал 14" o:spid="_x0000_s1031" style="position:absolute;margin-left:-27.35pt;margin-top:14.95pt;width:109.5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" fillcolor="#5b9bd5" strokecolor="#41719c" strokeweight="1pt">
                <v:stroke joinstyle="miter"/>
                <v:path arrowok="t"/>
                <v:textbox>
                  <w:txbxContent>
                    <w:p w:rsidR="00C94E60" w:rsidRDefault="00C94E60" w:rsidP="00C94E60">
                      <w:pPr>
                        <w:jc w:val="center"/>
                      </w:pPr>
                      <w:r>
                        <w:t>КНП «КДСП»</w:t>
                      </w:r>
                    </w:p>
                  </w:txbxContent>
                </v:textbox>
              </v:oval>
            </w:pict>
          </mc:Fallback>
        </mc:AlternateContent>
      </w:r>
      <w:r>
        <w:rPr>
          <w:rFonts w:ascii="Calibri" w:hAnsi="Calibri"/>
          <w:noProof/>
        </w:rPr>
        <mc:AlternateContent>
          <mc:Choice Requires="wps">
            <w:drawing>
              <wp:anchor distT="0" distB="0" distL="114300" distR="114300" simplePos="0" relativeHeight="251648512" behindDoc="0" locked="0" layoutInCell="1" allowOverlap="1">
                <wp:simplePos x="0" y="0"/>
                <wp:positionH relativeFrom="column">
                  <wp:posOffset>-1518920</wp:posOffset>
                </wp:positionH>
                <wp:positionV relativeFrom="paragraph">
                  <wp:posOffset>579120</wp:posOffset>
                </wp:positionV>
                <wp:extent cx="733425" cy="28575"/>
                <wp:effectExtent l="0" t="38100" r="9525" b="66675"/>
                <wp:wrapNone/>
                <wp:docPr id="1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28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561D5EC" id="Прямая со стрелкой 20" o:spid="_x0000_s1026" type="#_x0000_t32" style="position:absolute;margin-left:-119.6pt;margin-top:45.6pt;width:57.75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" strokecolor="#5b9bd5" strokeweight=".5pt">
                <v:stroke endarrow="block" joinstyle="miter"/>
                <o:lock v:ext="edit" shapetype="f"/>
              </v:shape>
            </w:pict>
          </mc:Fallback>
        </mc:AlternateContent>
      </w:r>
      <w:r>
        <w:rPr>
          <w:rFonts w:ascii="Calibri" w:hAnsi="Calibri"/>
          <w:noProof/>
        </w:rPr>
        <mc:AlternateContent>
          <mc:Choice Requires="wps">
            <w:drawing>
              <wp:anchor distT="4294967294" distB="4294967294" distL="114300" distR="114300" simplePos="0" relativeHeight="251649536" behindDoc="0" locked="0" layoutInCell="1" allowOverlap="1">
                <wp:simplePos x="0" y="0"/>
                <wp:positionH relativeFrom="column">
                  <wp:posOffset>1643380</wp:posOffset>
                </wp:positionH>
                <wp:positionV relativeFrom="paragraph">
                  <wp:posOffset>673099</wp:posOffset>
                </wp:positionV>
                <wp:extent cx="838200" cy="0"/>
                <wp:effectExtent l="38100" t="76200" r="0" b="762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820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009F841" id="Прямая со стрелкой 25" o:spid="_x0000_s1026" type="#_x0000_t32" style="position:absolute;margin-left:129.4pt;margin-top:53pt;width:66pt;height:0;flip:x;z-index:25164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" strokecolor="#5b9bd5" strokeweight=".5pt">
                <v:stroke endarrow="block" joinstyle="miter"/>
                <o:lock v:ext="edit" shapetype="f"/>
              </v:shape>
            </w:pict>
          </mc:Fallback>
        </mc:AlternateContent>
      </w:r>
      <w:r>
        <w:rPr>
          <w:rFonts w:ascii="Calibri" w:hAnsi="Calibri"/>
          <w:noProof/>
        </w:rPr>
        <mc:AlternateContent>
          <mc:Choice Requires="wps">
            <w:drawing>
              <wp:anchor distT="0" distB="0" distL="114300" distR="114300" simplePos="0" relativeHeight="251650560" behindDoc="0" locked="0" layoutInCell="1" allowOverlap="1">
                <wp:simplePos x="0" y="0"/>
                <wp:positionH relativeFrom="column">
                  <wp:posOffset>-185420</wp:posOffset>
                </wp:positionH>
                <wp:positionV relativeFrom="paragraph">
                  <wp:posOffset>1887220</wp:posOffset>
                </wp:positionV>
                <wp:extent cx="1428750" cy="914400"/>
                <wp:effectExtent l="0" t="0" r="0" b="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9144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C94E60" w:rsidRDefault="00C94E60" w:rsidP="00C94E60">
                            <w:pPr>
                              <w:jc w:val="center"/>
                            </w:pPr>
                            <w:r>
                              <w:t>КНП «ЦПМСД»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Овал 17" o:spid="_x0000_s1032" style="position:absolute;margin-left:-14.6pt;margin-top:148.6pt;width:112.5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" fillcolor="#5b9bd5" strokecolor="#41719c" strokeweight="1pt">
                <v:stroke joinstyle="miter"/>
                <v:path arrowok="t"/>
                <v:textbox>
                  <w:txbxContent>
                    <w:p w:rsidR="00C94E60" w:rsidRDefault="00C94E60" w:rsidP="00C94E60">
                      <w:pPr>
                        <w:jc w:val="center"/>
                      </w:pPr>
                      <w:r>
                        <w:t>КНП «ЦПМСД»</w:t>
                      </w:r>
                    </w:p>
                  </w:txbxContent>
                </v:textbox>
              </v:oval>
            </w:pict>
          </mc:Fallback>
        </mc:AlternateContent>
      </w:r>
      <w:r>
        <w:rPr>
          <w:rFonts w:ascii="Calibri" w:hAnsi="Calibri"/>
          <w:noProof/>
        </w:rPr>
        <mc:AlternateContent>
          <mc:Choice Requires="wps">
            <w:drawing>
              <wp:anchor distT="0" distB="0" distL="114298" distR="114298" simplePos="0" relativeHeight="251651584" behindDoc="0" locked="0" layoutInCell="1" allowOverlap="1">
                <wp:simplePos x="0" y="0"/>
                <wp:positionH relativeFrom="column">
                  <wp:posOffset>586104</wp:posOffset>
                </wp:positionH>
                <wp:positionV relativeFrom="paragraph">
                  <wp:posOffset>1461135</wp:posOffset>
                </wp:positionV>
                <wp:extent cx="0" cy="419100"/>
                <wp:effectExtent l="76200" t="38100" r="38100" b="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191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AE4481C" id="Прямая со стрелкой 28" o:spid="_x0000_s1026" type="#_x0000_t32" style="position:absolute;margin-left:46.15pt;margin-top:115.05pt;width:0;height:33pt;flip:y;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" strokecolor="#5b9bd5" strokeweight=".5pt">
                <v:stroke endarrow="block" joinstyle="miter"/>
                <o:lock v:ext="edit" shapetype="f"/>
              </v:shape>
            </w:pict>
          </mc:Fallback>
        </mc:AlternateContent>
      </w:r>
      <w:r>
        <w:rPr>
          <w:rFonts w:ascii="Calibri" w:hAnsi="Calibri"/>
          <w:noProof/>
        </w:rPr>
        <mc:AlternateContent>
          <mc:Choice Requires="wps">
            <w:drawing>
              <wp:anchor distT="0" distB="0" distL="114300" distR="114300" simplePos="0" relativeHeight="251652608" behindDoc="0" locked="0" layoutInCell="1" allowOverlap="1">
                <wp:simplePos x="0" y="0"/>
                <wp:positionH relativeFrom="column">
                  <wp:posOffset>2119630</wp:posOffset>
                </wp:positionH>
                <wp:positionV relativeFrom="paragraph">
                  <wp:posOffset>1536065</wp:posOffset>
                </wp:positionV>
                <wp:extent cx="1371600" cy="914400"/>
                <wp:effectExtent l="0" t="0" r="0" b="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9144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C94E60" w:rsidRDefault="00C94E60" w:rsidP="00C94E60">
                            <w:pPr>
                              <w:jc w:val="center"/>
                            </w:pPr>
                            <w:r>
                              <w:t>КП «ЛДЦ»ТМР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Овал 18" o:spid="_x0000_s1033" style="position:absolute;margin-left:166.9pt;margin-top:120.95pt;width:108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" fillcolor="#5b9bd5" strokecolor="#41719c" strokeweight="1pt">
                <v:stroke joinstyle="miter"/>
                <v:path arrowok="t"/>
                <v:textbox>
                  <w:txbxContent>
                    <w:p w:rsidR="00C94E60" w:rsidRDefault="00C94E60" w:rsidP="00C94E60">
                      <w:pPr>
                        <w:jc w:val="center"/>
                      </w:pPr>
                      <w:r>
                        <w:t>КП «ЛДЦ»ТМР</w:t>
                      </w:r>
                    </w:p>
                  </w:txbxContent>
                </v:textbox>
              </v:oval>
            </w:pict>
          </mc:Fallback>
        </mc:AlternateContent>
      </w:r>
      <w:r>
        <w:rPr>
          <w:rFonts w:ascii="Calibri" w:hAnsi="Calibri"/>
          <w:noProof/>
        </w:rPr>
        <mc:AlternateContent>
          <mc:Choice Requires="wps">
            <w:drawing>
              <wp:anchor distT="0" distB="0" distL="114300" distR="114300" simplePos="0" relativeHeight="251653632" behindDoc="0" locked="0" layoutInCell="1" allowOverlap="1">
                <wp:simplePos x="0" y="0"/>
                <wp:positionH relativeFrom="column">
                  <wp:posOffset>1519555</wp:posOffset>
                </wp:positionH>
                <wp:positionV relativeFrom="paragraph">
                  <wp:posOffset>1432560</wp:posOffset>
                </wp:positionV>
                <wp:extent cx="657225" cy="361950"/>
                <wp:effectExtent l="38100" t="38100" r="9525" b="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57225" cy="3619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2ACDE73" id="Прямая со стрелкой 26" o:spid="_x0000_s1026" type="#_x0000_t32" style="position:absolute;margin-left:119.65pt;margin-top:112.8pt;width:51.75pt;height:28.5p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" strokecolor="#5b9bd5" strokeweight=".5pt">
                <v:stroke endarrow="block" joinstyle="miter"/>
                <o:lock v:ext="edit" shapetype="f"/>
              </v:shape>
            </w:pict>
          </mc:Fallback>
        </mc:AlternateContent>
      </w:r>
      <w:r>
        <w:rPr>
          <w:rFonts w:ascii="Calibri" w:hAnsi="Calibri"/>
          <w:noProof/>
        </w:rPr>
        <mc:AlternateContent>
          <mc:Choice Requires="wps">
            <w:drawing>
              <wp:anchor distT="0" distB="0" distL="114300" distR="114300" simplePos="0" relativeHeight="251654656" behindDoc="0" locked="0" layoutInCell="1" allowOverlap="1">
                <wp:simplePos x="0" y="0"/>
                <wp:positionH relativeFrom="column">
                  <wp:posOffset>-2366645</wp:posOffset>
                </wp:positionH>
                <wp:positionV relativeFrom="paragraph">
                  <wp:posOffset>1536065</wp:posOffset>
                </wp:positionV>
                <wp:extent cx="1333500" cy="914400"/>
                <wp:effectExtent l="0" t="0" r="0" b="0"/>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9144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C94E60" w:rsidRDefault="00C94E60" w:rsidP="00C94E60">
                            <w:pPr>
                              <w:jc w:val="center"/>
                            </w:pPr>
                            <w:r>
                              <w:t>КНП «ТМДКЛ»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Овал 16" o:spid="_x0000_s1034" style="position:absolute;margin-left:-186.35pt;margin-top:120.95pt;width:105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" fillcolor="#5b9bd5" strokecolor="#41719c" strokeweight="1pt">
                <v:stroke joinstyle="miter"/>
                <v:path arrowok="t"/>
                <v:textbox>
                  <w:txbxContent>
                    <w:p w:rsidR="00C94E60" w:rsidRDefault="00C94E60" w:rsidP="00C94E60">
                      <w:pPr>
                        <w:jc w:val="center"/>
                      </w:pPr>
                      <w:r>
                        <w:t>КНП «ТМДКЛ»</w:t>
                      </w:r>
                    </w:p>
                  </w:txbxContent>
                </v:textbox>
              </v:oval>
            </w:pict>
          </mc:Fallback>
        </mc:AlternateContent>
      </w:r>
      <w:r>
        <w:rPr>
          <w:rFonts w:ascii="Calibri" w:hAnsi="Calibri"/>
          <w:noProof/>
        </w:rPr>
        <mc:AlternateContent>
          <mc:Choice Requires="wps">
            <w:drawing>
              <wp:anchor distT="0" distB="0" distL="114300" distR="114300" simplePos="0" relativeHeight="251655680" behindDoc="0" locked="0" layoutInCell="1" allowOverlap="1">
                <wp:simplePos x="0" y="0"/>
                <wp:positionH relativeFrom="column">
                  <wp:posOffset>-1195070</wp:posOffset>
                </wp:positionH>
                <wp:positionV relativeFrom="paragraph">
                  <wp:posOffset>1423035</wp:posOffset>
                </wp:positionV>
                <wp:extent cx="390525" cy="285750"/>
                <wp:effectExtent l="0" t="38100" r="28575" b="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0525" cy="2857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A7CACA6" id="Прямая со стрелкой 21" o:spid="_x0000_s1026" type="#_x0000_t32" style="position:absolute;margin-left:-94.1pt;margin-top:112.05pt;width:30.75pt;height:22.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" strokecolor="#5b9bd5" strokeweight=".5pt">
                <v:stroke endarrow="block" joinstyle="miter"/>
                <o:lock v:ext="edit" shapetype="f"/>
              </v:shape>
            </w:pict>
          </mc:Fallback>
        </mc:AlternateContent>
      </w:r>
      <w:r>
        <w:rPr>
          <w:rFonts w:ascii="Calibri" w:hAnsi="Calibri"/>
          <w:noProof/>
        </w:rPr>
        <mc:AlternateContent>
          <mc:Choice Requires="wps">
            <w:drawing>
              <wp:anchor distT="0" distB="0" distL="114300" distR="114300" simplePos="0" relativeHeight="251656704" behindDoc="0" locked="0" layoutInCell="1" allowOverlap="1">
                <wp:simplePos x="0" y="0"/>
                <wp:positionH relativeFrom="column">
                  <wp:posOffset>5053330</wp:posOffset>
                </wp:positionH>
                <wp:positionV relativeFrom="paragraph">
                  <wp:posOffset>218440</wp:posOffset>
                </wp:positionV>
                <wp:extent cx="1400175" cy="914400"/>
                <wp:effectExtent l="0" t="0" r="9525" b="0"/>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144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C94E60" w:rsidRDefault="00C94E60" w:rsidP="00C94E60">
                            <w:pPr>
                              <w:jc w:val="center"/>
                            </w:pPr>
                            <w:r>
                              <w:t>КНП «ТМКСП»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Овал 15" o:spid="_x0000_s1035" style="position:absolute;margin-left:397.9pt;margin-top:17.2pt;width:110.2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" fillcolor="#5b9bd5" strokecolor="#41719c" strokeweight="1pt">
                <v:stroke joinstyle="miter"/>
                <v:path arrowok="t"/>
                <v:textbox>
                  <w:txbxContent>
                    <w:p w:rsidR="00C94E60" w:rsidRDefault="00C94E60" w:rsidP="00C94E60">
                      <w:pPr>
                        <w:jc w:val="center"/>
                      </w:pPr>
                      <w:r>
                        <w:t>КНП «ТМКСП»</w:t>
                      </w:r>
                    </w:p>
                  </w:txbxContent>
                </v:textbox>
              </v:oval>
            </w:pict>
          </mc:Fallback>
        </mc:AlternateContent>
      </w:r>
    </w:p>
    <w:p w:rsidR="00C94E60" w:rsidRDefault="00C94E60" w:rsidP="00C94E60">
      <w:pPr>
        <w:spacing w:line="240" w:lineRule="auto"/>
        <w:rPr>
          <w:rFonts w:ascii="Times New Roman" w:hAnsi="Times New Roman"/>
          <w:sz w:val="28"/>
          <w:szCs w:val="28"/>
        </w:rPr>
      </w:pPr>
    </w:p>
    <w:p w:rsidR="00C94E60" w:rsidRDefault="00C94E60" w:rsidP="00C94E60">
      <w:pPr>
        <w:spacing w:line="240" w:lineRule="auto"/>
        <w:rPr>
          <w:rFonts w:ascii="Times New Roman" w:hAnsi="Times New Roman"/>
          <w:sz w:val="28"/>
          <w:szCs w:val="28"/>
        </w:rPr>
      </w:pPr>
    </w:p>
    <w:p w:rsidR="00C94E60" w:rsidRDefault="00C94E60" w:rsidP="00C94E60">
      <w:pPr>
        <w:spacing w:line="240" w:lineRule="auto"/>
        <w:rPr>
          <w:rFonts w:ascii="Times New Roman" w:hAnsi="Times New Roman"/>
          <w:sz w:val="28"/>
          <w:szCs w:val="28"/>
        </w:rPr>
      </w:pPr>
    </w:p>
    <w:p w:rsidR="00C94E60" w:rsidRDefault="00C94E60" w:rsidP="00C94E60">
      <w:pPr>
        <w:spacing w:line="240" w:lineRule="auto"/>
        <w:rPr>
          <w:rFonts w:ascii="Times New Roman" w:hAnsi="Times New Roman"/>
          <w:sz w:val="28"/>
          <w:szCs w:val="28"/>
        </w:rPr>
      </w:pPr>
    </w:p>
    <w:p w:rsidR="00C94E60" w:rsidRDefault="00C94E60" w:rsidP="00C94E60">
      <w:pPr>
        <w:spacing w:line="240" w:lineRule="auto"/>
        <w:rPr>
          <w:rFonts w:ascii="Times New Roman" w:hAnsi="Times New Roman"/>
          <w:sz w:val="28"/>
          <w:szCs w:val="28"/>
        </w:rPr>
      </w:pPr>
    </w:p>
    <w:p w:rsidR="00C94E60" w:rsidRDefault="00C94E60" w:rsidP="00C94E60">
      <w:pPr>
        <w:spacing w:line="240" w:lineRule="auto"/>
        <w:rPr>
          <w:rFonts w:ascii="Times New Roman" w:hAnsi="Times New Roman"/>
          <w:sz w:val="28"/>
          <w:szCs w:val="28"/>
        </w:rPr>
      </w:pPr>
    </w:p>
    <w:p w:rsidR="00C94E60" w:rsidRDefault="00C94E60" w:rsidP="00C94E60">
      <w:pPr>
        <w:spacing w:line="240" w:lineRule="auto"/>
        <w:rPr>
          <w:rFonts w:ascii="Times New Roman" w:hAnsi="Times New Roman"/>
          <w:sz w:val="28"/>
          <w:szCs w:val="28"/>
        </w:rPr>
      </w:pPr>
    </w:p>
    <w:p w:rsidR="00C94E60" w:rsidRDefault="00C94E60" w:rsidP="00C94E60">
      <w:pPr>
        <w:pStyle w:val="a3"/>
        <w:spacing w:line="240" w:lineRule="auto"/>
        <w:rPr>
          <w:rFonts w:ascii="Times New Roman" w:hAnsi="Times New Roman"/>
          <w:sz w:val="28"/>
          <w:szCs w:val="28"/>
        </w:rPr>
      </w:pPr>
    </w:p>
    <w:p w:rsidR="00C94E60" w:rsidRDefault="00C94E60" w:rsidP="00C94E60">
      <w:pPr>
        <w:spacing w:line="240" w:lineRule="auto"/>
        <w:rPr>
          <w:rFonts w:ascii="Times New Roman" w:hAnsi="Times New Roman"/>
          <w:sz w:val="28"/>
          <w:szCs w:val="28"/>
        </w:rPr>
      </w:pPr>
    </w:p>
    <w:p w:rsidR="00C94E60" w:rsidRDefault="00C94E60" w:rsidP="00C94E60">
      <w:pPr>
        <w:spacing w:line="240" w:lineRule="auto"/>
        <w:rPr>
          <w:rFonts w:ascii="Times New Roman" w:hAnsi="Times New Roman"/>
          <w:sz w:val="28"/>
          <w:szCs w:val="28"/>
        </w:rPr>
      </w:pPr>
    </w:p>
    <w:p w:rsidR="00C94E60" w:rsidRDefault="00C94E60" w:rsidP="00C94E60">
      <w:pPr>
        <w:spacing w:line="240" w:lineRule="auto"/>
        <w:ind w:firstLine="708"/>
        <w:jc w:val="both"/>
        <w:rPr>
          <w:rFonts w:ascii="Times New Roman" w:hAnsi="Times New Roman"/>
          <w:sz w:val="28"/>
          <w:szCs w:val="28"/>
        </w:rPr>
      </w:pPr>
      <w:r>
        <w:rPr>
          <w:rFonts w:ascii="Times New Roman" w:hAnsi="Times New Roman"/>
          <w:sz w:val="28"/>
          <w:szCs w:val="28"/>
        </w:rPr>
        <w:t xml:space="preserve">Слід зауважити, що з 2017року всі заклади отримали статус «комунального неприбуткового підприємства». Заклади отримали можливість працювати не </w:t>
      </w:r>
      <w:r>
        <w:rPr>
          <w:rFonts w:ascii="Times New Roman" w:hAnsi="Times New Roman"/>
          <w:sz w:val="28"/>
          <w:szCs w:val="28"/>
        </w:rPr>
        <w:lastRenderedPageBreak/>
        <w:t>лише за Бюджетним Кодексом, але й за Господарським. По суті, отримали фінансову та господарську незалежність і можливість реалізувати себе повноцінними учасниками ринку медичних послуг. Були затверджені фінансові плани,визначені завдання для кожного підприємства. Особливістю 2018 фінансового року є значний  дефіцит бюджету, який становив близько70 млн. грн., в тому числі на заробітну плату - 46 млн. грн. Тому до керівників КНП з перших днів року були доведенні лімітні довідки, розроблений алгоритм та розпорядчі документи щодо роботи КНП в умовах дефіциту фінансування. Запропоновано самостійно прийняти рішення та надати пропозиції по модернізації закладів та галузі в цілому.</w:t>
      </w:r>
    </w:p>
    <w:p w:rsidR="00C94E60" w:rsidRDefault="00C94E60" w:rsidP="00C94E60">
      <w:pPr>
        <w:spacing w:line="240" w:lineRule="auto"/>
        <w:rPr>
          <w:rFonts w:ascii="Times New Roman" w:hAnsi="Times New Roman"/>
          <w:b/>
          <w:sz w:val="28"/>
          <w:szCs w:val="28"/>
        </w:rPr>
      </w:pPr>
      <w:r>
        <w:rPr>
          <w:rFonts w:ascii="Times New Roman" w:hAnsi="Times New Roman"/>
          <w:b/>
          <w:sz w:val="28"/>
          <w:szCs w:val="28"/>
        </w:rPr>
        <w:t>Табл. Основні параметри фінансування галузі</w:t>
      </w:r>
    </w:p>
    <w:p w:rsidR="00C94E60" w:rsidRDefault="00C94E60" w:rsidP="00C94E60">
      <w:pPr>
        <w:spacing w:line="240" w:lineRule="auto"/>
        <w:jc w:val="center"/>
        <w:rPr>
          <w:rFonts w:ascii="Times New Roman" w:hAnsi="Times New Roman"/>
          <w:b/>
          <w:bCs/>
          <w:sz w:val="28"/>
          <w:szCs w:val="28"/>
          <w:u w:val="single"/>
        </w:rPr>
      </w:pPr>
      <w:r>
        <w:rPr>
          <w:rFonts w:ascii="Times New Roman" w:hAnsi="Times New Roman"/>
          <w:b/>
          <w:bCs/>
          <w:sz w:val="28"/>
          <w:szCs w:val="28"/>
          <w:u w:val="single"/>
        </w:rPr>
        <w:t>СТРУКТУРА ФІНАНСУВАННЯ</w:t>
      </w:r>
    </w:p>
    <w:tbl>
      <w:tblPr>
        <w:tblW w:w="8400" w:type="dxa"/>
        <w:tblCellMar>
          <w:left w:w="0" w:type="dxa"/>
          <w:right w:w="0" w:type="dxa"/>
        </w:tblCellMar>
        <w:tblLook w:val="0600" w:firstRow="0" w:lastRow="0" w:firstColumn="0" w:lastColumn="0" w:noHBand="1" w:noVBand="1"/>
      </w:tblPr>
      <w:tblGrid>
        <w:gridCol w:w="2507"/>
        <w:gridCol w:w="1403"/>
        <w:gridCol w:w="1363"/>
        <w:gridCol w:w="1463"/>
        <w:gridCol w:w="1664"/>
      </w:tblGrid>
      <w:tr w:rsidR="00C94E60" w:rsidTr="00C94E60">
        <w:trPr>
          <w:trHeight w:val="1095"/>
        </w:trPr>
        <w:tc>
          <w:tcPr>
            <w:tcW w:w="2500" w:type="dxa"/>
            <w:tcBorders>
              <w:top w:val="single" w:sz="8" w:space="0" w:color="000000"/>
              <w:left w:val="single" w:sz="8" w:space="0" w:color="000000"/>
              <w:bottom w:val="single" w:sz="8" w:space="0" w:color="000000"/>
              <w:right w:val="single" w:sz="8" w:space="0" w:color="000000"/>
            </w:tcBorders>
            <w:shd w:val="clear" w:color="auto" w:fill="3B4759"/>
            <w:tcMar>
              <w:top w:w="15" w:type="dxa"/>
              <w:left w:w="15" w:type="dxa"/>
              <w:bottom w:w="0" w:type="dxa"/>
              <w:right w:w="15" w:type="dxa"/>
            </w:tcMar>
            <w:vAlign w:val="center"/>
            <w:hideMark/>
          </w:tcPr>
          <w:p w:rsidR="00C94E60" w:rsidRDefault="00C94E60">
            <w:pPr>
              <w:spacing w:line="240" w:lineRule="auto"/>
              <w:rPr>
                <w:rFonts w:ascii="Times New Roman" w:hAnsi="Times New Roman"/>
                <w:b/>
                <w:sz w:val="28"/>
                <w:szCs w:val="28"/>
                <w:lang w:eastAsia="en-US"/>
              </w:rPr>
            </w:pPr>
            <w:r>
              <w:rPr>
                <w:rFonts w:ascii="Times New Roman" w:hAnsi="Times New Roman"/>
                <w:b/>
                <w:bCs/>
                <w:sz w:val="28"/>
                <w:szCs w:val="28"/>
              </w:rPr>
              <w:t>Найменування</w:t>
            </w:r>
          </w:p>
          <w:p w:rsidR="00C94E60" w:rsidRDefault="00C94E60">
            <w:pPr>
              <w:spacing w:after="160" w:line="240" w:lineRule="auto"/>
              <w:rPr>
                <w:rFonts w:ascii="Times New Roman" w:hAnsi="Times New Roman"/>
                <w:b/>
                <w:sz w:val="28"/>
                <w:szCs w:val="28"/>
                <w:lang w:eastAsia="en-US"/>
              </w:rPr>
            </w:pPr>
            <w:r>
              <w:rPr>
                <w:rFonts w:ascii="Times New Roman" w:hAnsi="Times New Roman"/>
                <w:b/>
                <w:bCs/>
                <w:sz w:val="28"/>
                <w:szCs w:val="28"/>
              </w:rPr>
              <w:t>видатків</w:t>
            </w:r>
          </w:p>
        </w:tc>
        <w:tc>
          <w:tcPr>
            <w:tcW w:w="1400" w:type="dxa"/>
            <w:tcBorders>
              <w:top w:val="single" w:sz="8" w:space="0" w:color="000000"/>
              <w:left w:val="single" w:sz="8" w:space="0" w:color="000000"/>
              <w:bottom w:val="single" w:sz="8" w:space="0" w:color="000000"/>
              <w:right w:val="single" w:sz="8" w:space="0" w:color="000000"/>
            </w:tcBorders>
            <w:shd w:val="clear" w:color="auto" w:fill="3B4759"/>
            <w:tcMar>
              <w:top w:w="15" w:type="dxa"/>
              <w:left w:w="15" w:type="dxa"/>
              <w:bottom w:w="0" w:type="dxa"/>
              <w:right w:w="15" w:type="dxa"/>
            </w:tcMar>
            <w:vAlign w:val="center"/>
            <w:hideMark/>
          </w:tcPr>
          <w:p w:rsidR="00C94E60" w:rsidRDefault="00C94E60">
            <w:pPr>
              <w:spacing w:line="240" w:lineRule="auto"/>
              <w:rPr>
                <w:rFonts w:ascii="Times New Roman" w:hAnsi="Times New Roman"/>
                <w:b/>
                <w:sz w:val="28"/>
                <w:szCs w:val="28"/>
                <w:lang w:eastAsia="en-US"/>
              </w:rPr>
            </w:pPr>
            <w:r>
              <w:rPr>
                <w:rFonts w:ascii="Times New Roman" w:hAnsi="Times New Roman"/>
                <w:b/>
                <w:bCs/>
                <w:sz w:val="28"/>
                <w:szCs w:val="28"/>
              </w:rPr>
              <w:t xml:space="preserve">9 міс. </w:t>
            </w:r>
          </w:p>
          <w:p w:rsidR="00C94E60" w:rsidRDefault="00C94E60">
            <w:pPr>
              <w:spacing w:line="240" w:lineRule="auto"/>
              <w:rPr>
                <w:rFonts w:ascii="Times New Roman" w:hAnsi="Times New Roman"/>
                <w:b/>
                <w:sz w:val="28"/>
                <w:szCs w:val="28"/>
              </w:rPr>
            </w:pPr>
            <w:r>
              <w:rPr>
                <w:rFonts w:ascii="Times New Roman" w:hAnsi="Times New Roman"/>
                <w:b/>
                <w:bCs/>
                <w:sz w:val="28"/>
                <w:szCs w:val="28"/>
              </w:rPr>
              <w:t>2016 р.</w:t>
            </w:r>
          </w:p>
          <w:p w:rsidR="00C94E60" w:rsidRDefault="00C94E60">
            <w:pPr>
              <w:spacing w:after="160" w:line="240" w:lineRule="auto"/>
              <w:rPr>
                <w:rFonts w:ascii="Times New Roman" w:hAnsi="Times New Roman"/>
                <w:b/>
                <w:sz w:val="28"/>
                <w:szCs w:val="28"/>
                <w:lang w:eastAsia="en-US"/>
              </w:rPr>
            </w:pPr>
            <w:r>
              <w:rPr>
                <w:rFonts w:ascii="Times New Roman" w:hAnsi="Times New Roman"/>
                <w:b/>
                <w:bCs/>
                <w:sz w:val="28"/>
                <w:szCs w:val="28"/>
              </w:rPr>
              <w:t>(тис.грн.)</w:t>
            </w:r>
          </w:p>
        </w:tc>
        <w:tc>
          <w:tcPr>
            <w:tcW w:w="1360" w:type="dxa"/>
            <w:tcBorders>
              <w:top w:val="single" w:sz="8" w:space="0" w:color="000000"/>
              <w:left w:val="single" w:sz="8" w:space="0" w:color="000000"/>
              <w:bottom w:val="single" w:sz="8" w:space="0" w:color="000000"/>
              <w:right w:val="single" w:sz="8" w:space="0" w:color="000000"/>
            </w:tcBorders>
            <w:shd w:val="clear" w:color="auto" w:fill="3B4759"/>
            <w:tcMar>
              <w:top w:w="15" w:type="dxa"/>
              <w:left w:w="15" w:type="dxa"/>
              <w:bottom w:w="0" w:type="dxa"/>
              <w:right w:w="15" w:type="dxa"/>
            </w:tcMar>
            <w:vAlign w:val="center"/>
            <w:hideMark/>
          </w:tcPr>
          <w:p w:rsidR="00C94E60" w:rsidRDefault="00C94E60">
            <w:pPr>
              <w:spacing w:line="240" w:lineRule="auto"/>
              <w:rPr>
                <w:rFonts w:ascii="Times New Roman" w:hAnsi="Times New Roman"/>
                <w:b/>
                <w:sz w:val="28"/>
                <w:szCs w:val="28"/>
                <w:lang w:eastAsia="en-US"/>
              </w:rPr>
            </w:pPr>
            <w:r>
              <w:rPr>
                <w:rFonts w:ascii="Times New Roman" w:hAnsi="Times New Roman"/>
                <w:b/>
                <w:bCs/>
                <w:sz w:val="28"/>
                <w:szCs w:val="28"/>
              </w:rPr>
              <w:t xml:space="preserve">9 міс. </w:t>
            </w:r>
          </w:p>
          <w:p w:rsidR="00C94E60" w:rsidRDefault="00C94E60">
            <w:pPr>
              <w:spacing w:line="240" w:lineRule="auto"/>
              <w:rPr>
                <w:rFonts w:ascii="Times New Roman" w:hAnsi="Times New Roman"/>
                <w:b/>
                <w:sz w:val="28"/>
                <w:szCs w:val="28"/>
              </w:rPr>
            </w:pPr>
            <w:r>
              <w:rPr>
                <w:rFonts w:ascii="Times New Roman" w:hAnsi="Times New Roman"/>
                <w:b/>
                <w:bCs/>
                <w:sz w:val="28"/>
                <w:szCs w:val="28"/>
              </w:rPr>
              <w:t>2017 р.</w:t>
            </w:r>
          </w:p>
          <w:p w:rsidR="00C94E60" w:rsidRDefault="00C94E60">
            <w:pPr>
              <w:spacing w:after="160" w:line="240" w:lineRule="auto"/>
              <w:rPr>
                <w:rFonts w:ascii="Times New Roman" w:hAnsi="Times New Roman"/>
                <w:b/>
                <w:sz w:val="28"/>
                <w:szCs w:val="28"/>
                <w:lang w:eastAsia="en-US"/>
              </w:rPr>
            </w:pPr>
            <w:r>
              <w:rPr>
                <w:rFonts w:ascii="Times New Roman" w:hAnsi="Times New Roman"/>
                <w:b/>
                <w:bCs/>
                <w:sz w:val="28"/>
                <w:szCs w:val="28"/>
              </w:rPr>
              <w:t>(тис. грн.)</w:t>
            </w:r>
          </w:p>
        </w:tc>
        <w:tc>
          <w:tcPr>
            <w:tcW w:w="1460" w:type="dxa"/>
            <w:tcBorders>
              <w:top w:val="single" w:sz="8" w:space="0" w:color="000000"/>
              <w:left w:val="single" w:sz="8" w:space="0" w:color="000000"/>
              <w:bottom w:val="single" w:sz="8" w:space="0" w:color="000000"/>
              <w:right w:val="single" w:sz="8" w:space="0" w:color="000000"/>
            </w:tcBorders>
            <w:shd w:val="clear" w:color="auto" w:fill="3B4759"/>
            <w:tcMar>
              <w:top w:w="15" w:type="dxa"/>
              <w:left w:w="15" w:type="dxa"/>
              <w:bottom w:w="0" w:type="dxa"/>
              <w:right w:w="15" w:type="dxa"/>
            </w:tcMar>
            <w:vAlign w:val="center"/>
            <w:hideMark/>
          </w:tcPr>
          <w:p w:rsidR="00C94E60" w:rsidRDefault="00C94E60">
            <w:pPr>
              <w:spacing w:line="240" w:lineRule="auto"/>
              <w:rPr>
                <w:rFonts w:ascii="Times New Roman" w:hAnsi="Times New Roman"/>
                <w:b/>
                <w:sz w:val="28"/>
                <w:szCs w:val="28"/>
                <w:lang w:eastAsia="en-US"/>
              </w:rPr>
            </w:pPr>
            <w:r>
              <w:rPr>
                <w:rFonts w:ascii="Times New Roman" w:hAnsi="Times New Roman"/>
                <w:b/>
                <w:bCs/>
                <w:sz w:val="28"/>
                <w:szCs w:val="28"/>
              </w:rPr>
              <w:t xml:space="preserve">9 міс. </w:t>
            </w:r>
          </w:p>
          <w:p w:rsidR="00C94E60" w:rsidRDefault="00C94E60">
            <w:pPr>
              <w:spacing w:line="240" w:lineRule="auto"/>
              <w:rPr>
                <w:rFonts w:ascii="Times New Roman" w:hAnsi="Times New Roman"/>
                <w:b/>
                <w:sz w:val="28"/>
                <w:szCs w:val="28"/>
              </w:rPr>
            </w:pPr>
            <w:r>
              <w:rPr>
                <w:rFonts w:ascii="Times New Roman" w:hAnsi="Times New Roman"/>
                <w:b/>
                <w:bCs/>
                <w:sz w:val="28"/>
                <w:szCs w:val="28"/>
              </w:rPr>
              <w:t>201</w:t>
            </w:r>
            <w:r>
              <w:rPr>
                <w:rFonts w:ascii="Times New Roman" w:hAnsi="Times New Roman"/>
                <w:b/>
                <w:bCs/>
                <w:sz w:val="28"/>
                <w:szCs w:val="28"/>
                <w:lang w:val="ru-RU"/>
              </w:rPr>
              <w:t>8</w:t>
            </w:r>
            <w:r>
              <w:rPr>
                <w:rFonts w:ascii="Times New Roman" w:hAnsi="Times New Roman"/>
                <w:b/>
                <w:bCs/>
                <w:sz w:val="28"/>
                <w:szCs w:val="28"/>
              </w:rPr>
              <w:t xml:space="preserve"> р.</w:t>
            </w:r>
          </w:p>
          <w:p w:rsidR="00C94E60" w:rsidRDefault="00C94E60">
            <w:pPr>
              <w:spacing w:after="160" w:line="240" w:lineRule="auto"/>
              <w:rPr>
                <w:rFonts w:ascii="Times New Roman" w:hAnsi="Times New Roman"/>
                <w:b/>
                <w:sz w:val="28"/>
                <w:szCs w:val="28"/>
                <w:lang w:eastAsia="en-US"/>
              </w:rPr>
            </w:pPr>
            <w:r>
              <w:rPr>
                <w:rFonts w:ascii="Times New Roman" w:hAnsi="Times New Roman"/>
                <w:b/>
                <w:bCs/>
                <w:sz w:val="28"/>
                <w:szCs w:val="28"/>
              </w:rPr>
              <w:t>(тис. грн.)</w:t>
            </w:r>
          </w:p>
        </w:tc>
        <w:tc>
          <w:tcPr>
            <w:tcW w:w="1660" w:type="dxa"/>
            <w:tcBorders>
              <w:top w:val="single" w:sz="8" w:space="0" w:color="000000"/>
              <w:left w:val="single" w:sz="8" w:space="0" w:color="000000"/>
              <w:bottom w:val="single" w:sz="8" w:space="0" w:color="000000"/>
              <w:right w:val="single" w:sz="8" w:space="0" w:color="000000"/>
            </w:tcBorders>
            <w:shd w:val="clear" w:color="auto" w:fill="3B4759"/>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bCs/>
                <w:sz w:val="28"/>
                <w:szCs w:val="28"/>
                <w:lang w:val="ru-RU"/>
              </w:rPr>
              <w:t>В т.ч. з міського бюджету</w:t>
            </w:r>
          </w:p>
        </w:tc>
      </w:tr>
      <w:tr w:rsidR="00C94E60" w:rsidTr="00C94E60">
        <w:trPr>
          <w:trHeight w:val="567"/>
        </w:trPr>
        <w:tc>
          <w:tcPr>
            <w:tcW w:w="25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bCs/>
                <w:sz w:val="28"/>
                <w:szCs w:val="28"/>
              </w:rPr>
              <w:t>Виплата заробітної плати з нарахуваннями</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122766,2</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189614,0</w:t>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193075,2</w:t>
            </w:r>
          </w:p>
        </w:tc>
        <w:tc>
          <w:tcPr>
            <w:tcW w:w="16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26828,5</w:t>
            </w:r>
          </w:p>
        </w:tc>
      </w:tr>
      <w:tr w:rsidR="00C94E60" w:rsidTr="00C94E60">
        <w:trPr>
          <w:trHeight w:val="445"/>
        </w:trPr>
        <w:tc>
          <w:tcPr>
            <w:tcW w:w="25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bCs/>
                <w:sz w:val="28"/>
                <w:szCs w:val="28"/>
              </w:rPr>
              <w:t>Медикаменти</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8625,8</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6658,0</w:t>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10138,1</w:t>
            </w:r>
          </w:p>
        </w:tc>
        <w:tc>
          <w:tcPr>
            <w:tcW w:w="16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2100,0</w:t>
            </w:r>
          </w:p>
        </w:tc>
      </w:tr>
      <w:tr w:rsidR="00C94E60" w:rsidTr="00C94E60">
        <w:trPr>
          <w:trHeight w:val="640"/>
        </w:trPr>
        <w:tc>
          <w:tcPr>
            <w:tcW w:w="25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bCs/>
                <w:sz w:val="28"/>
                <w:szCs w:val="28"/>
              </w:rPr>
              <w:t>Продукти харчування</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2777,6</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2903,3</w:t>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3123,7</w:t>
            </w:r>
          </w:p>
        </w:tc>
        <w:tc>
          <w:tcPr>
            <w:tcW w:w="16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w:t>
            </w:r>
          </w:p>
        </w:tc>
      </w:tr>
      <w:tr w:rsidR="00C94E60" w:rsidTr="00C94E60">
        <w:trPr>
          <w:trHeight w:val="541"/>
        </w:trPr>
        <w:tc>
          <w:tcPr>
            <w:tcW w:w="25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bCs/>
                <w:sz w:val="28"/>
                <w:szCs w:val="28"/>
              </w:rPr>
              <w:t>Пільгове зубопротезування</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750,0</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950,0</w:t>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1044,0</w:t>
            </w:r>
          </w:p>
        </w:tc>
        <w:tc>
          <w:tcPr>
            <w:tcW w:w="16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w:t>
            </w:r>
          </w:p>
        </w:tc>
      </w:tr>
      <w:tr w:rsidR="00C94E60" w:rsidTr="00C94E60">
        <w:trPr>
          <w:trHeight w:val="543"/>
        </w:trPr>
        <w:tc>
          <w:tcPr>
            <w:tcW w:w="25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bCs/>
                <w:sz w:val="28"/>
                <w:szCs w:val="28"/>
              </w:rPr>
              <w:t>Оплата за постачання енергоносіїв</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15218,2</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17421,2</w:t>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22096,4</w:t>
            </w:r>
          </w:p>
        </w:tc>
        <w:tc>
          <w:tcPr>
            <w:tcW w:w="16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22096,4</w:t>
            </w:r>
          </w:p>
        </w:tc>
      </w:tr>
      <w:tr w:rsidR="00C94E60" w:rsidTr="00C94E60">
        <w:trPr>
          <w:trHeight w:val="481"/>
        </w:trPr>
        <w:tc>
          <w:tcPr>
            <w:tcW w:w="25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bCs/>
                <w:sz w:val="28"/>
                <w:szCs w:val="28"/>
              </w:rPr>
              <w:t>Інші видатки</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13829,0</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14011,1</w:t>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27188,5</w:t>
            </w:r>
          </w:p>
        </w:tc>
        <w:tc>
          <w:tcPr>
            <w:tcW w:w="16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rPr>
              <w:t>7923,0</w:t>
            </w:r>
          </w:p>
        </w:tc>
      </w:tr>
      <w:tr w:rsidR="00C94E60" w:rsidTr="00C94E60">
        <w:trPr>
          <w:trHeight w:val="338"/>
        </w:trPr>
        <w:tc>
          <w:tcPr>
            <w:tcW w:w="25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bCs/>
                <w:sz w:val="28"/>
                <w:szCs w:val="28"/>
                <w:u w:val="single"/>
                <w:lang w:val="ru-RU"/>
              </w:rPr>
              <w:t>ВСЬОГО:</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bCs/>
                <w:sz w:val="28"/>
                <w:szCs w:val="28"/>
              </w:rPr>
              <w:t>163966,8</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bCs/>
                <w:sz w:val="28"/>
                <w:szCs w:val="28"/>
              </w:rPr>
              <w:t>231557,6</w:t>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lang w:val="ru-RU"/>
              </w:rPr>
              <w:t xml:space="preserve">     256665,9</w:t>
            </w:r>
          </w:p>
        </w:tc>
        <w:tc>
          <w:tcPr>
            <w:tcW w:w="16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94E60" w:rsidRDefault="00C94E60">
            <w:pPr>
              <w:spacing w:after="160" w:line="240" w:lineRule="auto"/>
              <w:rPr>
                <w:rFonts w:ascii="Times New Roman" w:hAnsi="Times New Roman"/>
                <w:b/>
                <w:sz w:val="28"/>
                <w:szCs w:val="28"/>
                <w:lang w:eastAsia="en-US"/>
              </w:rPr>
            </w:pPr>
            <w:r>
              <w:rPr>
                <w:rFonts w:ascii="Times New Roman" w:hAnsi="Times New Roman"/>
                <w:b/>
                <w:sz w:val="28"/>
                <w:szCs w:val="28"/>
                <w:lang w:val="ru-RU"/>
              </w:rPr>
              <w:t xml:space="preserve">    58947,9</w:t>
            </w:r>
          </w:p>
        </w:tc>
      </w:tr>
    </w:tbl>
    <w:p w:rsidR="00C94E60" w:rsidRDefault="00C94E60" w:rsidP="00C94E60">
      <w:pPr>
        <w:spacing w:line="240" w:lineRule="auto"/>
        <w:jc w:val="both"/>
        <w:rPr>
          <w:rFonts w:ascii="Times New Roman" w:hAnsi="Times New Roman"/>
          <w:sz w:val="28"/>
          <w:szCs w:val="28"/>
          <w:lang w:eastAsia="en-US"/>
        </w:rPr>
      </w:pPr>
    </w:p>
    <w:p w:rsidR="00C94E60" w:rsidRDefault="00C94E60" w:rsidP="00C94E60">
      <w:pPr>
        <w:spacing w:line="240" w:lineRule="auto"/>
        <w:jc w:val="both"/>
        <w:rPr>
          <w:rFonts w:ascii="Times New Roman" w:hAnsi="Times New Roman"/>
          <w:sz w:val="28"/>
          <w:szCs w:val="28"/>
        </w:rPr>
      </w:pPr>
      <w:r>
        <w:rPr>
          <w:rFonts w:ascii="Times New Roman" w:hAnsi="Times New Roman"/>
          <w:sz w:val="28"/>
          <w:szCs w:val="28"/>
        </w:rPr>
        <w:t xml:space="preserve"> Основний акцент в бюджеті 2018 року був зроблений на соціальну складову:</w:t>
      </w:r>
    </w:p>
    <w:tbl>
      <w:tblPr>
        <w:tblW w:w="10200" w:type="dxa"/>
        <w:tblCellMar>
          <w:left w:w="0" w:type="dxa"/>
          <w:right w:w="0" w:type="dxa"/>
        </w:tblCellMar>
        <w:tblLook w:val="0600" w:firstRow="0" w:lastRow="0" w:firstColumn="0" w:lastColumn="0" w:noHBand="1" w:noVBand="1"/>
      </w:tblPr>
      <w:tblGrid>
        <w:gridCol w:w="5468"/>
        <w:gridCol w:w="1617"/>
        <w:gridCol w:w="1498"/>
        <w:gridCol w:w="1617"/>
      </w:tblGrid>
      <w:tr w:rsidR="00C94E60" w:rsidTr="00C94E60">
        <w:trPr>
          <w:trHeight w:val="443"/>
        </w:trPr>
        <w:tc>
          <w:tcPr>
            <w:tcW w:w="5480" w:type="dxa"/>
            <w:vMerge w:val="restart"/>
            <w:tcBorders>
              <w:top w:val="single" w:sz="8" w:space="0" w:color="000000"/>
              <w:left w:val="single" w:sz="8" w:space="0" w:color="000000"/>
              <w:bottom w:val="single" w:sz="8" w:space="0" w:color="000000"/>
              <w:right w:val="single" w:sz="8" w:space="0" w:color="000000"/>
            </w:tcBorders>
            <w:shd w:val="clear" w:color="auto" w:fill="3B4759"/>
            <w:tcMar>
              <w:top w:w="72" w:type="dxa"/>
              <w:left w:w="144" w:type="dxa"/>
              <w:bottom w:w="72" w:type="dxa"/>
              <w:right w:w="144" w:type="dxa"/>
            </w:tcMar>
            <w:vAlign w:val="center"/>
            <w:hideMark/>
          </w:tcPr>
          <w:p w:rsidR="00C94E60" w:rsidRDefault="00C94E60">
            <w:pPr>
              <w:spacing w:after="160" w:line="240" w:lineRule="auto"/>
              <w:jc w:val="both"/>
              <w:rPr>
                <w:rFonts w:ascii="Times New Roman" w:hAnsi="Times New Roman"/>
                <w:sz w:val="28"/>
                <w:szCs w:val="28"/>
                <w:lang w:eastAsia="en-US"/>
              </w:rPr>
            </w:pPr>
            <w:r>
              <w:rPr>
                <w:rFonts w:ascii="Times New Roman" w:hAnsi="Times New Roman"/>
                <w:b/>
                <w:bCs/>
                <w:sz w:val="28"/>
                <w:szCs w:val="28"/>
              </w:rPr>
              <w:t>Показник</w:t>
            </w:r>
          </w:p>
        </w:tc>
        <w:tc>
          <w:tcPr>
            <w:tcW w:w="4740" w:type="dxa"/>
            <w:gridSpan w:val="3"/>
            <w:tcBorders>
              <w:top w:val="single" w:sz="8" w:space="0" w:color="000000"/>
              <w:left w:val="single" w:sz="8" w:space="0" w:color="000000"/>
              <w:bottom w:val="single" w:sz="8" w:space="0" w:color="000000"/>
              <w:right w:val="single" w:sz="8" w:space="0" w:color="000000"/>
            </w:tcBorders>
            <w:shd w:val="clear" w:color="auto" w:fill="3B4759"/>
            <w:tcMar>
              <w:top w:w="72" w:type="dxa"/>
              <w:left w:w="144" w:type="dxa"/>
              <w:bottom w:w="72" w:type="dxa"/>
              <w:right w:w="144" w:type="dxa"/>
            </w:tcMar>
            <w:vAlign w:val="center"/>
            <w:hideMark/>
          </w:tcPr>
          <w:p w:rsidR="00C94E60" w:rsidRDefault="00C94E60">
            <w:pPr>
              <w:spacing w:after="160" w:line="240" w:lineRule="auto"/>
              <w:jc w:val="both"/>
              <w:rPr>
                <w:rFonts w:ascii="Times New Roman" w:hAnsi="Times New Roman"/>
                <w:sz w:val="28"/>
                <w:szCs w:val="28"/>
                <w:lang w:eastAsia="en-US"/>
              </w:rPr>
            </w:pPr>
            <w:r>
              <w:rPr>
                <w:rFonts w:ascii="Times New Roman" w:hAnsi="Times New Roman"/>
                <w:b/>
                <w:bCs/>
                <w:sz w:val="28"/>
                <w:szCs w:val="28"/>
              </w:rPr>
              <w:t>Кошти (тис. грн.)</w:t>
            </w:r>
          </w:p>
        </w:tc>
      </w:tr>
      <w:tr w:rsidR="00C94E60" w:rsidTr="00C94E60">
        <w:trPr>
          <w:trHeight w:val="7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4E60" w:rsidRDefault="00C94E60">
            <w:pPr>
              <w:spacing w:after="0" w:line="240" w:lineRule="auto"/>
              <w:rPr>
                <w:rFonts w:ascii="Times New Roman" w:hAnsi="Times New Roman"/>
                <w:sz w:val="28"/>
                <w:szCs w:val="28"/>
                <w:lang w:eastAsia="en-US"/>
              </w:rPr>
            </w:pPr>
          </w:p>
        </w:tc>
        <w:tc>
          <w:tcPr>
            <w:tcW w:w="1620" w:type="dxa"/>
            <w:tcBorders>
              <w:top w:val="single" w:sz="8" w:space="0" w:color="000000"/>
              <w:left w:val="single" w:sz="8" w:space="0" w:color="000000"/>
              <w:bottom w:val="single" w:sz="8" w:space="0" w:color="000000"/>
              <w:right w:val="single" w:sz="8" w:space="0" w:color="000000"/>
            </w:tcBorders>
            <w:shd w:val="clear" w:color="auto" w:fill="3B4759"/>
            <w:tcMar>
              <w:top w:w="72" w:type="dxa"/>
              <w:left w:w="144" w:type="dxa"/>
              <w:bottom w:w="72" w:type="dxa"/>
              <w:right w:w="144" w:type="dxa"/>
            </w:tcMar>
            <w:vAlign w:val="center"/>
            <w:hideMark/>
          </w:tcPr>
          <w:p w:rsidR="00C94E60" w:rsidRDefault="00C94E60">
            <w:pPr>
              <w:spacing w:line="240" w:lineRule="auto"/>
              <w:jc w:val="both"/>
              <w:rPr>
                <w:rFonts w:ascii="Times New Roman" w:hAnsi="Times New Roman"/>
                <w:sz w:val="28"/>
                <w:szCs w:val="28"/>
                <w:lang w:eastAsia="en-US"/>
              </w:rPr>
            </w:pPr>
            <w:r>
              <w:rPr>
                <w:rFonts w:ascii="Times New Roman" w:hAnsi="Times New Roman"/>
                <w:b/>
                <w:bCs/>
                <w:sz w:val="28"/>
                <w:szCs w:val="28"/>
              </w:rPr>
              <w:t xml:space="preserve">9 міс. </w:t>
            </w:r>
          </w:p>
          <w:p w:rsidR="00C94E60" w:rsidRDefault="00C94E60">
            <w:pPr>
              <w:spacing w:after="160" w:line="240" w:lineRule="auto"/>
              <w:jc w:val="both"/>
              <w:rPr>
                <w:rFonts w:ascii="Times New Roman" w:hAnsi="Times New Roman"/>
                <w:sz w:val="28"/>
                <w:szCs w:val="28"/>
                <w:lang w:eastAsia="en-US"/>
              </w:rPr>
            </w:pPr>
            <w:r>
              <w:rPr>
                <w:rFonts w:ascii="Times New Roman" w:hAnsi="Times New Roman"/>
                <w:b/>
                <w:bCs/>
                <w:sz w:val="28"/>
                <w:szCs w:val="28"/>
              </w:rPr>
              <w:t>2016 р.</w:t>
            </w:r>
          </w:p>
        </w:tc>
        <w:tc>
          <w:tcPr>
            <w:tcW w:w="1500" w:type="dxa"/>
            <w:tcBorders>
              <w:top w:val="single" w:sz="8" w:space="0" w:color="000000"/>
              <w:left w:val="single" w:sz="8" w:space="0" w:color="000000"/>
              <w:bottom w:val="single" w:sz="8" w:space="0" w:color="000000"/>
              <w:right w:val="single" w:sz="8" w:space="0" w:color="000000"/>
            </w:tcBorders>
            <w:shd w:val="clear" w:color="auto" w:fill="3B4759"/>
            <w:tcMar>
              <w:top w:w="72" w:type="dxa"/>
              <w:left w:w="144" w:type="dxa"/>
              <w:bottom w:w="72" w:type="dxa"/>
              <w:right w:w="144" w:type="dxa"/>
            </w:tcMar>
            <w:vAlign w:val="center"/>
            <w:hideMark/>
          </w:tcPr>
          <w:p w:rsidR="00C94E60" w:rsidRDefault="00C94E60">
            <w:pPr>
              <w:spacing w:line="240" w:lineRule="auto"/>
              <w:jc w:val="both"/>
              <w:rPr>
                <w:rFonts w:ascii="Times New Roman" w:hAnsi="Times New Roman"/>
                <w:sz w:val="28"/>
                <w:szCs w:val="28"/>
                <w:lang w:eastAsia="en-US"/>
              </w:rPr>
            </w:pPr>
            <w:r>
              <w:rPr>
                <w:rFonts w:ascii="Times New Roman" w:hAnsi="Times New Roman"/>
                <w:b/>
                <w:bCs/>
                <w:sz w:val="28"/>
                <w:szCs w:val="28"/>
              </w:rPr>
              <w:t xml:space="preserve">9 міс. </w:t>
            </w:r>
          </w:p>
          <w:p w:rsidR="00C94E60" w:rsidRDefault="00C94E60">
            <w:pPr>
              <w:spacing w:after="160" w:line="240" w:lineRule="auto"/>
              <w:jc w:val="both"/>
              <w:rPr>
                <w:rFonts w:ascii="Times New Roman" w:hAnsi="Times New Roman"/>
                <w:sz w:val="28"/>
                <w:szCs w:val="28"/>
                <w:lang w:eastAsia="en-US"/>
              </w:rPr>
            </w:pPr>
            <w:r>
              <w:rPr>
                <w:rFonts w:ascii="Times New Roman" w:hAnsi="Times New Roman"/>
                <w:b/>
                <w:bCs/>
                <w:sz w:val="28"/>
                <w:szCs w:val="28"/>
              </w:rPr>
              <w:t>2017 р.</w:t>
            </w:r>
          </w:p>
        </w:tc>
        <w:tc>
          <w:tcPr>
            <w:tcW w:w="1620" w:type="dxa"/>
            <w:tcBorders>
              <w:top w:val="single" w:sz="8" w:space="0" w:color="000000"/>
              <w:left w:val="single" w:sz="8" w:space="0" w:color="000000"/>
              <w:bottom w:val="single" w:sz="8" w:space="0" w:color="000000"/>
              <w:right w:val="single" w:sz="8" w:space="0" w:color="000000"/>
            </w:tcBorders>
            <w:shd w:val="clear" w:color="auto" w:fill="3B4759"/>
            <w:tcMar>
              <w:top w:w="72" w:type="dxa"/>
              <w:left w:w="144" w:type="dxa"/>
              <w:bottom w:w="72" w:type="dxa"/>
              <w:right w:w="144" w:type="dxa"/>
            </w:tcMar>
            <w:vAlign w:val="center"/>
            <w:hideMark/>
          </w:tcPr>
          <w:p w:rsidR="00C94E60" w:rsidRDefault="00C94E60">
            <w:pPr>
              <w:spacing w:line="240" w:lineRule="auto"/>
              <w:jc w:val="both"/>
              <w:rPr>
                <w:rFonts w:ascii="Times New Roman" w:hAnsi="Times New Roman"/>
                <w:sz w:val="28"/>
                <w:szCs w:val="28"/>
                <w:lang w:eastAsia="en-US"/>
              </w:rPr>
            </w:pPr>
            <w:r>
              <w:rPr>
                <w:rFonts w:ascii="Times New Roman" w:hAnsi="Times New Roman"/>
                <w:b/>
                <w:bCs/>
                <w:sz w:val="28"/>
                <w:szCs w:val="28"/>
              </w:rPr>
              <w:t>9 міс.</w:t>
            </w:r>
          </w:p>
          <w:p w:rsidR="00C94E60" w:rsidRDefault="00C94E60">
            <w:pPr>
              <w:spacing w:after="160" w:line="240" w:lineRule="auto"/>
              <w:jc w:val="both"/>
              <w:rPr>
                <w:rFonts w:ascii="Times New Roman" w:hAnsi="Times New Roman"/>
                <w:sz w:val="28"/>
                <w:szCs w:val="28"/>
                <w:lang w:eastAsia="en-US"/>
              </w:rPr>
            </w:pPr>
            <w:r>
              <w:rPr>
                <w:rFonts w:ascii="Times New Roman" w:hAnsi="Times New Roman"/>
                <w:b/>
                <w:bCs/>
                <w:sz w:val="28"/>
                <w:szCs w:val="28"/>
              </w:rPr>
              <w:t xml:space="preserve"> 2018 р.</w:t>
            </w:r>
          </w:p>
        </w:tc>
      </w:tr>
      <w:tr w:rsidR="00C94E60" w:rsidTr="00C94E60">
        <w:trPr>
          <w:trHeight w:val="765"/>
        </w:trPr>
        <w:tc>
          <w:tcPr>
            <w:tcW w:w="54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94E60" w:rsidRDefault="00C94E60">
            <w:pPr>
              <w:spacing w:after="160" w:line="240" w:lineRule="auto"/>
              <w:jc w:val="both"/>
              <w:rPr>
                <w:rFonts w:ascii="Times New Roman" w:hAnsi="Times New Roman"/>
                <w:sz w:val="28"/>
                <w:szCs w:val="28"/>
                <w:lang w:eastAsia="en-US"/>
              </w:rPr>
            </w:pPr>
            <w:r>
              <w:rPr>
                <w:rFonts w:ascii="Times New Roman" w:hAnsi="Times New Roman"/>
                <w:b/>
                <w:bCs/>
                <w:sz w:val="28"/>
                <w:szCs w:val="28"/>
              </w:rPr>
              <w:lastRenderedPageBreak/>
              <w:t>Видатки на надання безкоштовних рецептів пільговим категоріям громадян</w:t>
            </w:r>
          </w:p>
        </w:tc>
        <w:tc>
          <w:tcPr>
            <w:tcW w:w="16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94E60" w:rsidRDefault="00C94E60">
            <w:pPr>
              <w:spacing w:after="160" w:line="240" w:lineRule="auto"/>
              <w:jc w:val="both"/>
              <w:rPr>
                <w:rFonts w:ascii="Times New Roman" w:hAnsi="Times New Roman"/>
                <w:sz w:val="28"/>
                <w:szCs w:val="28"/>
                <w:lang w:eastAsia="en-US"/>
              </w:rPr>
            </w:pPr>
            <w:r>
              <w:rPr>
                <w:rFonts w:ascii="Times New Roman" w:hAnsi="Times New Roman"/>
                <w:sz w:val="28"/>
                <w:szCs w:val="28"/>
              </w:rPr>
              <w:t>3 710,6</w:t>
            </w:r>
          </w:p>
        </w:tc>
        <w:tc>
          <w:tcPr>
            <w:tcW w:w="1500" w:type="dxa"/>
            <w:tcBorders>
              <w:top w:val="single" w:sz="8" w:space="0" w:color="000000"/>
              <w:left w:val="single" w:sz="8" w:space="0" w:color="000000"/>
              <w:bottom w:val="single" w:sz="8" w:space="0" w:color="000000"/>
              <w:right w:val="single" w:sz="8" w:space="0" w:color="000000"/>
            </w:tcBorders>
            <w:tcMar>
              <w:top w:w="15" w:type="dxa"/>
              <w:left w:w="144" w:type="dxa"/>
              <w:bottom w:w="72" w:type="dxa"/>
              <w:right w:w="144" w:type="dxa"/>
            </w:tcMar>
            <w:vAlign w:val="center"/>
            <w:hideMark/>
          </w:tcPr>
          <w:p w:rsidR="00C94E60" w:rsidRDefault="00C94E60">
            <w:pPr>
              <w:spacing w:after="160" w:line="240" w:lineRule="auto"/>
              <w:jc w:val="both"/>
              <w:rPr>
                <w:rFonts w:ascii="Times New Roman" w:hAnsi="Times New Roman"/>
                <w:sz w:val="28"/>
                <w:szCs w:val="28"/>
                <w:lang w:eastAsia="en-US"/>
              </w:rPr>
            </w:pPr>
            <w:r>
              <w:rPr>
                <w:rFonts w:ascii="Times New Roman" w:hAnsi="Times New Roman"/>
                <w:sz w:val="28"/>
                <w:szCs w:val="28"/>
              </w:rPr>
              <w:t>4474,2</w:t>
            </w:r>
          </w:p>
        </w:tc>
        <w:tc>
          <w:tcPr>
            <w:tcW w:w="1620" w:type="dxa"/>
            <w:tcBorders>
              <w:top w:val="single" w:sz="8" w:space="0" w:color="000000"/>
              <w:left w:val="single" w:sz="8" w:space="0" w:color="000000"/>
              <w:bottom w:val="single" w:sz="8" w:space="0" w:color="000000"/>
              <w:right w:val="single" w:sz="8" w:space="0" w:color="000000"/>
            </w:tcBorders>
            <w:tcMar>
              <w:top w:w="15" w:type="dxa"/>
              <w:left w:w="144" w:type="dxa"/>
              <w:bottom w:w="72" w:type="dxa"/>
              <w:right w:w="144" w:type="dxa"/>
            </w:tcMar>
            <w:vAlign w:val="center"/>
            <w:hideMark/>
          </w:tcPr>
          <w:p w:rsidR="00C94E60" w:rsidRDefault="00C94E60">
            <w:pPr>
              <w:spacing w:after="160" w:line="240" w:lineRule="auto"/>
              <w:jc w:val="both"/>
              <w:rPr>
                <w:rFonts w:ascii="Times New Roman" w:hAnsi="Times New Roman"/>
                <w:sz w:val="28"/>
                <w:szCs w:val="28"/>
                <w:lang w:eastAsia="en-US"/>
              </w:rPr>
            </w:pPr>
            <w:r>
              <w:rPr>
                <w:rFonts w:ascii="Times New Roman" w:hAnsi="Times New Roman"/>
                <w:sz w:val="28"/>
                <w:szCs w:val="28"/>
              </w:rPr>
              <w:t>9032,9</w:t>
            </w:r>
          </w:p>
        </w:tc>
      </w:tr>
      <w:tr w:rsidR="00C94E60" w:rsidTr="00C94E60">
        <w:trPr>
          <w:trHeight w:val="765"/>
        </w:trPr>
        <w:tc>
          <w:tcPr>
            <w:tcW w:w="54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94E60" w:rsidRDefault="00C94E60">
            <w:pPr>
              <w:spacing w:after="160" w:line="240" w:lineRule="auto"/>
              <w:jc w:val="both"/>
              <w:rPr>
                <w:rFonts w:ascii="Times New Roman" w:hAnsi="Times New Roman"/>
                <w:sz w:val="28"/>
                <w:szCs w:val="28"/>
                <w:lang w:eastAsia="en-US"/>
              </w:rPr>
            </w:pPr>
            <w:r>
              <w:rPr>
                <w:rFonts w:ascii="Times New Roman" w:hAnsi="Times New Roman"/>
                <w:b/>
                <w:bCs/>
                <w:sz w:val="28"/>
                <w:szCs w:val="28"/>
              </w:rPr>
              <w:t>Безкоштовне зубопротезування  пільговим категоріям громадян</w:t>
            </w:r>
          </w:p>
        </w:tc>
        <w:tc>
          <w:tcPr>
            <w:tcW w:w="16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94E60" w:rsidRDefault="00C94E60">
            <w:pPr>
              <w:spacing w:after="160" w:line="240" w:lineRule="auto"/>
              <w:jc w:val="both"/>
              <w:rPr>
                <w:rFonts w:ascii="Times New Roman" w:hAnsi="Times New Roman"/>
                <w:sz w:val="28"/>
                <w:szCs w:val="28"/>
                <w:lang w:eastAsia="en-US"/>
              </w:rPr>
            </w:pPr>
            <w:r>
              <w:rPr>
                <w:rFonts w:ascii="Times New Roman" w:hAnsi="Times New Roman"/>
                <w:sz w:val="28"/>
                <w:szCs w:val="28"/>
              </w:rPr>
              <w:t>750,0</w:t>
            </w:r>
          </w:p>
        </w:tc>
        <w:tc>
          <w:tcPr>
            <w:tcW w:w="1500" w:type="dxa"/>
            <w:tcBorders>
              <w:top w:val="single" w:sz="8" w:space="0" w:color="000000"/>
              <w:left w:val="single" w:sz="8" w:space="0" w:color="000000"/>
              <w:bottom w:val="single" w:sz="8" w:space="0" w:color="000000"/>
              <w:right w:val="single" w:sz="8" w:space="0" w:color="000000"/>
            </w:tcBorders>
            <w:tcMar>
              <w:top w:w="15" w:type="dxa"/>
              <w:left w:w="144" w:type="dxa"/>
              <w:bottom w:w="72" w:type="dxa"/>
              <w:right w:w="144" w:type="dxa"/>
            </w:tcMar>
            <w:vAlign w:val="center"/>
            <w:hideMark/>
          </w:tcPr>
          <w:p w:rsidR="00C94E60" w:rsidRDefault="00C94E60">
            <w:pPr>
              <w:spacing w:after="160" w:line="240" w:lineRule="auto"/>
              <w:jc w:val="both"/>
              <w:rPr>
                <w:rFonts w:ascii="Times New Roman" w:hAnsi="Times New Roman"/>
                <w:sz w:val="28"/>
                <w:szCs w:val="28"/>
                <w:lang w:eastAsia="en-US"/>
              </w:rPr>
            </w:pPr>
            <w:r>
              <w:rPr>
                <w:rFonts w:ascii="Times New Roman" w:hAnsi="Times New Roman"/>
                <w:sz w:val="28"/>
                <w:szCs w:val="28"/>
              </w:rPr>
              <w:t>950,0</w:t>
            </w:r>
          </w:p>
        </w:tc>
        <w:tc>
          <w:tcPr>
            <w:tcW w:w="1620" w:type="dxa"/>
            <w:tcBorders>
              <w:top w:val="single" w:sz="8" w:space="0" w:color="000000"/>
              <w:left w:val="single" w:sz="8" w:space="0" w:color="000000"/>
              <w:bottom w:val="single" w:sz="8" w:space="0" w:color="000000"/>
              <w:right w:val="single" w:sz="8" w:space="0" w:color="000000"/>
            </w:tcBorders>
            <w:tcMar>
              <w:top w:w="15" w:type="dxa"/>
              <w:left w:w="144" w:type="dxa"/>
              <w:bottom w:w="72" w:type="dxa"/>
              <w:right w:w="144" w:type="dxa"/>
            </w:tcMar>
            <w:vAlign w:val="center"/>
            <w:hideMark/>
          </w:tcPr>
          <w:p w:rsidR="00C94E60" w:rsidRDefault="00C94E60">
            <w:pPr>
              <w:spacing w:after="160" w:line="240" w:lineRule="auto"/>
              <w:jc w:val="both"/>
              <w:rPr>
                <w:rFonts w:ascii="Times New Roman" w:hAnsi="Times New Roman"/>
                <w:sz w:val="28"/>
                <w:szCs w:val="28"/>
                <w:lang w:eastAsia="en-US"/>
              </w:rPr>
            </w:pPr>
            <w:r>
              <w:rPr>
                <w:rFonts w:ascii="Times New Roman" w:hAnsi="Times New Roman"/>
                <w:sz w:val="28"/>
                <w:szCs w:val="28"/>
              </w:rPr>
              <w:t>1044,0</w:t>
            </w:r>
          </w:p>
        </w:tc>
      </w:tr>
      <w:tr w:rsidR="00C94E60" w:rsidTr="00C94E60">
        <w:trPr>
          <w:trHeight w:val="765"/>
        </w:trPr>
        <w:tc>
          <w:tcPr>
            <w:tcW w:w="54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94E60" w:rsidRDefault="00C94E60">
            <w:pPr>
              <w:spacing w:after="160" w:line="240" w:lineRule="auto"/>
              <w:jc w:val="both"/>
              <w:rPr>
                <w:rFonts w:ascii="Times New Roman" w:hAnsi="Times New Roman"/>
                <w:sz w:val="28"/>
                <w:szCs w:val="28"/>
                <w:lang w:eastAsia="en-US"/>
              </w:rPr>
            </w:pPr>
            <w:r>
              <w:rPr>
                <w:rFonts w:ascii="Times New Roman" w:hAnsi="Times New Roman"/>
                <w:b/>
                <w:bCs/>
                <w:sz w:val="28"/>
                <w:szCs w:val="28"/>
              </w:rPr>
              <w:t>Надання медичної допомоги учасникам  АТО</w:t>
            </w:r>
          </w:p>
        </w:tc>
        <w:tc>
          <w:tcPr>
            <w:tcW w:w="16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94E60" w:rsidRDefault="00C94E60">
            <w:pPr>
              <w:spacing w:after="160" w:line="240" w:lineRule="auto"/>
              <w:jc w:val="both"/>
              <w:rPr>
                <w:rFonts w:ascii="Times New Roman" w:hAnsi="Times New Roman"/>
                <w:sz w:val="28"/>
                <w:szCs w:val="28"/>
                <w:lang w:eastAsia="en-US"/>
              </w:rPr>
            </w:pPr>
            <w:r>
              <w:rPr>
                <w:rFonts w:ascii="Times New Roman" w:hAnsi="Times New Roman"/>
                <w:sz w:val="28"/>
                <w:szCs w:val="28"/>
              </w:rPr>
              <w:t>840,0</w:t>
            </w:r>
          </w:p>
        </w:tc>
        <w:tc>
          <w:tcPr>
            <w:tcW w:w="1500" w:type="dxa"/>
            <w:tcBorders>
              <w:top w:val="single" w:sz="8" w:space="0" w:color="000000"/>
              <w:left w:val="single" w:sz="8" w:space="0" w:color="000000"/>
              <w:bottom w:val="single" w:sz="8" w:space="0" w:color="000000"/>
              <w:right w:val="single" w:sz="8" w:space="0" w:color="000000"/>
            </w:tcBorders>
            <w:tcMar>
              <w:top w:w="15" w:type="dxa"/>
              <w:left w:w="144" w:type="dxa"/>
              <w:bottom w:w="72" w:type="dxa"/>
              <w:right w:w="144" w:type="dxa"/>
            </w:tcMar>
            <w:vAlign w:val="center"/>
            <w:hideMark/>
          </w:tcPr>
          <w:p w:rsidR="00C94E60" w:rsidRDefault="00C94E60">
            <w:pPr>
              <w:spacing w:after="160" w:line="240" w:lineRule="auto"/>
              <w:jc w:val="both"/>
              <w:rPr>
                <w:rFonts w:ascii="Times New Roman" w:hAnsi="Times New Roman"/>
                <w:sz w:val="28"/>
                <w:szCs w:val="28"/>
                <w:lang w:eastAsia="en-US"/>
              </w:rPr>
            </w:pPr>
            <w:r>
              <w:rPr>
                <w:rFonts w:ascii="Times New Roman" w:hAnsi="Times New Roman"/>
                <w:sz w:val="28"/>
                <w:szCs w:val="28"/>
              </w:rPr>
              <w:t>1100,0</w:t>
            </w:r>
          </w:p>
        </w:tc>
        <w:tc>
          <w:tcPr>
            <w:tcW w:w="1620" w:type="dxa"/>
            <w:tcBorders>
              <w:top w:val="single" w:sz="8" w:space="0" w:color="000000"/>
              <w:left w:val="single" w:sz="8" w:space="0" w:color="000000"/>
              <w:bottom w:val="single" w:sz="8" w:space="0" w:color="000000"/>
              <w:right w:val="single" w:sz="8" w:space="0" w:color="000000"/>
            </w:tcBorders>
            <w:tcMar>
              <w:top w:w="15" w:type="dxa"/>
              <w:left w:w="144" w:type="dxa"/>
              <w:bottom w:w="72" w:type="dxa"/>
              <w:right w:w="144" w:type="dxa"/>
            </w:tcMar>
            <w:vAlign w:val="center"/>
            <w:hideMark/>
          </w:tcPr>
          <w:p w:rsidR="00C94E60" w:rsidRDefault="00C94E60">
            <w:pPr>
              <w:spacing w:after="160" w:line="240" w:lineRule="auto"/>
              <w:jc w:val="both"/>
              <w:rPr>
                <w:rFonts w:ascii="Times New Roman" w:hAnsi="Times New Roman"/>
                <w:sz w:val="28"/>
                <w:szCs w:val="28"/>
                <w:lang w:eastAsia="en-US"/>
              </w:rPr>
            </w:pPr>
            <w:r>
              <w:rPr>
                <w:rFonts w:ascii="Times New Roman" w:hAnsi="Times New Roman"/>
                <w:sz w:val="28"/>
                <w:szCs w:val="28"/>
              </w:rPr>
              <w:t>1255,0</w:t>
            </w:r>
          </w:p>
        </w:tc>
      </w:tr>
    </w:tbl>
    <w:p w:rsidR="00C94E60" w:rsidRDefault="00C94E60" w:rsidP="00C94E60">
      <w:pPr>
        <w:spacing w:line="240" w:lineRule="auto"/>
        <w:jc w:val="both"/>
        <w:rPr>
          <w:rFonts w:ascii="Times New Roman" w:hAnsi="Times New Roman"/>
          <w:sz w:val="28"/>
          <w:szCs w:val="28"/>
          <w:lang w:eastAsia="en-US"/>
        </w:rPr>
      </w:pPr>
    </w:p>
    <w:p w:rsidR="00C94E60" w:rsidRDefault="00C94E60" w:rsidP="00C94E60">
      <w:pPr>
        <w:spacing w:line="240" w:lineRule="auto"/>
        <w:jc w:val="both"/>
        <w:rPr>
          <w:rFonts w:ascii="Times New Roman" w:hAnsi="Times New Roman"/>
          <w:sz w:val="28"/>
          <w:szCs w:val="28"/>
        </w:rPr>
      </w:pPr>
      <w:r>
        <w:rPr>
          <w:rFonts w:ascii="Calibri" w:eastAsia="Calibri" w:hAnsi="Calibri" w:cs="Times New Roman"/>
          <w:noProof/>
        </w:rPr>
        <w:drawing>
          <wp:inline distT="0" distB="0" distL="0" distR="0">
            <wp:extent cx="6143625" cy="2876550"/>
            <wp:effectExtent l="0" t="0" r="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94E60" w:rsidRDefault="00C94E60" w:rsidP="00C94E60">
      <w:pPr>
        <w:jc w:val="both"/>
        <w:rPr>
          <w:rFonts w:ascii="Times New Roman" w:hAnsi="Times New Roman"/>
          <w:sz w:val="28"/>
          <w:szCs w:val="28"/>
        </w:rPr>
      </w:pPr>
      <w:r>
        <w:rPr>
          <w:rFonts w:ascii="Times New Roman" w:hAnsi="Times New Roman"/>
          <w:sz w:val="28"/>
          <w:szCs w:val="28"/>
        </w:rPr>
        <w:t>Міська рада змушена була фінансувати видатки, гарантовані державою. На орфанні захворювання з міського бюджету виділено 1,0 млн.грн., в т.ч.:</w:t>
      </w:r>
    </w:p>
    <w:p w:rsidR="00C94E60" w:rsidRDefault="00C94E60" w:rsidP="00C94E6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Фенілкетонурію – 0,6 млн.грн.,</w:t>
      </w:r>
    </w:p>
    <w:p w:rsidR="00C94E60" w:rsidRDefault="00C94E60" w:rsidP="00C94E6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Муковісцидоз – 0,4 млн.грн.</w:t>
      </w:r>
    </w:p>
    <w:p w:rsidR="00C94E60" w:rsidRDefault="00C94E60" w:rsidP="00C94E60">
      <w:pPr>
        <w:jc w:val="both"/>
        <w:rPr>
          <w:rFonts w:ascii="Times New Roman" w:hAnsi="Times New Roman"/>
          <w:sz w:val="28"/>
          <w:szCs w:val="28"/>
        </w:rPr>
      </w:pPr>
      <w:r>
        <w:rPr>
          <w:rFonts w:ascii="Times New Roman" w:hAnsi="Times New Roman"/>
          <w:sz w:val="28"/>
          <w:szCs w:val="28"/>
        </w:rPr>
        <w:t>На забезпечення інсуліном хворих на цукровий діабет за рахунок коштів медичної субвенції доведена цифра 5,0 млн.грн., що забезпечує потребу на 40 відсотків. З міського бюджету спрямовано 1,0 млн.грн., дефіцит складає  4,0 млн.грн.</w:t>
      </w:r>
    </w:p>
    <w:p w:rsidR="00C94E60" w:rsidRDefault="00C94E60" w:rsidP="00C94E60">
      <w:pPr>
        <w:spacing w:line="240" w:lineRule="auto"/>
        <w:jc w:val="both"/>
        <w:rPr>
          <w:rFonts w:ascii="Times New Roman" w:hAnsi="Times New Roman"/>
          <w:sz w:val="28"/>
          <w:szCs w:val="28"/>
          <w:lang w:val="ru-RU"/>
        </w:rPr>
      </w:pPr>
      <w:r>
        <w:rPr>
          <w:rFonts w:ascii="Times New Roman" w:hAnsi="Times New Roman"/>
          <w:sz w:val="28"/>
          <w:szCs w:val="28"/>
        </w:rPr>
        <w:t>Перед нами постало завдання: в умовах дефіциту фінансування зберегти існуючий рівень надання медичної допомоги галузі в поєднанні з модернізацією самої структури та функції КНП, забезпечити їх конкурентну здатність. Причому, зберегти кадровий, науковий та інший потенціал. В умовах ринку та конкуренції важливим є  утримання рейтингових та контрольних показників роботи охорони здоров</w:t>
      </w:r>
      <w:r>
        <w:rPr>
          <w:rFonts w:ascii="Times New Roman" w:hAnsi="Times New Roman"/>
          <w:sz w:val="28"/>
          <w:szCs w:val="28"/>
          <w:lang w:val="ru-RU"/>
        </w:rPr>
        <w:t>’я міста на достойному рівні:</w:t>
      </w:r>
    </w:p>
    <w:p w:rsidR="00C94E60" w:rsidRDefault="00C94E60" w:rsidP="00C94E60">
      <w:pPr>
        <w:jc w:val="both"/>
        <w:rPr>
          <w:rFonts w:ascii="Times New Roman" w:hAnsi="Times New Roman"/>
          <w:sz w:val="28"/>
          <w:szCs w:val="28"/>
        </w:rPr>
      </w:pPr>
      <w:r>
        <w:rPr>
          <w:rFonts w:ascii="Times New Roman" w:hAnsi="Times New Roman"/>
          <w:sz w:val="28"/>
          <w:szCs w:val="28"/>
        </w:rPr>
        <w:t xml:space="preserve">Чисельність населення міста у 2018 році незначно збільшилась і становить  218272 осіб ( за 2017 рік -217866 осіб ), у тому числі </w:t>
      </w:r>
    </w:p>
    <w:p w:rsidR="00C94E60" w:rsidRDefault="00C94E60" w:rsidP="00C94E60">
      <w:pPr>
        <w:jc w:val="both"/>
        <w:rPr>
          <w:rFonts w:ascii="Times New Roman" w:hAnsi="Times New Roman"/>
          <w:sz w:val="28"/>
          <w:szCs w:val="28"/>
        </w:rPr>
      </w:pPr>
      <w:r>
        <w:rPr>
          <w:rFonts w:ascii="Times New Roman" w:hAnsi="Times New Roman"/>
          <w:sz w:val="28"/>
          <w:szCs w:val="28"/>
        </w:rPr>
        <w:lastRenderedPageBreak/>
        <w:t>- дорослого населення –  175750 ( у 2017 році 175250 )                                                 -  - дитячого населення  –  42522  ( у 2017 році – 42616)</w:t>
      </w:r>
    </w:p>
    <w:p w:rsidR="00C94E60" w:rsidRDefault="00C94E60" w:rsidP="00C94E60">
      <w:pPr>
        <w:jc w:val="both"/>
        <w:rPr>
          <w:rFonts w:ascii="Times New Roman" w:hAnsi="Times New Roman"/>
          <w:sz w:val="28"/>
          <w:szCs w:val="28"/>
        </w:rPr>
      </w:pPr>
      <w:r>
        <w:rPr>
          <w:rFonts w:ascii="Times New Roman" w:hAnsi="Times New Roman"/>
          <w:sz w:val="28"/>
          <w:szCs w:val="28"/>
        </w:rPr>
        <w:t xml:space="preserve">    Народилося в місті Тернопіль за 9 місяців 2018  року - 2226  дітей, у 2017  році - 2301 дітей. Народжуваність становить 10,1%о  за 9 місяців  2018 року,у 2017 році -10,6%о.</w:t>
      </w:r>
    </w:p>
    <w:p w:rsidR="00C94E60" w:rsidRDefault="00C94E60" w:rsidP="00C94E60">
      <w:pPr>
        <w:jc w:val="both"/>
        <w:rPr>
          <w:rFonts w:ascii="Times New Roman" w:hAnsi="Times New Roman"/>
          <w:sz w:val="28"/>
          <w:szCs w:val="28"/>
        </w:rPr>
      </w:pPr>
      <w:r>
        <w:rPr>
          <w:rFonts w:ascii="Times New Roman" w:hAnsi="Times New Roman"/>
          <w:sz w:val="28"/>
          <w:szCs w:val="28"/>
        </w:rPr>
        <w:t xml:space="preserve">    Загальна смертність за 9 місяців 2018 року  – 6,1%о (на 1000 населення), за 9 місяців 2017 року -5,8%о. Всього померло -1366 осіб, у 2017 році за 9 місяців -1273 осіб.</w:t>
      </w:r>
    </w:p>
    <w:p w:rsidR="00C94E60" w:rsidRDefault="00C94E60" w:rsidP="00C94E60">
      <w:pPr>
        <w:jc w:val="both"/>
        <w:rPr>
          <w:rFonts w:ascii="Times New Roman" w:hAnsi="Times New Roman"/>
          <w:sz w:val="28"/>
          <w:szCs w:val="28"/>
        </w:rPr>
      </w:pPr>
      <w:r>
        <w:rPr>
          <w:rFonts w:ascii="Times New Roman" w:hAnsi="Times New Roman"/>
          <w:sz w:val="28"/>
          <w:szCs w:val="28"/>
        </w:rPr>
        <w:t xml:space="preserve">    За 9 місяців 2018 року  рівень смертності серед населення міста Тернопіль виріс в  абсолютних числах на 93 особи (всього померло -1366 , у 2017 році -1273 особи).  Серед працездатного населення  кількість померлих збільшилась на 37 осіб в порівнянні з минулим роком, в тому числі серед чоловіків на 45 осіб.</w:t>
      </w:r>
    </w:p>
    <w:p w:rsidR="00C94E60" w:rsidRDefault="00C94E60" w:rsidP="00C94E60">
      <w:pPr>
        <w:jc w:val="both"/>
        <w:rPr>
          <w:rFonts w:ascii="Times New Roman" w:hAnsi="Times New Roman"/>
          <w:sz w:val="28"/>
          <w:szCs w:val="28"/>
        </w:rPr>
      </w:pPr>
      <w:r>
        <w:rPr>
          <w:rFonts w:ascii="Times New Roman" w:hAnsi="Times New Roman"/>
          <w:sz w:val="28"/>
          <w:szCs w:val="28"/>
        </w:rPr>
        <w:t xml:space="preserve">   По області показник загальної смертності становить 10,6 на 1000 населення, у 2017 році 10,4 на 1000 населення.</w:t>
      </w:r>
    </w:p>
    <w:p w:rsidR="00C94E60" w:rsidRDefault="00C94E60" w:rsidP="00C94E60">
      <w:pPr>
        <w:jc w:val="both"/>
        <w:rPr>
          <w:rFonts w:ascii="Times New Roman" w:hAnsi="Times New Roman"/>
          <w:sz w:val="28"/>
          <w:szCs w:val="28"/>
        </w:rPr>
      </w:pPr>
      <w:r>
        <w:rPr>
          <w:rFonts w:ascii="Times New Roman" w:hAnsi="Times New Roman"/>
          <w:sz w:val="28"/>
          <w:szCs w:val="28"/>
        </w:rPr>
        <w:t xml:space="preserve">   Показник дитячої смертності за 9 місяців 2018  року становить  6,7 %о,                   (померло 15 дітей) , за 9 місяців 2017  року – 4,3%о (померло 10 дітей ) .   </w:t>
      </w:r>
    </w:p>
    <w:p w:rsidR="00C94E60" w:rsidRDefault="00C94E60" w:rsidP="00C94E60">
      <w:pPr>
        <w:jc w:val="both"/>
        <w:rPr>
          <w:rFonts w:ascii="Times New Roman" w:hAnsi="Times New Roman"/>
          <w:b/>
          <w:sz w:val="28"/>
          <w:szCs w:val="28"/>
        </w:rPr>
      </w:pPr>
      <w:r>
        <w:rPr>
          <w:rFonts w:ascii="Times New Roman" w:hAnsi="Times New Roman"/>
          <w:b/>
          <w:sz w:val="28"/>
          <w:szCs w:val="28"/>
        </w:rPr>
        <w:t>Природній приріст за 9 місяців 2018 року становить -  + 4,0, за аналогічний період минулого року становить - +4,7.</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3"/>
        <w:gridCol w:w="1770"/>
        <w:gridCol w:w="1498"/>
      </w:tblGrid>
      <w:tr w:rsidR="00C94E60" w:rsidTr="00C94E60">
        <w:trPr>
          <w:trHeight w:val="255"/>
        </w:trPr>
        <w:tc>
          <w:tcPr>
            <w:tcW w:w="9341" w:type="dxa"/>
            <w:gridSpan w:val="3"/>
            <w:tcBorders>
              <w:top w:val="single" w:sz="4" w:space="0" w:color="auto"/>
              <w:left w:val="single" w:sz="4" w:space="0" w:color="auto"/>
              <w:bottom w:val="single" w:sz="4" w:space="0" w:color="auto"/>
              <w:right w:val="single" w:sz="4" w:space="0" w:color="auto"/>
            </w:tcBorders>
            <w:hideMark/>
          </w:tcPr>
          <w:p w:rsidR="00C94E60" w:rsidRDefault="00C94E60">
            <w:pPr>
              <w:spacing w:after="160" w:line="256" w:lineRule="auto"/>
              <w:jc w:val="center"/>
              <w:rPr>
                <w:rFonts w:ascii="Times New Roman" w:hAnsi="Times New Roman"/>
                <w:b/>
                <w:sz w:val="24"/>
                <w:szCs w:val="24"/>
                <w:lang w:eastAsia="en-US"/>
              </w:rPr>
            </w:pPr>
            <w:r>
              <w:rPr>
                <w:rFonts w:ascii="Times New Roman" w:hAnsi="Times New Roman"/>
                <w:b/>
                <w:sz w:val="24"/>
                <w:szCs w:val="24"/>
              </w:rPr>
              <w:t xml:space="preserve">Кількість пологів </w:t>
            </w:r>
          </w:p>
        </w:tc>
      </w:tr>
      <w:tr w:rsidR="00C94E60" w:rsidTr="00C94E60">
        <w:trPr>
          <w:trHeight w:val="285"/>
        </w:trPr>
        <w:tc>
          <w:tcPr>
            <w:tcW w:w="6073" w:type="dxa"/>
            <w:tcBorders>
              <w:top w:val="single" w:sz="4" w:space="0" w:color="auto"/>
              <w:left w:val="single" w:sz="4" w:space="0" w:color="auto"/>
              <w:bottom w:val="single" w:sz="4" w:space="0" w:color="auto"/>
              <w:right w:val="single" w:sz="4" w:space="0" w:color="auto"/>
            </w:tcBorders>
            <w:hideMark/>
          </w:tcPr>
          <w:p w:rsidR="00C94E60" w:rsidRDefault="00C94E60">
            <w:pPr>
              <w:spacing w:after="160" w:line="256" w:lineRule="auto"/>
              <w:jc w:val="center"/>
              <w:rPr>
                <w:rFonts w:ascii="Times New Roman" w:hAnsi="Times New Roman"/>
                <w:b/>
                <w:sz w:val="24"/>
                <w:szCs w:val="24"/>
                <w:lang w:eastAsia="en-US"/>
              </w:rPr>
            </w:pPr>
            <w:r>
              <w:rPr>
                <w:rFonts w:ascii="Times New Roman" w:hAnsi="Times New Roman"/>
                <w:b/>
                <w:sz w:val="24"/>
                <w:szCs w:val="24"/>
              </w:rPr>
              <w:t>Роки</w:t>
            </w:r>
          </w:p>
        </w:tc>
        <w:tc>
          <w:tcPr>
            <w:tcW w:w="1770" w:type="dxa"/>
            <w:tcBorders>
              <w:top w:val="single" w:sz="4" w:space="0" w:color="auto"/>
              <w:left w:val="single" w:sz="4" w:space="0" w:color="auto"/>
              <w:bottom w:val="single" w:sz="4" w:space="0" w:color="auto"/>
              <w:right w:val="single" w:sz="4" w:space="0" w:color="auto"/>
            </w:tcBorders>
            <w:hideMark/>
          </w:tcPr>
          <w:p w:rsidR="00C94E60" w:rsidRDefault="00C94E60">
            <w:pPr>
              <w:spacing w:after="160" w:line="256" w:lineRule="auto"/>
              <w:jc w:val="center"/>
              <w:rPr>
                <w:rFonts w:ascii="Times New Roman" w:hAnsi="Times New Roman"/>
                <w:sz w:val="24"/>
                <w:szCs w:val="24"/>
                <w:lang w:eastAsia="en-US"/>
              </w:rPr>
            </w:pPr>
            <w:r>
              <w:rPr>
                <w:rFonts w:ascii="Times New Roman" w:hAnsi="Times New Roman"/>
                <w:sz w:val="24"/>
                <w:szCs w:val="24"/>
              </w:rPr>
              <w:t>2017 р.</w:t>
            </w:r>
          </w:p>
        </w:tc>
        <w:tc>
          <w:tcPr>
            <w:tcW w:w="1498" w:type="dxa"/>
            <w:tcBorders>
              <w:top w:val="single" w:sz="4" w:space="0" w:color="auto"/>
              <w:left w:val="single" w:sz="4" w:space="0" w:color="auto"/>
              <w:bottom w:val="single" w:sz="4" w:space="0" w:color="auto"/>
              <w:right w:val="single" w:sz="4" w:space="0" w:color="auto"/>
            </w:tcBorders>
            <w:hideMark/>
          </w:tcPr>
          <w:p w:rsidR="00C94E60" w:rsidRDefault="00C94E60">
            <w:pPr>
              <w:spacing w:after="160" w:line="256" w:lineRule="auto"/>
              <w:jc w:val="center"/>
              <w:rPr>
                <w:rFonts w:ascii="Times New Roman" w:hAnsi="Times New Roman"/>
                <w:sz w:val="24"/>
                <w:szCs w:val="24"/>
                <w:lang w:eastAsia="en-US"/>
              </w:rPr>
            </w:pPr>
            <w:r>
              <w:rPr>
                <w:rFonts w:ascii="Times New Roman" w:hAnsi="Times New Roman"/>
                <w:sz w:val="24"/>
                <w:szCs w:val="24"/>
              </w:rPr>
              <w:t>2018 р.</w:t>
            </w:r>
          </w:p>
        </w:tc>
      </w:tr>
      <w:tr w:rsidR="00C94E60" w:rsidTr="00C94E60">
        <w:trPr>
          <w:trHeight w:val="320"/>
        </w:trPr>
        <w:tc>
          <w:tcPr>
            <w:tcW w:w="6073" w:type="dxa"/>
            <w:tcBorders>
              <w:top w:val="single" w:sz="4" w:space="0" w:color="auto"/>
              <w:left w:val="single" w:sz="4" w:space="0" w:color="auto"/>
              <w:bottom w:val="single" w:sz="4" w:space="0" w:color="auto"/>
              <w:right w:val="single" w:sz="4" w:space="0" w:color="auto"/>
            </w:tcBorders>
            <w:hideMark/>
          </w:tcPr>
          <w:p w:rsidR="00C94E60" w:rsidRDefault="00C94E60">
            <w:pPr>
              <w:spacing w:after="160" w:line="256" w:lineRule="auto"/>
              <w:rPr>
                <w:rFonts w:ascii="Times New Roman" w:hAnsi="Times New Roman"/>
                <w:b/>
                <w:sz w:val="24"/>
                <w:szCs w:val="24"/>
                <w:lang w:eastAsia="en-US"/>
              </w:rPr>
            </w:pPr>
            <w:r>
              <w:rPr>
                <w:rFonts w:ascii="Times New Roman" w:hAnsi="Times New Roman"/>
                <w:b/>
                <w:sz w:val="24"/>
                <w:szCs w:val="24"/>
              </w:rPr>
              <w:t>Перинатальний центр №2 (жителів м .Тернопіль)</w:t>
            </w:r>
          </w:p>
        </w:tc>
        <w:tc>
          <w:tcPr>
            <w:tcW w:w="1770" w:type="dxa"/>
            <w:tcBorders>
              <w:top w:val="single" w:sz="4" w:space="0" w:color="auto"/>
              <w:left w:val="single" w:sz="4" w:space="0" w:color="auto"/>
              <w:bottom w:val="single" w:sz="4" w:space="0" w:color="auto"/>
              <w:right w:val="single" w:sz="4" w:space="0" w:color="auto"/>
            </w:tcBorders>
            <w:hideMark/>
          </w:tcPr>
          <w:p w:rsidR="00C94E60" w:rsidRDefault="00C94E60">
            <w:pPr>
              <w:spacing w:after="160" w:line="256" w:lineRule="auto"/>
              <w:jc w:val="center"/>
              <w:rPr>
                <w:rFonts w:ascii="Times New Roman" w:hAnsi="Times New Roman"/>
                <w:sz w:val="24"/>
                <w:szCs w:val="24"/>
                <w:lang w:eastAsia="en-US"/>
              </w:rPr>
            </w:pPr>
            <w:r>
              <w:rPr>
                <w:rFonts w:ascii="Times New Roman" w:hAnsi="Times New Roman"/>
                <w:sz w:val="24"/>
                <w:szCs w:val="24"/>
              </w:rPr>
              <w:t>2127 (1363)</w:t>
            </w:r>
          </w:p>
        </w:tc>
        <w:tc>
          <w:tcPr>
            <w:tcW w:w="1498" w:type="dxa"/>
            <w:tcBorders>
              <w:top w:val="single" w:sz="4" w:space="0" w:color="auto"/>
              <w:left w:val="single" w:sz="4" w:space="0" w:color="auto"/>
              <w:bottom w:val="single" w:sz="4" w:space="0" w:color="auto"/>
              <w:right w:val="single" w:sz="4" w:space="0" w:color="auto"/>
            </w:tcBorders>
            <w:hideMark/>
          </w:tcPr>
          <w:p w:rsidR="00C94E60" w:rsidRDefault="00C94E60">
            <w:pPr>
              <w:spacing w:after="160" w:line="256" w:lineRule="auto"/>
              <w:jc w:val="center"/>
              <w:rPr>
                <w:rFonts w:ascii="Times New Roman" w:hAnsi="Times New Roman"/>
                <w:sz w:val="24"/>
                <w:szCs w:val="24"/>
                <w:lang w:eastAsia="en-US"/>
              </w:rPr>
            </w:pPr>
            <w:r>
              <w:rPr>
                <w:rFonts w:ascii="Times New Roman" w:hAnsi="Times New Roman"/>
                <w:sz w:val="24"/>
                <w:szCs w:val="24"/>
              </w:rPr>
              <w:t>1904 (1160)</w:t>
            </w:r>
          </w:p>
        </w:tc>
      </w:tr>
      <w:tr w:rsidR="00C94E60" w:rsidTr="00C94E60">
        <w:trPr>
          <w:trHeight w:val="315"/>
        </w:trPr>
        <w:tc>
          <w:tcPr>
            <w:tcW w:w="6073" w:type="dxa"/>
            <w:tcBorders>
              <w:top w:val="single" w:sz="4" w:space="0" w:color="auto"/>
              <w:left w:val="single" w:sz="4" w:space="0" w:color="auto"/>
              <w:bottom w:val="single" w:sz="4" w:space="0" w:color="auto"/>
              <w:right w:val="single" w:sz="4" w:space="0" w:color="auto"/>
            </w:tcBorders>
            <w:hideMark/>
          </w:tcPr>
          <w:p w:rsidR="00C94E60" w:rsidRDefault="00C94E60">
            <w:pPr>
              <w:spacing w:after="160" w:line="256" w:lineRule="auto"/>
              <w:rPr>
                <w:rFonts w:ascii="Times New Roman" w:hAnsi="Times New Roman"/>
                <w:b/>
                <w:sz w:val="24"/>
                <w:szCs w:val="24"/>
                <w:lang w:eastAsia="en-US"/>
              </w:rPr>
            </w:pPr>
            <w:r>
              <w:rPr>
                <w:rFonts w:ascii="Times New Roman" w:hAnsi="Times New Roman"/>
                <w:b/>
                <w:sz w:val="24"/>
                <w:szCs w:val="24"/>
              </w:rPr>
              <w:t>ОПЦ « Матері і дитини» (жителів м .Тернопіль)</w:t>
            </w:r>
          </w:p>
        </w:tc>
        <w:tc>
          <w:tcPr>
            <w:tcW w:w="1770" w:type="dxa"/>
            <w:tcBorders>
              <w:top w:val="single" w:sz="4" w:space="0" w:color="auto"/>
              <w:left w:val="single" w:sz="4" w:space="0" w:color="auto"/>
              <w:bottom w:val="single" w:sz="4" w:space="0" w:color="auto"/>
              <w:right w:val="single" w:sz="4" w:space="0" w:color="auto"/>
            </w:tcBorders>
            <w:hideMark/>
          </w:tcPr>
          <w:p w:rsidR="00C94E60" w:rsidRDefault="00C94E60">
            <w:pPr>
              <w:spacing w:after="160" w:line="256" w:lineRule="auto"/>
              <w:jc w:val="center"/>
              <w:rPr>
                <w:rFonts w:ascii="Times New Roman" w:hAnsi="Times New Roman"/>
                <w:sz w:val="24"/>
                <w:szCs w:val="24"/>
                <w:lang w:eastAsia="en-US"/>
              </w:rPr>
            </w:pPr>
            <w:r>
              <w:rPr>
                <w:rFonts w:ascii="Times New Roman" w:hAnsi="Times New Roman"/>
                <w:sz w:val="24"/>
                <w:szCs w:val="24"/>
              </w:rPr>
              <w:t>1928 (574)</w:t>
            </w:r>
          </w:p>
        </w:tc>
        <w:tc>
          <w:tcPr>
            <w:tcW w:w="1498" w:type="dxa"/>
            <w:tcBorders>
              <w:top w:val="single" w:sz="4" w:space="0" w:color="auto"/>
              <w:left w:val="single" w:sz="4" w:space="0" w:color="auto"/>
              <w:bottom w:val="single" w:sz="4" w:space="0" w:color="auto"/>
              <w:right w:val="single" w:sz="4" w:space="0" w:color="auto"/>
            </w:tcBorders>
            <w:hideMark/>
          </w:tcPr>
          <w:p w:rsidR="00C94E60" w:rsidRDefault="00C94E60">
            <w:pPr>
              <w:spacing w:after="160" w:line="256" w:lineRule="auto"/>
              <w:jc w:val="center"/>
              <w:rPr>
                <w:rFonts w:ascii="Times New Roman" w:hAnsi="Times New Roman"/>
                <w:sz w:val="24"/>
                <w:szCs w:val="24"/>
                <w:lang w:eastAsia="en-US"/>
              </w:rPr>
            </w:pPr>
            <w:r>
              <w:rPr>
                <w:rFonts w:ascii="Times New Roman" w:hAnsi="Times New Roman"/>
                <w:sz w:val="24"/>
                <w:szCs w:val="24"/>
              </w:rPr>
              <w:t>1848 (619)</w:t>
            </w:r>
          </w:p>
        </w:tc>
      </w:tr>
      <w:tr w:rsidR="00C94E60" w:rsidTr="00C94E60">
        <w:trPr>
          <w:trHeight w:val="225"/>
        </w:trPr>
        <w:tc>
          <w:tcPr>
            <w:tcW w:w="6073" w:type="dxa"/>
            <w:tcBorders>
              <w:top w:val="single" w:sz="4" w:space="0" w:color="auto"/>
              <w:left w:val="single" w:sz="4" w:space="0" w:color="auto"/>
              <w:bottom w:val="single" w:sz="4" w:space="0" w:color="auto"/>
              <w:right w:val="single" w:sz="4" w:space="0" w:color="auto"/>
            </w:tcBorders>
            <w:hideMark/>
          </w:tcPr>
          <w:p w:rsidR="00C94E60" w:rsidRDefault="00C94E60">
            <w:pPr>
              <w:spacing w:after="160" w:line="256" w:lineRule="auto"/>
              <w:rPr>
                <w:rFonts w:ascii="Times New Roman" w:hAnsi="Times New Roman"/>
                <w:b/>
                <w:sz w:val="24"/>
                <w:szCs w:val="24"/>
                <w:lang w:eastAsia="en-US"/>
              </w:rPr>
            </w:pPr>
            <w:r>
              <w:rPr>
                <w:rFonts w:ascii="Times New Roman" w:hAnsi="Times New Roman"/>
                <w:b/>
                <w:sz w:val="24"/>
                <w:szCs w:val="24"/>
              </w:rPr>
              <w:t>Всього пологів (жителів м .Тернопіль)</w:t>
            </w:r>
          </w:p>
        </w:tc>
        <w:tc>
          <w:tcPr>
            <w:tcW w:w="1770" w:type="dxa"/>
            <w:tcBorders>
              <w:top w:val="single" w:sz="4" w:space="0" w:color="auto"/>
              <w:left w:val="single" w:sz="4" w:space="0" w:color="auto"/>
              <w:bottom w:val="single" w:sz="4" w:space="0" w:color="auto"/>
              <w:right w:val="single" w:sz="4" w:space="0" w:color="auto"/>
            </w:tcBorders>
            <w:hideMark/>
          </w:tcPr>
          <w:p w:rsidR="00C94E60" w:rsidRDefault="00C94E60">
            <w:pPr>
              <w:spacing w:after="160" w:line="256" w:lineRule="auto"/>
              <w:jc w:val="center"/>
              <w:rPr>
                <w:rFonts w:ascii="Times New Roman" w:hAnsi="Times New Roman"/>
                <w:sz w:val="24"/>
                <w:szCs w:val="24"/>
                <w:lang w:eastAsia="en-US"/>
              </w:rPr>
            </w:pPr>
            <w:r>
              <w:rPr>
                <w:rFonts w:ascii="Times New Roman" w:hAnsi="Times New Roman"/>
                <w:sz w:val="24"/>
                <w:szCs w:val="24"/>
              </w:rPr>
              <w:t>4055 ( 1937)</w:t>
            </w:r>
          </w:p>
        </w:tc>
        <w:tc>
          <w:tcPr>
            <w:tcW w:w="1498" w:type="dxa"/>
            <w:tcBorders>
              <w:top w:val="single" w:sz="4" w:space="0" w:color="auto"/>
              <w:left w:val="single" w:sz="4" w:space="0" w:color="auto"/>
              <w:bottom w:val="single" w:sz="4" w:space="0" w:color="auto"/>
              <w:right w:val="single" w:sz="4" w:space="0" w:color="auto"/>
            </w:tcBorders>
            <w:hideMark/>
          </w:tcPr>
          <w:p w:rsidR="00C94E60" w:rsidRDefault="00C94E60">
            <w:pPr>
              <w:spacing w:after="160" w:line="256" w:lineRule="auto"/>
              <w:jc w:val="center"/>
              <w:rPr>
                <w:rFonts w:ascii="Times New Roman" w:hAnsi="Times New Roman"/>
                <w:sz w:val="24"/>
                <w:szCs w:val="24"/>
                <w:lang w:eastAsia="en-US"/>
              </w:rPr>
            </w:pPr>
            <w:r>
              <w:rPr>
                <w:rFonts w:ascii="Times New Roman" w:hAnsi="Times New Roman"/>
                <w:sz w:val="24"/>
                <w:szCs w:val="24"/>
              </w:rPr>
              <w:t>3752 (1779)</w:t>
            </w:r>
          </w:p>
        </w:tc>
      </w:tr>
    </w:tbl>
    <w:p w:rsidR="00C94E60" w:rsidRDefault="00C94E60" w:rsidP="00C94E60">
      <w:pPr>
        <w:spacing w:line="240" w:lineRule="auto"/>
        <w:rPr>
          <w:rFonts w:ascii="Times New Roman" w:hAnsi="Times New Roman"/>
          <w:b/>
          <w:sz w:val="28"/>
          <w:szCs w:val="28"/>
          <w:lang w:val="ru-RU" w:eastAsia="en-US"/>
        </w:rPr>
      </w:pPr>
      <w:r>
        <w:rPr>
          <w:rFonts w:ascii="Calibri" w:eastAsia="Calibri" w:hAnsi="Calibri" w:cs="Times New Roman"/>
          <w:b/>
          <w:noProof/>
        </w:rPr>
        <w:lastRenderedPageBreak/>
        <w:drawing>
          <wp:inline distT="0" distB="0" distL="0" distR="0">
            <wp:extent cx="6143625" cy="2867025"/>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94E60" w:rsidRDefault="00C94E60" w:rsidP="00C94E60">
      <w:pPr>
        <w:spacing w:line="240" w:lineRule="auto"/>
        <w:rPr>
          <w:rFonts w:ascii="Times New Roman" w:hAnsi="Times New Roman"/>
          <w:b/>
          <w:sz w:val="28"/>
          <w:szCs w:val="28"/>
          <w:lang w:val="ru-RU"/>
        </w:rPr>
      </w:pPr>
    </w:p>
    <w:p w:rsidR="00C94E60" w:rsidRDefault="00C94E60" w:rsidP="00C94E60">
      <w:pPr>
        <w:spacing w:line="240" w:lineRule="auto"/>
        <w:rPr>
          <w:rFonts w:ascii="Times New Roman" w:hAnsi="Times New Roman"/>
          <w:b/>
          <w:sz w:val="28"/>
          <w:szCs w:val="28"/>
          <w:lang w:val="ru-RU"/>
        </w:rPr>
      </w:pPr>
    </w:p>
    <w:p w:rsidR="00C94E60" w:rsidRDefault="00C94E60" w:rsidP="00C94E60">
      <w:pPr>
        <w:spacing w:line="240" w:lineRule="auto"/>
        <w:rPr>
          <w:rFonts w:ascii="Times New Roman" w:hAnsi="Times New Roman"/>
          <w:b/>
          <w:sz w:val="28"/>
          <w:szCs w:val="28"/>
          <w:lang w:val="ru-RU"/>
        </w:rPr>
      </w:pPr>
    </w:p>
    <w:p w:rsidR="00C94E60" w:rsidRDefault="00C94E60" w:rsidP="00C94E60">
      <w:pPr>
        <w:spacing w:line="240" w:lineRule="auto"/>
        <w:rPr>
          <w:rFonts w:ascii="Times New Roman" w:hAnsi="Times New Roman"/>
          <w:b/>
          <w:sz w:val="28"/>
          <w:szCs w:val="28"/>
          <w:lang w:val="ru-RU"/>
        </w:rPr>
      </w:pPr>
    </w:p>
    <w:p w:rsidR="00C94E60" w:rsidRDefault="00C94E60" w:rsidP="00C94E60">
      <w:pPr>
        <w:spacing w:line="240" w:lineRule="auto"/>
        <w:rPr>
          <w:rFonts w:ascii="Times New Roman" w:hAnsi="Times New Roman"/>
          <w:b/>
          <w:sz w:val="28"/>
          <w:szCs w:val="28"/>
          <w:lang w:val="ru-RU"/>
        </w:rPr>
      </w:pPr>
    </w:p>
    <w:p w:rsidR="00C94E60" w:rsidRDefault="00C94E60" w:rsidP="00C94E60">
      <w:pPr>
        <w:spacing w:line="240" w:lineRule="auto"/>
        <w:rPr>
          <w:rFonts w:ascii="Times New Roman" w:hAnsi="Times New Roman"/>
          <w:b/>
          <w:sz w:val="28"/>
          <w:szCs w:val="28"/>
          <w:lang w:val="ru-RU"/>
        </w:rPr>
      </w:pPr>
      <w:r>
        <w:rPr>
          <w:rFonts w:ascii="Times New Roman" w:hAnsi="Times New Roman"/>
          <w:b/>
          <w:sz w:val="28"/>
          <w:szCs w:val="28"/>
          <w:lang w:val="ru-RU"/>
        </w:rPr>
        <w:t>Табл. Рейтинговіпоказники</w:t>
      </w:r>
    </w:p>
    <w:p w:rsidR="00C94E60" w:rsidRDefault="00C94E60" w:rsidP="00C94E60">
      <w:pPr>
        <w:ind w:firstLine="708"/>
        <w:jc w:val="both"/>
        <w:rPr>
          <w:rFonts w:ascii="Times New Roman" w:hAnsi="Times New Roman"/>
          <w:color w:val="000000"/>
          <w:sz w:val="28"/>
          <w:szCs w:val="28"/>
        </w:rPr>
      </w:pPr>
    </w:p>
    <w:tbl>
      <w:tblPr>
        <w:tblW w:w="9600" w:type="dxa"/>
        <w:shd w:val="clear" w:color="auto" w:fill="FFFFFF"/>
        <w:tblCellMar>
          <w:left w:w="0" w:type="dxa"/>
          <w:right w:w="0" w:type="dxa"/>
        </w:tblCellMar>
        <w:tblLook w:val="04A0" w:firstRow="1" w:lastRow="0" w:firstColumn="1" w:lastColumn="0" w:noHBand="0" w:noVBand="1"/>
      </w:tblPr>
      <w:tblGrid>
        <w:gridCol w:w="1472"/>
        <w:gridCol w:w="1067"/>
        <w:gridCol w:w="1067"/>
        <w:gridCol w:w="1041"/>
        <w:gridCol w:w="998"/>
        <w:gridCol w:w="1165"/>
        <w:gridCol w:w="908"/>
        <w:gridCol w:w="908"/>
        <w:gridCol w:w="974"/>
      </w:tblGrid>
      <w:tr w:rsidR="00C94E60" w:rsidTr="00C94E60">
        <w:trPr>
          <w:trHeight w:val="685"/>
        </w:trPr>
        <w:tc>
          <w:tcPr>
            <w:tcW w:w="1526" w:type="dxa"/>
            <w:vMerge w:val="restart"/>
            <w:tcBorders>
              <w:top w:val="single" w:sz="8" w:space="0" w:color="000000"/>
              <w:left w:val="single" w:sz="8" w:space="0" w:color="000000"/>
              <w:bottom w:val="single" w:sz="8" w:space="0" w:color="000000"/>
              <w:right w:val="single" w:sz="8" w:space="0" w:color="000000"/>
            </w:tcBorders>
            <w:shd w:val="clear" w:color="auto" w:fill="3B4759"/>
            <w:tcMar>
              <w:top w:w="15" w:type="dxa"/>
              <w:left w:w="108" w:type="dxa"/>
              <w:bottom w:w="0" w:type="dxa"/>
              <w:right w:w="108"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b/>
                <w:bCs/>
                <w:color w:val="FFFFFF"/>
                <w:sz w:val="18"/>
                <w:szCs w:val="18"/>
              </w:rPr>
              <w:t>Адміністр. одиниця</w:t>
            </w:r>
          </w:p>
        </w:tc>
        <w:tc>
          <w:tcPr>
            <w:tcW w:w="2188" w:type="dxa"/>
            <w:gridSpan w:val="2"/>
            <w:tcBorders>
              <w:top w:val="single" w:sz="8" w:space="0" w:color="000000"/>
              <w:left w:val="nil"/>
              <w:bottom w:val="single" w:sz="8" w:space="0" w:color="000000"/>
              <w:right w:val="single" w:sz="8" w:space="0" w:color="000000"/>
            </w:tcBorders>
            <w:shd w:val="clear" w:color="auto" w:fill="3B4759"/>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b/>
                <w:bCs/>
                <w:color w:val="FFFFFF"/>
                <w:sz w:val="18"/>
                <w:szCs w:val="18"/>
              </w:rPr>
              <w:t>Народжу-</w:t>
            </w:r>
          </w:p>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b/>
                <w:bCs/>
                <w:color w:val="FFFFFF"/>
                <w:sz w:val="18"/>
                <w:szCs w:val="18"/>
              </w:rPr>
              <w:t>ваність</w:t>
            </w:r>
          </w:p>
        </w:tc>
        <w:tc>
          <w:tcPr>
            <w:tcW w:w="2064" w:type="dxa"/>
            <w:gridSpan w:val="2"/>
            <w:tcBorders>
              <w:top w:val="single" w:sz="8" w:space="0" w:color="000000"/>
              <w:left w:val="nil"/>
              <w:bottom w:val="single" w:sz="8" w:space="0" w:color="000000"/>
              <w:right w:val="single" w:sz="8" w:space="0" w:color="000000"/>
            </w:tcBorders>
            <w:shd w:val="clear" w:color="auto" w:fill="3B4759"/>
            <w:tcMar>
              <w:top w:w="15" w:type="dxa"/>
              <w:left w:w="108" w:type="dxa"/>
              <w:bottom w:w="0" w:type="dxa"/>
              <w:right w:w="108"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b/>
                <w:bCs/>
                <w:color w:val="FFFFFF"/>
                <w:sz w:val="18"/>
                <w:szCs w:val="18"/>
              </w:rPr>
              <w:t>Смертність</w:t>
            </w:r>
          </w:p>
        </w:tc>
        <w:tc>
          <w:tcPr>
            <w:tcW w:w="1985" w:type="dxa"/>
            <w:gridSpan w:val="2"/>
            <w:tcBorders>
              <w:top w:val="single" w:sz="8" w:space="0" w:color="000000"/>
              <w:left w:val="nil"/>
              <w:bottom w:val="single" w:sz="8" w:space="0" w:color="000000"/>
              <w:right w:val="single" w:sz="8" w:space="0" w:color="000000"/>
            </w:tcBorders>
            <w:shd w:val="clear" w:color="auto" w:fill="3B4759"/>
            <w:tcMar>
              <w:top w:w="15" w:type="dxa"/>
              <w:left w:w="108" w:type="dxa"/>
              <w:bottom w:w="0" w:type="dxa"/>
              <w:right w:w="108"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b/>
                <w:bCs/>
                <w:color w:val="FFFFFF"/>
                <w:sz w:val="18"/>
                <w:szCs w:val="18"/>
              </w:rPr>
              <w:t>Природний приріст</w:t>
            </w:r>
          </w:p>
        </w:tc>
        <w:tc>
          <w:tcPr>
            <w:tcW w:w="1843" w:type="dxa"/>
            <w:gridSpan w:val="2"/>
            <w:tcBorders>
              <w:top w:val="single" w:sz="8" w:space="0" w:color="000000"/>
              <w:left w:val="nil"/>
              <w:bottom w:val="single" w:sz="8" w:space="0" w:color="000000"/>
              <w:right w:val="single" w:sz="8" w:space="0" w:color="000000"/>
            </w:tcBorders>
            <w:shd w:val="clear" w:color="auto" w:fill="3B4759"/>
            <w:tcMar>
              <w:top w:w="15" w:type="dxa"/>
              <w:left w:w="108" w:type="dxa"/>
              <w:bottom w:w="0" w:type="dxa"/>
              <w:right w:w="108"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b/>
                <w:bCs/>
                <w:color w:val="FFFFFF"/>
                <w:sz w:val="18"/>
                <w:szCs w:val="18"/>
              </w:rPr>
              <w:t>Дитяча смертність</w:t>
            </w:r>
          </w:p>
        </w:tc>
      </w:tr>
      <w:tr w:rsidR="00C94E60" w:rsidTr="00C94E60">
        <w:trPr>
          <w:trHeight w:val="119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4E60" w:rsidRDefault="00C94E60">
            <w:pPr>
              <w:spacing w:after="0" w:line="240" w:lineRule="auto"/>
              <w:rPr>
                <w:rFonts w:ascii="Arial" w:eastAsia="Times New Roman" w:hAnsi="Arial" w:cs="Arial"/>
                <w:color w:val="000000"/>
                <w:sz w:val="18"/>
                <w:szCs w:val="18"/>
              </w:rPr>
            </w:pPr>
          </w:p>
        </w:tc>
        <w:tc>
          <w:tcPr>
            <w:tcW w:w="1094" w:type="dxa"/>
            <w:tcBorders>
              <w:top w:val="nil"/>
              <w:left w:val="nil"/>
              <w:bottom w:val="single" w:sz="8" w:space="0" w:color="000000"/>
              <w:right w:val="single" w:sz="8" w:space="0" w:color="000000"/>
            </w:tcBorders>
            <w:shd w:val="clear" w:color="auto" w:fill="3B4759"/>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b/>
                <w:bCs/>
                <w:color w:val="FFFFFF"/>
                <w:sz w:val="18"/>
                <w:szCs w:val="18"/>
              </w:rPr>
              <w:t>9 міс. 2017р.</w:t>
            </w:r>
          </w:p>
        </w:tc>
        <w:tc>
          <w:tcPr>
            <w:tcW w:w="1094" w:type="dxa"/>
            <w:tcBorders>
              <w:top w:val="nil"/>
              <w:left w:val="nil"/>
              <w:bottom w:val="single" w:sz="8" w:space="0" w:color="000000"/>
              <w:right w:val="single" w:sz="8" w:space="0" w:color="000000"/>
            </w:tcBorders>
            <w:shd w:val="clear" w:color="auto" w:fill="3B4759"/>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b/>
                <w:bCs/>
                <w:color w:val="FFFFFF"/>
                <w:sz w:val="18"/>
                <w:szCs w:val="18"/>
              </w:rPr>
              <w:t>9 міс. 2018р.</w:t>
            </w:r>
          </w:p>
        </w:tc>
        <w:tc>
          <w:tcPr>
            <w:tcW w:w="1072" w:type="dxa"/>
            <w:tcBorders>
              <w:top w:val="nil"/>
              <w:left w:val="nil"/>
              <w:bottom w:val="single" w:sz="8" w:space="0" w:color="000000"/>
              <w:right w:val="single" w:sz="8" w:space="0" w:color="000000"/>
            </w:tcBorders>
            <w:shd w:val="clear" w:color="auto" w:fill="3B4759"/>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b/>
                <w:bCs/>
                <w:color w:val="FFFFFF"/>
                <w:sz w:val="18"/>
                <w:szCs w:val="18"/>
              </w:rPr>
              <w:t>9 міс. 2017р</w:t>
            </w:r>
          </w:p>
        </w:tc>
        <w:tc>
          <w:tcPr>
            <w:tcW w:w="992" w:type="dxa"/>
            <w:tcBorders>
              <w:top w:val="nil"/>
              <w:left w:val="nil"/>
              <w:bottom w:val="single" w:sz="8" w:space="0" w:color="000000"/>
              <w:right w:val="single" w:sz="8" w:space="0" w:color="000000"/>
            </w:tcBorders>
            <w:shd w:val="clear" w:color="auto" w:fill="3B4759"/>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b/>
                <w:bCs/>
                <w:color w:val="FFFFFF"/>
                <w:sz w:val="18"/>
                <w:szCs w:val="18"/>
                <w:lang w:val="en-US"/>
              </w:rPr>
              <w:t>9 </w:t>
            </w:r>
            <w:r>
              <w:rPr>
                <w:rFonts w:ascii="Book Antiqua" w:eastAsia="Times New Roman" w:hAnsi="Book Antiqua" w:cs="Arial"/>
                <w:b/>
                <w:bCs/>
                <w:color w:val="FFFFFF"/>
                <w:sz w:val="18"/>
                <w:szCs w:val="18"/>
              </w:rPr>
              <w:t>міс. 2018р</w:t>
            </w:r>
          </w:p>
        </w:tc>
        <w:tc>
          <w:tcPr>
            <w:tcW w:w="1177" w:type="dxa"/>
            <w:tcBorders>
              <w:top w:val="nil"/>
              <w:left w:val="nil"/>
              <w:bottom w:val="single" w:sz="8" w:space="0" w:color="000000"/>
              <w:right w:val="single" w:sz="8" w:space="0" w:color="000000"/>
            </w:tcBorders>
            <w:shd w:val="clear" w:color="auto" w:fill="3B4759"/>
            <w:tcMar>
              <w:top w:w="15" w:type="dxa"/>
              <w:left w:w="108" w:type="dxa"/>
              <w:bottom w:w="0" w:type="dxa"/>
              <w:right w:w="108"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b/>
                <w:bCs/>
                <w:color w:val="FFFFFF"/>
                <w:sz w:val="18"/>
                <w:szCs w:val="18"/>
              </w:rPr>
              <w:t>9 міс. 2017 р</w:t>
            </w:r>
          </w:p>
        </w:tc>
        <w:tc>
          <w:tcPr>
            <w:tcW w:w="808" w:type="dxa"/>
            <w:tcBorders>
              <w:top w:val="nil"/>
              <w:left w:val="nil"/>
              <w:bottom w:val="single" w:sz="8" w:space="0" w:color="000000"/>
              <w:right w:val="single" w:sz="8" w:space="0" w:color="000000"/>
            </w:tcBorders>
            <w:shd w:val="clear" w:color="auto" w:fill="3B4759"/>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b/>
                <w:bCs/>
                <w:color w:val="FFFFFF"/>
                <w:sz w:val="18"/>
                <w:szCs w:val="18"/>
              </w:rPr>
              <w:t>9 міс. 2018 р</w:t>
            </w:r>
          </w:p>
        </w:tc>
        <w:tc>
          <w:tcPr>
            <w:tcW w:w="850" w:type="dxa"/>
            <w:tcBorders>
              <w:top w:val="nil"/>
              <w:left w:val="nil"/>
              <w:bottom w:val="single" w:sz="8" w:space="0" w:color="000000"/>
              <w:right w:val="single" w:sz="8" w:space="0" w:color="000000"/>
            </w:tcBorders>
            <w:shd w:val="clear" w:color="auto" w:fill="3B4759"/>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b/>
                <w:bCs/>
                <w:color w:val="FFFFFF"/>
                <w:sz w:val="18"/>
                <w:szCs w:val="18"/>
              </w:rPr>
              <w:t>9 міс. 2017 р</w:t>
            </w:r>
          </w:p>
        </w:tc>
        <w:tc>
          <w:tcPr>
            <w:tcW w:w="993" w:type="dxa"/>
            <w:tcBorders>
              <w:top w:val="nil"/>
              <w:left w:val="nil"/>
              <w:bottom w:val="single" w:sz="8" w:space="0" w:color="000000"/>
              <w:right w:val="single" w:sz="8" w:space="0" w:color="000000"/>
            </w:tcBorders>
            <w:shd w:val="clear" w:color="auto" w:fill="3B4759"/>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b/>
                <w:bCs/>
                <w:color w:val="FFFFFF"/>
                <w:sz w:val="18"/>
                <w:szCs w:val="18"/>
              </w:rPr>
              <w:t>9 міс. 2018р</w:t>
            </w:r>
          </w:p>
        </w:tc>
      </w:tr>
      <w:tr w:rsidR="00C94E60" w:rsidTr="00C94E60">
        <w:trPr>
          <w:trHeight w:val="640"/>
        </w:trPr>
        <w:tc>
          <w:tcPr>
            <w:tcW w:w="1526"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b/>
                <w:bCs/>
                <w:color w:val="0C1F0B"/>
                <w:sz w:val="18"/>
                <w:szCs w:val="18"/>
              </w:rPr>
              <w:t>м. Тернопіль</w:t>
            </w:r>
          </w:p>
        </w:tc>
        <w:tc>
          <w:tcPr>
            <w:tcW w:w="1094"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Arial" w:eastAsia="Times New Roman" w:hAnsi="Arial" w:cs="Arial"/>
                <w:color w:val="000000"/>
                <w:sz w:val="18"/>
                <w:szCs w:val="18"/>
              </w:rPr>
              <w:t>10,6</w:t>
            </w:r>
          </w:p>
        </w:tc>
        <w:tc>
          <w:tcPr>
            <w:tcW w:w="1094"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Arial" w:eastAsia="Times New Roman" w:hAnsi="Arial" w:cs="Arial"/>
                <w:color w:val="000000"/>
                <w:sz w:val="18"/>
                <w:szCs w:val="18"/>
              </w:rPr>
              <w:t>10,1</w:t>
            </w:r>
          </w:p>
        </w:tc>
        <w:tc>
          <w:tcPr>
            <w:tcW w:w="1072"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color w:val="0C1F0B"/>
                <w:sz w:val="18"/>
                <w:szCs w:val="18"/>
              </w:rPr>
              <w:t>5,8</w:t>
            </w:r>
          </w:p>
        </w:tc>
        <w:tc>
          <w:tcPr>
            <w:tcW w:w="992"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color w:val="0C1F0B"/>
                <w:sz w:val="18"/>
                <w:szCs w:val="18"/>
              </w:rPr>
              <w:t>6,1</w:t>
            </w:r>
          </w:p>
        </w:tc>
        <w:tc>
          <w:tcPr>
            <w:tcW w:w="1177" w:type="dxa"/>
            <w:tcBorders>
              <w:top w:val="nil"/>
              <w:left w:val="nil"/>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color w:val="0C1F0B"/>
                <w:sz w:val="18"/>
                <w:szCs w:val="18"/>
              </w:rPr>
              <w:t>+4,0</w:t>
            </w:r>
          </w:p>
        </w:tc>
        <w:tc>
          <w:tcPr>
            <w:tcW w:w="808"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color w:val="0C1F0B"/>
                <w:sz w:val="18"/>
                <w:szCs w:val="18"/>
              </w:rPr>
              <w:t>+4,8</w:t>
            </w:r>
          </w:p>
        </w:tc>
        <w:tc>
          <w:tcPr>
            <w:tcW w:w="8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color w:val="0C1F0B"/>
                <w:sz w:val="18"/>
                <w:szCs w:val="18"/>
              </w:rPr>
              <w:t>5,4</w:t>
            </w:r>
          </w:p>
        </w:tc>
        <w:tc>
          <w:tcPr>
            <w:tcW w:w="993"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color w:val="0C1F0B"/>
                <w:sz w:val="18"/>
                <w:szCs w:val="18"/>
              </w:rPr>
              <w:t>6,7</w:t>
            </w:r>
          </w:p>
        </w:tc>
      </w:tr>
      <w:tr w:rsidR="00C94E60" w:rsidTr="00C94E60">
        <w:trPr>
          <w:trHeight w:val="875"/>
        </w:trPr>
        <w:tc>
          <w:tcPr>
            <w:tcW w:w="1526"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b/>
                <w:bCs/>
                <w:color w:val="0C1F0B"/>
                <w:sz w:val="18"/>
                <w:szCs w:val="18"/>
              </w:rPr>
              <w:t>область</w:t>
            </w:r>
          </w:p>
        </w:tc>
        <w:tc>
          <w:tcPr>
            <w:tcW w:w="1094"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color w:val="0C1F0B"/>
                <w:sz w:val="18"/>
                <w:szCs w:val="18"/>
              </w:rPr>
              <w:t> 6,7</w:t>
            </w:r>
          </w:p>
        </w:tc>
        <w:tc>
          <w:tcPr>
            <w:tcW w:w="1094"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color w:val="0C1F0B"/>
                <w:sz w:val="18"/>
                <w:szCs w:val="18"/>
              </w:rPr>
              <w:t> 6,2</w:t>
            </w:r>
          </w:p>
        </w:tc>
        <w:tc>
          <w:tcPr>
            <w:tcW w:w="1072"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color w:val="0C1F0B"/>
                <w:sz w:val="18"/>
                <w:szCs w:val="18"/>
              </w:rPr>
              <w:t>10,4 </w:t>
            </w:r>
          </w:p>
        </w:tc>
        <w:tc>
          <w:tcPr>
            <w:tcW w:w="992"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color w:val="0C1F0B"/>
                <w:sz w:val="18"/>
                <w:szCs w:val="18"/>
              </w:rPr>
              <w:t> 10,6</w:t>
            </w:r>
          </w:p>
        </w:tc>
        <w:tc>
          <w:tcPr>
            <w:tcW w:w="1177" w:type="dxa"/>
            <w:tcBorders>
              <w:top w:val="nil"/>
              <w:left w:val="nil"/>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color w:val="0C1F0B"/>
                <w:sz w:val="18"/>
                <w:szCs w:val="18"/>
              </w:rPr>
              <w:t>-3,7</w:t>
            </w:r>
          </w:p>
        </w:tc>
        <w:tc>
          <w:tcPr>
            <w:tcW w:w="808"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color w:val="0C1F0B"/>
                <w:sz w:val="18"/>
                <w:szCs w:val="18"/>
              </w:rPr>
              <w:t> -4,4</w:t>
            </w:r>
          </w:p>
        </w:tc>
        <w:tc>
          <w:tcPr>
            <w:tcW w:w="8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color w:val="0C1F0B"/>
                <w:sz w:val="18"/>
                <w:szCs w:val="18"/>
              </w:rPr>
              <w:t>7,22</w:t>
            </w:r>
          </w:p>
        </w:tc>
        <w:tc>
          <w:tcPr>
            <w:tcW w:w="993"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C94E60" w:rsidRDefault="00C94E60">
            <w:pPr>
              <w:spacing w:before="100" w:beforeAutospacing="1" w:after="0" w:line="240" w:lineRule="auto"/>
              <w:jc w:val="center"/>
              <w:textAlignment w:val="baseline"/>
              <w:rPr>
                <w:rFonts w:ascii="Arial" w:eastAsia="Times New Roman" w:hAnsi="Arial" w:cs="Arial"/>
                <w:color w:val="000000"/>
                <w:sz w:val="18"/>
                <w:szCs w:val="18"/>
              </w:rPr>
            </w:pPr>
            <w:r>
              <w:rPr>
                <w:rFonts w:ascii="Book Antiqua" w:eastAsia="Times New Roman" w:hAnsi="Book Antiqua" w:cs="Arial"/>
                <w:color w:val="0C1F0B"/>
                <w:sz w:val="18"/>
                <w:szCs w:val="18"/>
              </w:rPr>
              <w:t>7,0</w:t>
            </w:r>
          </w:p>
        </w:tc>
      </w:tr>
    </w:tbl>
    <w:p w:rsidR="00C94E60" w:rsidRDefault="00C94E60" w:rsidP="00C94E60">
      <w:pPr>
        <w:spacing w:line="240" w:lineRule="auto"/>
        <w:rPr>
          <w:rFonts w:ascii="Times New Roman" w:hAnsi="Times New Roman"/>
          <w:b/>
          <w:sz w:val="28"/>
          <w:szCs w:val="28"/>
          <w:lang w:val="ru-RU" w:eastAsia="en-US"/>
        </w:rPr>
      </w:pPr>
    </w:p>
    <w:p w:rsidR="00C94E60" w:rsidRDefault="00C94E60" w:rsidP="00C94E60">
      <w:pPr>
        <w:spacing w:line="240" w:lineRule="auto"/>
        <w:jc w:val="both"/>
        <w:rPr>
          <w:rFonts w:ascii="Times New Roman" w:hAnsi="Times New Roman"/>
          <w:sz w:val="28"/>
          <w:szCs w:val="28"/>
          <w:lang w:val="ru-RU"/>
        </w:rPr>
      </w:pPr>
      <w:r>
        <w:rPr>
          <w:rFonts w:ascii="Times New Roman" w:hAnsi="Times New Roman"/>
          <w:sz w:val="28"/>
          <w:szCs w:val="28"/>
          <w:lang w:val="ru-RU"/>
        </w:rPr>
        <w:t>Моніторингситуації та постійнапрофілактичнанаправленістьроботи ВОЗ та МЗ дозволили уникнути в містівпродовжостанніхроківепідемій та масовихзахворювань. При кору % профілактичнихщепленьстановить  90 % .</w:t>
      </w:r>
    </w:p>
    <w:p w:rsidR="00C94E60" w:rsidRDefault="00C94E60" w:rsidP="00C94E60">
      <w:pPr>
        <w:spacing w:line="240" w:lineRule="auto"/>
        <w:jc w:val="both"/>
        <w:rPr>
          <w:rFonts w:ascii="Times New Roman" w:hAnsi="Times New Roman"/>
          <w:sz w:val="28"/>
          <w:szCs w:val="28"/>
          <w:lang w:val="ru-RU"/>
        </w:rPr>
      </w:pPr>
    </w:p>
    <w:p w:rsidR="00C94E60" w:rsidRDefault="00C94E60" w:rsidP="00C94E60">
      <w:pPr>
        <w:spacing w:line="240" w:lineRule="auto"/>
        <w:jc w:val="both"/>
        <w:rPr>
          <w:rFonts w:ascii="Times New Roman" w:hAnsi="Times New Roman"/>
          <w:sz w:val="28"/>
          <w:szCs w:val="28"/>
          <w:lang w:val="ru-RU"/>
        </w:rPr>
      </w:pPr>
      <w:r>
        <w:rPr>
          <w:rFonts w:ascii="Times New Roman" w:hAnsi="Times New Roman"/>
          <w:sz w:val="28"/>
          <w:szCs w:val="28"/>
          <w:lang w:val="ru-RU"/>
        </w:rPr>
        <w:t>Впродовж року тривалоїзатримки по виплатізаробітноїплати не було допущено.</w:t>
      </w:r>
    </w:p>
    <w:p w:rsidR="00C94E60" w:rsidRDefault="00C94E60" w:rsidP="00C94E60">
      <w:pPr>
        <w:spacing w:line="240" w:lineRule="auto"/>
        <w:jc w:val="both"/>
        <w:rPr>
          <w:rFonts w:ascii="Times New Roman" w:hAnsi="Times New Roman"/>
          <w:sz w:val="28"/>
          <w:szCs w:val="28"/>
          <w:lang w:val="ru-RU"/>
        </w:rPr>
      </w:pPr>
      <w:r>
        <w:rPr>
          <w:rFonts w:ascii="Times New Roman" w:hAnsi="Times New Roman"/>
          <w:sz w:val="28"/>
          <w:szCs w:val="28"/>
          <w:lang w:val="ru-RU"/>
        </w:rPr>
        <w:t xml:space="preserve">В цілому, ситуація в галузікерована і прогнозована. </w:t>
      </w:r>
    </w:p>
    <w:p w:rsidR="00C94E60" w:rsidRDefault="00C94E60" w:rsidP="00C94E60">
      <w:pPr>
        <w:spacing w:line="240" w:lineRule="auto"/>
        <w:jc w:val="both"/>
        <w:rPr>
          <w:rFonts w:ascii="Times New Roman" w:hAnsi="Times New Roman"/>
          <w:sz w:val="28"/>
          <w:szCs w:val="28"/>
          <w:lang w:val="ru-RU"/>
        </w:rPr>
      </w:pPr>
      <w:r>
        <w:rPr>
          <w:rFonts w:ascii="Times New Roman" w:hAnsi="Times New Roman"/>
          <w:sz w:val="28"/>
          <w:szCs w:val="28"/>
          <w:lang w:val="ru-RU"/>
        </w:rPr>
        <w:lastRenderedPageBreak/>
        <w:t xml:space="preserve"> Ми прагнемо, щобпобут наших пацієнтівбувбільшдомашнім та комфортним. Вперше в бюджетіцього року передбаченікошти на м'якийінвентар, меблі.</w:t>
      </w:r>
    </w:p>
    <w:p w:rsidR="00C94E60" w:rsidRDefault="00C94E60" w:rsidP="00C94E60">
      <w:pPr>
        <w:jc w:val="both"/>
        <w:rPr>
          <w:rFonts w:ascii="Times New Roman" w:hAnsi="Times New Roman"/>
          <w:sz w:val="28"/>
          <w:szCs w:val="28"/>
        </w:rPr>
      </w:pPr>
      <w:r>
        <w:rPr>
          <w:rFonts w:ascii="Times New Roman" w:hAnsi="Times New Roman"/>
          <w:sz w:val="28"/>
          <w:szCs w:val="28"/>
        </w:rPr>
        <w:t>Придбано м’якого інвентарю на суму 1667,7 тис.грн,</w:t>
      </w:r>
    </w:p>
    <w:p w:rsidR="00C94E60" w:rsidRDefault="00C94E60" w:rsidP="00C94E60">
      <w:pPr>
        <w:rPr>
          <w:rFonts w:ascii="Times New Roman" w:hAnsi="Times New Roman"/>
          <w:sz w:val="28"/>
          <w:szCs w:val="28"/>
        </w:rPr>
      </w:pPr>
      <w:r>
        <w:rPr>
          <w:rFonts w:ascii="Times New Roman" w:hAnsi="Times New Roman"/>
          <w:sz w:val="28"/>
          <w:szCs w:val="28"/>
        </w:rPr>
        <w:t xml:space="preserve">Меблів на суму 1867,7 тис.грн. </w:t>
      </w:r>
    </w:p>
    <w:p w:rsidR="00C94E60" w:rsidRDefault="00C94E60" w:rsidP="00C94E60">
      <w:pPr>
        <w:jc w:val="right"/>
        <w:rPr>
          <w:rFonts w:ascii="Times New Roman" w:hAnsi="Times New Roman"/>
        </w:rPr>
      </w:pPr>
      <w:r>
        <w:rPr>
          <w:rFonts w:ascii="Times New Roman" w:hAnsi="Times New Roman"/>
        </w:rPr>
        <w:t>тис.грн.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C94E60" w:rsidTr="00C94E60">
        <w:tc>
          <w:tcPr>
            <w:tcW w:w="2392"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Назва ЗОЗ</w:t>
            </w:r>
          </w:p>
        </w:tc>
        <w:tc>
          <w:tcPr>
            <w:tcW w:w="2393" w:type="dxa"/>
            <w:tcBorders>
              <w:top w:val="single" w:sz="4" w:space="0" w:color="000000"/>
              <w:left w:val="single" w:sz="4" w:space="0" w:color="000000"/>
              <w:bottom w:val="single" w:sz="4" w:space="0" w:color="000000"/>
              <w:right w:val="single" w:sz="4" w:space="0" w:color="000000"/>
            </w:tcBorders>
          </w:tcPr>
          <w:p w:rsidR="00C94E60" w:rsidRDefault="00C94E60">
            <w:pPr>
              <w:rPr>
                <w:rFonts w:ascii="Times New Roman" w:hAnsi="Times New Roman"/>
                <w:lang w:eastAsia="en-US"/>
              </w:rPr>
            </w:pPr>
            <w:r>
              <w:rPr>
                <w:rFonts w:ascii="Times New Roman" w:hAnsi="Times New Roman"/>
              </w:rPr>
              <w:t xml:space="preserve">Видатки на м’який інвентар </w:t>
            </w:r>
          </w:p>
          <w:p w:rsidR="00C94E60" w:rsidRDefault="00C94E60">
            <w:pPr>
              <w:spacing w:after="160" w:line="256" w:lineRule="auto"/>
              <w:rPr>
                <w:rFonts w:ascii="Times New Roman" w:hAnsi="Times New Roman"/>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Видатки на придбання меблів</w:t>
            </w: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Всього</w:t>
            </w:r>
          </w:p>
        </w:tc>
      </w:tr>
      <w:tr w:rsidR="00C94E60" w:rsidTr="00C94E60">
        <w:tc>
          <w:tcPr>
            <w:tcW w:w="2392"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КНП «Тернопільська міська комунальна лікарня швидкої допомоги</w:t>
            </w: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412,0</w:t>
            </w: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400,7</w:t>
            </w: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fldChar w:fldCharType="begin"/>
            </w:r>
            <w:r>
              <w:rPr>
                <w:rFonts w:ascii="Times New Roman" w:hAnsi="Times New Roman"/>
              </w:rPr>
              <w:instrText xml:space="preserve"> =SUM(LEFT) </w:instrText>
            </w:r>
            <w:r>
              <w:rPr>
                <w:rFonts w:ascii="Times New Roman" w:hAnsi="Times New Roman"/>
              </w:rPr>
              <w:fldChar w:fldCharType="separate"/>
            </w:r>
            <w:r>
              <w:rPr>
                <w:rFonts w:ascii="Times New Roman" w:hAnsi="Times New Roman"/>
                <w:noProof/>
              </w:rPr>
              <w:t>812,7</w:t>
            </w:r>
            <w:r>
              <w:rPr>
                <w:rFonts w:ascii="Times New Roman" w:hAnsi="Times New Roman"/>
              </w:rPr>
              <w:fldChar w:fldCharType="end"/>
            </w:r>
          </w:p>
        </w:tc>
      </w:tr>
      <w:tr w:rsidR="00C94E60" w:rsidTr="00C94E60">
        <w:tc>
          <w:tcPr>
            <w:tcW w:w="2392"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КНП «Тернопільська комунальна міська лікарня №2»</w:t>
            </w: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467,9</w:t>
            </w: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534,0</w:t>
            </w: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fldChar w:fldCharType="begin"/>
            </w:r>
            <w:r>
              <w:rPr>
                <w:rFonts w:ascii="Times New Roman" w:hAnsi="Times New Roman"/>
              </w:rPr>
              <w:instrText xml:space="preserve"> =SUM(LEFT) </w:instrText>
            </w:r>
            <w:r>
              <w:rPr>
                <w:rFonts w:ascii="Times New Roman" w:hAnsi="Times New Roman"/>
              </w:rPr>
              <w:fldChar w:fldCharType="separate"/>
            </w:r>
            <w:r>
              <w:rPr>
                <w:rFonts w:ascii="Times New Roman" w:hAnsi="Times New Roman"/>
                <w:noProof/>
              </w:rPr>
              <w:t>1001,9</w:t>
            </w:r>
            <w:r>
              <w:rPr>
                <w:rFonts w:ascii="Times New Roman" w:hAnsi="Times New Roman"/>
              </w:rPr>
              <w:fldChar w:fldCharType="end"/>
            </w:r>
          </w:p>
        </w:tc>
      </w:tr>
      <w:tr w:rsidR="00C94E60" w:rsidTr="00C94E60">
        <w:tc>
          <w:tcPr>
            <w:tcW w:w="2392"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КНП «Міська комунальна лікарня №3»</w:t>
            </w: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252,5</w:t>
            </w: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267,0</w:t>
            </w: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519,5</w:t>
            </w:r>
          </w:p>
        </w:tc>
      </w:tr>
      <w:tr w:rsidR="00C94E60" w:rsidTr="00C94E60">
        <w:tc>
          <w:tcPr>
            <w:tcW w:w="2392"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КНП «Тернопільська міська дитяча комунальна лікарня»</w:t>
            </w: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535,3</w:t>
            </w: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350,0</w:t>
            </w: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885,3</w:t>
            </w:r>
          </w:p>
        </w:tc>
      </w:tr>
      <w:tr w:rsidR="00C94E60" w:rsidTr="00C94E60">
        <w:tc>
          <w:tcPr>
            <w:tcW w:w="2392"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КП «Тернопільський міський лікувально-діагностичний центр»</w:t>
            </w:r>
          </w:p>
        </w:tc>
        <w:tc>
          <w:tcPr>
            <w:tcW w:w="2393" w:type="dxa"/>
            <w:tcBorders>
              <w:top w:val="single" w:sz="4" w:space="0" w:color="000000"/>
              <w:left w:val="single" w:sz="4" w:space="0" w:color="000000"/>
              <w:bottom w:val="single" w:sz="4" w:space="0" w:color="000000"/>
              <w:right w:val="single" w:sz="4" w:space="0" w:color="000000"/>
            </w:tcBorders>
          </w:tcPr>
          <w:p w:rsidR="00C94E60" w:rsidRDefault="00C94E60">
            <w:pPr>
              <w:spacing w:after="160" w:line="256" w:lineRule="auto"/>
              <w:rPr>
                <w:rFonts w:ascii="Times New Roman" w:hAnsi="Times New Roman"/>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120,0</w:t>
            </w: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120,0</w:t>
            </w:r>
          </w:p>
        </w:tc>
      </w:tr>
      <w:tr w:rsidR="00C94E60" w:rsidTr="00C94E60">
        <w:tc>
          <w:tcPr>
            <w:tcW w:w="2392"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КНП «Центр первинної медико-санітарної допомоги»</w:t>
            </w:r>
          </w:p>
        </w:tc>
        <w:tc>
          <w:tcPr>
            <w:tcW w:w="2393" w:type="dxa"/>
            <w:tcBorders>
              <w:top w:val="single" w:sz="4" w:space="0" w:color="000000"/>
              <w:left w:val="single" w:sz="4" w:space="0" w:color="000000"/>
              <w:bottom w:val="single" w:sz="4" w:space="0" w:color="000000"/>
              <w:right w:val="single" w:sz="4" w:space="0" w:color="000000"/>
            </w:tcBorders>
          </w:tcPr>
          <w:p w:rsidR="00C94E60" w:rsidRDefault="00C94E60">
            <w:pPr>
              <w:spacing w:after="160" w:line="256" w:lineRule="auto"/>
              <w:rPr>
                <w:rFonts w:ascii="Times New Roman" w:hAnsi="Times New Roman"/>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120,0</w:t>
            </w: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120,0</w:t>
            </w:r>
          </w:p>
        </w:tc>
      </w:tr>
      <w:tr w:rsidR="00C94E60" w:rsidTr="00C94E60">
        <w:tc>
          <w:tcPr>
            <w:tcW w:w="2392"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КНП «Тернопільська міська комунальна стоматологічна поліклініка»</w:t>
            </w:r>
          </w:p>
        </w:tc>
        <w:tc>
          <w:tcPr>
            <w:tcW w:w="2393" w:type="dxa"/>
            <w:tcBorders>
              <w:top w:val="single" w:sz="4" w:space="0" w:color="000000"/>
              <w:left w:val="single" w:sz="4" w:space="0" w:color="000000"/>
              <w:bottom w:val="single" w:sz="4" w:space="0" w:color="000000"/>
              <w:right w:val="single" w:sz="4" w:space="0" w:color="000000"/>
            </w:tcBorders>
          </w:tcPr>
          <w:p w:rsidR="00C94E60" w:rsidRDefault="00C94E60">
            <w:pPr>
              <w:spacing w:after="160" w:line="256" w:lineRule="auto"/>
              <w:rPr>
                <w:rFonts w:ascii="Times New Roman" w:hAnsi="Times New Roman"/>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47,0</w:t>
            </w: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47,0</w:t>
            </w:r>
          </w:p>
        </w:tc>
      </w:tr>
      <w:tr w:rsidR="00C94E60" w:rsidTr="00C94E60">
        <w:tc>
          <w:tcPr>
            <w:tcW w:w="2392"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КНП «Комунальна дитяча стоматологічна поліклініка»</w:t>
            </w:r>
          </w:p>
        </w:tc>
        <w:tc>
          <w:tcPr>
            <w:tcW w:w="2393" w:type="dxa"/>
            <w:tcBorders>
              <w:top w:val="single" w:sz="4" w:space="0" w:color="000000"/>
              <w:left w:val="single" w:sz="4" w:space="0" w:color="000000"/>
              <w:bottom w:val="single" w:sz="4" w:space="0" w:color="000000"/>
              <w:right w:val="single" w:sz="4" w:space="0" w:color="000000"/>
            </w:tcBorders>
          </w:tcPr>
          <w:p w:rsidR="00C94E60" w:rsidRDefault="00C94E60">
            <w:pPr>
              <w:spacing w:after="160" w:line="256" w:lineRule="auto"/>
              <w:rPr>
                <w:rFonts w:ascii="Times New Roman" w:hAnsi="Times New Roman"/>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29,0</w:t>
            </w: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29,0</w:t>
            </w:r>
          </w:p>
        </w:tc>
      </w:tr>
      <w:tr w:rsidR="00C94E60" w:rsidTr="00C94E60">
        <w:tc>
          <w:tcPr>
            <w:tcW w:w="2392"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Всього:</w:t>
            </w: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1667,7</w:t>
            </w: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fldChar w:fldCharType="begin"/>
            </w:r>
            <w:r>
              <w:rPr>
                <w:rFonts w:ascii="Times New Roman" w:hAnsi="Times New Roman"/>
              </w:rPr>
              <w:instrText xml:space="preserve"> =SUM(ABOVE) </w:instrText>
            </w:r>
            <w:r>
              <w:rPr>
                <w:rFonts w:ascii="Times New Roman" w:hAnsi="Times New Roman"/>
              </w:rPr>
              <w:fldChar w:fldCharType="separate"/>
            </w:r>
            <w:r>
              <w:rPr>
                <w:rFonts w:ascii="Times New Roman" w:hAnsi="Times New Roman"/>
                <w:noProof/>
              </w:rPr>
              <w:t>1867,7</w:t>
            </w:r>
            <w:r>
              <w:rPr>
                <w:rFonts w:ascii="Times New Roman" w:hAnsi="Times New Roman"/>
              </w:rPr>
              <w:fldChar w:fldCharType="end"/>
            </w:r>
          </w:p>
        </w:tc>
        <w:tc>
          <w:tcPr>
            <w:tcW w:w="239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lang w:eastAsia="en-US"/>
              </w:rPr>
            </w:pPr>
            <w:r>
              <w:rPr>
                <w:rFonts w:ascii="Times New Roman" w:hAnsi="Times New Roman"/>
              </w:rPr>
              <w:t>3535,4</w:t>
            </w:r>
          </w:p>
        </w:tc>
      </w:tr>
    </w:tbl>
    <w:p w:rsidR="00C94E60" w:rsidRDefault="00C94E60" w:rsidP="00C94E60">
      <w:pPr>
        <w:spacing w:line="240" w:lineRule="auto"/>
        <w:rPr>
          <w:rFonts w:ascii="Times New Roman" w:hAnsi="Times New Roman"/>
          <w:sz w:val="28"/>
          <w:szCs w:val="28"/>
          <w:lang w:val="ru-RU" w:eastAsia="en-US"/>
        </w:rPr>
      </w:pPr>
    </w:p>
    <w:p w:rsidR="00C94E60" w:rsidRDefault="00C94E60" w:rsidP="00C94E60">
      <w:pPr>
        <w:spacing w:line="240" w:lineRule="auto"/>
        <w:jc w:val="both"/>
        <w:rPr>
          <w:rFonts w:ascii="Times New Roman" w:hAnsi="Times New Roman"/>
          <w:sz w:val="28"/>
          <w:szCs w:val="28"/>
          <w:lang w:val="ru-RU"/>
        </w:rPr>
      </w:pPr>
      <w:r>
        <w:rPr>
          <w:rFonts w:ascii="Times New Roman" w:hAnsi="Times New Roman"/>
          <w:sz w:val="28"/>
          <w:szCs w:val="28"/>
          <w:lang w:val="ru-RU"/>
        </w:rPr>
        <w:t>ОсобливаувагаприділяєтьсяроботітравмпунктуКНП «ТМКЛШД» – в цьомуроцідодаткововиділено1 млн. грн. для придбаннямедикаментів, розхідних  таперев'язувальнихматеріалів, рентгенплівки, тощо</w:t>
      </w:r>
    </w:p>
    <w:p w:rsidR="00C94E60" w:rsidRDefault="00C94E60" w:rsidP="00C94E60">
      <w:pPr>
        <w:spacing w:line="240" w:lineRule="auto"/>
        <w:jc w:val="both"/>
        <w:rPr>
          <w:rFonts w:ascii="Times New Roman" w:hAnsi="Times New Roman"/>
          <w:sz w:val="28"/>
          <w:szCs w:val="28"/>
        </w:rPr>
      </w:pPr>
      <w:r>
        <w:rPr>
          <w:rFonts w:ascii="Times New Roman" w:hAnsi="Times New Roman"/>
          <w:sz w:val="28"/>
          <w:szCs w:val="28"/>
        </w:rPr>
        <w:t>Покращилася якість та тривалість життя тернополян, яка сьогодні становить  для жінок – 76,3, для чоловіків – 66,4.</w:t>
      </w:r>
    </w:p>
    <w:p w:rsidR="00C94E60" w:rsidRDefault="00C94E60" w:rsidP="00C94E60">
      <w:pPr>
        <w:spacing w:line="240" w:lineRule="auto"/>
        <w:jc w:val="both"/>
        <w:rPr>
          <w:rFonts w:ascii="Times New Roman" w:hAnsi="Times New Roman"/>
          <w:sz w:val="28"/>
          <w:szCs w:val="28"/>
        </w:rPr>
      </w:pPr>
      <w:r>
        <w:rPr>
          <w:rFonts w:ascii="Calibri" w:eastAsia="Calibri" w:hAnsi="Calibri" w:cs="Times New Roman"/>
          <w:noProof/>
        </w:rPr>
        <w:lastRenderedPageBreak/>
        <w:drawing>
          <wp:inline distT="0" distB="0" distL="0" distR="0">
            <wp:extent cx="5514975" cy="3219450"/>
            <wp:effectExtent l="0" t="0" r="0" b="0"/>
            <wp:docPr id="3" name="Диаграмма 20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94E60" w:rsidRDefault="00C94E60" w:rsidP="00C94E60">
      <w:pPr>
        <w:spacing w:line="240" w:lineRule="auto"/>
        <w:jc w:val="both"/>
        <w:rPr>
          <w:rFonts w:ascii="Times New Roman" w:hAnsi="Times New Roman"/>
          <w:sz w:val="28"/>
          <w:szCs w:val="28"/>
        </w:rPr>
      </w:pPr>
      <w:r>
        <w:rPr>
          <w:rFonts w:ascii="Times New Roman" w:hAnsi="Times New Roman"/>
          <w:sz w:val="28"/>
          <w:szCs w:val="28"/>
        </w:rPr>
        <w:t>В місті представлено практично весь спектр медичної допомоги другого рівня. Тернополянам сьогодні не потрібно їхати на лікування в інші міста, як це було раніше.</w:t>
      </w:r>
    </w:p>
    <w:p w:rsidR="00C94E60" w:rsidRDefault="00C94E60" w:rsidP="00C94E60">
      <w:pPr>
        <w:jc w:val="center"/>
        <w:rPr>
          <w:rFonts w:ascii="Calibri" w:hAnsi="Calibri"/>
          <w:b/>
          <w:sz w:val="28"/>
          <w:szCs w:val="28"/>
        </w:rPr>
      </w:pPr>
    </w:p>
    <w:p w:rsidR="00C94E60" w:rsidRDefault="00C94E60" w:rsidP="00C94E60">
      <w:pPr>
        <w:jc w:val="center"/>
        <w:rPr>
          <w:b/>
          <w:sz w:val="28"/>
          <w:szCs w:val="28"/>
        </w:rPr>
      </w:pPr>
    </w:p>
    <w:p w:rsidR="00C94E60" w:rsidRDefault="00C94E60" w:rsidP="00C94E60">
      <w:pPr>
        <w:jc w:val="center"/>
        <w:rPr>
          <w:b/>
          <w:sz w:val="28"/>
          <w:szCs w:val="28"/>
        </w:rPr>
      </w:pPr>
      <w:r>
        <w:rPr>
          <w:b/>
          <w:sz w:val="28"/>
          <w:szCs w:val="28"/>
        </w:rPr>
        <w:t>Структура захворюваності по м. Тернопіль</w:t>
      </w:r>
    </w:p>
    <w:p w:rsidR="00C94E60" w:rsidRDefault="00C94E60" w:rsidP="00C94E60">
      <w:pPr>
        <w:jc w:val="center"/>
        <w:rPr>
          <w:b/>
          <w:sz w:val="28"/>
          <w:szCs w:val="28"/>
        </w:rPr>
      </w:pPr>
    </w:p>
    <w:tbl>
      <w:tblPr>
        <w:tblW w:w="1081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1970"/>
        <w:gridCol w:w="1087"/>
        <w:gridCol w:w="900"/>
        <w:gridCol w:w="1080"/>
        <w:gridCol w:w="1080"/>
        <w:gridCol w:w="900"/>
        <w:gridCol w:w="900"/>
        <w:gridCol w:w="1080"/>
        <w:gridCol w:w="919"/>
      </w:tblGrid>
      <w:tr w:rsidR="00C94E60" w:rsidTr="00C94E60">
        <w:trPr>
          <w:trHeight w:val="481"/>
        </w:trPr>
        <w:tc>
          <w:tcPr>
            <w:tcW w:w="900" w:type="dxa"/>
            <w:vMerge w:val="restart"/>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rPr>
                <w:rFonts w:ascii="Times New Roman" w:eastAsia="Times New Roman" w:hAnsi="Times New Roman"/>
                <w:sz w:val="20"/>
                <w:szCs w:val="20"/>
              </w:rPr>
            </w:pPr>
            <w:r>
              <w:rPr>
                <w:rFonts w:ascii="Times New Roman" w:eastAsia="Times New Roman" w:hAnsi="Times New Roman"/>
                <w:sz w:val="20"/>
                <w:szCs w:val="20"/>
              </w:rPr>
              <w:t>Рангове місце</w:t>
            </w:r>
          </w:p>
        </w:tc>
        <w:tc>
          <w:tcPr>
            <w:tcW w:w="1972" w:type="dxa"/>
            <w:vMerge w:val="restart"/>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rPr>
                <w:rFonts w:ascii="Times New Roman" w:eastAsia="Times New Roman" w:hAnsi="Times New Roman"/>
                <w:sz w:val="20"/>
                <w:szCs w:val="20"/>
              </w:rPr>
            </w:pPr>
            <w:r>
              <w:rPr>
                <w:rFonts w:ascii="Times New Roman" w:eastAsia="Times New Roman" w:hAnsi="Times New Roman"/>
                <w:sz w:val="20"/>
                <w:szCs w:val="20"/>
              </w:rPr>
              <w:t>Клас хвороб</w:t>
            </w:r>
          </w:p>
        </w:tc>
        <w:tc>
          <w:tcPr>
            <w:tcW w:w="4148" w:type="dxa"/>
            <w:gridSpan w:val="4"/>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Поширеність</w:t>
            </w:r>
          </w:p>
        </w:tc>
        <w:tc>
          <w:tcPr>
            <w:tcW w:w="3799" w:type="dxa"/>
            <w:gridSpan w:val="4"/>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Захворюваність</w:t>
            </w:r>
          </w:p>
        </w:tc>
      </w:tr>
      <w:tr w:rsidR="00C94E60" w:rsidTr="00C94E60">
        <w:trPr>
          <w:trHeight w:val="315"/>
        </w:trPr>
        <w:tc>
          <w:tcPr>
            <w:tcW w:w="900" w:type="dxa"/>
            <w:vMerge/>
            <w:tcBorders>
              <w:top w:val="single" w:sz="4" w:space="0" w:color="auto"/>
              <w:left w:val="single" w:sz="4" w:space="0" w:color="auto"/>
              <w:bottom w:val="single" w:sz="4" w:space="0" w:color="auto"/>
              <w:right w:val="single" w:sz="4" w:space="0" w:color="auto"/>
            </w:tcBorders>
            <w:vAlign w:val="center"/>
            <w:hideMark/>
          </w:tcPr>
          <w:p w:rsidR="00C94E60" w:rsidRDefault="00C94E60">
            <w:pPr>
              <w:spacing w:after="0" w:line="240" w:lineRule="auto"/>
              <w:rPr>
                <w:rFonts w:ascii="Times New Roman" w:eastAsia="Times New Roman" w:hAnsi="Times New Roman"/>
                <w:sz w:val="20"/>
                <w:szCs w:val="20"/>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C94E60" w:rsidRDefault="00C94E60">
            <w:pPr>
              <w:spacing w:after="0" w:line="240" w:lineRule="auto"/>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Абсолютні</w:t>
            </w:r>
          </w:p>
          <w:p w:rsidR="00C94E60" w:rsidRDefault="00C94E60">
            <w:pPr>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числа</w:t>
            </w:r>
          </w:p>
        </w:tc>
        <w:tc>
          <w:tcPr>
            <w:tcW w:w="2160" w:type="dxa"/>
            <w:gridSpan w:val="2"/>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На 10 тис. населення</w:t>
            </w:r>
          </w:p>
        </w:tc>
        <w:tc>
          <w:tcPr>
            <w:tcW w:w="1800" w:type="dxa"/>
            <w:gridSpan w:val="2"/>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Абсолютні числа</w:t>
            </w:r>
          </w:p>
        </w:tc>
        <w:tc>
          <w:tcPr>
            <w:tcW w:w="1999" w:type="dxa"/>
            <w:gridSpan w:val="2"/>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На 10 тис. населення</w:t>
            </w:r>
          </w:p>
        </w:tc>
      </w:tr>
      <w:tr w:rsidR="00C94E60" w:rsidTr="00C94E60">
        <w:trPr>
          <w:trHeight w:val="15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C94E60" w:rsidRDefault="00C94E60">
            <w:pPr>
              <w:spacing w:after="0" w:line="240" w:lineRule="auto"/>
              <w:rPr>
                <w:rFonts w:ascii="Times New Roman" w:eastAsia="Times New Roman" w:hAnsi="Times New Roman"/>
                <w:sz w:val="20"/>
                <w:szCs w:val="20"/>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C94E60" w:rsidRDefault="00C94E60">
            <w:pPr>
              <w:spacing w:after="0" w:line="240" w:lineRule="auto"/>
              <w:rPr>
                <w:rFonts w:ascii="Times New Roman" w:eastAsia="Times New Roman" w:hAnsi="Times New Roman"/>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2018 р.</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2017 р.</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2018 р.</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2017 р.</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2018 р.</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2017 р.</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2018 р.</w:t>
            </w:r>
          </w:p>
        </w:tc>
        <w:tc>
          <w:tcPr>
            <w:tcW w:w="919"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2017 р.</w:t>
            </w:r>
          </w:p>
        </w:tc>
      </w:tr>
      <w:tr w:rsidR="00C94E60" w:rsidTr="00C94E60">
        <w:trPr>
          <w:trHeight w:val="481"/>
        </w:trPr>
        <w:tc>
          <w:tcPr>
            <w:tcW w:w="900" w:type="dxa"/>
            <w:tcBorders>
              <w:top w:val="single" w:sz="4" w:space="0" w:color="auto"/>
              <w:left w:val="single" w:sz="4" w:space="0" w:color="auto"/>
              <w:bottom w:val="single" w:sz="4" w:space="0" w:color="auto"/>
              <w:right w:val="single" w:sz="4" w:space="0" w:color="auto"/>
            </w:tcBorders>
          </w:tcPr>
          <w:p w:rsidR="00C94E60" w:rsidRDefault="00C94E60">
            <w:pPr>
              <w:suppressAutoHyphens/>
              <w:spacing w:after="0" w:line="240" w:lineRule="auto"/>
              <w:rPr>
                <w:rFonts w:ascii="Times New Roman" w:eastAsia="Times New Roman" w:hAnsi="Times New Roman"/>
                <w:sz w:val="20"/>
                <w:szCs w:val="20"/>
              </w:rPr>
            </w:pPr>
          </w:p>
        </w:tc>
        <w:tc>
          <w:tcPr>
            <w:tcW w:w="1972"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rPr>
                <w:rFonts w:ascii="Times New Roman" w:eastAsia="Times New Roman" w:hAnsi="Times New Roman"/>
                <w:sz w:val="20"/>
                <w:szCs w:val="20"/>
              </w:rPr>
            </w:pPr>
            <w:r>
              <w:rPr>
                <w:rFonts w:ascii="Times New Roman" w:eastAsia="Times New Roman" w:hAnsi="Times New Roman"/>
                <w:sz w:val="20"/>
                <w:szCs w:val="20"/>
              </w:rPr>
              <w:t>Всього серед дорослого населення</w:t>
            </w:r>
          </w:p>
        </w:tc>
        <w:tc>
          <w:tcPr>
            <w:tcW w:w="1088"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266727</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278078</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15176,5</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15867,5</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75243</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75557</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4281,2</w:t>
            </w:r>
          </w:p>
        </w:tc>
        <w:tc>
          <w:tcPr>
            <w:tcW w:w="919"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4311,4</w:t>
            </w:r>
          </w:p>
        </w:tc>
      </w:tr>
      <w:tr w:rsidR="00C94E60" w:rsidTr="00C94E60">
        <w:trPr>
          <w:trHeight w:val="481"/>
        </w:trPr>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rPr>
                <w:rFonts w:ascii="Times New Roman" w:eastAsia="Times New Roman" w:hAnsi="Times New Roman"/>
                <w:sz w:val="20"/>
                <w:szCs w:val="20"/>
              </w:rPr>
            </w:pPr>
            <w:r>
              <w:rPr>
                <w:rFonts w:ascii="Times New Roman" w:eastAsia="Times New Roman" w:hAnsi="Times New Roman"/>
                <w:b/>
                <w:sz w:val="20"/>
                <w:szCs w:val="20"/>
              </w:rPr>
              <w:t>1</w:t>
            </w:r>
            <w:r>
              <w:rPr>
                <w:rFonts w:ascii="Times New Roman" w:eastAsia="Times New Roman" w:hAnsi="Times New Roman"/>
                <w:sz w:val="20"/>
                <w:szCs w:val="20"/>
              </w:rPr>
              <w:t>-38,5%</w:t>
            </w:r>
          </w:p>
        </w:tc>
        <w:tc>
          <w:tcPr>
            <w:tcW w:w="1972"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rPr>
                <w:rFonts w:ascii="Times New Roman" w:eastAsia="Times New Roman" w:hAnsi="Times New Roman"/>
                <w:sz w:val="20"/>
                <w:szCs w:val="20"/>
              </w:rPr>
            </w:pPr>
            <w:r>
              <w:rPr>
                <w:rFonts w:ascii="Times New Roman" w:eastAsia="Times New Roman" w:hAnsi="Times New Roman"/>
                <w:sz w:val="20"/>
                <w:szCs w:val="20"/>
              </w:rPr>
              <w:t>Хвороби системи кровообігу</w:t>
            </w:r>
          </w:p>
        </w:tc>
        <w:tc>
          <w:tcPr>
            <w:tcW w:w="1088"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102785</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105809</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5848,3</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6037,6</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4793</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4527</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272,7</w:t>
            </w:r>
          </w:p>
        </w:tc>
        <w:tc>
          <w:tcPr>
            <w:tcW w:w="919"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258,3</w:t>
            </w:r>
          </w:p>
        </w:tc>
      </w:tr>
      <w:tr w:rsidR="00C94E60" w:rsidTr="00C94E60">
        <w:trPr>
          <w:trHeight w:val="481"/>
        </w:trPr>
        <w:tc>
          <w:tcPr>
            <w:tcW w:w="900" w:type="dxa"/>
            <w:tcBorders>
              <w:top w:val="single" w:sz="4" w:space="0" w:color="auto"/>
              <w:left w:val="single" w:sz="4" w:space="0" w:color="auto"/>
              <w:bottom w:val="single" w:sz="4" w:space="0" w:color="auto"/>
              <w:right w:val="single" w:sz="4" w:space="0" w:color="auto"/>
            </w:tcBorders>
          </w:tcPr>
          <w:p w:rsidR="00C94E60" w:rsidRDefault="00C94E60">
            <w:pPr>
              <w:suppressAutoHyphens/>
              <w:spacing w:after="0" w:line="240" w:lineRule="auto"/>
              <w:rPr>
                <w:rFonts w:ascii="Times New Roman" w:eastAsia="Times New Roman" w:hAnsi="Times New Roman"/>
                <w:sz w:val="20"/>
                <w:szCs w:val="20"/>
              </w:rPr>
            </w:pPr>
          </w:p>
        </w:tc>
        <w:tc>
          <w:tcPr>
            <w:tcW w:w="1972"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rPr>
                <w:rFonts w:ascii="Times New Roman" w:eastAsia="Times New Roman" w:hAnsi="Times New Roman"/>
                <w:sz w:val="20"/>
                <w:szCs w:val="20"/>
              </w:rPr>
            </w:pPr>
            <w:r>
              <w:rPr>
                <w:rFonts w:ascii="Times New Roman" w:eastAsia="Times New Roman" w:hAnsi="Times New Roman"/>
                <w:sz w:val="20"/>
                <w:szCs w:val="20"/>
              </w:rPr>
              <w:t>-інфаркт міокарда</w:t>
            </w:r>
          </w:p>
        </w:tc>
        <w:tc>
          <w:tcPr>
            <w:tcW w:w="1088"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152</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107</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8,6</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6,1</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152</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107</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8,6</w:t>
            </w:r>
          </w:p>
        </w:tc>
        <w:tc>
          <w:tcPr>
            <w:tcW w:w="919"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6,1</w:t>
            </w:r>
          </w:p>
        </w:tc>
      </w:tr>
      <w:tr w:rsidR="00C94E60" w:rsidTr="00C94E60">
        <w:trPr>
          <w:trHeight w:val="481"/>
        </w:trPr>
        <w:tc>
          <w:tcPr>
            <w:tcW w:w="900" w:type="dxa"/>
            <w:tcBorders>
              <w:top w:val="single" w:sz="4" w:space="0" w:color="auto"/>
              <w:left w:val="single" w:sz="4" w:space="0" w:color="auto"/>
              <w:bottom w:val="single" w:sz="4" w:space="0" w:color="auto"/>
              <w:right w:val="single" w:sz="4" w:space="0" w:color="auto"/>
            </w:tcBorders>
          </w:tcPr>
          <w:p w:rsidR="00C94E60" w:rsidRDefault="00C94E60">
            <w:pPr>
              <w:suppressAutoHyphens/>
              <w:spacing w:after="0" w:line="240" w:lineRule="auto"/>
              <w:rPr>
                <w:rFonts w:ascii="Times New Roman" w:eastAsia="Times New Roman" w:hAnsi="Times New Roman"/>
                <w:sz w:val="20"/>
                <w:szCs w:val="20"/>
              </w:rPr>
            </w:pPr>
          </w:p>
        </w:tc>
        <w:tc>
          <w:tcPr>
            <w:tcW w:w="1972"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rPr>
                <w:rFonts w:ascii="Times New Roman" w:eastAsia="Times New Roman" w:hAnsi="Times New Roman"/>
                <w:sz w:val="20"/>
                <w:szCs w:val="20"/>
              </w:rPr>
            </w:pPr>
            <w:r>
              <w:rPr>
                <w:rFonts w:ascii="Times New Roman" w:eastAsia="Times New Roman" w:hAnsi="Times New Roman"/>
                <w:sz w:val="20"/>
                <w:szCs w:val="20"/>
              </w:rPr>
              <w:t>-інсульт</w:t>
            </w:r>
          </w:p>
        </w:tc>
        <w:tc>
          <w:tcPr>
            <w:tcW w:w="1088"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279</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276</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15,8</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15,7</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279</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276</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15,8</w:t>
            </w:r>
          </w:p>
        </w:tc>
        <w:tc>
          <w:tcPr>
            <w:tcW w:w="919"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15,7</w:t>
            </w:r>
          </w:p>
        </w:tc>
      </w:tr>
      <w:tr w:rsidR="00C94E60" w:rsidTr="00C94E60">
        <w:trPr>
          <w:trHeight w:val="507"/>
        </w:trPr>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rPr>
                <w:rFonts w:ascii="Times New Roman" w:eastAsia="Times New Roman" w:hAnsi="Times New Roman"/>
                <w:sz w:val="20"/>
                <w:szCs w:val="20"/>
              </w:rPr>
            </w:pPr>
            <w:r>
              <w:rPr>
                <w:rFonts w:ascii="Times New Roman" w:eastAsia="Times New Roman" w:hAnsi="Times New Roman"/>
                <w:b/>
                <w:sz w:val="20"/>
                <w:szCs w:val="20"/>
              </w:rPr>
              <w:t>2</w:t>
            </w:r>
            <w:r>
              <w:rPr>
                <w:rFonts w:ascii="Times New Roman" w:eastAsia="Times New Roman" w:hAnsi="Times New Roman"/>
                <w:sz w:val="20"/>
                <w:szCs w:val="20"/>
              </w:rPr>
              <w:t>-14,9%</w:t>
            </w:r>
          </w:p>
        </w:tc>
        <w:tc>
          <w:tcPr>
            <w:tcW w:w="1972"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rPr>
                <w:rFonts w:ascii="Times New Roman" w:eastAsia="Times New Roman" w:hAnsi="Times New Roman"/>
                <w:sz w:val="20"/>
                <w:szCs w:val="20"/>
              </w:rPr>
            </w:pPr>
            <w:r>
              <w:rPr>
                <w:rFonts w:ascii="Times New Roman" w:eastAsia="Times New Roman" w:hAnsi="Times New Roman"/>
                <w:sz w:val="20"/>
                <w:szCs w:val="20"/>
              </w:rPr>
              <w:t>Хвороби органів дихання</w:t>
            </w:r>
          </w:p>
        </w:tc>
        <w:tc>
          <w:tcPr>
            <w:tcW w:w="1088"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39982</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42194</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2274,9</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2407,6</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34017</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34186</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1935,5</w:t>
            </w:r>
          </w:p>
        </w:tc>
        <w:tc>
          <w:tcPr>
            <w:tcW w:w="919"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1950,7</w:t>
            </w:r>
          </w:p>
        </w:tc>
      </w:tr>
      <w:tr w:rsidR="00C94E60" w:rsidTr="00C94E60">
        <w:trPr>
          <w:trHeight w:val="345"/>
        </w:trPr>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rPr>
                <w:rFonts w:ascii="Times New Roman" w:eastAsia="Times New Roman" w:hAnsi="Times New Roman"/>
                <w:sz w:val="20"/>
                <w:szCs w:val="20"/>
              </w:rPr>
            </w:pPr>
            <w:r>
              <w:rPr>
                <w:rFonts w:ascii="Times New Roman" w:eastAsia="Times New Roman" w:hAnsi="Times New Roman"/>
                <w:b/>
                <w:sz w:val="20"/>
                <w:szCs w:val="20"/>
              </w:rPr>
              <w:t>3</w:t>
            </w:r>
            <w:r>
              <w:rPr>
                <w:rFonts w:ascii="Times New Roman" w:eastAsia="Times New Roman" w:hAnsi="Times New Roman"/>
                <w:sz w:val="20"/>
                <w:szCs w:val="20"/>
              </w:rPr>
              <w:t>-10,9%</w:t>
            </w:r>
          </w:p>
        </w:tc>
        <w:tc>
          <w:tcPr>
            <w:tcW w:w="1972"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rPr>
                <w:rFonts w:ascii="Times New Roman" w:eastAsia="Times New Roman" w:hAnsi="Times New Roman"/>
                <w:sz w:val="20"/>
                <w:szCs w:val="20"/>
              </w:rPr>
            </w:pPr>
            <w:r>
              <w:rPr>
                <w:rFonts w:ascii="Times New Roman" w:eastAsia="Times New Roman" w:hAnsi="Times New Roman"/>
                <w:sz w:val="20"/>
                <w:szCs w:val="20"/>
              </w:rPr>
              <w:t>Хвороби органів травлення</w:t>
            </w:r>
          </w:p>
        </w:tc>
        <w:tc>
          <w:tcPr>
            <w:tcW w:w="1088"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29102</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30624</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1655,8</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1747,4</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1610</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1747</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91,6</w:t>
            </w:r>
          </w:p>
        </w:tc>
        <w:tc>
          <w:tcPr>
            <w:tcW w:w="919"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99,7</w:t>
            </w:r>
          </w:p>
        </w:tc>
      </w:tr>
      <w:tr w:rsidR="00C94E60" w:rsidTr="00C94E60">
        <w:trPr>
          <w:trHeight w:val="195"/>
        </w:trPr>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rPr>
                <w:rFonts w:ascii="Times New Roman" w:eastAsia="Times New Roman" w:hAnsi="Times New Roman"/>
                <w:sz w:val="20"/>
                <w:szCs w:val="20"/>
              </w:rPr>
            </w:pPr>
            <w:r>
              <w:rPr>
                <w:rFonts w:ascii="Times New Roman" w:eastAsia="Times New Roman" w:hAnsi="Times New Roman"/>
                <w:b/>
                <w:sz w:val="20"/>
                <w:szCs w:val="20"/>
              </w:rPr>
              <w:t>4-</w:t>
            </w:r>
            <w:r>
              <w:rPr>
                <w:rFonts w:ascii="Times New Roman" w:eastAsia="Times New Roman" w:hAnsi="Times New Roman"/>
                <w:sz w:val="20"/>
                <w:szCs w:val="20"/>
              </w:rPr>
              <w:t>2,5%</w:t>
            </w:r>
          </w:p>
        </w:tc>
        <w:tc>
          <w:tcPr>
            <w:tcW w:w="1972" w:type="dxa"/>
            <w:tcBorders>
              <w:top w:val="single" w:sz="4" w:space="0" w:color="auto"/>
              <w:left w:val="single" w:sz="4" w:space="0" w:color="auto"/>
              <w:bottom w:val="single" w:sz="4" w:space="0" w:color="auto"/>
              <w:right w:val="single" w:sz="4" w:space="0" w:color="auto"/>
            </w:tcBorders>
          </w:tcPr>
          <w:p w:rsidR="00C94E60" w:rsidRDefault="00C94E60">
            <w:pPr>
              <w:suppressAutoHyphens/>
              <w:spacing w:after="0" w:line="240" w:lineRule="auto"/>
              <w:rPr>
                <w:rFonts w:ascii="Times New Roman" w:eastAsia="Times New Roman" w:hAnsi="Times New Roman"/>
                <w:sz w:val="20"/>
                <w:szCs w:val="20"/>
              </w:rPr>
            </w:pPr>
            <w:r>
              <w:rPr>
                <w:rFonts w:ascii="Times New Roman" w:eastAsia="Times New Roman" w:hAnsi="Times New Roman"/>
                <w:sz w:val="20"/>
                <w:szCs w:val="20"/>
              </w:rPr>
              <w:t>Новоутворення</w:t>
            </w:r>
          </w:p>
          <w:p w:rsidR="00C94E60" w:rsidRDefault="00C94E60">
            <w:pPr>
              <w:suppressAutoHyphens/>
              <w:spacing w:after="0" w:line="240" w:lineRule="auto"/>
              <w:rPr>
                <w:rFonts w:ascii="Times New Roman" w:eastAsia="Times New Roman" w:hAnsi="Times New Roman"/>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6701</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7355</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381,2</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419,7</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1193</w:t>
            </w:r>
          </w:p>
        </w:tc>
        <w:tc>
          <w:tcPr>
            <w:tcW w:w="90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979</w:t>
            </w:r>
          </w:p>
        </w:tc>
        <w:tc>
          <w:tcPr>
            <w:tcW w:w="1080"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67,8</w:t>
            </w:r>
          </w:p>
        </w:tc>
        <w:tc>
          <w:tcPr>
            <w:tcW w:w="919" w:type="dxa"/>
            <w:tcBorders>
              <w:top w:val="single" w:sz="4" w:space="0" w:color="auto"/>
              <w:left w:val="single" w:sz="4" w:space="0" w:color="auto"/>
              <w:bottom w:val="single" w:sz="4" w:space="0" w:color="auto"/>
              <w:right w:val="single" w:sz="4" w:space="0" w:color="auto"/>
            </w:tcBorders>
            <w:hideMark/>
          </w:tcPr>
          <w:p w:rsidR="00C94E60" w:rsidRDefault="00C94E60">
            <w:pPr>
              <w:suppressAutoHyphens/>
              <w:spacing w:after="0" w:line="240" w:lineRule="auto"/>
              <w:jc w:val="center"/>
              <w:rPr>
                <w:rFonts w:ascii="Times New Roman" w:eastAsia="Times New Roman" w:hAnsi="Times New Roman"/>
              </w:rPr>
            </w:pPr>
            <w:r>
              <w:rPr>
                <w:rFonts w:ascii="Times New Roman" w:eastAsia="Times New Roman" w:hAnsi="Times New Roman"/>
              </w:rPr>
              <w:t>55,8</w:t>
            </w:r>
          </w:p>
        </w:tc>
      </w:tr>
    </w:tbl>
    <w:p w:rsidR="00C94E60" w:rsidRDefault="00C94E60" w:rsidP="00C94E60">
      <w:pPr>
        <w:spacing w:line="240" w:lineRule="auto"/>
        <w:rPr>
          <w:rFonts w:ascii="Times New Roman" w:hAnsi="Times New Roman"/>
          <w:sz w:val="28"/>
          <w:szCs w:val="28"/>
          <w:lang w:eastAsia="en-US"/>
        </w:rPr>
      </w:pPr>
    </w:p>
    <w:p w:rsidR="00C94E60" w:rsidRDefault="00C94E60" w:rsidP="00C94E60">
      <w:pPr>
        <w:spacing w:line="240" w:lineRule="auto"/>
        <w:jc w:val="both"/>
        <w:rPr>
          <w:rFonts w:ascii="Times New Roman" w:hAnsi="Times New Roman"/>
          <w:sz w:val="28"/>
          <w:szCs w:val="28"/>
        </w:rPr>
      </w:pPr>
      <w:r>
        <w:rPr>
          <w:rFonts w:ascii="Times New Roman" w:hAnsi="Times New Roman"/>
          <w:sz w:val="28"/>
          <w:szCs w:val="28"/>
        </w:rPr>
        <w:t>Як бачимо з аналітики, відмічається тенденція до зменшення захворюваності.</w:t>
      </w:r>
    </w:p>
    <w:p w:rsidR="00C94E60" w:rsidRDefault="00C94E60" w:rsidP="00C94E60">
      <w:pPr>
        <w:spacing w:line="240" w:lineRule="auto"/>
        <w:rPr>
          <w:rFonts w:ascii="Times New Roman" w:hAnsi="Times New Roman"/>
          <w:sz w:val="28"/>
          <w:szCs w:val="28"/>
        </w:rPr>
      </w:pPr>
      <w:r>
        <w:rPr>
          <w:rFonts w:ascii="Calibri" w:hAnsi="Calibri"/>
          <w:noProof/>
        </w:rPr>
        <w:drawing>
          <wp:anchor distT="0" distB="0" distL="114300" distR="114300" simplePos="0" relativeHeight="251637248" behindDoc="0" locked="0" layoutInCell="1" allowOverlap="1">
            <wp:simplePos x="0" y="0"/>
            <wp:positionH relativeFrom="column">
              <wp:posOffset>390525</wp:posOffset>
            </wp:positionH>
            <wp:positionV relativeFrom="paragraph">
              <wp:posOffset>3810</wp:posOffset>
            </wp:positionV>
            <wp:extent cx="2352675" cy="3114675"/>
            <wp:effectExtent l="19050" t="0" r="9525" b="0"/>
            <wp:wrapNone/>
            <wp:docPr id="1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srcRect/>
                    <a:stretch>
                      <a:fillRect/>
                    </a:stretch>
                  </pic:blipFill>
                  <pic:spPr bwMode="auto">
                    <a:xfrm>
                      <a:off x="0" y="0"/>
                      <a:ext cx="2352675" cy="3114675"/>
                    </a:xfrm>
                    <a:prstGeom prst="rect">
                      <a:avLst/>
                    </a:prstGeom>
                    <a:noFill/>
                  </pic:spPr>
                </pic:pic>
              </a:graphicData>
            </a:graphic>
          </wp:anchor>
        </w:drawing>
      </w:r>
      <w:r>
        <w:rPr>
          <w:rFonts w:ascii="Calibri" w:hAnsi="Calibri"/>
          <w:noProof/>
        </w:rPr>
        <w:drawing>
          <wp:anchor distT="0" distB="0" distL="114300" distR="114300" simplePos="0" relativeHeight="251638272" behindDoc="0" locked="0" layoutInCell="1" allowOverlap="1">
            <wp:simplePos x="0" y="0"/>
            <wp:positionH relativeFrom="margin">
              <wp:posOffset>3838575</wp:posOffset>
            </wp:positionH>
            <wp:positionV relativeFrom="paragraph">
              <wp:posOffset>2540</wp:posOffset>
            </wp:positionV>
            <wp:extent cx="2200275" cy="2066925"/>
            <wp:effectExtent l="19050" t="0" r="9525" b="0"/>
            <wp:wrapNone/>
            <wp:docPr id="20"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9"/>
                    <a:srcRect/>
                    <a:stretch>
                      <a:fillRect/>
                    </a:stretch>
                  </pic:blipFill>
                  <pic:spPr bwMode="auto">
                    <a:xfrm>
                      <a:off x="0" y="0"/>
                      <a:ext cx="2200275" cy="2066925"/>
                    </a:xfrm>
                    <a:prstGeom prst="rect">
                      <a:avLst/>
                    </a:prstGeom>
                    <a:noFill/>
                  </pic:spPr>
                </pic:pic>
              </a:graphicData>
            </a:graphic>
          </wp:anchor>
        </w:drawing>
      </w:r>
    </w:p>
    <w:p w:rsidR="00C94E60" w:rsidRDefault="00C94E60" w:rsidP="00C94E60">
      <w:pPr>
        <w:spacing w:line="240" w:lineRule="auto"/>
        <w:rPr>
          <w:rFonts w:ascii="Times New Roman" w:hAnsi="Times New Roman"/>
          <w:sz w:val="28"/>
          <w:szCs w:val="28"/>
        </w:rPr>
      </w:pPr>
    </w:p>
    <w:p w:rsidR="00C94E60" w:rsidRDefault="00C94E60" w:rsidP="00C94E60">
      <w:pPr>
        <w:spacing w:line="240" w:lineRule="auto"/>
        <w:rPr>
          <w:rFonts w:ascii="Times New Roman" w:hAnsi="Times New Roman"/>
          <w:sz w:val="28"/>
          <w:szCs w:val="28"/>
        </w:rPr>
      </w:pPr>
    </w:p>
    <w:p w:rsidR="00C94E60" w:rsidRDefault="00C94E60" w:rsidP="00C94E60">
      <w:pPr>
        <w:spacing w:line="240" w:lineRule="auto"/>
        <w:rPr>
          <w:rFonts w:ascii="Times New Roman" w:hAnsi="Times New Roman"/>
          <w:sz w:val="28"/>
          <w:szCs w:val="28"/>
        </w:rPr>
      </w:pPr>
    </w:p>
    <w:p w:rsidR="00C94E60" w:rsidRDefault="00C94E60" w:rsidP="00C94E60">
      <w:pPr>
        <w:spacing w:line="240" w:lineRule="auto"/>
        <w:rPr>
          <w:rFonts w:ascii="Times New Roman" w:hAnsi="Times New Roman"/>
          <w:sz w:val="28"/>
          <w:szCs w:val="28"/>
        </w:rPr>
      </w:pPr>
    </w:p>
    <w:p w:rsidR="00C94E60" w:rsidRDefault="00C94E60" w:rsidP="00C94E60">
      <w:pPr>
        <w:spacing w:line="240" w:lineRule="auto"/>
        <w:rPr>
          <w:rFonts w:ascii="Times New Roman" w:hAnsi="Times New Roman"/>
          <w:sz w:val="28"/>
          <w:szCs w:val="28"/>
        </w:rPr>
      </w:pPr>
    </w:p>
    <w:p w:rsidR="00C94E60" w:rsidRDefault="00C94E60" w:rsidP="00C94E60">
      <w:pPr>
        <w:spacing w:line="240" w:lineRule="auto"/>
        <w:rPr>
          <w:rFonts w:ascii="Times New Roman" w:hAnsi="Times New Roman"/>
          <w:sz w:val="28"/>
          <w:szCs w:val="28"/>
        </w:rPr>
      </w:pPr>
    </w:p>
    <w:p w:rsidR="00C94E60" w:rsidRDefault="00C94E60" w:rsidP="00C94E60">
      <w:pPr>
        <w:spacing w:line="240" w:lineRule="auto"/>
        <w:rPr>
          <w:rFonts w:ascii="Times New Roman" w:hAnsi="Times New Roman"/>
          <w:sz w:val="28"/>
          <w:szCs w:val="28"/>
        </w:rPr>
      </w:pPr>
    </w:p>
    <w:p w:rsidR="00C94E60" w:rsidRDefault="00C94E60" w:rsidP="00C94E60">
      <w:pPr>
        <w:spacing w:line="240" w:lineRule="auto"/>
        <w:rPr>
          <w:rFonts w:ascii="Times New Roman" w:hAnsi="Times New Roman"/>
          <w:sz w:val="28"/>
          <w:szCs w:val="28"/>
        </w:rPr>
      </w:pPr>
    </w:p>
    <w:p w:rsidR="00C94E60" w:rsidRDefault="00C94E60" w:rsidP="00C94E60">
      <w:pPr>
        <w:spacing w:line="240" w:lineRule="auto"/>
        <w:rPr>
          <w:rFonts w:ascii="Times New Roman" w:hAnsi="Times New Roman"/>
          <w:sz w:val="28"/>
          <w:szCs w:val="28"/>
        </w:rPr>
      </w:pPr>
    </w:p>
    <w:p w:rsidR="00C94E60" w:rsidRDefault="00C94E60" w:rsidP="00C94E60">
      <w:pPr>
        <w:spacing w:line="240" w:lineRule="auto"/>
        <w:jc w:val="both"/>
        <w:rPr>
          <w:rFonts w:ascii="Times New Roman" w:hAnsi="Times New Roman"/>
          <w:sz w:val="28"/>
          <w:szCs w:val="28"/>
        </w:rPr>
      </w:pPr>
      <w:r>
        <w:rPr>
          <w:rFonts w:ascii="Times New Roman" w:hAnsi="Times New Roman"/>
          <w:sz w:val="28"/>
          <w:szCs w:val="28"/>
        </w:rPr>
        <w:t>Загальна ситуація в галузі потребує більшої гнучкостіта ефективності діяльності КНП. Ці вимоги  продиктовані наступним:</w:t>
      </w:r>
    </w:p>
    <w:p w:rsidR="00C94E60" w:rsidRDefault="00C94E60" w:rsidP="00C94E60">
      <w:pPr>
        <w:pStyle w:val="a3"/>
        <w:numPr>
          <w:ilvl w:val="0"/>
          <w:numId w:val="2"/>
        </w:numPr>
        <w:spacing w:line="240" w:lineRule="auto"/>
        <w:rPr>
          <w:rFonts w:ascii="Times New Roman" w:hAnsi="Times New Roman"/>
          <w:sz w:val="28"/>
          <w:szCs w:val="28"/>
        </w:rPr>
      </w:pPr>
      <w:r>
        <w:rPr>
          <w:rFonts w:ascii="Times New Roman" w:hAnsi="Times New Roman"/>
          <w:sz w:val="28"/>
          <w:szCs w:val="28"/>
        </w:rPr>
        <w:t>Хронічне недофінансування галузі;</w:t>
      </w:r>
    </w:p>
    <w:p w:rsidR="00C94E60" w:rsidRDefault="00C94E60" w:rsidP="00C94E60">
      <w:pPr>
        <w:pStyle w:val="a3"/>
        <w:numPr>
          <w:ilvl w:val="0"/>
          <w:numId w:val="2"/>
        </w:numPr>
        <w:spacing w:line="240" w:lineRule="auto"/>
        <w:rPr>
          <w:rFonts w:ascii="Times New Roman" w:hAnsi="Times New Roman"/>
          <w:sz w:val="28"/>
          <w:szCs w:val="28"/>
        </w:rPr>
      </w:pPr>
      <w:r>
        <w:rPr>
          <w:rFonts w:ascii="Times New Roman" w:hAnsi="Times New Roman"/>
          <w:sz w:val="28"/>
          <w:szCs w:val="28"/>
        </w:rPr>
        <w:t>Дефіцит бюджету на 2018 рік та тенденції фінансування державою ЗОЗ в цілому;</w:t>
      </w:r>
    </w:p>
    <w:p w:rsidR="00C94E60" w:rsidRDefault="00C94E60" w:rsidP="00C94E60">
      <w:pPr>
        <w:pStyle w:val="a3"/>
        <w:numPr>
          <w:ilvl w:val="0"/>
          <w:numId w:val="2"/>
        </w:numPr>
        <w:spacing w:line="240" w:lineRule="auto"/>
        <w:rPr>
          <w:rFonts w:ascii="Times New Roman" w:hAnsi="Times New Roman"/>
          <w:sz w:val="28"/>
          <w:szCs w:val="28"/>
        </w:rPr>
      </w:pPr>
      <w:r>
        <w:rPr>
          <w:rFonts w:ascii="Times New Roman" w:hAnsi="Times New Roman"/>
          <w:sz w:val="28"/>
          <w:szCs w:val="28"/>
        </w:rPr>
        <w:t>Громіздка та економічно неефективнасистема охорони здоров’я міста;</w:t>
      </w:r>
    </w:p>
    <w:p w:rsidR="00C94E60" w:rsidRDefault="00C94E60" w:rsidP="00C94E60">
      <w:pPr>
        <w:pStyle w:val="a3"/>
        <w:numPr>
          <w:ilvl w:val="0"/>
          <w:numId w:val="2"/>
        </w:numPr>
        <w:spacing w:line="240" w:lineRule="auto"/>
        <w:rPr>
          <w:rFonts w:ascii="Times New Roman" w:hAnsi="Times New Roman"/>
          <w:sz w:val="28"/>
          <w:szCs w:val="28"/>
        </w:rPr>
      </w:pPr>
      <w:r>
        <w:rPr>
          <w:rFonts w:ascii="Times New Roman" w:hAnsi="Times New Roman"/>
          <w:sz w:val="28"/>
          <w:szCs w:val="28"/>
        </w:rPr>
        <w:t>Дублювання функцій та фінансування;</w:t>
      </w:r>
    </w:p>
    <w:p w:rsidR="00C94E60" w:rsidRDefault="00C94E60" w:rsidP="00C94E60">
      <w:pPr>
        <w:pStyle w:val="a3"/>
        <w:numPr>
          <w:ilvl w:val="0"/>
          <w:numId w:val="2"/>
        </w:numPr>
        <w:spacing w:line="240" w:lineRule="auto"/>
        <w:rPr>
          <w:rFonts w:ascii="Times New Roman" w:hAnsi="Times New Roman"/>
          <w:sz w:val="28"/>
          <w:szCs w:val="28"/>
        </w:rPr>
      </w:pPr>
      <w:r>
        <w:rPr>
          <w:rFonts w:ascii="Times New Roman" w:hAnsi="Times New Roman"/>
          <w:sz w:val="28"/>
          <w:szCs w:val="28"/>
        </w:rPr>
        <w:t>Нераціональне використання існуючих ресурсів;</w:t>
      </w:r>
    </w:p>
    <w:p w:rsidR="00C94E60" w:rsidRDefault="00C94E60" w:rsidP="00C94E60">
      <w:pPr>
        <w:pStyle w:val="a3"/>
        <w:numPr>
          <w:ilvl w:val="0"/>
          <w:numId w:val="2"/>
        </w:numPr>
        <w:spacing w:line="240" w:lineRule="auto"/>
        <w:rPr>
          <w:rFonts w:ascii="Times New Roman" w:hAnsi="Times New Roman"/>
          <w:sz w:val="28"/>
          <w:szCs w:val="28"/>
        </w:rPr>
      </w:pPr>
      <w:r>
        <w:rPr>
          <w:rFonts w:ascii="Times New Roman" w:hAnsi="Times New Roman"/>
          <w:sz w:val="28"/>
          <w:szCs w:val="28"/>
        </w:rPr>
        <w:t>Невідповідність доходів і витрат КНП</w:t>
      </w:r>
    </w:p>
    <w:p w:rsidR="00C94E60" w:rsidRDefault="00C94E60" w:rsidP="00C94E60">
      <w:pPr>
        <w:spacing w:line="240" w:lineRule="auto"/>
        <w:jc w:val="both"/>
        <w:rPr>
          <w:rFonts w:ascii="Times New Roman" w:hAnsi="Times New Roman"/>
          <w:sz w:val="28"/>
          <w:szCs w:val="28"/>
        </w:rPr>
      </w:pPr>
      <w:r>
        <w:rPr>
          <w:rFonts w:ascii="Times New Roman" w:hAnsi="Times New Roman"/>
          <w:sz w:val="28"/>
          <w:szCs w:val="28"/>
        </w:rPr>
        <w:t>В зв’язку з пасивністю керівників КНП та відсутністю конструктивних пропозицій по модернізації закладів ОЗО міста, прийнято рішення запросити незалежних аудиторів для оцінки ефективності існуючої моделі та пропозицій щодо її вдосконалення. Аудит проведений ГО «Громадська спілка з реорганізації системи охорони здоров’я України» на основі офіційних статистичних даних і був представлений громадськості в міській раді 30 травня 2018 року.</w:t>
      </w:r>
    </w:p>
    <w:p w:rsidR="00C94E60" w:rsidRDefault="00C94E60" w:rsidP="00C94E60">
      <w:pPr>
        <w:spacing w:line="240" w:lineRule="auto"/>
        <w:jc w:val="both"/>
        <w:rPr>
          <w:rFonts w:ascii="Times New Roman" w:hAnsi="Times New Roman"/>
          <w:sz w:val="28"/>
          <w:szCs w:val="28"/>
        </w:rPr>
      </w:pPr>
      <w:r>
        <w:rPr>
          <w:rFonts w:ascii="Times New Roman" w:hAnsi="Times New Roman"/>
          <w:sz w:val="28"/>
          <w:szCs w:val="28"/>
        </w:rPr>
        <w:t>Результати аудиту виявили суттєвий дисонанс між потребою наявними ресурсами, диспропорцію фінансування первинної та вторинної ланки (30/70), надлишок ліжок стаціонарної допомоги, дублювання функцій та фінансування, недостатнє використання статусу КНП, тощо.</w:t>
      </w:r>
    </w:p>
    <w:p w:rsidR="00C94E60" w:rsidRDefault="00C94E60" w:rsidP="00C94E60">
      <w:pPr>
        <w:spacing w:line="240" w:lineRule="auto"/>
        <w:jc w:val="both"/>
        <w:rPr>
          <w:rFonts w:ascii="Times New Roman" w:hAnsi="Times New Roman"/>
          <w:sz w:val="28"/>
          <w:szCs w:val="28"/>
        </w:rPr>
      </w:pPr>
      <w:r>
        <w:rPr>
          <w:rFonts w:ascii="Times New Roman" w:hAnsi="Times New Roman"/>
          <w:sz w:val="28"/>
          <w:szCs w:val="28"/>
        </w:rPr>
        <w:t>Результатом аудиту став жорсткий сценарій реформування галузі:</w:t>
      </w:r>
    </w:p>
    <w:p w:rsidR="00C94E60" w:rsidRDefault="00C94E60" w:rsidP="00C94E60">
      <w:pPr>
        <w:pStyle w:val="a3"/>
        <w:numPr>
          <w:ilvl w:val="0"/>
          <w:numId w:val="3"/>
        </w:numPr>
        <w:spacing w:line="240" w:lineRule="auto"/>
        <w:jc w:val="both"/>
        <w:rPr>
          <w:rFonts w:ascii="Times New Roman" w:hAnsi="Times New Roman"/>
          <w:sz w:val="28"/>
          <w:szCs w:val="28"/>
        </w:rPr>
      </w:pPr>
      <w:r>
        <w:rPr>
          <w:rFonts w:ascii="Times New Roman" w:hAnsi="Times New Roman"/>
          <w:sz w:val="28"/>
          <w:szCs w:val="28"/>
        </w:rPr>
        <w:t>Скорочення  ліжок.</w:t>
      </w:r>
    </w:p>
    <w:p w:rsidR="00C94E60" w:rsidRDefault="00C94E60" w:rsidP="00C94E60">
      <w:pPr>
        <w:pStyle w:val="a3"/>
        <w:numPr>
          <w:ilvl w:val="0"/>
          <w:numId w:val="3"/>
        </w:numPr>
        <w:spacing w:line="240" w:lineRule="auto"/>
        <w:jc w:val="both"/>
        <w:rPr>
          <w:rFonts w:ascii="Times New Roman" w:hAnsi="Times New Roman"/>
          <w:sz w:val="28"/>
          <w:szCs w:val="28"/>
        </w:rPr>
      </w:pPr>
      <w:r>
        <w:rPr>
          <w:rFonts w:ascii="Times New Roman" w:hAnsi="Times New Roman"/>
          <w:sz w:val="28"/>
          <w:szCs w:val="28"/>
        </w:rPr>
        <w:t>Виведення з бюджетного фінансування лікарні швидкої допомоги та стаціонару дитячої лікарні з передачею функцій іншим лікувальним закладам.</w:t>
      </w:r>
    </w:p>
    <w:p w:rsidR="00C94E60" w:rsidRDefault="00C94E60" w:rsidP="00C94E60">
      <w:pPr>
        <w:pStyle w:val="a3"/>
        <w:numPr>
          <w:ilvl w:val="0"/>
          <w:numId w:val="3"/>
        </w:numPr>
        <w:spacing w:line="240" w:lineRule="auto"/>
        <w:jc w:val="both"/>
        <w:rPr>
          <w:rFonts w:ascii="Times New Roman" w:hAnsi="Times New Roman"/>
          <w:sz w:val="28"/>
          <w:szCs w:val="28"/>
        </w:rPr>
      </w:pPr>
      <w:r>
        <w:rPr>
          <w:rFonts w:ascii="Times New Roman" w:hAnsi="Times New Roman"/>
          <w:sz w:val="28"/>
          <w:szCs w:val="28"/>
        </w:rPr>
        <w:t>Підписання між містом і областю Меморандуму про спільне вирішення медичних проблем в рамках єдиного медичного простору.</w:t>
      </w:r>
    </w:p>
    <w:p w:rsidR="00C94E60" w:rsidRDefault="00C94E60" w:rsidP="00C94E60">
      <w:pPr>
        <w:pStyle w:val="a3"/>
        <w:numPr>
          <w:ilvl w:val="0"/>
          <w:numId w:val="3"/>
        </w:numPr>
        <w:spacing w:line="240" w:lineRule="auto"/>
        <w:jc w:val="both"/>
        <w:rPr>
          <w:rFonts w:ascii="Times New Roman" w:hAnsi="Times New Roman"/>
          <w:sz w:val="28"/>
          <w:szCs w:val="28"/>
        </w:rPr>
      </w:pPr>
      <w:r>
        <w:rPr>
          <w:rFonts w:ascii="Times New Roman" w:hAnsi="Times New Roman"/>
          <w:sz w:val="28"/>
          <w:szCs w:val="28"/>
        </w:rPr>
        <w:t>Модернізація інших закладів.</w:t>
      </w:r>
    </w:p>
    <w:p w:rsidR="00C94E60" w:rsidRDefault="00C94E60" w:rsidP="00C94E60">
      <w:pPr>
        <w:pStyle w:val="a3"/>
        <w:numPr>
          <w:ilvl w:val="0"/>
          <w:numId w:val="3"/>
        </w:numPr>
        <w:spacing w:line="240" w:lineRule="auto"/>
        <w:jc w:val="both"/>
        <w:rPr>
          <w:rFonts w:ascii="Times New Roman" w:hAnsi="Times New Roman"/>
          <w:sz w:val="28"/>
          <w:szCs w:val="28"/>
        </w:rPr>
      </w:pPr>
      <w:r>
        <w:rPr>
          <w:rFonts w:ascii="Times New Roman" w:hAnsi="Times New Roman"/>
          <w:sz w:val="28"/>
          <w:szCs w:val="28"/>
        </w:rPr>
        <w:lastRenderedPageBreak/>
        <w:t>Перерозподіл функцій та фінансування між первинною та вторинною ланками (70/30).</w:t>
      </w:r>
    </w:p>
    <w:p w:rsidR="00C94E60" w:rsidRDefault="00C94E60" w:rsidP="00C94E60">
      <w:pPr>
        <w:spacing w:line="240" w:lineRule="auto"/>
        <w:ind w:left="360"/>
        <w:jc w:val="both"/>
        <w:rPr>
          <w:rFonts w:ascii="Times New Roman" w:hAnsi="Times New Roman"/>
          <w:sz w:val="28"/>
          <w:szCs w:val="28"/>
        </w:rPr>
      </w:pPr>
      <w:r>
        <w:rPr>
          <w:rFonts w:ascii="Times New Roman" w:hAnsi="Times New Roman"/>
          <w:sz w:val="28"/>
          <w:szCs w:val="28"/>
        </w:rPr>
        <w:t>Запропонована модель виявилася надто радикальною, тому відділ охорони здоров’я та медичного забезпечення запропонував м’якішу модель, більш адаптовану до реалій, яка полягає в наступному:</w:t>
      </w:r>
    </w:p>
    <w:p w:rsidR="00C94E60" w:rsidRDefault="00C94E60" w:rsidP="00C94E60">
      <w:pPr>
        <w:pStyle w:val="a3"/>
        <w:numPr>
          <w:ilvl w:val="0"/>
          <w:numId w:val="4"/>
        </w:numPr>
        <w:spacing w:line="240" w:lineRule="auto"/>
        <w:jc w:val="both"/>
        <w:rPr>
          <w:rFonts w:ascii="Times New Roman" w:hAnsi="Times New Roman"/>
          <w:sz w:val="28"/>
          <w:szCs w:val="28"/>
        </w:rPr>
      </w:pPr>
      <w:r>
        <w:rPr>
          <w:rFonts w:ascii="Times New Roman" w:hAnsi="Times New Roman"/>
          <w:sz w:val="28"/>
          <w:szCs w:val="28"/>
        </w:rPr>
        <w:t>Пріоритетність фінансування і розвитку первинної ланки.</w:t>
      </w:r>
    </w:p>
    <w:p w:rsidR="00C94E60" w:rsidRDefault="00C94E60" w:rsidP="00C94E60">
      <w:pPr>
        <w:pStyle w:val="a3"/>
        <w:numPr>
          <w:ilvl w:val="0"/>
          <w:numId w:val="4"/>
        </w:numPr>
        <w:spacing w:line="240" w:lineRule="auto"/>
        <w:jc w:val="both"/>
        <w:rPr>
          <w:rFonts w:ascii="Times New Roman" w:hAnsi="Times New Roman"/>
          <w:sz w:val="28"/>
          <w:szCs w:val="28"/>
        </w:rPr>
      </w:pPr>
      <w:r>
        <w:rPr>
          <w:rFonts w:ascii="Times New Roman" w:hAnsi="Times New Roman"/>
          <w:sz w:val="28"/>
          <w:szCs w:val="28"/>
        </w:rPr>
        <w:t>Виключення дублювання функцій та фінансування.</w:t>
      </w:r>
    </w:p>
    <w:p w:rsidR="00C94E60" w:rsidRDefault="00C94E60" w:rsidP="00C94E60">
      <w:pPr>
        <w:pStyle w:val="a3"/>
        <w:numPr>
          <w:ilvl w:val="0"/>
          <w:numId w:val="4"/>
        </w:numPr>
        <w:spacing w:line="240" w:lineRule="auto"/>
        <w:jc w:val="both"/>
        <w:rPr>
          <w:rFonts w:ascii="Times New Roman" w:hAnsi="Times New Roman"/>
          <w:sz w:val="28"/>
          <w:szCs w:val="28"/>
        </w:rPr>
      </w:pPr>
      <w:r>
        <w:rPr>
          <w:rFonts w:ascii="Times New Roman" w:hAnsi="Times New Roman"/>
          <w:sz w:val="28"/>
          <w:szCs w:val="28"/>
        </w:rPr>
        <w:t>Спеціалізація і модернізація закладів ОЗО відповідно до їх функцій з подальшим ускладненням Угоди між міською радою та КНП на муніципальні замовлення.</w:t>
      </w:r>
    </w:p>
    <w:p w:rsidR="00C94E60" w:rsidRDefault="00C94E60" w:rsidP="00C94E60">
      <w:pPr>
        <w:pStyle w:val="a3"/>
        <w:numPr>
          <w:ilvl w:val="0"/>
          <w:numId w:val="4"/>
        </w:numPr>
        <w:spacing w:line="240" w:lineRule="auto"/>
        <w:jc w:val="both"/>
        <w:rPr>
          <w:rFonts w:ascii="Times New Roman" w:hAnsi="Times New Roman"/>
          <w:sz w:val="28"/>
          <w:szCs w:val="28"/>
        </w:rPr>
      </w:pPr>
      <w:r>
        <w:rPr>
          <w:rFonts w:ascii="Times New Roman" w:hAnsi="Times New Roman"/>
          <w:sz w:val="28"/>
          <w:szCs w:val="28"/>
        </w:rPr>
        <w:t>Введення системи моральних і матеріальних стимулів для медиків.</w:t>
      </w:r>
    </w:p>
    <w:p w:rsidR="00C94E60" w:rsidRDefault="00C94E60" w:rsidP="00C94E60">
      <w:pPr>
        <w:pStyle w:val="a3"/>
        <w:numPr>
          <w:ilvl w:val="0"/>
          <w:numId w:val="4"/>
        </w:numPr>
        <w:spacing w:line="240" w:lineRule="auto"/>
        <w:jc w:val="both"/>
        <w:rPr>
          <w:rFonts w:ascii="Times New Roman" w:hAnsi="Times New Roman"/>
          <w:sz w:val="28"/>
          <w:szCs w:val="28"/>
        </w:rPr>
      </w:pPr>
      <w:r>
        <w:rPr>
          <w:rFonts w:ascii="Times New Roman" w:hAnsi="Times New Roman"/>
          <w:sz w:val="28"/>
          <w:szCs w:val="28"/>
        </w:rPr>
        <w:t>Посилення соціального захисту медичних працівників (медичне страхування).</w:t>
      </w:r>
    </w:p>
    <w:p w:rsidR="00C94E60" w:rsidRDefault="00C94E60" w:rsidP="00C94E60">
      <w:pPr>
        <w:pStyle w:val="a3"/>
        <w:numPr>
          <w:ilvl w:val="0"/>
          <w:numId w:val="4"/>
        </w:numPr>
        <w:spacing w:line="240" w:lineRule="auto"/>
        <w:jc w:val="both"/>
        <w:rPr>
          <w:rFonts w:ascii="Times New Roman" w:hAnsi="Times New Roman"/>
          <w:sz w:val="28"/>
          <w:szCs w:val="28"/>
        </w:rPr>
      </w:pPr>
      <w:r>
        <w:rPr>
          <w:rFonts w:ascii="Times New Roman" w:hAnsi="Times New Roman"/>
          <w:sz w:val="28"/>
          <w:szCs w:val="28"/>
        </w:rPr>
        <w:t>Створення сприятливих умов для господарської роботи (комерційної) роботи КНП та розширення спектру їх діяльності (гемодіаліз, хоспіс, госпрозрахункові відділення, тощо).</w:t>
      </w:r>
    </w:p>
    <w:p w:rsidR="00C94E60" w:rsidRDefault="00C94E60" w:rsidP="00C94E60">
      <w:pPr>
        <w:pStyle w:val="a3"/>
        <w:numPr>
          <w:ilvl w:val="0"/>
          <w:numId w:val="4"/>
        </w:numPr>
        <w:spacing w:line="240" w:lineRule="auto"/>
        <w:jc w:val="both"/>
        <w:rPr>
          <w:rFonts w:ascii="Times New Roman" w:hAnsi="Times New Roman"/>
          <w:sz w:val="28"/>
          <w:szCs w:val="28"/>
        </w:rPr>
      </w:pPr>
      <w:r>
        <w:rPr>
          <w:rFonts w:ascii="Times New Roman" w:hAnsi="Times New Roman"/>
          <w:sz w:val="28"/>
          <w:szCs w:val="28"/>
        </w:rPr>
        <w:t>Залучення інвестицій та інших ресурсів до діяльності галузі (медичне страхування, лікарняні каси, тощо).</w:t>
      </w:r>
    </w:p>
    <w:p w:rsidR="00C94E60" w:rsidRDefault="00C94E60" w:rsidP="00C94E60">
      <w:pPr>
        <w:spacing w:line="240" w:lineRule="auto"/>
        <w:ind w:left="720"/>
        <w:jc w:val="both"/>
        <w:rPr>
          <w:rFonts w:ascii="Times New Roman" w:hAnsi="Times New Roman"/>
          <w:sz w:val="28"/>
          <w:szCs w:val="28"/>
        </w:rPr>
      </w:pPr>
      <w:r>
        <w:rPr>
          <w:rFonts w:ascii="Times New Roman" w:hAnsi="Times New Roman"/>
          <w:sz w:val="28"/>
          <w:szCs w:val="28"/>
        </w:rPr>
        <w:t>На виконання цих завдань відділом охорони здоров’я та медичного забезпечення був запропонований алгоритм змін:</w:t>
      </w:r>
    </w:p>
    <w:p w:rsidR="00C94E60" w:rsidRDefault="00C94E60" w:rsidP="00C94E60">
      <w:pPr>
        <w:pStyle w:val="a3"/>
        <w:spacing w:line="240" w:lineRule="auto"/>
        <w:ind w:left="1080"/>
        <w:jc w:val="both"/>
        <w:rPr>
          <w:rFonts w:ascii="Times New Roman" w:hAnsi="Times New Roman"/>
          <w:sz w:val="28"/>
          <w:szCs w:val="28"/>
        </w:rPr>
      </w:pPr>
    </w:p>
    <w:p w:rsidR="00C94E60" w:rsidRDefault="00C94E60" w:rsidP="00C94E60">
      <w:pPr>
        <w:pStyle w:val="a3"/>
        <w:ind w:left="1080"/>
        <w:jc w:val="both"/>
        <w:rPr>
          <w:rFonts w:ascii="Times New Roman" w:hAnsi="Times New Roman"/>
          <w:b/>
          <w:bCs/>
          <w:sz w:val="28"/>
          <w:szCs w:val="28"/>
          <w:u w:val="single"/>
        </w:rPr>
      </w:pPr>
    </w:p>
    <w:p w:rsidR="00C94E60" w:rsidRDefault="00C94E60" w:rsidP="00C94E60">
      <w:pPr>
        <w:pStyle w:val="a3"/>
        <w:ind w:left="1080"/>
        <w:jc w:val="both"/>
        <w:rPr>
          <w:rFonts w:ascii="Times New Roman" w:hAnsi="Times New Roman"/>
          <w:b/>
          <w:bCs/>
          <w:sz w:val="28"/>
          <w:szCs w:val="28"/>
          <w:u w:val="single"/>
        </w:rPr>
      </w:pPr>
    </w:p>
    <w:p w:rsidR="00C94E60" w:rsidRDefault="00C94E60" w:rsidP="00C94E60">
      <w:pPr>
        <w:pStyle w:val="a3"/>
        <w:ind w:left="1080"/>
        <w:jc w:val="center"/>
        <w:rPr>
          <w:rFonts w:ascii="Times New Roman" w:hAnsi="Times New Roman"/>
          <w:sz w:val="28"/>
          <w:szCs w:val="28"/>
        </w:rPr>
      </w:pPr>
      <w:r>
        <w:rPr>
          <w:rFonts w:ascii="Times New Roman" w:hAnsi="Times New Roman"/>
          <w:b/>
          <w:bCs/>
          <w:sz w:val="28"/>
          <w:szCs w:val="28"/>
          <w:u w:val="single"/>
        </w:rPr>
        <w:t>АЛГОРИТМ ЗАПРОПОНОВАНИХ ЗМІН</w:t>
      </w:r>
    </w:p>
    <w:p w:rsidR="00C94E60" w:rsidRDefault="008D13A3" w:rsidP="00C94E60">
      <w:pPr>
        <w:pStyle w:val="a3"/>
        <w:spacing w:line="240" w:lineRule="auto"/>
        <w:ind w:left="1080"/>
        <w:rPr>
          <w:rFonts w:ascii="Times New Roman" w:hAnsi="Times New Roman"/>
          <w:sz w:val="28"/>
          <w:szCs w:val="28"/>
        </w:rPr>
      </w:pPr>
      <w:r>
        <w:rPr>
          <w:noProof/>
          <w:lang w:eastAsia="uk-UA"/>
        </w:rPr>
        <mc:AlternateContent>
          <mc:Choice Requires="wps">
            <w:drawing>
              <wp:anchor distT="0" distB="0" distL="114300" distR="114300" simplePos="0" relativeHeight="251657728" behindDoc="0" locked="0" layoutInCell="1" allowOverlap="1">
                <wp:simplePos x="0" y="0"/>
                <wp:positionH relativeFrom="column">
                  <wp:posOffset>-737870</wp:posOffset>
                </wp:positionH>
                <wp:positionV relativeFrom="paragraph">
                  <wp:posOffset>163830</wp:posOffset>
                </wp:positionV>
                <wp:extent cx="1590675" cy="1066800"/>
                <wp:effectExtent l="0" t="0" r="9525" b="0"/>
                <wp:wrapNone/>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1066800"/>
                        </a:xfrm>
                        <a:prstGeom prst="rect">
                          <a:avLst/>
                        </a:prstGeom>
                        <a:solidFill>
                          <a:srgbClr val="44546A">
                            <a:lumMod val="60000"/>
                            <a:lumOff val="40000"/>
                          </a:srgbClr>
                        </a:solidFill>
                        <a:ln w="12700" cap="flat" cmpd="sng" algn="ctr">
                          <a:solidFill>
                            <a:srgbClr val="5B9BD5">
                              <a:shade val="50000"/>
                            </a:srgbClr>
                          </a:solidFill>
                          <a:prstDash val="solid"/>
                          <a:miter lim="800000"/>
                        </a:ln>
                        <a:effectLst/>
                      </wps:spPr>
                      <wps:txbx>
                        <w:txbxContent>
                          <w:p w:rsidR="00C94E60" w:rsidRDefault="00C94E60" w:rsidP="00C94E60">
                            <w:r>
                              <w:t>Рішення сесії міської ради від 28.07.2017 р. №  7/16/20 «Про реорганізацію міських лікувальних закладів»</w:t>
                            </w:r>
                          </w:p>
                          <w:p w:rsidR="00C94E60" w:rsidRDefault="00C94E60" w:rsidP="00C94E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2" o:spid="_x0000_s1036" style="position:absolute;left:0;text-align:left;margin-left:-58.1pt;margin-top:12.9pt;width:125.25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" fillcolor="#8497b0" strokecolor="#41719c" strokeweight="1pt">
                <v:path arrowok="t"/>
                <v:textbox>
                  <w:txbxContent>
                    <w:p w:rsidR="00C94E60" w:rsidRDefault="00C94E60" w:rsidP="00C94E60">
                      <w:r>
                        <w:t>Рішення сесії міської ради від 28.07.2017 р. №  7/16/20 «Про реорганізацію міських лікувальних закладів»</w:t>
                      </w:r>
                    </w:p>
                    <w:p w:rsidR="00C94E60" w:rsidRDefault="00C94E60" w:rsidP="00C94E60">
                      <w:pPr>
                        <w:jc w:val="center"/>
                      </w:pPr>
                    </w:p>
                  </w:txbxContent>
                </v:textbox>
              </v:rect>
            </w:pict>
          </mc:Fallback>
        </mc:AlternateContent>
      </w:r>
      <w:r>
        <w:rPr>
          <w:noProof/>
          <w:lang w:eastAsia="uk-UA"/>
        </w:rPr>
        <mc:AlternateContent>
          <mc:Choice Requires="wps">
            <w:drawing>
              <wp:anchor distT="0" distB="0" distL="114300" distR="114300" simplePos="0" relativeHeight="251658752" behindDoc="0" locked="0" layoutInCell="1" allowOverlap="1">
                <wp:simplePos x="0" y="0"/>
                <wp:positionH relativeFrom="margin">
                  <wp:posOffset>3014980</wp:posOffset>
                </wp:positionH>
                <wp:positionV relativeFrom="paragraph">
                  <wp:posOffset>216535</wp:posOffset>
                </wp:positionV>
                <wp:extent cx="1123950" cy="1076325"/>
                <wp:effectExtent l="0" t="0" r="0" b="9525"/>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1076325"/>
                        </a:xfrm>
                        <a:prstGeom prst="rect">
                          <a:avLst/>
                        </a:prstGeom>
                        <a:solidFill>
                          <a:srgbClr val="44546A">
                            <a:lumMod val="60000"/>
                            <a:lumOff val="40000"/>
                          </a:srgbClr>
                        </a:solidFill>
                        <a:ln w="12700" cap="flat" cmpd="sng" algn="ctr">
                          <a:solidFill>
                            <a:srgbClr val="5B9BD5">
                              <a:shade val="50000"/>
                            </a:srgbClr>
                          </a:solidFill>
                          <a:prstDash val="solid"/>
                          <a:miter lim="800000"/>
                        </a:ln>
                        <a:effectLst/>
                      </wps:spPr>
                      <wps:txbx>
                        <w:txbxContent>
                          <w:p w:rsidR="00C94E60" w:rsidRDefault="00C94E60" w:rsidP="00C94E60">
                            <w:r>
                              <w:t>Лімітна довідка про бюджетні асигнування закладам на 2</w:t>
                            </w:r>
                          </w:p>
                          <w:p w:rsidR="00C94E60" w:rsidRDefault="00C94E60" w:rsidP="00C94E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3" o:spid="_x0000_s1037" style="position:absolute;left:0;text-align:left;margin-left:237.4pt;margin-top:17.05pt;width:88.5pt;height:84.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" fillcolor="#8497b0" strokecolor="#41719c" strokeweight="1pt">
                <v:path arrowok="t"/>
                <v:textbox>
                  <w:txbxContent>
                    <w:p w:rsidR="00C94E60" w:rsidRDefault="00C94E60" w:rsidP="00C94E60">
                      <w:r>
                        <w:t>Лімітна довідка про бюджетні асигнування закладам на 2</w:t>
                      </w:r>
                    </w:p>
                    <w:p w:rsidR="00C94E60" w:rsidRDefault="00C94E60" w:rsidP="00C94E60">
                      <w:pPr>
                        <w:jc w:val="center"/>
                      </w:pPr>
                    </w:p>
                  </w:txbxContent>
                </v:textbox>
                <w10:wrap anchorx="margin"/>
              </v:rect>
            </w:pict>
          </mc:Fallback>
        </mc:AlternateContent>
      </w:r>
      <w:r>
        <w:rPr>
          <w:noProof/>
          <w:lang w:eastAsia="uk-UA"/>
        </w:rPr>
        <mc:AlternateContent>
          <mc:Choice Requires="wps">
            <w:drawing>
              <wp:anchor distT="0" distB="0" distL="114300" distR="114300" simplePos="0" relativeHeight="251659776" behindDoc="0" locked="0" layoutInCell="1" allowOverlap="1">
                <wp:simplePos x="0" y="0"/>
                <wp:positionH relativeFrom="column">
                  <wp:posOffset>4538980</wp:posOffset>
                </wp:positionH>
                <wp:positionV relativeFrom="paragraph">
                  <wp:posOffset>216535</wp:posOffset>
                </wp:positionV>
                <wp:extent cx="1981200" cy="1057275"/>
                <wp:effectExtent l="0" t="0" r="0" b="9525"/>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057275"/>
                        </a:xfrm>
                        <a:prstGeom prst="rect">
                          <a:avLst/>
                        </a:prstGeom>
                        <a:solidFill>
                          <a:srgbClr val="44546A">
                            <a:lumMod val="60000"/>
                            <a:lumOff val="40000"/>
                          </a:srgbClr>
                        </a:solidFill>
                        <a:ln w="12700" cap="flat" cmpd="sng" algn="ctr">
                          <a:solidFill>
                            <a:srgbClr val="5B9BD5">
                              <a:shade val="50000"/>
                            </a:srgbClr>
                          </a:solidFill>
                          <a:prstDash val="solid"/>
                          <a:miter lim="800000"/>
                        </a:ln>
                        <a:effectLst/>
                      </wps:spPr>
                      <wps:txbx>
                        <w:txbxContent>
                          <w:p w:rsidR="00C94E60" w:rsidRDefault="00C94E60" w:rsidP="00C94E60">
                            <w:r>
                              <w:t>Наказ відділу охорони здоров’я та медичного забезпечення від 16.01.2018 р. №04 «Про фінансові плани комунального підприємства»</w:t>
                            </w:r>
                          </w:p>
                          <w:p w:rsidR="00C94E60" w:rsidRDefault="00C94E60" w:rsidP="00C94E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4" o:spid="_x0000_s1038" style="position:absolute;left:0;text-align:left;margin-left:357.4pt;margin-top:17.05pt;width:156pt;height:8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" fillcolor="#8497b0" strokecolor="#41719c" strokeweight="1pt">
                <v:path arrowok="t"/>
                <v:textbox>
                  <w:txbxContent>
                    <w:p w:rsidR="00C94E60" w:rsidRDefault="00C94E60" w:rsidP="00C94E60">
                      <w:r>
                        <w:t>Наказ відділу охорони здоров’я та медичного забезпечення від 16.01.2018 р. №04 «Про фінансові плани комунального підприємства»</w:t>
                      </w:r>
                    </w:p>
                    <w:p w:rsidR="00C94E60" w:rsidRDefault="00C94E60" w:rsidP="00C94E60">
                      <w:pPr>
                        <w:jc w:val="center"/>
                      </w:pPr>
                    </w:p>
                  </w:txbxContent>
                </v:textbox>
              </v:rect>
            </w:pict>
          </mc:Fallback>
        </mc:AlternateContent>
      </w:r>
      <w:r>
        <w:rPr>
          <w:noProof/>
          <w:lang w:eastAsia="uk-UA"/>
        </w:rPr>
        <mc:AlternateContent>
          <mc:Choice Requires="wps">
            <w:drawing>
              <wp:anchor distT="0" distB="0" distL="114300" distR="114300" simplePos="0" relativeHeight="251660800" behindDoc="0" locked="0" layoutInCell="1" allowOverlap="1">
                <wp:simplePos x="0" y="0"/>
                <wp:positionH relativeFrom="margin">
                  <wp:posOffset>-823595</wp:posOffset>
                </wp:positionH>
                <wp:positionV relativeFrom="paragraph">
                  <wp:posOffset>2839720</wp:posOffset>
                </wp:positionV>
                <wp:extent cx="1638300" cy="2533650"/>
                <wp:effectExtent l="0" t="0" r="0" b="0"/>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2533650"/>
                        </a:xfrm>
                        <a:prstGeom prst="rect">
                          <a:avLst/>
                        </a:prstGeom>
                        <a:solidFill>
                          <a:srgbClr val="44546A">
                            <a:lumMod val="60000"/>
                            <a:lumOff val="40000"/>
                          </a:srgbClr>
                        </a:solidFill>
                        <a:ln w="12700" cap="flat" cmpd="sng" algn="ctr">
                          <a:solidFill>
                            <a:srgbClr val="5B9BD5">
                              <a:shade val="50000"/>
                            </a:srgbClr>
                          </a:solidFill>
                          <a:prstDash val="solid"/>
                          <a:miter lim="800000"/>
                        </a:ln>
                        <a:effectLst/>
                      </wps:spPr>
                      <wps:txbx>
                        <w:txbxContent>
                          <w:p w:rsidR="00C94E60" w:rsidRDefault="00C94E60" w:rsidP="00C94E60">
                            <w:r>
                              <w:t>Наказ відділу охорони здоров</w:t>
                            </w:r>
                            <w:r>
                              <w:rPr>
                                <w:lang w:val="ru-RU"/>
                              </w:rPr>
                              <w:t>’</w:t>
                            </w:r>
                            <w:r>
                              <w:t>я та медичного забезпечення від 16.01.2018 р. №13 «Про штатні розписи комунальних підприємств»</w:t>
                            </w:r>
                          </w:p>
                          <w:p w:rsidR="00C94E60" w:rsidRDefault="00C94E60" w:rsidP="00C94E6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5" o:spid="_x0000_s1039" style="position:absolute;left:0;text-align:left;margin-left:-64.85pt;margin-top:223.6pt;width:129pt;height:19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" fillcolor="#8497b0" strokecolor="#41719c" strokeweight="1pt">
                <v:path arrowok="t"/>
                <v:textbox>
                  <w:txbxContent>
                    <w:p w:rsidR="00C94E60" w:rsidRDefault="00C94E60" w:rsidP="00C94E60">
                      <w:r>
                        <w:t>Наказ відділу охорони здоров</w:t>
                      </w:r>
                      <w:r>
                        <w:rPr>
                          <w:lang w:val="ru-RU"/>
                        </w:rPr>
                        <w:t>’</w:t>
                      </w:r>
                      <w:r>
                        <w:t>я та медичного забезпечення від 16.01.2018 р. №13 «Про штатні розписи комунальних підприємств»</w:t>
                      </w:r>
                    </w:p>
                    <w:p w:rsidR="00C94E60" w:rsidRDefault="00C94E60" w:rsidP="00C94E60"/>
                  </w:txbxContent>
                </v:textbox>
                <w10:wrap anchorx="margin"/>
              </v:rect>
            </w:pict>
          </mc:Fallback>
        </mc:AlternateContent>
      </w:r>
      <w:r>
        <w:rPr>
          <w:noProof/>
          <w:lang w:eastAsia="uk-UA"/>
        </w:rPr>
        <mc:AlternateContent>
          <mc:Choice Requires="wps">
            <w:drawing>
              <wp:anchor distT="0" distB="0" distL="114300" distR="114300" simplePos="0" relativeHeight="251661824" behindDoc="0" locked="0" layoutInCell="1" allowOverlap="1">
                <wp:simplePos x="0" y="0"/>
                <wp:positionH relativeFrom="column">
                  <wp:posOffset>4805680</wp:posOffset>
                </wp:positionH>
                <wp:positionV relativeFrom="paragraph">
                  <wp:posOffset>2806700</wp:posOffset>
                </wp:positionV>
                <wp:extent cx="1724025" cy="2505075"/>
                <wp:effectExtent l="0" t="0" r="9525" b="9525"/>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505075"/>
                        </a:xfrm>
                        <a:prstGeom prst="rect">
                          <a:avLst/>
                        </a:prstGeom>
                        <a:solidFill>
                          <a:srgbClr val="44546A">
                            <a:lumMod val="60000"/>
                            <a:lumOff val="40000"/>
                          </a:srgbClr>
                        </a:solidFill>
                        <a:ln w="12700" cap="flat" cmpd="sng" algn="ctr">
                          <a:solidFill>
                            <a:srgbClr val="5B9BD5">
                              <a:shade val="50000"/>
                            </a:srgbClr>
                          </a:solidFill>
                          <a:prstDash val="solid"/>
                          <a:miter lim="800000"/>
                        </a:ln>
                        <a:effectLst/>
                      </wps:spPr>
                      <wps:txbx>
                        <w:txbxContent>
                          <w:p w:rsidR="00C94E60" w:rsidRDefault="00C94E60" w:rsidP="00C94E60">
                            <w:r>
                              <w:t>Розпорядження міського голови від 29.01.2018 р. № 19 «Про Затвердження заходів щодо наповнення міського бюджету, дотримання суворої бюджетної дисципліни, упорядкування мережі бюджетних установ, які фінансуються за рахунок коштів міського бюджету у 2018 році»</w:t>
                            </w:r>
                          </w:p>
                          <w:p w:rsidR="00C94E60" w:rsidRDefault="00C94E60" w:rsidP="00C94E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6" o:spid="_x0000_s1040" style="position:absolute;left:0;text-align:left;margin-left:378.4pt;margin-top:221pt;width:135.75pt;height:19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" fillcolor="#8497b0" strokecolor="#41719c" strokeweight="1pt">
                <v:path arrowok="t"/>
                <v:textbox>
                  <w:txbxContent>
                    <w:p w:rsidR="00C94E60" w:rsidRDefault="00C94E60" w:rsidP="00C94E60">
                      <w:r>
                        <w:t>Розпорядження міського голови від 29.01.2018 р. № 19 «Про Затвердження заходів щодо наповнення міського бюджету, дотримання суворої бюджетної дисципліни, упорядкування мережі бюджетних установ, які фінансуються за рахунок коштів міського бюджету у 2018 році»</w:t>
                      </w:r>
                    </w:p>
                    <w:p w:rsidR="00C94E60" w:rsidRDefault="00C94E60" w:rsidP="00C94E60">
                      <w:pPr>
                        <w:jc w:val="center"/>
                      </w:pPr>
                    </w:p>
                  </w:txbxContent>
                </v:textbox>
              </v:rect>
            </w:pict>
          </mc:Fallback>
        </mc:AlternateContent>
      </w:r>
      <w:r>
        <w:rPr>
          <w:noProof/>
          <w:lang w:eastAsia="uk-UA"/>
        </w:rPr>
        <mc:AlternateContent>
          <mc:Choice Requires="wps">
            <w:drawing>
              <wp:anchor distT="0" distB="0" distL="114300" distR="114300" simplePos="0" relativeHeight="251662848" behindDoc="0" locked="0" layoutInCell="1" allowOverlap="1">
                <wp:simplePos x="0" y="0"/>
                <wp:positionH relativeFrom="column">
                  <wp:posOffset>-804545</wp:posOffset>
                </wp:positionH>
                <wp:positionV relativeFrom="paragraph">
                  <wp:posOffset>1618615</wp:posOffset>
                </wp:positionV>
                <wp:extent cx="2762250" cy="106680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1066800"/>
                        </a:xfrm>
                        <a:prstGeom prst="rect">
                          <a:avLst/>
                        </a:prstGeom>
                        <a:solidFill>
                          <a:srgbClr val="44546A">
                            <a:lumMod val="60000"/>
                            <a:lumOff val="40000"/>
                          </a:srgbClr>
                        </a:solidFill>
                        <a:ln w="12700" cap="flat" cmpd="sng" algn="ctr">
                          <a:solidFill>
                            <a:srgbClr val="5B9BD5">
                              <a:shade val="50000"/>
                            </a:srgbClr>
                          </a:solidFill>
                          <a:prstDash val="solid"/>
                          <a:miter lim="800000"/>
                        </a:ln>
                        <a:effectLst/>
                      </wps:spPr>
                      <wps:txbx>
                        <w:txbxContent>
                          <w:p w:rsidR="00C94E60" w:rsidRDefault="00C94E60" w:rsidP="00C94E60">
                            <w:pPr>
                              <w:jc w:val="center"/>
                            </w:pPr>
                            <w:r>
                              <w:t>Рішення сесії МР від 08.08.2018 №7/26/137 «Про затвердження дорожньої карти реорганізації галузі охорони здоров’я міста на 2018-2020 рр.»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41" style="position:absolute;left:0;text-align:left;margin-left:-63.35pt;margin-top:127.45pt;width:217.5pt;height: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" fillcolor="#8497b0" strokecolor="#41719c" strokeweight="1pt">
                <v:path arrowok="t"/>
                <v:textbox>
                  <w:txbxContent>
                    <w:p w:rsidR="00C94E60" w:rsidRDefault="00C94E60" w:rsidP="00C94E60">
                      <w:pPr>
                        <w:jc w:val="center"/>
                      </w:pPr>
                      <w:r>
                        <w:t>Рішення сесії МР від 08.08.2018 №7/26/137 «Про затвердження дорожньої карти реорганізації галузі охорони здоров’я міста на 2018-2020 рр.»</w:t>
                      </w:r>
                    </w:p>
                  </w:txbxContent>
                </v:textbox>
              </v:rect>
            </w:pict>
          </mc:Fallback>
        </mc:AlternateContent>
      </w:r>
      <w:r>
        <w:rPr>
          <w:noProof/>
          <w:lang w:eastAsia="uk-UA"/>
        </w:rPr>
        <mc:AlternateContent>
          <mc:Choice Requires="wps">
            <w:drawing>
              <wp:anchor distT="0" distB="0" distL="114300" distR="114300" simplePos="0" relativeHeight="251663872" behindDoc="0" locked="0" layoutInCell="1" allowOverlap="1">
                <wp:simplePos x="0" y="0"/>
                <wp:positionH relativeFrom="column">
                  <wp:posOffset>4243705</wp:posOffset>
                </wp:positionH>
                <wp:positionV relativeFrom="paragraph">
                  <wp:posOffset>1614170</wp:posOffset>
                </wp:positionV>
                <wp:extent cx="2200275" cy="1038225"/>
                <wp:effectExtent l="0" t="0"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1038225"/>
                        </a:xfrm>
                        <a:prstGeom prst="rect">
                          <a:avLst/>
                        </a:prstGeom>
                        <a:solidFill>
                          <a:srgbClr val="44546A">
                            <a:lumMod val="60000"/>
                            <a:lumOff val="40000"/>
                          </a:srgbClr>
                        </a:solidFill>
                        <a:ln w="12700" cap="flat" cmpd="sng" algn="ctr">
                          <a:solidFill>
                            <a:srgbClr val="5B9BD5">
                              <a:shade val="50000"/>
                            </a:srgbClr>
                          </a:solidFill>
                          <a:prstDash val="solid"/>
                          <a:miter lim="800000"/>
                        </a:ln>
                        <a:effectLst/>
                      </wps:spPr>
                      <wps:txbx>
                        <w:txbxContent>
                          <w:p w:rsidR="00C94E60" w:rsidRDefault="00C94E60" w:rsidP="00C94E60">
                            <w:pPr>
                              <w:jc w:val="center"/>
                            </w:pPr>
                            <w:r>
                              <w:t>Рішення виконавчого комітету від 29.08.2018 року №662 «Про затвердження заходів реорганізації галузі охорони здоров’я міста»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42" style="position:absolute;left:0;text-align:left;margin-left:334.15pt;margin-top:127.1pt;width:173.25pt;height:8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" fillcolor="#8497b0" strokecolor="#41719c" strokeweight="1pt">
                <v:path arrowok="t"/>
                <v:textbox>
                  <w:txbxContent>
                    <w:p w:rsidR="00C94E60" w:rsidRDefault="00C94E60" w:rsidP="00C94E60">
                      <w:pPr>
                        <w:jc w:val="center"/>
                      </w:pPr>
                      <w:r>
                        <w:t>Рішення виконавчого комітету від 29.08.2018 року №662 «Про затвердження заходів реорганізації галузі охорони здоров’я міста»</w:t>
                      </w:r>
                    </w:p>
                  </w:txbxContent>
                </v:textbox>
              </v:rect>
            </w:pict>
          </mc:Fallback>
        </mc:AlternateContent>
      </w:r>
      <w:r>
        <w:rPr>
          <w:noProof/>
          <w:lang w:eastAsia="uk-UA"/>
        </w:rPr>
        <mc:AlternateContent>
          <mc:Choice Requires="wps">
            <w:drawing>
              <wp:anchor distT="0" distB="0" distL="114300" distR="114300" simplePos="0" relativeHeight="251664896" behindDoc="0" locked="0" layoutInCell="1" allowOverlap="1">
                <wp:simplePos x="0" y="0"/>
                <wp:positionH relativeFrom="column">
                  <wp:posOffset>1176655</wp:posOffset>
                </wp:positionH>
                <wp:positionV relativeFrom="paragraph">
                  <wp:posOffset>2844800</wp:posOffset>
                </wp:positionV>
                <wp:extent cx="1733550" cy="246697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2466975"/>
                        </a:xfrm>
                        <a:prstGeom prst="rect">
                          <a:avLst/>
                        </a:prstGeom>
                        <a:solidFill>
                          <a:srgbClr val="44546A">
                            <a:lumMod val="60000"/>
                            <a:lumOff val="40000"/>
                          </a:srgbClr>
                        </a:solidFill>
                        <a:ln w="12700" cap="flat" cmpd="sng" algn="ctr">
                          <a:solidFill>
                            <a:srgbClr val="5B9BD5">
                              <a:shade val="50000"/>
                            </a:srgbClr>
                          </a:solidFill>
                          <a:prstDash val="solid"/>
                          <a:miter lim="800000"/>
                        </a:ln>
                        <a:effectLst/>
                      </wps:spPr>
                      <wps:txbx>
                        <w:txbxContent>
                          <w:p w:rsidR="00C94E60" w:rsidRDefault="00C94E60" w:rsidP="00C94E60">
                            <w:pPr>
                              <w:jc w:val="center"/>
                            </w:pPr>
                            <w:r>
                              <w:t>Наказ ВОЗ та МЗ від 31.10.2018 №137 «Про фінансування закладів охорони здоров’я міста в умовах дефіциту бюджету та забезпечення медичної допомоги комунальними підприємствами міста на 2018-2019 рр.»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43" style="position:absolute;left:0;text-align:left;margin-left:92.65pt;margin-top:224pt;width:136.5pt;height:19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" fillcolor="#8497b0" strokecolor="#41719c" strokeweight="1pt">
                <v:path arrowok="t"/>
                <v:textbox>
                  <w:txbxContent>
                    <w:p w:rsidR="00C94E60" w:rsidRDefault="00C94E60" w:rsidP="00C94E60">
                      <w:pPr>
                        <w:jc w:val="center"/>
                      </w:pPr>
                      <w:r>
                        <w:t>Наказ ВОЗ та МЗ від 31.10.2018 №137 «Про фінансування закладів охорони здоров’я міста в умовах дефіциту бюджету та забезпечення медичної допомоги комунальними підприємствами міста на 2018-2019 рр.»</w:t>
                      </w:r>
                    </w:p>
                  </w:txbxContent>
                </v:textbox>
              </v:rect>
            </w:pict>
          </mc:Fallback>
        </mc:AlternateContent>
      </w:r>
      <w:r>
        <w:rPr>
          <w:noProof/>
          <w:lang w:eastAsia="uk-UA"/>
        </w:rPr>
        <mc:AlternateContent>
          <mc:Choice Requires="wps">
            <w:drawing>
              <wp:anchor distT="0" distB="0" distL="114300" distR="114300" simplePos="0" relativeHeight="251665920" behindDoc="0" locked="0" layoutInCell="1" allowOverlap="1">
                <wp:simplePos x="0" y="0"/>
                <wp:positionH relativeFrom="column">
                  <wp:posOffset>1252855</wp:posOffset>
                </wp:positionH>
                <wp:positionV relativeFrom="paragraph">
                  <wp:posOffset>207010</wp:posOffset>
                </wp:positionV>
                <wp:extent cx="1533525" cy="914400"/>
                <wp:effectExtent l="0" t="0" r="9525"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914400"/>
                        </a:xfrm>
                        <a:prstGeom prst="rect">
                          <a:avLst/>
                        </a:prstGeom>
                        <a:solidFill>
                          <a:srgbClr val="44546A">
                            <a:lumMod val="60000"/>
                            <a:lumOff val="40000"/>
                          </a:srgbClr>
                        </a:solidFill>
                        <a:ln w="12700" cap="flat" cmpd="sng" algn="ctr">
                          <a:solidFill>
                            <a:srgbClr val="5B9BD5">
                              <a:shade val="50000"/>
                            </a:srgbClr>
                          </a:solidFill>
                          <a:prstDash val="solid"/>
                          <a:miter lim="800000"/>
                        </a:ln>
                        <a:effectLst/>
                      </wps:spPr>
                      <wps:txbx>
                        <w:txbxContent>
                          <w:p w:rsidR="00C94E60" w:rsidRDefault="00C94E60" w:rsidP="00C94E60">
                            <w:pPr>
                              <w:jc w:val="center"/>
                            </w:pPr>
                            <w:r>
                              <w:t>Наказ ВОЗ та МЗ від 12.03.2018 №19 «про економію бюджетних коштів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8" o:spid="_x0000_s1044" style="position:absolute;left:0;text-align:left;margin-left:98.65pt;margin-top:16.3pt;width:120.75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" fillcolor="#8497b0" strokecolor="#41719c" strokeweight="1pt">
                <v:path arrowok="t"/>
                <v:textbox>
                  <w:txbxContent>
                    <w:p w:rsidR="00C94E60" w:rsidRDefault="00C94E60" w:rsidP="00C94E60">
                      <w:pPr>
                        <w:jc w:val="center"/>
                      </w:pPr>
                      <w:r>
                        <w:t>Наказ ВОЗ та МЗ від 12.03.2018 №19 «про економію бюджетних коштів</w:t>
                      </w:r>
                    </w:p>
                  </w:txbxContent>
                </v:textbox>
              </v:rect>
            </w:pict>
          </mc:Fallback>
        </mc:AlternateContent>
      </w:r>
      <w:r>
        <w:rPr>
          <w:noProof/>
          <w:lang w:eastAsia="uk-UA"/>
        </w:rPr>
        <mc:AlternateContent>
          <mc:Choice Requires="wps">
            <w:drawing>
              <wp:anchor distT="0" distB="0" distL="114300" distR="114300" simplePos="0" relativeHeight="251666944" behindDoc="0" locked="0" layoutInCell="1" allowOverlap="1">
                <wp:simplePos x="0" y="0"/>
                <wp:positionH relativeFrom="column">
                  <wp:posOffset>2167255</wp:posOffset>
                </wp:positionH>
                <wp:positionV relativeFrom="paragraph">
                  <wp:posOffset>1614170</wp:posOffset>
                </wp:positionV>
                <wp:extent cx="1838325" cy="914400"/>
                <wp:effectExtent l="0" t="0" r="9525" b="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914400"/>
                        </a:xfrm>
                        <a:prstGeom prst="ellipse">
                          <a:avLst/>
                        </a:prstGeom>
                        <a:solidFill>
                          <a:srgbClr val="ED7D31"/>
                        </a:solidFill>
                        <a:ln w="12700" cap="flat" cmpd="sng" algn="ctr">
                          <a:solidFill>
                            <a:srgbClr val="5B9BD5">
                              <a:shade val="50000"/>
                            </a:srgbClr>
                          </a:solidFill>
                          <a:prstDash val="solid"/>
                          <a:miter lim="800000"/>
                        </a:ln>
                        <a:effectLst/>
                      </wps:spPr>
                      <wps:txbx>
                        <w:txbxContent>
                          <w:p w:rsidR="00C94E60" w:rsidRDefault="00C94E60" w:rsidP="00C94E60">
                            <w:pPr>
                              <w:jc w:val="center"/>
                              <w:rPr>
                                <w:b/>
                                <w:sz w:val="36"/>
                                <w:szCs w:val="36"/>
                              </w:rPr>
                            </w:pPr>
                            <w:r>
                              <w:rPr>
                                <w:b/>
                                <w:sz w:val="36"/>
                                <w:szCs w:val="36"/>
                              </w:rPr>
                              <w:t>ВОЗ та МЗ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Овал 9" o:spid="_x0000_s1045" style="position:absolute;left:0;text-align:left;margin-left:170.65pt;margin-top:127.1pt;width:144.75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" fillcolor="#ed7d31" strokecolor="#41719c" strokeweight="1pt">
                <v:stroke joinstyle="miter"/>
                <v:path arrowok="t"/>
                <v:textbox>
                  <w:txbxContent>
                    <w:p w:rsidR="00C94E60" w:rsidRDefault="00C94E60" w:rsidP="00C94E60">
                      <w:pPr>
                        <w:jc w:val="center"/>
                        <w:rPr>
                          <w:b/>
                          <w:sz w:val="36"/>
                          <w:szCs w:val="36"/>
                        </w:rPr>
                      </w:pPr>
                      <w:r>
                        <w:rPr>
                          <w:b/>
                          <w:sz w:val="36"/>
                          <w:szCs w:val="36"/>
                        </w:rPr>
                        <w:t>ВОЗ та МЗ</w:t>
                      </w:r>
                    </w:p>
                  </w:txbxContent>
                </v:textbox>
              </v:oval>
            </w:pict>
          </mc:Fallback>
        </mc:AlternateContent>
      </w:r>
      <w:r>
        <w:rPr>
          <w:noProof/>
          <w:lang w:eastAsia="uk-UA"/>
        </w:rPr>
        <mc:AlternateContent>
          <mc:Choice Requires="wps">
            <w:drawing>
              <wp:anchor distT="0" distB="0" distL="114300" distR="114300" simplePos="0" relativeHeight="251667968" behindDoc="0" locked="0" layoutInCell="1" allowOverlap="1">
                <wp:simplePos x="0" y="0"/>
                <wp:positionH relativeFrom="column">
                  <wp:posOffset>3167380</wp:posOffset>
                </wp:positionH>
                <wp:positionV relativeFrom="paragraph">
                  <wp:posOffset>2873375</wp:posOffset>
                </wp:positionV>
                <wp:extent cx="1343025" cy="2466975"/>
                <wp:effectExtent l="0" t="0" r="9525"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2466975"/>
                        </a:xfrm>
                        <a:prstGeom prst="rect">
                          <a:avLst/>
                        </a:prstGeom>
                        <a:solidFill>
                          <a:srgbClr val="44546A">
                            <a:lumMod val="60000"/>
                            <a:lumOff val="40000"/>
                          </a:srgbClr>
                        </a:solidFill>
                        <a:ln w="12700" cap="flat" cmpd="sng" algn="ctr">
                          <a:solidFill>
                            <a:srgbClr val="5B9BD5">
                              <a:shade val="50000"/>
                            </a:srgbClr>
                          </a:solidFill>
                          <a:prstDash val="solid"/>
                          <a:miter lim="800000"/>
                        </a:ln>
                        <a:effectLst/>
                      </wps:spPr>
                      <wps:txbx>
                        <w:txbxContent>
                          <w:p w:rsidR="00C94E60" w:rsidRDefault="00C94E60" w:rsidP="00C94E60">
                            <w:pPr>
                              <w:jc w:val="center"/>
                            </w:pPr>
                            <w:r>
                              <w:t>Наказ ВОЗ та МЗ від 31.10.2018  №139 «Про реорганізацію комунальних неприбуткових підприємств»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46" style="position:absolute;left:0;text-align:left;margin-left:249.4pt;margin-top:226.25pt;width:105.75pt;height:19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" fillcolor="#8497b0" strokecolor="#41719c" strokeweight="1pt">
                <v:path arrowok="t"/>
                <v:textbox>
                  <w:txbxContent>
                    <w:p w:rsidR="00C94E60" w:rsidRDefault="00C94E60" w:rsidP="00C94E60">
                      <w:pPr>
                        <w:jc w:val="center"/>
                      </w:pPr>
                      <w:r>
                        <w:t>Наказ ВОЗ та МЗ від 31.10.2018  №139 «Про реорганізацію комунальних неприбуткових підприємств»</w:t>
                      </w:r>
                    </w:p>
                  </w:txbxContent>
                </v:textbox>
              </v:rect>
            </w:pict>
          </mc:Fallback>
        </mc:AlternateContent>
      </w:r>
      <w:r>
        <w:rPr>
          <w:noProof/>
          <w:lang w:eastAsia="uk-UA"/>
        </w:rPr>
        <mc:AlternateContent>
          <mc:Choice Requires="wps">
            <w:drawing>
              <wp:anchor distT="0" distB="0" distL="114300" distR="114300" simplePos="0" relativeHeight="251668992" behindDoc="0" locked="0" layoutInCell="1" allowOverlap="1">
                <wp:simplePos x="0" y="0"/>
                <wp:positionH relativeFrom="column">
                  <wp:posOffset>319405</wp:posOffset>
                </wp:positionH>
                <wp:positionV relativeFrom="paragraph">
                  <wp:posOffset>1232535</wp:posOffset>
                </wp:positionV>
                <wp:extent cx="2219325" cy="495300"/>
                <wp:effectExtent l="19050" t="57150" r="9525" b="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19325" cy="4953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BF416F3" id="Прямая со стрелкой 29" o:spid="_x0000_s1026" type="#_x0000_t32" style="position:absolute;margin-left:25.15pt;margin-top:97.05pt;width:174.75pt;height:39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" strokecolor="#5b9bd5" strokeweight=".5pt">
                <v:stroke endarrow="block" joinstyle="miter"/>
                <o:lock v:ext="edit" shapetype="f"/>
              </v:shape>
            </w:pict>
          </mc:Fallback>
        </mc:AlternateContent>
      </w:r>
      <w:r>
        <w:rPr>
          <w:noProof/>
          <w:lang w:eastAsia="uk-UA"/>
        </w:rPr>
        <mc:AlternateContent>
          <mc:Choice Requires="wps">
            <w:drawing>
              <wp:anchor distT="0" distB="0" distL="114300" distR="114300" simplePos="0" relativeHeight="251670016" behindDoc="0" locked="0" layoutInCell="1" allowOverlap="1">
                <wp:simplePos x="0" y="0"/>
                <wp:positionH relativeFrom="column">
                  <wp:posOffset>2329180</wp:posOffset>
                </wp:positionH>
                <wp:positionV relativeFrom="paragraph">
                  <wp:posOffset>1160780</wp:posOffset>
                </wp:positionV>
                <wp:extent cx="476250" cy="495300"/>
                <wp:effectExtent l="38100" t="38100" r="0" b="0"/>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76250" cy="4953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9F890E0" id="Прямая со стрелкой 197" o:spid="_x0000_s1026" type="#_x0000_t32" style="position:absolute;margin-left:183.4pt;margin-top:91.4pt;width:37.5pt;height:39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" strokecolor="#5b9bd5" strokeweight=".5pt">
                <v:stroke endarrow="block" joinstyle="miter"/>
                <o:lock v:ext="edit" shapetype="f"/>
              </v:shape>
            </w:pict>
          </mc:Fallback>
        </mc:AlternateContent>
      </w:r>
      <w:r>
        <w:rPr>
          <w:noProof/>
          <w:lang w:eastAsia="uk-UA"/>
        </w:rPr>
        <mc:AlternateContent>
          <mc:Choice Requires="wps">
            <w:drawing>
              <wp:anchor distT="0" distB="0" distL="114300" distR="114300" simplePos="0" relativeHeight="251671040" behindDoc="0" locked="0" layoutInCell="1" allowOverlap="1">
                <wp:simplePos x="0" y="0"/>
                <wp:positionH relativeFrom="column">
                  <wp:posOffset>3319780</wp:posOffset>
                </wp:positionH>
                <wp:positionV relativeFrom="paragraph">
                  <wp:posOffset>1327785</wp:posOffset>
                </wp:positionV>
                <wp:extent cx="209550" cy="276225"/>
                <wp:effectExtent l="0" t="38100" r="38100" b="9525"/>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550" cy="276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7431EB3" id="Прямая со стрелкой 198" o:spid="_x0000_s1026" type="#_x0000_t32" style="position:absolute;margin-left:261.4pt;margin-top:104.55pt;width:16.5pt;height:21.7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" strokecolor="#5b9bd5" strokeweight=".5pt">
                <v:stroke endarrow="block" joinstyle="miter"/>
                <o:lock v:ext="edit" shapetype="f"/>
              </v:shape>
            </w:pict>
          </mc:Fallback>
        </mc:AlternateContent>
      </w:r>
      <w:r>
        <w:rPr>
          <w:noProof/>
          <w:lang w:eastAsia="uk-UA"/>
        </w:rPr>
        <mc:AlternateContent>
          <mc:Choice Requires="wps">
            <w:drawing>
              <wp:anchor distT="0" distB="0" distL="114300" distR="114300" simplePos="0" relativeHeight="251672064" behindDoc="0" locked="0" layoutInCell="1" allowOverlap="1">
                <wp:simplePos x="0" y="0"/>
                <wp:positionH relativeFrom="column">
                  <wp:posOffset>3786505</wp:posOffset>
                </wp:positionH>
                <wp:positionV relativeFrom="paragraph">
                  <wp:posOffset>1299210</wp:posOffset>
                </wp:positionV>
                <wp:extent cx="1085850" cy="485775"/>
                <wp:effectExtent l="0" t="38100" r="38100" b="9525"/>
                <wp:wrapNone/>
                <wp:docPr id="199"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85850" cy="4857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A1814F8" id="Прямая со стрелкой 199" o:spid="_x0000_s1026" type="#_x0000_t32" style="position:absolute;margin-left:298.15pt;margin-top:102.3pt;width:85.5pt;height:38.2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" strokecolor="#5b9bd5" strokeweight=".5pt">
                <v:stroke endarrow="block" joinstyle="miter"/>
                <o:lock v:ext="edit" shapetype="f"/>
              </v:shape>
            </w:pict>
          </mc:Fallback>
        </mc:AlternateContent>
      </w:r>
      <w:r>
        <w:rPr>
          <w:noProof/>
          <w:lang w:eastAsia="uk-UA"/>
        </w:rPr>
        <mc:AlternateContent>
          <mc:Choice Requires="wps">
            <w:drawing>
              <wp:anchor distT="0" distB="0" distL="114300" distR="114300" simplePos="0" relativeHeight="251673088" behindDoc="0" locked="0" layoutInCell="1" allowOverlap="1">
                <wp:simplePos x="0" y="0"/>
                <wp:positionH relativeFrom="column">
                  <wp:posOffset>4024630</wp:posOffset>
                </wp:positionH>
                <wp:positionV relativeFrom="paragraph">
                  <wp:posOffset>2072005</wp:posOffset>
                </wp:positionV>
                <wp:extent cx="238125" cy="9525"/>
                <wp:effectExtent l="0" t="76200" r="9525" b="66675"/>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25" cy="9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8F40766" id="Прямая со стрелкой 200" o:spid="_x0000_s1026" type="#_x0000_t32" style="position:absolute;margin-left:316.9pt;margin-top:163.15pt;width:18.75pt;height:.7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" strokecolor="#5b9bd5" strokeweight=".5pt">
                <v:stroke endarrow="block" joinstyle="miter"/>
                <o:lock v:ext="edit" shapetype="f"/>
              </v:shape>
            </w:pict>
          </mc:Fallback>
        </mc:AlternateContent>
      </w:r>
      <w:r>
        <w:rPr>
          <w:noProof/>
          <w:lang w:eastAsia="uk-UA"/>
        </w:rPr>
        <mc:AlternateContent>
          <mc:Choice Requires="wps">
            <w:drawing>
              <wp:anchor distT="0" distB="0" distL="114300" distR="114300" simplePos="0" relativeHeight="251674112" behindDoc="0" locked="0" layoutInCell="1" allowOverlap="1">
                <wp:simplePos x="0" y="0"/>
                <wp:positionH relativeFrom="column">
                  <wp:posOffset>1976755</wp:posOffset>
                </wp:positionH>
                <wp:positionV relativeFrom="paragraph">
                  <wp:posOffset>2072005</wp:posOffset>
                </wp:positionV>
                <wp:extent cx="171450" cy="9525"/>
                <wp:effectExtent l="19050" t="57150" r="0" b="66675"/>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1450" cy="9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A55649F" id="Прямая со стрелкой 201" o:spid="_x0000_s1026" type="#_x0000_t32" style="position:absolute;margin-left:155.65pt;margin-top:163.15pt;width:13.5pt;height:.7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" strokecolor="#5b9bd5" strokeweight=".5pt">
                <v:stroke endarrow="block" joinstyle="miter"/>
                <o:lock v:ext="edit" shapetype="f"/>
              </v:shape>
            </w:pict>
          </mc:Fallback>
        </mc:AlternateContent>
      </w:r>
      <w:r>
        <w:rPr>
          <w:noProof/>
          <w:lang w:eastAsia="uk-UA"/>
        </w:rPr>
        <mc:AlternateContent>
          <mc:Choice Requires="wps">
            <w:drawing>
              <wp:anchor distT="0" distB="0" distL="114300" distR="114300" simplePos="0" relativeHeight="251675136" behindDoc="0" locked="0" layoutInCell="1" allowOverlap="1">
                <wp:simplePos x="0" y="0"/>
                <wp:positionH relativeFrom="column">
                  <wp:posOffset>300355</wp:posOffset>
                </wp:positionH>
                <wp:positionV relativeFrom="paragraph">
                  <wp:posOffset>2463165</wp:posOffset>
                </wp:positionV>
                <wp:extent cx="2247900" cy="361950"/>
                <wp:effectExtent l="38100" t="0" r="0" b="57150"/>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47900" cy="3619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538BEAE" id="Прямая со стрелкой 202" o:spid="_x0000_s1026" type="#_x0000_t32" style="position:absolute;margin-left:23.65pt;margin-top:193.95pt;width:177pt;height:28.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" strokecolor="#5b9bd5" strokeweight=".5pt">
                <v:stroke endarrow="block" joinstyle="miter"/>
                <o:lock v:ext="edit" shapetype="f"/>
              </v:shape>
            </w:pict>
          </mc:Fallback>
        </mc:AlternateContent>
      </w:r>
      <w:r>
        <w:rPr>
          <w:noProof/>
          <w:lang w:eastAsia="uk-UA"/>
        </w:rPr>
        <mc:AlternateContent>
          <mc:Choice Requires="wps">
            <w:drawing>
              <wp:anchor distT="0" distB="0" distL="114300" distR="114300" simplePos="0" relativeHeight="251676160" behindDoc="0" locked="0" layoutInCell="1" allowOverlap="1">
                <wp:simplePos x="0" y="0"/>
                <wp:positionH relativeFrom="column">
                  <wp:posOffset>2433955</wp:posOffset>
                </wp:positionH>
                <wp:positionV relativeFrom="paragraph">
                  <wp:posOffset>2548890</wp:posOffset>
                </wp:positionV>
                <wp:extent cx="571500" cy="304800"/>
                <wp:effectExtent l="38100" t="0" r="0" b="3810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0" cy="3048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F09932F" id="Прямая со стрелкой 203" o:spid="_x0000_s1026" type="#_x0000_t32" style="position:absolute;margin-left:191.65pt;margin-top:200.7pt;width:45pt;height:24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" strokecolor="#5b9bd5" strokeweight=".5pt">
                <v:stroke endarrow="block" joinstyle="miter"/>
                <o:lock v:ext="edit" shapetype="f"/>
              </v:shape>
            </w:pict>
          </mc:Fallback>
        </mc:AlternateContent>
      </w:r>
      <w:r>
        <w:rPr>
          <w:noProof/>
          <w:lang w:eastAsia="uk-UA"/>
        </w:rPr>
        <mc:AlternateContent>
          <mc:Choice Requires="wps">
            <w:drawing>
              <wp:anchor distT="0" distB="0" distL="114300" distR="114300" simplePos="0" relativeHeight="251677184" behindDoc="0" locked="0" layoutInCell="1" allowOverlap="1">
                <wp:simplePos x="0" y="0"/>
                <wp:positionH relativeFrom="column">
                  <wp:posOffset>3472180</wp:posOffset>
                </wp:positionH>
                <wp:positionV relativeFrom="paragraph">
                  <wp:posOffset>2501265</wp:posOffset>
                </wp:positionV>
                <wp:extent cx="361950" cy="361950"/>
                <wp:effectExtent l="0" t="0" r="38100" b="38100"/>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3619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117BDF3" id="Прямая со стрелкой 204" o:spid="_x0000_s1026" type="#_x0000_t32" style="position:absolute;margin-left:273.4pt;margin-top:196.95pt;width:28.5pt;height:2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" strokecolor="#5b9bd5" strokeweight=".5pt">
                <v:stroke endarrow="block" joinstyle="miter"/>
                <o:lock v:ext="edit" shapetype="f"/>
              </v:shape>
            </w:pict>
          </mc:Fallback>
        </mc:AlternateContent>
      </w:r>
      <w:r>
        <w:rPr>
          <w:noProof/>
          <w:lang w:eastAsia="uk-UA"/>
        </w:rPr>
        <mc:AlternateContent>
          <mc:Choice Requires="wps">
            <w:drawing>
              <wp:anchor distT="0" distB="0" distL="114300" distR="114300" simplePos="0" relativeHeight="251678208" behindDoc="0" locked="0" layoutInCell="1" allowOverlap="1">
                <wp:simplePos x="0" y="0"/>
                <wp:positionH relativeFrom="column">
                  <wp:posOffset>3738880</wp:posOffset>
                </wp:positionH>
                <wp:positionV relativeFrom="paragraph">
                  <wp:posOffset>2406015</wp:posOffset>
                </wp:positionV>
                <wp:extent cx="1647825" cy="438150"/>
                <wp:effectExtent l="0" t="0" r="28575" b="5715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4381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6CD3AA3" id="Прямая со стрелкой 205" o:spid="_x0000_s1026" type="#_x0000_t32" style="position:absolute;margin-left:294.4pt;margin-top:189.45pt;width:129.75pt;height:3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" strokecolor="#5b9bd5" strokeweight=".5pt">
                <v:stroke endarrow="block" joinstyle="miter"/>
                <o:lock v:ext="edit" shapetype="f"/>
              </v:shape>
            </w:pict>
          </mc:Fallback>
        </mc:AlternateContent>
      </w:r>
    </w:p>
    <w:p w:rsidR="00C94E60" w:rsidRDefault="00C94E60" w:rsidP="00C94E60">
      <w:pPr>
        <w:pStyle w:val="a3"/>
        <w:spacing w:line="240" w:lineRule="auto"/>
        <w:ind w:left="108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rPr>
          <w:rFonts w:ascii="Times New Roman" w:hAnsi="Times New Roman"/>
          <w:sz w:val="28"/>
          <w:szCs w:val="28"/>
        </w:rPr>
      </w:pPr>
    </w:p>
    <w:p w:rsidR="00C94E60" w:rsidRDefault="00C94E60" w:rsidP="00C94E60">
      <w:pPr>
        <w:pStyle w:val="a3"/>
        <w:spacing w:line="240" w:lineRule="auto"/>
        <w:ind w:left="0"/>
        <w:jc w:val="both"/>
        <w:rPr>
          <w:rFonts w:ascii="Times New Roman" w:hAnsi="Times New Roman"/>
          <w:sz w:val="28"/>
          <w:szCs w:val="28"/>
        </w:rPr>
      </w:pPr>
      <w:r>
        <w:rPr>
          <w:rFonts w:ascii="Times New Roman" w:hAnsi="Times New Roman"/>
          <w:sz w:val="28"/>
          <w:szCs w:val="28"/>
        </w:rPr>
        <w:t>Поряд з цим, потрібно відмітити пріоритетність охорони здоров’я в діяльності міської ради. Так, за 2018 рік виділено14146,1 тис.грн на придбання медичного обладнання, на капітальні ремонти та реконструкцію – 8545,4 тис.грн.</w:t>
      </w:r>
    </w:p>
    <w:p w:rsidR="00C94E60" w:rsidRDefault="00C94E60" w:rsidP="00C94E60">
      <w:pPr>
        <w:jc w:val="both"/>
        <w:rPr>
          <w:rFonts w:ascii="Times New Roman" w:hAnsi="Times New Roman"/>
          <w:sz w:val="28"/>
          <w:szCs w:val="28"/>
        </w:rPr>
      </w:pPr>
      <w:r>
        <w:rPr>
          <w:rFonts w:ascii="Times New Roman" w:hAnsi="Times New Roman"/>
          <w:sz w:val="28"/>
          <w:szCs w:val="28"/>
        </w:rPr>
        <w:t>Видатки за рахунок коштів бюджету розвитку на заклади охорони здоров’я</w:t>
      </w:r>
    </w:p>
    <w:p w:rsidR="00C94E60" w:rsidRDefault="00C94E60" w:rsidP="00C94E60">
      <w:pPr>
        <w:jc w:val="right"/>
        <w:rPr>
          <w:rFonts w:ascii="Times New Roman" w:hAnsi="Times New Roman"/>
          <w:sz w:val="28"/>
          <w:szCs w:val="28"/>
        </w:rPr>
      </w:pPr>
    </w:p>
    <w:p w:rsidR="00C94E60" w:rsidRDefault="00C94E60" w:rsidP="00C94E60">
      <w:pPr>
        <w:jc w:val="right"/>
        <w:rPr>
          <w:rFonts w:ascii="Times New Roman" w:hAnsi="Times New Roman"/>
          <w:sz w:val="28"/>
          <w:szCs w:val="28"/>
        </w:rPr>
      </w:pPr>
    </w:p>
    <w:p w:rsidR="00C94E60" w:rsidRDefault="00C94E60" w:rsidP="00C94E60">
      <w:pPr>
        <w:jc w:val="right"/>
        <w:rPr>
          <w:rFonts w:ascii="Times New Roman" w:hAnsi="Times New Roman"/>
          <w:sz w:val="28"/>
          <w:szCs w:val="28"/>
        </w:rPr>
      </w:pPr>
      <w:r>
        <w:rPr>
          <w:rFonts w:ascii="Times New Roman" w:hAnsi="Times New Roman"/>
          <w:sz w:val="28"/>
          <w:szCs w:val="28"/>
        </w:rPr>
        <w:t>тис.грн.</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2352"/>
        <w:gridCol w:w="2643"/>
        <w:gridCol w:w="1751"/>
      </w:tblGrid>
      <w:tr w:rsidR="00C94E60" w:rsidTr="00C94E60">
        <w:tc>
          <w:tcPr>
            <w:tcW w:w="3285"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sz w:val="28"/>
                <w:szCs w:val="28"/>
                <w:lang w:eastAsia="en-US"/>
              </w:rPr>
            </w:pPr>
            <w:r>
              <w:rPr>
                <w:rFonts w:ascii="Times New Roman" w:hAnsi="Times New Roman"/>
                <w:sz w:val="28"/>
                <w:szCs w:val="28"/>
              </w:rPr>
              <w:t>Показники</w:t>
            </w:r>
          </w:p>
        </w:tc>
        <w:tc>
          <w:tcPr>
            <w:tcW w:w="2352" w:type="dxa"/>
            <w:tcBorders>
              <w:top w:val="single" w:sz="4" w:space="0" w:color="000000"/>
              <w:left w:val="single" w:sz="4" w:space="0" w:color="auto"/>
              <w:bottom w:val="single" w:sz="4" w:space="0" w:color="000000"/>
              <w:right w:val="single" w:sz="4" w:space="0" w:color="000000"/>
            </w:tcBorders>
            <w:hideMark/>
          </w:tcPr>
          <w:p w:rsidR="00C94E60" w:rsidRDefault="00C94E60">
            <w:pPr>
              <w:spacing w:after="160" w:line="256" w:lineRule="auto"/>
              <w:rPr>
                <w:rFonts w:ascii="Times New Roman" w:hAnsi="Times New Roman"/>
                <w:sz w:val="28"/>
                <w:szCs w:val="28"/>
                <w:lang w:eastAsia="en-US"/>
              </w:rPr>
            </w:pPr>
            <w:r>
              <w:rPr>
                <w:rFonts w:ascii="Times New Roman" w:hAnsi="Times New Roman"/>
                <w:sz w:val="28"/>
                <w:szCs w:val="28"/>
              </w:rPr>
              <w:t>2016 рік</w:t>
            </w:r>
          </w:p>
        </w:tc>
        <w:tc>
          <w:tcPr>
            <w:tcW w:w="264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sz w:val="28"/>
                <w:szCs w:val="28"/>
                <w:lang w:eastAsia="en-US"/>
              </w:rPr>
            </w:pPr>
            <w:r>
              <w:rPr>
                <w:rFonts w:ascii="Times New Roman" w:hAnsi="Times New Roman"/>
                <w:sz w:val="28"/>
                <w:szCs w:val="28"/>
              </w:rPr>
              <w:t>2017 рік</w:t>
            </w:r>
          </w:p>
        </w:tc>
        <w:tc>
          <w:tcPr>
            <w:tcW w:w="1751"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sz w:val="28"/>
                <w:szCs w:val="28"/>
                <w:lang w:eastAsia="en-US"/>
              </w:rPr>
            </w:pPr>
            <w:r>
              <w:rPr>
                <w:rFonts w:ascii="Times New Roman" w:hAnsi="Times New Roman"/>
                <w:sz w:val="28"/>
                <w:szCs w:val="28"/>
              </w:rPr>
              <w:t>2018 рік</w:t>
            </w:r>
          </w:p>
        </w:tc>
      </w:tr>
      <w:tr w:rsidR="00C94E60" w:rsidTr="00C94E60">
        <w:tc>
          <w:tcPr>
            <w:tcW w:w="3285"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sz w:val="28"/>
                <w:szCs w:val="28"/>
                <w:lang w:eastAsia="en-US"/>
              </w:rPr>
            </w:pPr>
            <w:r>
              <w:rPr>
                <w:rFonts w:ascii="Times New Roman" w:hAnsi="Times New Roman"/>
                <w:sz w:val="28"/>
                <w:szCs w:val="28"/>
              </w:rPr>
              <w:t>Придбання обладнання</w:t>
            </w:r>
          </w:p>
        </w:tc>
        <w:tc>
          <w:tcPr>
            <w:tcW w:w="2352" w:type="dxa"/>
            <w:tcBorders>
              <w:top w:val="single" w:sz="4" w:space="0" w:color="000000"/>
              <w:left w:val="single" w:sz="4" w:space="0" w:color="auto"/>
              <w:bottom w:val="single" w:sz="4" w:space="0" w:color="000000"/>
              <w:right w:val="single" w:sz="4" w:space="0" w:color="000000"/>
            </w:tcBorders>
            <w:hideMark/>
          </w:tcPr>
          <w:p w:rsidR="00C94E60" w:rsidRDefault="00C94E60">
            <w:pPr>
              <w:spacing w:after="160" w:line="256" w:lineRule="auto"/>
              <w:rPr>
                <w:rFonts w:ascii="Times New Roman" w:hAnsi="Times New Roman"/>
                <w:sz w:val="28"/>
                <w:szCs w:val="28"/>
                <w:lang w:eastAsia="en-US"/>
              </w:rPr>
            </w:pPr>
            <w:r>
              <w:rPr>
                <w:rFonts w:ascii="Times New Roman" w:hAnsi="Times New Roman"/>
                <w:sz w:val="28"/>
                <w:szCs w:val="28"/>
              </w:rPr>
              <w:t>4663,3</w:t>
            </w:r>
          </w:p>
        </w:tc>
        <w:tc>
          <w:tcPr>
            <w:tcW w:w="264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sz w:val="28"/>
                <w:szCs w:val="28"/>
                <w:lang w:eastAsia="en-US"/>
              </w:rPr>
            </w:pPr>
            <w:r>
              <w:rPr>
                <w:rFonts w:ascii="Times New Roman" w:hAnsi="Times New Roman"/>
                <w:sz w:val="28"/>
                <w:szCs w:val="28"/>
              </w:rPr>
              <w:t>18606,2</w:t>
            </w:r>
          </w:p>
        </w:tc>
        <w:tc>
          <w:tcPr>
            <w:tcW w:w="1751"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sz w:val="28"/>
                <w:szCs w:val="28"/>
                <w:lang w:eastAsia="en-US"/>
              </w:rPr>
            </w:pPr>
            <w:r>
              <w:rPr>
                <w:rFonts w:ascii="Times New Roman" w:hAnsi="Times New Roman"/>
                <w:sz w:val="28"/>
                <w:szCs w:val="28"/>
              </w:rPr>
              <w:t>14146,1</w:t>
            </w:r>
          </w:p>
        </w:tc>
      </w:tr>
      <w:tr w:rsidR="00C94E60" w:rsidTr="00C94E60">
        <w:tc>
          <w:tcPr>
            <w:tcW w:w="3285"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sz w:val="28"/>
                <w:szCs w:val="28"/>
                <w:lang w:eastAsia="en-US"/>
              </w:rPr>
            </w:pPr>
            <w:r>
              <w:rPr>
                <w:rFonts w:ascii="Times New Roman" w:hAnsi="Times New Roman"/>
                <w:sz w:val="28"/>
                <w:szCs w:val="28"/>
              </w:rPr>
              <w:t>Капітальний ремонт</w:t>
            </w:r>
          </w:p>
        </w:tc>
        <w:tc>
          <w:tcPr>
            <w:tcW w:w="2352" w:type="dxa"/>
            <w:tcBorders>
              <w:top w:val="single" w:sz="4" w:space="0" w:color="000000"/>
              <w:left w:val="single" w:sz="4" w:space="0" w:color="auto"/>
              <w:bottom w:val="single" w:sz="4" w:space="0" w:color="000000"/>
              <w:right w:val="single" w:sz="4" w:space="0" w:color="000000"/>
            </w:tcBorders>
            <w:hideMark/>
          </w:tcPr>
          <w:p w:rsidR="00C94E60" w:rsidRDefault="00C94E60">
            <w:pPr>
              <w:spacing w:after="160" w:line="256" w:lineRule="auto"/>
              <w:rPr>
                <w:rFonts w:ascii="Times New Roman" w:hAnsi="Times New Roman"/>
                <w:sz w:val="28"/>
                <w:szCs w:val="28"/>
                <w:lang w:eastAsia="en-US"/>
              </w:rPr>
            </w:pPr>
            <w:r>
              <w:rPr>
                <w:rFonts w:ascii="Times New Roman" w:hAnsi="Times New Roman"/>
                <w:sz w:val="28"/>
                <w:szCs w:val="28"/>
              </w:rPr>
              <w:t>5875,0</w:t>
            </w:r>
          </w:p>
        </w:tc>
        <w:tc>
          <w:tcPr>
            <w:tcW w:w="264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sz w:val="28"/>
                <w:szCs w:val="28"/>
                <w:lang w:eastAsia="en-US"/>
              </w:rPr>
            </w:pPr>
            <w:r>
              <w:rPr>
                <w:rFonts w:ascii="Times New Roman" w:hAnsi="Times New Roman"/>
                <w:sz w:val="28"/>
                <w:szCs w:val="28"/>
              </w:rPr>
              <w:t>4196,2</w:t>
            </w:r>
          </w:p>
        </w:tc>
        <w:tc>
          <w:tcPr>
            <w:tcW w:w="1751"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sz w:val="28"/>
                <w:szCs w:val="28"/>
                <w:lang w:eastAsia="en-US"/>
              </w:rPr>
            </w:pPr>
            <w:r>
              <w:rPr>
                <w:rFonts w:ascii="Times New Roman" w:hAnsi="Times New Roman"/>
                <w:sz w:val="28"/>
                <w:szCs w:val="28"/>
              </w:rPr>
              <w:t>3023,0</w:t>
            </w:r>
          </w:p>
        </w:tc>
      </w:tr>
      <w:tr w:rsidR="00C94E60" w:rsidTr="00C94E60">
        <w:tc>
          <w:tcPr>
            <w:tcW w:w="3285"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sz w:val="28"/>
                <w:szCs w:val="28"/>
                <w:lang w:eastAsia="en-US"/>
              </w:rPr>
            </w:pPr>
            <w:r>
              <w:rPr>
                <w:rFonts w:ascii="Times New Roman" w:hAnsi="Times New Roman"/>
                <w:sz w:val="28"/>
                <w:szCs w:val="28"/>
              </w:rPr>
              <w:t xml:space="preserve">Реконструкція </w:t>
            </w:r>
          </w:p>
        </w:tc>
        <w:tc>
          <w:tcPr>
            <w:tcW w:w="2352" w:type="dxa"/>
            <w:tcBorders>
              <w:top w:val="single" w:sz="4" w:space="0" w:color="000000"/>
              <w:left w:val="single" w:sz="4" w:space="0" w:color="auto"/>
              <w:bottom w:val="single" w:sz="4" w:space="0" w:color="000000"/>
              <w:right w:val="single" w:sz="4" w:space="0" w:color="000000"/>
            </w:tcBorders>
            <w:hideMark/>
          </w:tcPr>
          <w:p w:rsidR="00C94E60" w:rsidRDefault="00C94E60">
            <w:pPr>
              <w:spacing w:after="160" w:line="256" w:lineRule="auto"/>
              <w:rPr>
                <w:rFonts w:ascii="Times New Roman" w:hAnsi="Times New Roman"/>
                <w:sz w:val="28"/>
                <w:szCs w:val="28"/>
                <w:lang w:eastAsia="en-US"/>
              </w:rPr>
            </w:pPr>
            <w:r>
              <w:rPr>
                <w:rFonts w:ascii="Times New Roman" w:hAnsi="Times New Roman"/>
                <w:sz w:val="28"/>
                <w:szCs w:val="28"/>
              </w:rPr>
              <w:t>3029,8</w:t>
            </w:r>
          </w:p>
        </w:tc>
        <w:tc>
          <w:tcPr>
            <w:tcW w:w="264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sz w:val="28"/>
                <w:szCs w:val="28"/>
                <w:lang w:eastAsia="en-US"/>
              </w:rPr>
            </w:pPr>
            <w:r>
              <w:rPr>
                <w:rFonts w:ascii="Times New Roman" w:hAnsi="Times New Roman"/>
                <w:sz w:val="28"/>
                <w:szCs w:val="28"/>
              </w:rPr>
              <w:t>5374,4</w:t>
            </w:r>
          </w:p>
        </w:tc>
        <w:tc>
          <w:tcPr>
            <w:tcW w:w="1751"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sz w:val="28"/>
                <w:szCs w:val="28"/>
                <w:lang w:eastAsia="en-US"/>
              </w:rPr>
            </w:pPr>
            <w:r>
              <w:rPr>
                <w:rFonts w:ascii="Times New Roman" w:hAnsi="Times New Roman"/>
                <w:sz w:val="28"/>
                <w:szCs w:val="28"/>
              </w:rPr>
              <w:t>5522,4</w:t>
            </w:r>
          </w:p>
        </w:tc>
      </w:tr>
      <w:tr w:rsidR="00C94E60" w:rsidTr="00C94E60">
        <w:tc>
          <w:tcPr>
            <w:tcW w:w="3285"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sz w:val="28"/>
                <w:szCs w:val="28"/>
                <w:lang w:eastAsia="en-US"/>
              </w:rPr>
            </w:pPr>
            <w:r>
              <w:rPr>
                <w:rFonts w:ascii="Times New Roman" w:hAnsi="Times New Roman"/>
                <w:sz w:val="28"/>
                <w:szCs w:val="28"/>
              </w:rPr>
              <w:t>Всього</w:t>
            </w:r>
          </w:p>
        </w:tc>
        <w:tc>
          <w:tcPr>
            <w:tcW w:w="2352" w:type="dxa"/>
            <w:tcBorders>
              <w:top w:val="single" w:sz="4" w:space="0" w:color="000000"/>
              <w:left w:val="single" w:sz="4" w:space="0" w:color="auto"/>
              <w:bottom w:val="single" w:sz="4" w:space="0" w:color="000000"/>
              <w:right w:val="single" w:sz="4" w:space="0" w:color="000000"/>
            </w:tcBorders>
            <w:hideMark/>
          </w:tcPr>
          <w:p w:rsidR="00C94E60" w:rsidRDefault="00C94E60">
            <w:pPr>
              <w:spacing w:after="160" w:line="256" w:lineRule="auto"/>
              <w:rPr>
                <w:rFonts w:ascii="Times New Roman" w:hAnsi="Times New Roman"/>
                <w:sz w:val="28"/>
                <w:szCs w:val="28"/>
                <w:lang w:eastAsia="en-US"/>
              </w:rPr>
            </w:pPr>
            <w:r>
              <w:rPr>
                <w:rFonts w:ascii="Times New Roman" w:hAnsi="Times New Roman"/>
                <w:sz w:val="28"/>
                <w:szCs w:val="28"/>
              </w:rPr>
              <w:fldChar w:fldCharType="begin"/>
            </w:r>
            <w:r>
              <w:rPr>
                <w:rFonts w:ascii="Times New Roman" w:hAnsi="Times New Roman"/>
                <w:sz w:val="28"/>
                <w:szCs w:val="28"/>
              </w:rPr>
              <w:instrText xml:space="preserve"> =SUM(ABOVE) </w:instrText>
            </w:r>
            <w:r>
              <w:rPr>
                <w:rFonts w:ascii="Times New Roman" w:hAnsi="Times New Roman"/>
                <w:sz w:val="28"/>
                <w:szCs w:val="28"/>
              </w:rPr>
              <w:fldChar w:fldCharType="separate"/>
            </w:r>
            <w:r>
              <w:rPr>
                <w:rFonts w:ascii="Times New Roman" w:hAnsi="Times New Roman"/>
                <w:noProof/>
                <w:sz w:val="28"/>
                <w:szCs w:val="28"/>
              </w:rPr>
              <w:t>13568,1</w:t>
            </w:r>
            <w:r>
              <w:rPr>
                <w:rFonts w:ascii="Times New Roman" w:hAnsi="Times New Roman"/>
                <w:sz w:val="28"/>
                <w:szCs w:val="28"/>
              </w:rPr>
              <w:fldChar w:fldCharType="end"/>
            </w:r>
          </w:p>
        </w:tc>
        <w:tc>
          <w:tcPr>
            <w:tcW w:w="2643"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sz w:val="28"/>
                <w:szCs w:val="28"/>
                <w:lang w:eastAsia="en-US"/>
              </w:rPr>
            </w:pPr>
            <w:r>
              <w:rPr>
                <w:rFonts w:ascii="Times New Roman" w:hAnsi="Times New Roman"/>
                <w:sz w:val="28"/>
                <w:szCs w:val="28"/>
              </w:rPr>
              <w:fldChar w:fldCharType="begin"/>
            </w:r>
            <w:r>
              <w:rPr>
                <w:rFonts w:ascii="Times New Roman" w:hAnsi="Times New Roman"/>
                <w:sz w:val="28"/>
                <w:szCs w:val="28"/>
              </w:rPr>
              <w:instrText xml:space="preserve"> =SUM(ABOVE) </w:instrText>
            </w:r>
            <w:r>
              <w:rPr>
                <w:rFonts w:ascii="Times New Roman" w:hAnsi="Times New Roman"/>
                <w:sz w:val="28"/>
                <w:szCs w:val="28"/>
              </w:rPr>
              <w:fldChar w:fldCharType="separate"/>
            </w:r>
            <w:r>
              <w:rPr>
                <w:rFonts w:ascii="Times New Roman" w:hAnsi="Times New Roman"/>
                <w:noProof/>
                <w:sz w:val="28"/>
                <w:szCs w:val="28"/>
              </w:rPr>
              <w:t>28176,8</w:t>
            </w:r>
            <w:r>
              <w:rPr>
                <w:rFonts w:ascii="Times New Roman" w:hAnsi="Times New Roman"/>
                <w:sz w:val="28"/>
                <w:szCs w:val="28"/>
              </w:rPr>
              <w:fldChar w:fldCharType="end"/>
            </w:r>
          </w:p>
        </w:tc>
        <w:tc>
          <w:tcPr>
            <w:tcW w:w="1751" w:type="dxa"/>
            <w:tcBorders>
              <w:top w:val="single" w:sz="4" w:space="0" w:color="000000"/>
              <w:left w:val="single" w:sz="4" w:space="0" w:color="000000"/>
              <w:bottom w:val="single" w:sz="4" w:space="0" w:color="000000"/>
              <w:right w:val="single" w:sz="4" w:space="0" w:color="000000"/>
            </w:tcBorders>
            <w:hideMark/>
          </w:tcPr>
          <w:p w:rsidR="00C94E60" w:rsidRDefault="00C94E60">
            <w:pPr>
              <w:spacing w:after="160" w:line="256" w:lineRule="auto"/>
              <w:rPr>
                <w:rFonts w:ascii="Times New Roman" w:hAnsi="Times New Roman"/>
                <w:sz w:val="28"/>
                <w:szCs w:val="28"/>
                <w:lang w:eastAsia="en-US"/>
              </w:rPr>
            </w:pPr>
            <w:r>
              <w:rPr>
                <w:rFonts w:ascii="Times New Roman" w:hAnsi="Times New Roman"/>
                <w:sz w:val="28"/>
                <w:szCs w:val="28"/>
              </w:rPr>
              <w:fldChar w:fldCharType="begin"/>
            </w:r>
            <w:r>
              <w:rPr>
                <w:rFonts w:ascii="Times New Roman" w:hAnsi="Times New Roman"/>
                <w:sz w:val="28"/>
                <w:szCs w:val="28"/>
              </w:rPr>
              <w:instrText xml:space="preserve"> =SUM(ABOVE) </w:instrText>
            </w:r>
            <w:r>
              <w:rPr>
                <w:rFonts w:ascii="Times New Roman" w:hAnsi="Times New Roman"/>
                <w:sz w:val="28"/>
                <w:szCs w:val="28"/>
              </w:rPr>
              <w:fldChar w:fldCharType="separate"/>
            </w:r>
            <w:r>
              <w:rPr>
                <w:rFonts w:ascii="Times New Roman" w:hAnsi="Times New Roman"/>
                <w:noProof/>
                <w:sz w:val="28"/>
                <w:szCs w:val="28"/>
              </w:rPr>
              <w:t>22691,5</w:t>
            </w:r>
            <w:r>
              <w:rPr>
                <w:rFonts w:ascii="Times New Roman" w:hAnsi="Times New Roman"/>
                <w:sz w:val="28"/>
                <w:szCs w:val="28"/>
              </w:rPr>
              <w:fldChar w:fldCharType="end"/>
            </w:r>
          </w:p>
        </w:tc>
      </w:tr>
    </w:tbl>
    <w:p w:rsidR="00C94E60" w:rsidRDefault="00C94E60" w:rsidP="00C94E60">
      <w:pPr>
        <w:rPr>
          <w:rFonts w:ascii="Calibri" w:hAnsi="Calibri"/>
          <w:lang w:eastAsia="en-US"/>
        </w:rPr>
      </w:pPr>
      <w:r>
        <w:rPr>
          <w:rFonts w:ascii="Calibri" w:eastAsia="Calibri" w:hAnsi="Calibri" w:cs="Times New Roman"/>
          <w:noProof/>
        </w:rPr>
        <w:drawing>
          <wp:inline distT="0" distB="0" distL="0" distR="0">
            <wp:extent cx="2733675" cy="1828800"/>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4E60" w:rsidRDefault="00C94E60" w:rsidP="00C94E60">
      <w:pPr>
        <w:pStyle w:val="a3"/>
        <w:spacing w:line="240" w:lineRule="auto"/>
        <w:ind w:left="0" w:firstLine="708"/>
        <w:jc w:val="both"/>
        <w:rPr>
          <w:rFonts w:ascii="Times New Roman" w:hAnsi="Times New Roman"/>
          <w:sz w:val="28"/>
          <w:szCs w:val="28"/>
        </w:rPr>
      </w:pPr>
      <w:r>
        <w:rPr>
          <w:rFonts w:ascii="Times New Roman" w:hAnsi="Times New Roman"/>
          <w:sz w:val="28"/>
          <w:szCs w:val="28"/>
        </w:rPr>
        <w:t>Щодо роботи Комунальних неприбуткових підприємств:</w:t>
      </w:r>
    </w:p>
    <w:p w:rsidR="00C94E60" w:rsidRDefault="00C94E60" w:rsidP="00C94E60">
      <w:pPr>
        <w:pStyle w:val="a3"/>
        <w:spacing w:line="240" w:lineRule="auto"/>
        <w:ind w:left="0"/>
        <w:jc w:val="both"/>
        <w:rPr>
          <w:rFonts w:ascii="Times New Roman" w:hAnsi="Times New Roman"/>
          <w:sz w:val="28"/>
          <w:szCs w:val="28"/>
        </w:rPr>
      </w:pPr>
      <w:r>
        <w:rPr>
          <w:rFonts w:ascii="Times New Roman" w:hAnsi="Times New Roman"/>
          <w:sz w:val="28"/>
          <w:szCs w:val="28"/>
        </w:rPr>
        <w:t>Слід відмітити КНП «ЦПМСД» - в 2018 році- це єдиний заклад, який не допустив кредиторської заборгованості по зарплаті та динамічно розвивався. Станом на сьогодні, 56% тернополян уклали угоди з сімейними лікарями. Виконані всі умови, укладений договір з НСЗ України.</w:t>
      </w:r>
    </w:p>
    <w:p w:rsidR="00C94E60" w:rsidRDefault="00C94E60" w:rsidP="00C94E60">
      <w:pPr>
        <w:pStyle w:val="a3"/>
        <w:spacing w:line="240" w:lineRule="auto"/>
        <w:ind w:left="0" w:firstLine="708"/>
        <w:jc w:val="both"/>
        <w:rPr>
          <w:rFonts w:ascii="Times New Roman" w:hAnsi="Times New Roman"/>
          <w:sz w:val="28"/>
          <w:szCs w:val="28"/>
        </w:rPr>
      </w:pPr>
      <w:r>
        <w:rPr>
          <w:rFonts w:ascii="Times New Roman" w:hAnsi="Times New Roman"/>
          <w:sz w:val="28"/>
          <w:szCs w:val="28"/>
        </w:rPr>
        <w:t xml:space="preserve">Був проведений проміжний звіт виконання фінансових планів на засіданні виконавчого комітету, який показав низьку ефективність роботи по його </w:t>
      </w:r>
      <w:r>
        <w:rPr>
          <w:rFonts w:ascii="Times New Roman" w:hAnsi="Times New Roman"/>
          <w:sz w:val="28"/>
          <w:szCs w:val="28"/>
        </w:rPr>
        <w:lastRenderedPageBreak/>
        <w:t>виконанню лікарні швидкої допомоги, дитячої лікарні, посередню- стоматполіклініка, ЛДЦ, кращу роботу демонструють лікарня № 2, № 3.</w:t>
      </w:r>
    </w:p>
    <w:p w:rsidR="00C94E60" w:rsidRDefault="00C94E60" w:rsidP="00C94E60">
      <w:pPr>
        <w:pStyle w:val="a3"/>
        <w:spacing w:line="240" w:lineRule="auto"/>
        <w:ind w:left="0"/>
        <w:jc w:val="both"/>
        <w:rPr>
          <w:rFonts w:ascii="Times New Roman" w:hAnsi="Times New Roman"/>
          <w:sz w:val="28"/>
          <w:szCs w:val="28"/>
        </w:rPr>
      </w:pPr>
      <w:r>
        <w:rPr>
          <w:rFonts w:ascii="Times New Roman" w:hAnsi="Times New Roman"/>
          <w:sz w:val="28"/>
          <w:szCs w:val="28"/>
        </w:rPr>
        <w:t>Виконавчий комітет чітко встановив пріоритети та завдання до кінця року.</w:t>
      </w:r>
    </w:p>
    <w:p w:rsidR="00C94E60" w:rsidRDefault="00C94E60" w:rsidP="00C94E60">
      <w:pPr>
        <w:pStyle w:val="a3"/>
        <w:spacing w:line="240" w:lineRule="auto"/>
        <w:ind w:left="0" w:firstLine="360"/>
        <w:jc w:val="both"/>
        <w:rPr>
          <w:rFonts w:ascii="Times New Roman" w:hAnsi="Times New Roman"/>
          <w:sz w:val="28"/>
          <w:szCs w:val="28"/>
        </w:rPr>
      </w:pPr>
      <w:r>
        <w:rPr>
          <w:rFonts w:ascii="Times New Roman" w:hAnsi="Times New Roman"/>
          <w:sz w:val="28"/>
          <w:szCs w:val="28"/>
        </w:rPr>
        <w:t>В умовах тотальної конкуренції на ринку медичних послуг особливо актуальним стає питання збереження кадрового потенціалу його ефективності та мотивації. Тому в новій редакції програми «Здоров</w:t>
      </w:r>
      <w:r>
        <w:rPr>
          <w:rFonts w:ascii="Times New Roman" w:hAnsi="Times New Roman"/>
          <w:sz w:val="28"/>
          <w:szCs w:val="28"/>
          <w:lang w:val="ru-RU"/>
        </w:rPr>
        <w:t>’</w:t>
      </w:r>
      <w:r>
        <w:rPr>
          <w:rFonts w:ascii="Times New Roman" w:hAnsi="Times New Roman"/>
          <w:sz w:val="28"/>
          <w:szCs w:val="28"/>
        </w:rPr>
        <w:t>я тернополян», серед іншого передбачено система морального та фінансового стимулювання та мотивації медичних працівників, їх соціальний захист.</w:t>
      </w:r>
    </w:p>
    <w:p w:rsidR="00C94E60" w:rsidRDefault="00C94E60" w:rsidP="00C94E60">
      <w:pPr>
        <w:pStyle w:val="a3"/>
        <w:spacing w:line="240" w:lineRule="auto"/>
        <w:ind w:left="0" w:firstLine="360"/>
        <w:jc w:val="both"/>
        <w:rPr>
          <w:rFonts w:ascii="Times New Roman" w:hAnsi="Times New Roman"/>
          <w:b/>
          <w:sz w:val="28"/>
          <w:szCs w:val="28"/>
        </w:rPr>
      </w:pPr>
      <w:r>
        <w:rPr>
          <w:rFonts w:ascii="Times New Roman" w:hAnsi="Times New Roman"/>
          <w:b/>
          <w:sz w:val="28"/>
          <w:szCs w:val="28"/>
        </w:rPr>
        <w:t>На завершення – про проблеми галузі та їх вирішення:</w:t>
      </w:r>
    </w:p>
    <w:p w:rsidR="00C94E60" w:rsidRDefault="00C94E60" w:rsidP="00C94E60">
      <w:pPr>
        <w:pStyle w:val="a3"/>
        <w:numPr>
          <w:ilvl w:val="0"/>
          <w:numId w:val="2"/>
        </w:numPr>
        <w:spacing w:line="240" w:lineRule="auto"/>
        <w:jc w:val="both"/>
        <w:rPr>
          <w:rFonts w:ascii="Times New Roman" w:hAnsi="Times New Roman"/>
          <w:sz w:val="28"/>
          <w:szCs w:val="28"/>
        </w:rPr>
      </w:pPr>
      <w:r>
        <w:rPr>
          <w:rFonts w:ascii="Times New Roman" w:hAnsi="Times New Roman"/>
          <w:sz w:val="28"/>
          <w:szCs w:val="28"/>
        </w:rPr>
        <w:t>Серед стратегічних проблем – неефективна, громіздка, економічно невигідна мережа закладів охорони здоров’я міста та їх фінансування.</w:t>
      </w:r>
    </w:p>
    <w:p w:rsidR="00C94E60" w:rsidRDefault="00C94E60" w:rsidP="00C94E60">
      <w:pPr>
        <w:pStyle w:val="a3"/>
        <w:numPr>
          <w:ilvl w:val="0"/>
          <w:numId w:val="2"/>
        </w:numPr>
        <w:spacing w:line="240" w:lineRule="auto"/>
        <w:jc w:val="both"/>
        <w:rPr>
          <w:rFonts w:ascii="Times New Roman" w:hAnsi="Times New Roman"/>
          <w:sz w:val="28"/>
          <w:szCs w:val="28"/>
        </w:rPr>
      </w:pPr>
      <w:r>
        <w:rPr>
          <w:rFonts w:ascii="Times New Roman" w:hAnsi="Times New Roman"/>
          <w:sz w:val="28"/>
          <w:szCs w:val="28"/>
        </w:rPr>
        <w:t>Серед тактичних – дефіцит бюджету на заробітну плату, утримання закладів, відсутність коштів на інсулін тощо.</w:t>
      </w:r>
    </w:p>
    <w:p w:rsidR="00C94E60" w:rsidRDefault="00C94E60" w:rsidP="00C94E60">
      <w:pPr>
        <w:spacing w:line="240" w:lineRule="auto"/>
        <w:ind w:firstLine="360"/>
        <w:jc w:val="both"/>
        <w:rPr>
          <w:rFonts w:ascii="Times New Roman" w:hAnsi="Times New Roman"/>
          <w:sz w:val="28"/>
          <w:szCs w:val="28"/>
        </w:rPr>
      </w:pPr>
      <w:r>
        <w:rPr>
          <w:rFonts w:ascii="Times New Roman" w:hAnsi="Times New Roman"/>
          <w:sz w:val="28"/>
          <w:szCs w:val="28"/>
        </w:rPr>
        <w:t>Універсальний механізм вирішення цих питань – модернізація галузі, муніципальне замовлення, розвиток та конкуренція КНП на ринку медичних  послуг.</w:t>
      </w:r>
    </w:p>
    <w:p w:rsidR="00C94E60" w:rsidRDefault="00C94E60" w:rsidP="00C94E60">
      <w:pPr>
        <w:spacing w:after="0" w:line="240" w:lineRule="auto"/>
        <w:rPr>
          <w:rFonts w:ascii="Calibri" w:hAnsi="Calibri"/>
          <w:sz w:val="24"/>
          <w:szCs w:val="24"/>
        </w:rPr>
      </w:pPr>
    </w:p>
    <w:p w:rsidR="00C94E60" w:rsidRDefault="00C94E60" w:rsidP="00C94E60">
      <w:pPr>
        <w:spacing w:after="0" w:line="240" w:lineRule="auto"/>
        <w:jc w:val="both"/>
        <w:rPr>
          <w:rFonts w:ascii="Times New Roman" w:hAnsi="Times New Roman"/>
          <w:sz w:val="28"/>
          <w:szCs w:val="28"/>
        </w:rPr>
      </w:pPr>
      <w:r>
        <w:rPr>
          <w:rFonts w:ascii="Times New Roman" w:hAnsi="Times New Roman"/>
          <w:sz w:val="28"/>
          <w:szCs w:val="28"/>
        </w:rPr>
        <w:t xml:space="preserve">Начальник відділу охорони здоров’я </w:t>
      </w:r>
    </w:p>
    <w:p w:rsidR="00C94E60" w:rsidRDefault="00C94E60" w:rsidP="00C94E60">
      <w:pPr>
        <w:spacing w:after="0" w:line="240" w:lineRule="auto"/>
        <w:jc w:val="both"/>
        <w:rPr>
          <w:rFonts w:ascii="Times New Roman" w:hAnsi="Times New Roman"/>
          <w:sz w:val="28"/>
          <w:szCs w:val="28"/>
        </w:rPr>
      </w:pPr>
      <w:r>
        <w:rPr>
          <w:rFonts w:ascii="Times New Roman" w:hAnsi="Times New Roman"/>
          <w:sz w:val="28"/>
          <w:szCs w:val="28"/>
        </w:rPr>
        <w:t>та медичного забезпечення                                                           Р.Д.Левчук</w:t>
      </w:r>
    </w:p>
    <w:p w:rsidR="00C94E60" w:rsidRDefault="00C94E60" w:rsidP="00C94E60">
      <w:pPr>
        <w:spacing w:after="0" w:line="240" w:lineRule="auto"/>
        <w:jc w:val="both"/>
        <w:rPr>
          <w:rFonts w:ascii="Times New Roman" w:hAnsi="Times New Roman"/>
          <w:sz w:val="28"/>
          <w:szCs w:val="28"/>
        </w:rPr>
      </w:pPr>
    </w:p>
    <w:p w:rsidR="00C94E60" w:rsidRDefault="00C94E60" w:rsidP="00C94E60">
      <w:pPr>
        <w:spacing w:after="0" w:line="240" w:lineRule="auto"/>
        <w:jc w:val="both"/>
        <w:rPr>
          <w:rFonts w:ascii="Times New Roman" w:hAnsi="Times New Roman"/>
          <w:sz w:val="28"/>
          <w:szCs w:val="28"/>
        </w:rPr>
      </w:pPr>
      <w:r>
        <w:rPr>
          <w:rFonts w:ascii="Times New Roman" w:hAnsi="Times New Roman"/>
          <w:sz w:val="28"/>
          <w:szCs w:val="28"/>
        </w:rPr>
        <w:t>Заступник міського голови з питань</w:t>
      </w:r>
    </w:p>
    <w:p w:rsidR="00C94E60" w:rsidRDefault="00C94E60" w:rsidP="00C94E60">
      <w:pPr>
        <w:spacing w:after="0" w:line="240" w:lineRule="auto"/>
        <w:jc w:val="both"/>
        <w:rPr>
          <w:rFonts w:ascii="Times New Roman" w:hAnsi="Times New Roman"/>
          <w:sz w:val="28"/>
          <w:szCs w:val="28"/>
        </w:rPr>
      </w:pPr>
      <w:r>
        <w:rPr>
          <w:rFonts w:ascii="Times New Roman" w:hAnsi="Times New Roman"/>
          <w:sz w:val="28"/>
          <w:szCs w:val="28"/>
        </w:rPr>
        <w:t>виконавчих органів ради                                                              Л.О.Бицюра</w:t>
      </w:r>
    </w:p>
    <w:p w:rsidR="00C94E60" w:rsidRDefault="00C94E60" w:rsidP="00C94E60">
      <w:pPr>
        <w:spacing w:line="240" w:lineRule="auto"/>
        <w:jc w:val="both"/>
        <w:rPr>
          <w:rFonts w:ascii="Times New Roman" w:hAnsi="Times New Roman"/>
          <w:sz w:val="28"/>
          <w:szCs w:val="28"/>
        </w:rPr>
      </w:pPr>
    </w:p>
    <w:p w:rsidR="00C94E60" w:rsidRDefault="00C94E60" w:rsidP="00C94E60">
      <w:pPr>
        <w:spacing w:line="240" w:lineRule="auto"/>
        <w:jc w:val="both"/>
        <w:rPr>
          <w:rFonts w:ascii="Times New Roman" w:hAnsi="Times New Roman"/>
          <w:sz w:val="28"/>
          <w:szCs w:val="28"/>
        </w:rPr>
      </w:pPr>
    </w:p>
    <w:p w:rsidR="00C94E60" w:rsidRDefault="00C94E60" w:rsidP="00C94E60">
      <w:pPr>
        <w:spacing w:line="240" w:lineRule="auto"/>
        <w:jc w:val="both"/>
        <w:rPr>
          <w:rFonts w:ascii="Times New Roman" w:hAnsi="Times New Roman"/>
          <w:sz w:val="28"/>
          <w:szCs w:val="28"/>
        </w:rPr>
      </w:pPr>
      <w:r>
        <w:rPr>
          <w:rFonts w:ascii="Times New Roman" w:hAnsi="Times New Roman"/>
          <w:sz w:val="28"/>
          <w:szCs w:val="28"/>
        </w:rPr>
        <w:t>Міський голова                                                                             С.В.Надал</w:t>
      </w:r>
    </w:p>
    <w:p w:rsidR="00FF5948" w:rsidRDefault="00FF5948"/>
    <w:sectPr w:rsidR="00FF59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05BA"/>
    <w:multiLevelType w:val="hybridMultilevel"/>
    <w:tmpl w:val="778210AA"/>
    <w:lvl w:ilvl="0" w:tplc="01B037BC">
      <w:start w:val="8"/>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195506E9"/>
    <w:multiLevelType w:val="hybridMultilevel"/>
    <w:tmpl w:val="F42E0EC4"/>
    <w:lvl w:ilvl="0" w:tplc="2996B038">
      <w:start w:val="1"/>
      <w:numFmt w:val="bullet"/>
      <w:lvlText w:val="-"/>
      <w:lvlJc w:val="left"/>
      <w:pPr>
        <w:ind w:left="720" w:hanging="360"/>
      </w:pPr>
      <w:rPr>
        <w:rFonts w:ascii="Calibri" w:eastAsia="Calibri" w:hAnsi="Calibri" w:cs="Calibri"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15:restartNumberingAfterBreak="0">
    <w:nsid w:val="4E1B2CB1"/>
    <w:multiLevelType w:val="hybridMultilevel"/>
    <w:tmpl w:val="28A242E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15:restartNumberingAfterBreak="0">
    <w:nsid w:val="5A1E7852"/>
    <w:multiLevelType w:val="hybridMultilevel"/>
    <w:tmpl w:val="95AED086"/>
    <w:lvl w:ilvl="0" w:tplc="6EF427FE">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60"/>
    <w:rsid w:val="008D13A3"/>
    <w:rsid w:val="00C94E60"/>
    <w:rsid w:val="00FF59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444F0-5283-4865-B2B2-A9D4BBF3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E60"/>
    <w:pPr>
      <w:spacing w:after="160" w:line="256" w:lineRule="auto"/>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C94E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4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87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pPr>
        <a:noFill/>
        <a:ln w="25409">
          <a:noFill/>
        </a:ln>
      </c:spPr>
    </c:sideWall>
    <c:backWall>
      <c:thickness val="0"/>
      <c:spPr>
        <a:noFill/>
        <a:ln w="25409">
          <a:noFill/>
        </a:ln>
      </c:spPr>
    </c:backWall>
    <c:plotArea>
      <c:layout>
        <c:manualLayout>
          <c:layoutTarget val="inner"/>
          <c:xMode val="edge"/>
          <c:yMode val="edge"/>
          <c:x val="0.1087346048884998"/>
          <c:y val="4.9960875984251973E-2"/>
          <c:w val="0.46741027718601591"/>
          <c:h val="0.74722145669291473"/>
        </c:manualLayout>
      </c:layout>
      <c:bar3DChart>
        <c:barDir val="col"/>
        <c:grouping val="clustered"/>
        <c:varyColors val="0"/>
        <c:ser>
          <c:idx val="0"/>
          <c:order val="0"/>
          <c:tx>
            <c:strRef>
              <c:f>Лист1!$B$1</c:f>
              <c:strCache>
                <c:ptCount val="1"/>
                <c:pt idx="0">
                  <c:v>Безкоштовні рецептів пільговим категоріям громадян</c:v>
                </c:pt>
              </c:strCache>
            </c:strRef>
          </c:tx>
          <c:spPr>
            <a:solidFill>
              <a:srgbClr val="006600"/>
            </a:solidFill>
          </c:spPr>
          <c:invertIfNegative val="0"/>
          <c:cat>
            <c:strRef>
              <c:f>Лист1!$A$2:$A$4</c:f>
              <c:strCache>
                <c:ptCount val="3"/>
                <c:pt idx="0">
                  <c:v>2014 рік</c:v>
                </c:pt>
                <c:pt idx="1">
                  <c:v>2015 рік</c:v>
                </c:pt>
                <c:pt idx="2">
                  <c:v>2016 рік</c:v>
                </c:pt>
              </c:strCache>
            </c:strRef>
          </c:cat>
          <c:val>
            <c:numRef>
              <c:f>Лист1!$B$2:$B$4</c:f>
              <c:numCache>
                <c:formatCode>\О\с\н\о\в\н\о\й</c:formatCode>
                <c:ptCount val="3"/>
                <c:pt idx="0">
                  <c:v>1673.3</c:v>
                </c:pt>
                <c:pt idx="1">
                  <c:v>1873.1</c:v>
                </c:pt>
                <c:pt idx="2">
                  <c:v>3710.6</c:v>
                </c:pt>
              </c:numCache>
            </c:numRef>
          </c:val>
          <c:extLst>
            <c:ext xmlns:c16="http://schemas.microsoft.com/office/drawing/2014/chart" uri="{C3380CC4-5D6E-409C-BE32-E72D297353CC}">
              <c16:uniqueId val="{00000000-6384-46E8-8195-9366A3F53F6A}"/>
            </c:ext>
          </c:extLst>
        </c:ser>
        <c:ser>
          <c:idx val="1"/>
          <c:order val="1"/>
          <c:tx>
            <c:strRef>
              <c:f>Лист1!$C$1</c:f>
              <c:strCache>
                <c:ptCount val="1"/>
                <c:pt idx="0">
                  <c:v>Безкоштовне зубопротезування  пільговим категоріям громадян</c:v>
                </c:pt>
              </c:strCache>
            </c:strRef>
          </c:tx>
          <c:spPr>
            <a:solidFill>
              <a:schemeClr val="accent6">
                <a:lumMod val="75000"/>
              </a:schemeClr>
            </a:solidFill>
          </c:spPr>
          <c:invertIfNegative val="0"/>
          <c:cat>
            <c:strRef>
              <c:f>Лист1!$A$2:$A$4</c:f>
              <c:strCache>
                <c:ptCount val="3"/>
                <c:pt idx="0">
                  <c:v>2014 рік</c:v>
                </c:pt>
                <c:pt idx="1">
                  <c:v>2015 рік</c:v>
                </c:pt>
                <c:pt idx="2">
                  <c:v>2016 рік</c:v>
                </c:pt>
              </c:strCache>
            </c:strRef>
          </c:cat>
          <c:val>
            <c:numRef>
              <c:f>Лист1!$C$2:$C$4</c:f>
              <c:numCache>
                <c:formatCode>\О\с\н\о\в\н\о\й</c:formatCode>
                <c:ptCount val="3"/>
                <c:pt idx="0">
                  <c:v>530</c:v>
                </c:pt>
                <c:pt idx="1">
                  <c:v>560</c:v>
                </c:pt>
                <c:pt idx="2">
                  <c:v>750</c:v>
                </c:pt>
              </c:numCache>
            </c:numRef>
          </c:val>
          <c:extLst>
            <c:ext xmlns:c16="http://schemas.microsoft.com/office/drawing/2014/chart" uri="{C3380CC4-5D6E-409C-BE32-E72D297353CC}">
              <c16:uniqueId val="{00000001-6384-46E8-8195-9366A3F53F6A}"/>
            </c:ext>
          </c:extLst>
        </c:ser>
        <c:ser>
          <c:idx val="2"/>
          <c:order val="2"/>
          <c:tx>
            <c:strRef>
              <c:f>Лист1!$D$1</c:f>
              <c:strCache>
                <c:ptCount val="1"/>
                <c:pt idx="0">
                  <c:v>Надання медичної допомоги учасникам  АТО</c:v>
                </c:pt>
              </c:strCache>
            </c:strRef>
          </c:tx>
          <c:spPr>
            <a:solidFill>
              <a:srgbClr val="C00000"/>
            </a:solidFill>
          </c:spPr>
          <c:invertIfNegative val="0"/>
          <c:cat>
            <c:strRef>
              <c:f>Лист1!$A$2:$A$4</c:f>
              <c:strCache>
                <c:ptCount val="3"/>
                <c:pt idx="0">
                  <c:v>2014 рік</c:v>
                </c:pt>
                <c:pt idx="1">
                  <c:v>2015 рік</c:v>
                </c:pt>
                <c:pt idx="2">
                  <c:v>2016 рік</c:v>
                </c:pt>
              </c:strCache>
            </c:strRef>
          </c:cat>
          <c:val>
            <c:numRef>
              <c:f>Лист1!$D$2:$D$4</c:f>
              <c:numCache>
                <c:formatCode>\О\с\н\о\в\н\о\й</c:formatCode>
                <c:ptCount val="3"/>
                <c:pt idx="0">
                  <c:v>0</c:v>
                </c:pt>
                <c:pt idx="1">
                  <c:v>360</c:v>
                </c:pt>
                <c:pt idx="2">
                  <c:v>840</c:v>
                </c:pt>
              </c:numCache>
            </c:numRef>
          </c:val>
          <c:extLst>
            <c:ext xmlns:c16="http://schemas.microsoft.com/office/drawing/2014/chart" uri="{C3380CC4-5D6E-409C-BE32-E72D297353CC}">
              <c16:uniqueId val="{00000002-6384-46E8-8195-9366A3F53F6A}"/>
            </c:ext>
          </c:extLst>
        </c:ser>
        <c:dLbls>
          <c:showLegendKey val="0"/>
          <c:showVal val="0"/>
          <c:showCatName val="0"/>
          <c:showSerName val="0"/>
          <c:showPercent val="0"/>
          <c:showBubbleSize val="0"/>
        </c:dLbls>
        <c:gapWidth val="150"/>
        <c:shape val="box"/>
        <c:axId val="89270144"/>
        <c:axId val="89271680"/>
        <c:axId val="0"/>
      </c:bar3DChart>
      <c:catAx>
        <c:axId val="89270144"/>
        <c:scaling>
          <c:orientation val="minMax"/>
        </c:scaling>
        <c:delete val="0"/>
        <c:axPos val="b"/>
        <c:numFmt formatCode="General" sourceLinked="1"/>
        <c:majorTickMark val="out"/>
        <c:minorTickMark val="none"/>
        <c:tickLblPos val="nextTo"/>
        <c:txPr>
          <a:bodyPr/>
          <a:lstStyle/>
          <a:p>
            <a:pPr>
              <a:defRPr lang="ru-RU" sz="1401">
                <a:solidFill>
                  <a:srgbClr val="1C230F"/>
                </a:solidFill>
                <a:latin typeface="Book Antiqua" pitchFamily="18" charset="0"/>
              </a:defRPr>
            </a:pPr>
            <a:endParaRPr lang="uk-UA"/>
          </a:p>
        </c:txPr>
        <c:crossAx val="89271680"/>
        <c:crosses val="autoZero"/>
        <c:auto val="1"/>
        <c:lblAlgn val="ctr"/>
        <c:lblOffset val="100"/>
        <c:noMultiLvlLbl val="0"/>
      </c:catAx>
      <c:valAx>
        <c:axId val="89271680"/>
        <c:scaling>
          <c:orientation val="minMax"/>
        </c:scaling>
        <c:delete val="1"/>
        <c:axPos val="l"/>
        <c:majorGridlines/>
        <c:numFmt formatCode="\О\с\н\о\в\н\о\й" sourceLinked="1"/>
        <c:majorTickMark val="out"/>
        <c:minorTickMark val="none"/>
        <c:tickLblPos val="nextTo"/>
        <c:crossAx val="89270144"/>
        <c:crosses val="autoZero"/>
        <c:crossBetween val="between"/>
      </c:valAx>
      <c:spPr>
        <a:noFill/>
        <a:ln w="25390">
          <a:noFill/>
        </a:ln>
      </c:spPr>
    </c:plotArea>
    <c:legend>
      <c:legendPos val="r"/>
      <c:layout>
        <c:manualLayout>
          <c:xMode val="edge"/>
          <c:yMode val="edge"/>
          <c:x val="0.65447044237953844"/>
          <c:y val="0.12710567001042677"/>
          <c:w val="0.28656043586968777"/>
          <c:h val="0.84364290080178361"/>
        </c:manualLayout>
      </c:layout>
      <c:overlay val="0"/>
      <c:txPr>
        <a:bodyPr/>
        <a:lstStyle/>
        <a:p>
          <a:pPr>
            <a:defRPr lang="ru-RU" sz="1401">
              <a:solidFill>
                <a:srgbClr val="1C230F"/>
              </a:solidFill>
              <a:latin typeface="Book Antiqua" pitchFamily="18" charset="0"/>
            </a:defRPr>
          </a:pPr>
          <a:endParaRPr lang="uk-UA"/>
        </a:p>
      </c:txPr>
    </c:legend>
    <c:plotVisOnly val="1"/>
    <c:dispBlanksAs val="gap"/>
    <c:showDLblsOverMax val="0"/>
  </c:chart>
  <c:txPr>
    <a:bodyPr/>
    <a:lstStyle/>
    <a:p>
      <a:pPr>
        <a:defRPr sz="1801"/>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lrMapOvr bg1="lt1" tx1="dk1" bg2="lt2" tx2="dk2" accent1="accent1" accent2="accent2" accent3="accent3" accent4="accent4" accent5="accent5" accent6="accent6" hlink="hlink" folHlink="folHlink"/>
  <c:chart>
    <c:title>
      <c:tx>
        <c:rich>
          <a:bodyPr/>
          <a:lstStyle/>
          <a:p>
            <a:pPr>
              <a:defRPr lang="ru-RU" sz="1223" i="0" u="sng">
                <a:latin typeface="Book Antiqua" pitchFamily="18" charset="0"/>
              </a:defRPr>
            </a:pPr>
            <a:r>
              <a:rPr lang="uk-UA" sz="1223" i="0" u="sng" dirty="0" smtClean="0">
                <a:latin typeface="Book Antiqua" pitchFamily="18" charset="0"/>
              </a:rPr>
              <a:t>9 місяців 2018 року</a:t>
            </a:r>
            <a:endParaRPr lang="uk-UA" sz="1228" i="0" u="sng" dirty="0">
              <a:latin typeface="Book Antiqua" pitchFamily="18" charset="0"/>
            </a:endParaRP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Народжуваність</c:v>
                </c:pt>
              </c:strCache>
            </c:strRef>
          </c:tx>
          <c:spPr>
            <a:solidFill>
              <a:srgbClr val="006600"/>
            </a:solidFill>
          </c:spPr>
          <c:invertIfNegative val="0"/>
          <c:cat>
            <c:strRef>
              <c:f>Лист1!$A$2:$A$3</c:f>
              <c:strCache>
                <c:ptCount val="2"/>
                <c:pt idx="0">
                  <c:v>м. Тернопіль</c:v>
                </c:pt>
                <c:pt idx="1">
                  <c:v>область</c:v>
                </c:pt>
              </c:strCache>
            </c:strRef>
          </c:cat>
          <c:val>
            <c:numRef>
              <c:f>Лист1!$B$2:$B$3</c:f>
              <c:numCache>
                <c:formatCode>\О\с\н\о\в\н\о\й</c:formatCode>
                <c:ptCount val="2"/>
                <c:pt idx="0">
                  <c:v>7.9</c:v>
                </c:pt>
                <c:pt idx="1">
                  <c:v>6.2</c:v>
                </c:pt>
              </c:numCache>
            </c:numRef>
          </c:val>
          <c:extLst>
            <c:ext xmlns:c16="http://schemas.microsoft.com/office/drawing/2014/chart" uri="{C3380CC4-5D6E-409C-BE32-E72D297353CC}">
              <c16:uniqueId val="{00000000-DF03-4B1B-BCF2-69764782BDC6}"/>
            </c:ext>
          </c:extLst>
        </c:ser>
        <c:ser>
          <c:idx val="1"/>
          <c:order val="1"/>
          <c:tx>
            <c:strRef>
              <c:f>Лист1!$C$1</c:f>
              <c:strCache>
                <c:ptCount val="1"/>
                <c:pt idx="0">
                  <c:v>Смертність</c:v>
                </c:pt>
              </c:strCache>
            </c:strRef>
          </c:tx>
          <c:spPr>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5400000" scaled="1"/>
              <a:tileRect/>
            </a:gradFill>
          </c:spPr>
          <c:invertIfNegative val="0"/>
          <c:cat>
            <c:strRef>
              <c:f>Лист1!$A$2:$A$3</c:f>
              <c:strCache>
                <c:ptCount val="2"/>
                <c:pt idx="0">
                  <c:v>м. Тернопіль</c:v>
                </c:pt>
                <c:pt idx="1">
                  <c:v>область</c:v>
                </c:pt>
              </c:strCache>
            </c:strRef>
          </c:cat>
          <c:val>
            <c:numRef>
              <c:f>Лист1!$C$2:$C$3</c:f>
              <c:numCache>
                <c:formatCode>\О\с\н\о\в\н\о\й</c:formatCode>
                <c:ptCount val="2"/>
                <c:pt idx="0">
                  <c:v>6.8</c:v>
                </c:pt>
                <c:pt idx="1">
                  <c:v>10.6</c:v>
                </c:pt>
              </c:numCache>
            </c:numRef>
          </c:val>
          <c:extLst>
            <c:ext xmlns:c16="http://schemas.microsoft.com/office/drawing/2014/chart" uri="{C3380CC4-5D6E-409C-BE32-E72D297353CC}">
              <c16:uniqueId val="{00000001-DF03-4B1B-BCF2-69764782BDC6}"/>
            </c:ext>
          </c:extLst>
        </c:ser>
        <c:ser>
          <c:idx val="2"/>
          <c:order val="2"/>
          <c:tx>
            <c:strRef>
              <c:f>Лист1!$D$1</c:f>
              <c:strCache>
                <c:ptCount val="1"/>
                <c:pt idx="0">
                  <c:v>Природний приріст</c:v>
                </c:pt>
              </c:strCache>
            </c:strRef>
          </c:tx>
          <c:spPr>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5400000" scaled="1"/>
              <a:tileRect/>
            </a:gradFill>
          </c:spPr>
          <c:invertIfNegative val="0"/>
          <c:cat>
            <c:strRef>
              <c:f>Лист1!$A$2:$A$3</c:f>
              <c:strCache>
                <c:ptCount val="2"/>
                <c:pt idx="0">
                  <c:v>м. Тернопіль</c:v>
                </c:pt>
                <c:pt idx="1">
                  <c:v>область</c:v>
                </c:pt>
              </c:strCache>
            </c:strRef>
          </c:cat>
          <c:val>
            <c:numRef>
              <c:f>Лист1!$D$2:$D$3</c:f>
              <c:numCache>
                <c:formatCode>\О\с\н\о\в\н\о\й</c:formatCode>
                <c:ptCount val="2"/>
                <c:pt idx="0">
                  <c:v>1.1000000000000001</c:v>
                </c:pt>
                <c:pt idx="1">
                  <c:v>-4.4000000000000004</c:v>
                </c:pt>
              </c:numCache>
            </c:numRef>
          </c:val>
          <c:extLst>
            <c:ext xmlns:c16="http://schemas.microsoft.com/office/drawing/2014/chart" uri="{C3380CC4-5D6E-409C-BE32-E72D297353CC}">
              <c16:uniqueId val="{00000002-DF03-4B1B-BCF2-69764782BDC6}"/>
            </c:ext>
          </c:extLst>
        </c:ser>
        <c:ser>
          <c:idx val="3"/>
          <c:order val="3"/>
          <c:tx>
            <c:strRef>
              <c:f>Лист1!$E$1</c:f>
              <c:strCache>
                <c:ptCount val="1"/>
                <c:pt idx="0">
                  <c:v>Дитяча смертність</c:v>
                </c:pt>
              </c:strCache>
            </c:strRef>
          </c:tx>
          <c:invertIfNegative val="0"/>
          <c:cat>
            <c:strRef>
              <c:f>Лист1!$A$2:$A$3</c:f>
              <c:strCache>
                <c:ptCount val="2"/>
                <c:pt idx="0">
                  <c:v>м. Тернопіль</c:v>
                </c:pt>
                <c:pt idx="1">
                  <c:v>область</c:v>
                </c:pt>
              </c:strCache>
            </c:strRef>
          </c:cat>
          <c:val>
            <c:numRef>
              <c:f>Лист1!$E$2:$E$3</c:f>
              <c:numCache>
                <c:formatCode>\О\с\н\о\в\н\о\й</c:formatCode>
                <c:ptCount val="2"/>
                <c:pt idx="0">
                  <c:v>6.7</c:v>
                </c:pt>
                <c:pt idx="1">
                  <c:v>7</c:v>
                </c:pt>
              </c:numCache>
            </c:numRef>
          </c:val>
          <c:extLst>
            <c:ext xmlns:c16="http://schemas.microsoft.com/office/drawing/2014/chart" uri="{C3380CC4-5D6E-409C-BE32-E72D297353CC}">
              <c16:uniqueId val="{00000003-DF03-4B1B-BCF2-69764782BDC6}"/>
            </c:ext>
          </c:extLst>
        </c:ser>
        <c:dLbls>
          <c:showLegendKey val="0"/>
          <c:showVal val="0"/>
          <c:showCatName val="0"/>
          <c:showSerName val="0"/>
          <c:showPercent val="0"/>
          <c:showBubbleSize val="0"/>
        </c:dLbls>
        <c:gapWidth val="75"/>
        <c:shape val="box"/>
        <c:axId val="89318912"/>
        <c:axId val="89320448"/>
        <c:axId val="0"/>
      </c:bar3DChart>
      <c:catAx>
        <c:axId val="89318912"/>
        <c:scaling>
          <c:orientation val="minMax"/>
        </c:scaling>
        <c:delete val="0"/>
        <c:axPos val="b"/>
        <c:numFmt formatCode="General" sourceLinked="1"/>
        <c:majorTickMark val="none"/>
        <c:minorTickMark val="none"/>
        <c:tickLblPos val="nextTo"/>
        <c:txPr>
          <a:bodyPr/>
          <a:lstStyle/>
          <a:p>
            <a:pPr>
              <a:defRPr lang="ru-RU" sz="1070" b="1">
                <a:solidFill>
                  <a:srgbClr val="0C1F0B"/>
                </a:solidFill>
                <a:latin typeface="Book Antiqua" pitchFamily="18" charset="0"/>
              </a:defRPr>
            </a:pPr>
            <a:endParaRPr lang="uk-UA"/>
          </a:p>
        </c:txPr>
        <c:crossAx val="89320448"/>
        <c:crosses val="autoZero"/>
        <c:auto val="1"/>
        <c:lblAlgn val="ctr"/>
        <c:lblOffset val="100"/>
        <c:noMultiLvlLbl val="0"/>
      </c:catAx>
      <c:valAx>
        <c:axId val="89320448"/>
        <c:scaling>
          <c:orientation val="minMax"/>
        </c:scaling>
        <c:delete val="1"/>
        <c:axPos val="l"/>
        <c:majorGridlines/>
        <c:numFmt formatCode="\О\с\н\о\в\н\о\й" sourceLinked="1"/>
        <c:majorTickMark val="out"/>
        <c:minorTickMark val="none"/>
        <c:tickLblPos val="nextTo"/>
        <c:crossAx val="89318912"/>
        <c:crosses val="autoZero"/>
        <c:crossBetween val="between"/>
      </c:valAx>
      <c:spPr>
        <a:noFill/>
        <a:ln w="25361">
          <a:noFill/>
        </a:ln>
      </c:spPr>
    </c:plotArea>
    <c:legend>
      <c:legendPos val="b"/>
      <c:layout>
        <c:manualLayout>
          <c:xMode val="edge"/>
          <c:yMode val="edge"/>
          <c:x val="7.2947635100114872E-2"/>
          <c:y val="0.876860495530843"/>
          <c:w val="0.87970444452737384"/>
          <c:h val="7.7302811375382308E-2"/>
        </c:manualLayout>
      </c:layout>
      <c:overlay val="0"/>
      <c:txPr>
        <a:bodyPr/>
        <a:lstStyle/>
        <a:p>
          <a:pPr>
            <a:defRPr lang="ru-RU" sz="1146">
              <a:solidFill>
                <a:srgbClr val="081926"/>
              </a:solidFill>
              <a:latin typeface="Book Antiqua" pitchFamily="18" charset="0"/>
            </a:defRPr>
          </a:pPr>
          <a:endParaRPr lang="uk-UA"/>
        </a:p>
      </c:txPr>
    </c:legend>
    <c:plotVisOnly val="1"/>
    <c:dispBlanksAs val="gap"/>
    <c:showDLblsOverMax val="0"/>
  </c:chart>
  <c:txPr>
    <a:bodyPr/>
    <a:lstStyle/>
    <a:p>
      <a:pPr>
        <a:defRPr sz="1376"/>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399" b="0" i="0" u="none" strike="noStrike" kern="1200" spc="0" baseline="0">
                <a:solidFill>
                  <a:schemeClr val="tx1">
                    <a:lumMod val="65000"/>
                    <a:lumOff val="35000"/>
                  </a:schemeClr>
                </a:solidFill>
                <a:latin typeface="+mn-lt"/>
                <a:ea typeface="+mn-ea"/>
                <a:cs typeface="+mn-cs"/>
              </a:defRPr>
            </a:pPr>
            <a:r>
              <a:rPr lang="uk-UA"/>
              <a:t>Середняя тривалість життя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чоловіки</c:v>
                </c:pt>
              </c:strCache>
            </c:strRef>
          </c:tx>
          <c:spPr>
            <a:solidFill>
              <a:schemeClr val="accent1"/>
            </a:solidFill>
            <a:ln>
              <a:noFill/>
            </a:ln>
            <a:effectLst/>
          </c:spPr>
          <c:invertIfNegative val="0"/>
          <c:cat>
            <c:numRef>
              <c:f>Лист1!$A$2:$A$6</c:f>
              <c:numCache>
                <c:formatCode>\О\с\н\о\в\н\о\й</c:formatCode>
                <c:ptCount val="5"/>
                <c:pt idx="0">
                  <c:v>2010</c:v>
                </c:pt>
                <c:pt idx="1">
                  <c:v>2012</c:v>
                </c:pt>
                <c:pt idx="2">
                  <c:v>2014</c:v>
                </c:pt>
                <c:pt idx="3">
                  <c:v>2016</c:v>
                </c:pt>
                <c:pt idx="4">
                  <c:v>2017</c:v>
                </c:pt>
              </c:numCache>
            </c:numRef>
          </c:cat>
          <c:val>
            <c:numRef>
              <c:f>Лист1!$B$2:$B$6</c:f>
              <c:numCache>
                <c:formatCode>\О\с\н\о\в\н\о\й</c:formatCode>
                <c:ptCount val="5"/>
                <c:pt idx="0">
                  <c:v>66.099999999999994</c:v>
                </c:pt>
                <c:pt idx="1">
                  <c:v>66.25</c:v>
                </c:pt>
                <c:pt idx="2">
                  <c:v>66.36999999999999</c:v>
                </c:pt>
                <c:pt idx="3">
                  <c:v>66.400000000000006</c:v>
                </c:pt>
                <c:pt idx="4">
                  <c:v>66.400000000000006</c:v>
                </c:pt>
              </c:numCache>
            </c:numRef>
          </c:val>
          <c:extLst>
            <c:ext xmlns:c16="http://schemas.microsoft.com/office/drawing/2014/chart" uri="{C3380CC4-5D6E-409C-BE32-E72D297353CC}">
              <c16:uniqueId val="{00000000-3DA6-4BC6-B8A3-A5CD5500DCF5}"/>
            </c:ext>
          </c:extLst>
        </c:ser>
        <c:ser>
          <c:idx val="1"/>
          <c:order val="1"/>
          <c:tx>
            <c:strRef>
              <c:f>Лист1!$C$1</c:f>
              <c:strCache>
                <c:ptCount val="1"/>
                <c:pt idx="0">
                  <c:v>жінки</c:v>
                </c:pt>
              </c:strCache>
            </c:strRef>
          </c:tx>
          <c:spPr>
            <a:solidFill>
              <a:schemeClr val="accent2"/>
            </a:solidFill>
            <a:ln>
              <a:noFill/>
            </a:ln>
            <a:effectLst/>
          </c:spPr>
          <c:invertIfNegative val="0"/>
          <c:cat>
            <c:numRef>
              <c:f>Лист1!$A$2:$A$6</c:f>
              <c:numCache>
                <c:formatCode>\О\с\н\о\в\н\о\й</c:formatCode>
                <c:ptCount val="5"/>
                <c:pt idx="0">
                  <c:v>2010</c:v>
                </c:pt>
                <c:pt idx="1">
                  <c:v>2012</c:v>
                </c:pt>
                <c:pt idx="2">
                  <c:v>2014</c:v>
                </c:pt>
                <c:pt idx="3">
                  <c:v>2016</c:v>
                </c:pt>
                <c:pt idx="4">
                  <c:v>2017</c:v>
                </c:pt>
              </c:numCache>
            </c:numRef>
          </c:cat>
          <c:val>
            <c:numRef>
              <c:f>Лист1!$C$2:$C$6</c:f>
              <c:numCache>
                <c:formatCode>\О\с\н\о\в\н\о\й</c:formatCode>
                <c:ptCount val="5"/>
                <c:pt idx="0">
                  <c:v>70.440000000000026</c:v>
                </c:pt>
                <c:pt idx="1">
                  <c:v>71.099999999999994</c:v>
                </c:pt>
                <c:pt idx="2">
                  <c:v>73.400000000000006</c:v>
                </c:pt>
                <c:pt idx="3">
                  <c:v>75.2</c:v>
                </c:pt>
                <c:pt idx="4">
                  <c:v>76.3</c:v>
                </c:pt>
              </c:numCache>
            </c:numRef>
          </c:val>
          <c:extLst>
            <c:ext xmlns:c16="http://schemas.microsoft.com/office/drawing/2014/chart" uri="{C3380CC4-5D6E-409C-BE32-E72D297353CC}">
              <c16:uniqueId val="{00000001-3DA6-4BC6-B8A3-A5CD5500DCF5}"/>
            </c:ext>
          </c:extLst>
        </c:ser>
        <c:dLbls>
          <c:showLegendKey val="0"/>
          <c:showVal val="0"/>
          <c:showCatName val="0"/>
          <c:showSerName val="0"/>
          <c:showPercent val="0"/>
          <c:showBubbleSize val="0"/>
        </c:dLbls>
        <c:gapWidth val="219"/>
        <c:overlap val="-27"/>
        <c:axId val="125185408"/>
        <c:axId val="89281664"/>
      </c:barChart>
      <c:catAx>
        <c:axId val="125185408"/>
        <c:scaling>
          <c:orientation val="minMax"/>
        </c:scaling>
        <c:delete val="0"/>
        <c:axPos val="b"/>
        <c:numFmt formatCode="\О\с\н\о\в\н\о\й"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899" b="0" i="0" u="none" strike="noStrike" kern="1200" baseline="0">
                <a:solidFill>
                  <a:schemeClr val="tx1">
                    <a:lumMod val="65000"/>
                    <a:lumOff val="35000"/>
                  </a:schemeClr>
                </a:solidFill>
                <a:latin typeface="+mn-lt"/>
                <a:ea typeface="+mn-ea"/>
                <a:cs typeface="+mn-cs"/>
              </a:defRPr>
            </a:pPr>
            <a:endParaRPr lang="uk-UA"/>
          </a:p>
        </c:txPr>
        <c:crossAx val="89281664"/>
        <c:crosses val="autoZero"/>
        <c:auto val="1"/>
        <c:lblAlgn val="ctr"/>
        <c:lblOffset val="100"/>
        <c:noMultiLvlLbl val="0"/>
      </c:catAx>
      <c:valAx>
        <c:axId val="89281664"/>
        <c:scaling>
          <c:orientation val="minMax"/>
        </c:scaling>
        <c:delete val="0"/>
        <c:axPos val="l"/>
        <c:majorGridlines>
          <c:spPr>
            <a:ln w="9516" cap="flat" cmpd="sng" algn="ctr">
              <a:solidFill>
                <a:schemeClr val="tx1">
                  <a:lumMod val="15000"/>
                  <a:lumOff val="85000"/>
                </a:schemeClr>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lang="ru-RU" sz="899" b="0" i="0" u="none" strike="noStrike" kern="1200" baseline="0">
                <a:solidFill>
                  <a:schemeClr val="tx1">
                    <a:lumMod val="65000"/>
                    <a:lumOff val="35000"/>
                  </a:schemeClr>
                </a:solidFill>
                <a:latin typeface="+mn-lt"/>
                <a:ea typeface="+mn-ea"/>
                <a:cs typeface="+mn-cs"/>
              </a:defRPr>
            </a:pPr>
            <a:endParaRPr lang="uk-UA"/>
          </a:p>
        </c:txPr>
        <c:crossAx val="125185408"/>
        <c:crosses val="autoZero"/>
        <c:crossBetween val="between"/>
      </c:valAx>
      <c:spPr>
        <a:noFill/>
        <a:ln w="25377">
          <a:noFill/>
        </a:ln>
      </c:spPr>
    </c:plotArea>
    <c:legend>
      <c:legendPos val="b"/>
      <c:overlay val="0"/>
      <c:spPr>
        <a:noFill/>
        <a:ln>
          <a:noFill/>
        </a:ln>
        <a:effectLst/>
      </c:spPr>
      <c:txPr>
        <a:bodyPr rot="0" spcFirstLastPara="1" vertOverflow="ellipsis" vert="horz" wrap="square" anchor="ctr" anchorCtr="1"/>
        <a:lstStyle/>
        <a:p>
          <a:pPr>
            <a:defRPr lang="ru-RU" sz="899"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9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6546762589928074"/>
          <c:y val="9.3406593406593547E-2"/>
          <c:w val="0.47122302158273383"/>
          <c:h val="0.63736263736263732"/>
        </c:manualLayout>
      </c:layout>
      <c:bar3DChart>
        <c:barDir val="col"/>
        <c:grouping val="clustered"/>
        <c:varyColors val="0"/>
        <c:ser>
          <c:idx val="0"/>
          <c:order val="0"/>
          <c:tx>
            <c:strRef>
              <c:f>Sheet1!$A$2</c:f>
              <c:strCache>
                <c:ptCount val="1"/>
                <c:pt idx="0">
                  <c:v>Придбання обладнання</c:v>
                </c:pt>
              </c:strCache>
            </c:strRef>
          </c:tx>
          <c:spPr>
            <a:solidFill>
              <a:srgbClr val="9999FF"/>
            </a:solidFill>
            <a:ln w="12654">
              <a:solidFill>
                <a:srgbClr val="000000"/>
              </a:solidFill>
              <a:prstDash val="solid"/>
            </a:ln>
          </c:spPr>
          <c:invertIfNegative val="0"/>
          <c:cat>
            <c:strRef>
              <c:f>Sheet1!$B$1:$D$1</c:f>
              <c:strCache>
                <c:ptCount val="3"/>
                <c:pt idx="0">
                  <c:v>2016 рік</c:v>
                </c:pt>
                <c:pt idx="1">
                  <c:v>2017 рік</c:v>
                </c:pt>
                <c:pt idx="2">
                  <c:v>2018 рік</c:v>
                </c:pt>
              </c:strCache>
            </c:strRef>
          </c:cat>
          <c:val>
            <c:numRef>
              <c:f>Sheet1!$B$2:$D$2</c:f>
              <c:numCache>
                <c:formatCode>\О\с\н\о\в\н\о\й</c:formatCode>
                <c:ptCount val="3"/>
                <c:pt idx="0">
                  <c:v>4663.3</c:v>
                </c:pt>
                <c:pt idx="1">
                  <c:v>18606.2</c:v>
                </c:pt>
                <c:pt idx="2">
                  <c:v>14146.1</c:v>
                </c:pt>
              </c:numCache>
            </c:numRef>
          </c:val>
          <c:extLst>
            <c:ext xmlns:c16="http://schemas.microsoft.com/office/drawing/2014/chart" uri="{C3380CC4-5D6E-409C-BE32-E72D297353CC}">
              <c16:uniqueId val="{00000000-0FF4-4082-81BA-733419381039}"/>
            </c:ext>
          </c:extLst>
        </c:ser>
        <c:ser>
          <c:idx val="1"/>
          <c:order val="1"/>
          <c:tx>
            <c:strRef>
              <c:f>Sheet1!$A$3</c:f>
              <c:strCache>
                <c:ptCount val="1"/>
                <c:pt idx="0">
                  <c:v>капітальний ремонт</c:v>
                </c:pt>
              </c:strCache>
            </c:strRef>
          </c:tx>
          <c:spPr>
            <a:solidFill>
              <a:srgbClr val="993366"/>
            </a:solidFill>
            <a:ln w="12654">
              <a:solidFill>
                <a:srgbClr val="000000"/>
              </a:solidFill>
              <a:prstDash val="solid"/>
            </a:ln>
          </c:spPr>
          <c:invertIfNegative val="0"/>
          <c:cat>
            <c:strRef>
              <c:f>Sheet1!$B$1:$D$1</c:f>
              <c:strCache>
                <c:ptCount val="3"/>
                <c:pt idx="0">
                  <c:v>2016 рік</c:v>
                </c:pt>
                <c:pt idx="1">
                  <c:v>2017 рік</c:v>
                </c:pt>
                <c:pt idx="2">
                  <c:v>2018 рік</c:v>
                </c:pt>
              </c:strCache>
            </c:strRef>
          </c:cat>
          <c:val>
            <c:numRef>
              <c:f>Sheet1!$B$3:$D$3</c:f>
              <c:numCache>
                <c:formatCode>\О\с\н\о\в\н\о\й</c:formatCode>
                <c:ptCount val="3"/>
                <c:pt idx="0">
                  <c:v>5875</c:v>
                </c:pt>
                <c:pt idx="1">
                  <c:v>4196.2</c:v>
                </c:pt>
                <c:pt idx="2">
                  <c:v>3023</c:v>
                </c:pt>
              </c:numCache>
            </c:numRef>
          </c:val>
          <c:extLst>
            <c:ext xmlns:c16="http://schemas.microsoft.com/office/drawing/2014/chart" uri="{C3380CC4-5D6E-409C-BE32-E72D297353CC}">
              <c16:uniqueId val="{00000001-0FF4-4082-81BA-733419381039}"/>
            </c:ext>
          </c:extLst>
        </c:ser>
        <c:ser>
          <c:idx val="2"/>
          <c:order val="2"/>
          <c:tx>
            <c:strRef>
              <c:f>Sheet1!$A$4</c:f>
              <c:strCache>
                <c:ptCount val="1"/>
                <c:pt idx="0">
                  <c:v>Реконструкція</c:v>
                </c:pt>
              </c:strCache>
            </c:strRef>
          </c:tx>
          <c:spPr>
            <a:solidFill>
              <a:srgbClr val="FFFFCC"/>
            </a:solidFill>
            <a:ln w="12654">
              <a:solidFill>
                <a:srgbClr val="000000"/>
              </a:solidFill>
              <a:prstDash val="solid"/>
            </a:ln>
          </c:spPr>
          <c:invertIfNegative val="0"/>
          <c:cat>
            <c:strRef>
              <c:f>Sheet1!$B$1:$D$1</c:f>
              <c:strCache>
                <c:ptCount val="3"/>
                <c:pt idx="0">
                  <c:v>2016 рік</c:v>
                </c:pt>
                <c:pt idx="1">
                  <c:v>2017 рік</c:v>
                </c:pt>
                <c:pt idx="2">
                  <c:v>2018 рік</c:v>
                </c:pt>
              </c:strCache>
            </c:strRef>
          </c:cat>
          <c:val>
            <c:numRef>
              <c:f>Sheet1!$B$4:$D$4</c:f>
              <c:numCache>
                <c:formatCode>\О\с\н\о\в\н\о\й</c:formatCode>
                <c:ptCount val="3"/>
                <c:pt idx="0">
                  <c:v>3029.8</c:v>
                </c:pt>
                <c:pt idx="1">
                  <c:v>5374.4</c:v>
                </c:pt>
                <c:pt idx="2">
                  <c:v>5522.4</c:v>
                </c:pt>
              </c:numCache>
            </c:numRef>
          </c:val>
          <c:extLst>
            <c:ext xmlns:c16="http://schemas.microsoft.com/office/drawing/2014/chart" uri="{C3380CC4-5D6E-409C-BE32-E72D297353CC}">
              <c16:uniqueId val="{00000002-0FF4-4082-81BA-733419381039}"/>
            </c:ext>
          </c:extLst>
        </c:ser>
        <c:dLbls>
          <c:showLegendKey val="0"/>
          <c:showVal val="0"/>
          <c:showCatName val="0"/>
          <c:showSerName val="0"/>
          <c:showPercent val="0"/>
          <c:showBubbleSize val="0"/>
        </c:dLbls>
        <c:gapWidth val="150"/>
        <c:gapDepth val="0"/>
        <c:shape val="box"/>
        <c:axId val="125299328"/>
        <c:axId val="89194880"/>
        <c:axId val="0"/>
      </c:bar3DChart>
      <c:catAx>
        <c:axId val="125299328"/>
        <c:scaling>
          <c:orientation val="minMax"/>
        </c:scaling>
        <c:delete val="0"/>
        <c:axPos val="b"/>
        <c:numFmt formatCode="General" sourceLinked="1"/>
        <c:majorTickMark val="out"/>
        <c:minorTickMark val="none"/>
        <c:tickLblPos val="low"/>
        <c:spPr>
          <a:ln w="3163">
            <a:solidFill>
              <a:srgbClr val="000000"/>
            </a:solidFill>
            <a:prstDash val="solid"/>
          </a:ln>
        </c:spPr>
        <c:txPr>
          <a:bodyPr rot="0" vert="horz"/>
          <a:lstStyle/>
          <a:p>
            <a:pPr>
              <a:defRPr lang="ru-RU" sz="795" b="1" i="0" u="none" strike="noStrike" baseline="0">
                <a:solidFill>
                  <a:srgbClr val="000000"/>
                </a:solidFill>
                <a:latin typeface="Calibri"/>
                <a:ea typeface="Calibri"/>
                <a:cs typeface="Calibri"/>
              </a:defRPr>
            </a:pPr>
            <a:endParaRPr lang="uk-UA"/>
          </a:p>
        </c:txPr>
        <c:crossAx val="89194880"/>
        <c:crosses val="autoZero"/>
        <c:auto val="1"/>
        <c:lblAlgn val="ctr"/>
        <c:lblOffset val="100"/>
        <c:tickLblSkip val="1"/>
        <c:tickMarkSkip val="1"/>
        <c:noMultiLvlLbl val="0"/>
      </c:catAx>
      <c:valAx>
        <c:axId val="89194880"/>
        <c:scaling>
          <c:orientation val="minMax"/>
        </c:scaling>
        <c:delete val="1"/>
        <c:axPos val="l"/>
        <c:majorGridlines>
          <c:spPr>
            <a:ln w="3163">
              <a:solidFill>
                <a:srgbClr val="000000"/>
              </a:solidFill>
              <a:prstDash val="solid"/>
            </a:ln>
          </c:spPr>
        </c:majorGridlines>
        <c:numFmt formatCode="\О\с\н\о\в\н\о\й" sourceLinked="1"/>
        <c:majorTickMark val="out"/>
        <c:minorTickMark val="none"/>
        <c:tickLblPos val="nextTo"/>
        <c:crossAx val="125299328"/>
        <c:crosses val="autoZero"/>
        <c:crossBetween val="between"/>
      </c:valAx>
      <c:spPr>
        <a:noFill/>
        <a:ln w="25396">
          <a:noFill/>
        </a:ln>
      </c:spPr>
    </c:plotArea>
    <c:legend>
      <c:legendPos val="r"/>
      <c:layout>
        <c:manualLayout>
          <c:xMode val="edge"/>
          <c:yMode val="edge"/>
          <c:x val="0.67625913186844511"/>
          <c:y val="0.22527472527472517"/>
          <c:w val="0.30935235983588777"/>
          <c:h val="0.5494505494505495"/>
        </c:manualLayout>
      </c:layout>
      <c:overlay val="0"/>
      <c:spPr>
        <a:noFill/>
        <a:ln w="3163">
          <a:solidFill>
            <a:srgbClr val="000000"/>
          </a:solidFill>
          <a:prstDash val="solid"/>
        </a:ln>
      </c:spPr>
      <c:txPr>
        <a:bodyPr/>
        <a:lstStyle/>
        <a:p>
          <a:pPr>
            <a:defRPr lang="ru-RU" sz="732"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795" b="1" i="0" u="none" strike="noStrike" baseline="0">
          <a:solidFill>
            <a:srgbClr val="000000"/>
          </a:solidFill>
          <a:latin typeface="Calibri"/>
          <a:ea typeface="Calibri"/>
          <a:cs typeface="Calibri"/>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Pages>
  <Words>7915</Words>
  <Characters>4512</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Maria Pogrizhuk</cp:lastModifiedBy>
  <cp:revision>3</cp:revision>
  <dcterms:created xsi:type="dcterms:W3CDTF">2018-12-10T13:03:00Z</dcterms:created>
  <dcterms:modified xsi:type="dcterms:W3CDTF">2018-12-10T13:03:00Z</dcterms:modified>
</cp:coreProperties>
</file>