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5A" w:rsidRPr="00AE6482" w:rsidRDefault="000B2A5A" w:rsidP="000B2A5A">
      <w:pPr>
        <w:rPr>
          <w:i/>
          <w:color w:val="FF0000"/>
          <w:lang w:val="uk-UA"/>
        </w:rPr>
      </w:pPr>
      <w:r w:rsidRPr="00AE6482">
        <w:rPr>
          <w:i/>
          <w:color w:val="FF0000"/>
          <w:lang w:val="uk-UA"/>
        </w:rPr>
        <w:t>Додаток 2 викладено в новій редакції відповідно до рішення ВК від 23.01.2019р. №71</w:t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</w:p>
    <w:p w:rsidR="000B2A5A" w:rsidRPr="0036267F" w:rsidRDefault="000B2A5A" w:rsidP="000B2A5A">
      <w:pPr>
        <w:ind w:left="7080" w:firstLine="708"/>
        <w:rPr>
          <w:lang w:val="uk-UA"/>
        </w:rPr>
      </w:pPr>
      <w:r w:rsidRPr="0036267F">
        <w:rPr>
          <w:lang w:val="uk-UA"/>
        </w:rPr>
        <w:t>Додаток №2</w:t>
      </w:r>
    </w:p>
    <w:p w:rsidR="000B2A5A" w:rsidRPr="0036267F" w:rsidRDefault="000B2A5A" w:rsidP="000B2A5A">
      <w:pPr>
        <w:jc w:val="right"/>
        <w:rPr>
          <w:lang w:val="uk-UA"/>
        </w:rPr>
      </w:pPr>
      <w:r w:rsidRPr="0036267F">
        <w:rPr>
          <w:lang w:val="uk-UA"/>
        </w:rPr>
        <w:t>до рішення виконавчого комітету</w:t>
      </w:r>
    </w:p>
    <w:p w:rsidR="000B2A5A" w:rsidRPr="0036267F" w:rsidRDefault="000B2A5A" w:rsidP="000B2A5A">
      <w:pPr>
        <w:ind w:left="6120"/>
        <w:jc w:val="right"/>
        <w:rPr>
          <w:color w:val="000000"/>
          <w:lang w:val="uk-UA"/>
        </w:rPr>
      </w:pPr>
      <w:r w:rsidRPr="0036267F">
        <w:rPr>
          <w:lang w:val="uk-UA"/>
        </w:rPr>
        <w:t>№</w:t>
      </w:r>
      <w:r>
        <w:rPr>
          <w:lang w:val="uk-UA"/>
        </w:rPr>
        <w:t xml:space="preserve"> 344</w:t>
      </w:r>
      <w:r w:rsidRPr="0036267F">
        <w:rPr>
          <w:lang w:val="uk-UA"/>
        </w:rPr>
        <w:t xml:space="preserve"> від</w:t>
      </w:r>
      <w:r>
        <w:rPr>
          <w:lang w:val="uk-UA"/>
        </w:rPr>
        <w:t xml:space="preserve"> 25.04.2018р</w:t>
      </w:r>
    </w:p>
    <w:p w:rsidR="000B2A5A" w:rsidRPr="0036267F" w:rsidRDefault="000B2A5A" w:rsidP="000B2A5A">
      <w:pPr>
        <w:jc w:val="center"/>
        <w:rPr>
          <w:color w:val="000000"/>
          <w:lang w:val="uk-UA"/>
        </w:rPr>
      </w:pPr>
      <w:r w:rsidRPr="0036267F">
        <w:rPr>
          <w:color w:val="000000"/>
          <w:lang w:val="uk-UA"/>
        </w:rPr>
        <w:t xml:space="preserve">ТАРИФИ </w:t>
      </w:r>
    </w:p>
    <w:p w:rsidR="000B2A5A" w:rsidRPr="0036267F" w:rsidRDefault="000B2A5A" w:rsidP="000B2A5A">
      <w:pPr>
        <w:jc w:val="center"/>
        <w:rPr>
          <w:color w:val="000000"/>
          <w:lang w:val="uk-UA"/>
        </w:rPr>
      </w:pPr>
      <w:r w:rsidRPr="0036267F">
        <w:rPr>
          <w:color w:val="000000"/>
          <w:lang w:val="uk-UA"/>
        </w:rPr>
        <w:t xml:space="preserve">на медичні послуги, що надаються </w:t>
      </w:r>
    </w:p>
    <w:p w:rsidR="000B2A5A" w:rsidRDefault="000B2A5A" w:rsidP="000B2A5A">
      <w:pPr>
        <w:jc w:val="center"/>
        <w:rPr>
          <w:color w:val="000000"/>
        </w:rPr>
      </w:pPr>
      <w:r w:rsidRPr="0036267F">
        <w:rPr>
          <w:color w:val="000000"/>
          <w:lang w:val="uk-UA"/>
        </w:rPr>
        <w:t xml:space="preserve">Комунальним некомерційним </w:t>
      </w:r>
      <w:proofErr w:type="spellStart"/>
      <w:r w:rsidRPr="0036267F">
        <w:rPr>
          <w:color w:val="000000"/>
          <w:lang w:val="uk-UA"/>
        </w:rPr>
        <w:t>підпр</w:t>
      </w:r>
      <w:r>
        <w:rPr>
          <w:color w:val="000000"/>
        </w:rPr>
        <w:t>иємством</w:t>
      </w:r>
      <w:proofErr w:type="spellEnd"/>
      <w:r>
        <w:rPr>
          <w:color w:val="000000"/>
        </w:rPr>
        <w:t xml:space="preserve"> </w:t>
      </w:r>
    </w:p>
    <w:p w:rsidR="000B2A5A" w:rsidRDefault="000B2A5A" w:rsidP="000B2A5A">
      <w:pPr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Тернопільська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лікарня</w:t>
      </w:r>
      <w:proofErr w:type="spellEnd"/>
      <w:r>
        <w:rPr>
          <w:color w:val="000000"/>
        </w:rPr>
        <w:t xml:space="preserve"> №2»</w:t>
      </w:r>
    </w:p>
    <w:p w:rsidR="000B2A5A" w:rsidRDefault="000B2A5A" w:rsidP="000B2A5A">
      <w:pPr>
        <w:jc w:val="center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382"/>
        <w:gridCol w:w="3295"/>
      </w:tblGrid>
      <w:tr w:rsidR="000B2A5A" w:rsidTr="004D68B3">
        <w:trPr>
          <w:trHeight w:val="4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pPr>
              <w:jc w:val="both"/>
            </w:pPr>
            <w:r>
              <w:rPr>
                <w:color w:val="000000"/>
              </w:rPr>
              <w:t>№п/п</w:t>
            </w:r>
          </w:p>
          <w:p w:rsidR="000B2A5A" w:rsidRDefault="000B2A5A" w:rsidP="004D68B3">
            <w:pPr>
              <w:jc w:val="both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pPr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pPr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>, грн.</w:t>
            </w:r>
          </w:p>
          <w:p w:rsidR="000B2A5A" w:rsidRDefault="000B2A5A" w:rsidP="004D68B3">
            <w:pPr>
              <w:jc w:val="both"/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1.Клінічні </w:t>
            </w:r>
            <w:proofErr w:type="spellStart"/>
            <w:r w:rsidRPr="001C5C67">
              <w:rPr>
                <w:b/>
                <w:color w:val="000000"/>
              </w:rPr>
              <w:t>дослідження</w:t>
            </w:r>
            <w:proofErr w:type="spellEnd"/>
          </w:p>
          <w:p w:rsidR="000B2A5A" w:rsidRPr="001C5C67" w:rsidRDefault="000B2A5A" w:rsidP="004D68B3">
            <w:pPr>
              <w:jc w:val="both"/>
              <w:rPr>
                <w:color w:val="000000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 xml:space="preserve">1.1Біохімічний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по видах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Глюкоза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17,79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27,31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  <w:lang w:val="en-US"/>
              </w:rPr>
            </w:pPr>
            <w:r w:rsidRPr="001C5C67">
              <w:rPr>
                <w:color w:val="000000"/>
                <w:lang w:val="en-US"/>
              </w:rPr>
              <w:t>ALT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24,04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  <w:lang w:val="en-US"/>
              </w:rPr>
            </w:pPr>
            <w:r w:rsidRPr="001C5C67">
              <w:rPr>
                <w:color w:val="000000"/>
                <w:lang w:val="en-US"/>
              </w:rPr>
              <w:t>AST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24,06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Амілаза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17,39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Тимолова</w:t>
            </w:r>
            <w:proofErr w:type="spellEnd"/>
            <w:r w:rsidRPr="001C5C67">
              <w:rPr>
                <w:color w:val="000000"/>
              </w:rPr>
              <w:t xml:space="preserve"> проба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Лужна</w:t>
            </w:r>
            <w:proofErr w:type="spellEnd"/>
            <w:r w:rsidRPr="001C5C67">
              <w:rPr>
                <w:color w:val="000000"/>
              </w:rPr>
              <w:t xml:space="preserve"> фосфатаза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16,43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Залізозв’язуюча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здатність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23,07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Сечовина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Креатинін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17,08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Білок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16,40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Білкові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фракції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28,17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Сечова</w:t>
            </w:r>
            <w:proofErr w:type="spellEnd"/>
            <w:r w:rsidRPr="001C5C67">
              <w:rPr>
                <w:color w:val="000000"/>
              </w:rPr>
              <w:t xml:space="preserve"> кислота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1.1.14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Глютамін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транспептаза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16,46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Проба  Бурштейна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18,16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Калій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18,34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Натрій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18,37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Кальцій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16,85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1.1.19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Хлор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16,95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1.1.20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Залізо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20,79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Загальний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+ формула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33,31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Визначення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групи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та резус фактору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11,79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Цукор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10,53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Коагулограма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30,02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МНІ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15,57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Загальний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19,26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  <w:r w:rsidRPr="001C5C67">
              <w:rPr>
                <w:color w:val="000000"/>
              </w:rPr>
              <w:t xml:space="preserve"> по </w:t>
            </w:r>
            <w:proofErr w:type="spellStart"/>
            <w:r w:rsidRPr="001C5C67">
              <w:rPr>
                <w:color w:val="000000"/>
              </w:rPr>
              <w:t>Нечепренко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14,35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Добова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протеїнурія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9,76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Діастаза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9,84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  <w:r w:rsidRPr="001C5C67">
              <w:rPr>
                <w:color w:val="000000"/>
              </w:rPr>
              <w:t xml:space="preserve"> за </w:t>
            </w:r>
            <w:proofErr w:type="spellStart"/>
            <w:r w:rsidRPr="001C5C67">
              <w:rPr>
                <w:color w:val="000000"/>
              </w:rPr>
              <w:t>Земницьким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12,16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БАК </w:t>
            </w:r>
            <w:proofErr w:type="spellStart"/>
            <w:r w:rsidRPr="001C5C67">
              <w:rPr>
                <w:color w:val="000000"/>
              </w:rPr>
              <w:t>посів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138,99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  <w:r w:rsidRPr="001C5C67">
              <w:rPr>
                <w:color w:val="000000"/>
              </w:rPr>
              <w:t xml:space="preserve"> на </w:t>
            </w:r>
            <w:proofErr w:type="spellStart"/>
            <w:r w:rsidRPr="001C5C67">
              <w:rPr>
                <w:color w:val="000000"/>
              </w:rPr>
              <w:t>вміст</w:t>
            </w:r>
            <w:proofErr w:type="spellEnd"/>
            <w:r w:rsidRPr="001C5C67">
              <w:rPr>
                <w:color w:val="000000"/>
              </w:rPr>
              <w:t xml:space="preserve"> ацетону і </w:t>
            </w:r>
            <w:proofErr w:type="spellStart"/>
            <w:r w:rsidRPr="001C5C67">
              <w:rPr>
                <w:color w:val="000000"/>
              </w:rPr>
              <w:t>глюкози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харкотиння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47,36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калу на </w:t>
            </w:r>
            <w:proofErr w:type="spellStart"/>
            <w:r w:rsidRPr="001C5C67">
              <w:rPr>
                <w:color w:val="000000"/>
              </w:rPr>
              <w:t>яйця</w:t>
            </w:r>
            <w:proofErr w:type="spellEnd"/>
            <w:r w:rsidRPr="001C5C67">
              <w:rPr>
                <w:color w:val="000000"/>
              </w:rPr>
              <w:t xml:space="preserve"> глист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17,30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Копрограма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34,94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виділень</w:t>
            </w:r>
            <w:proofErr w:type="spellEnd"/>
            <w:r w:rsidRPr="001C5C67">
              <w:rPr>
                <w:color w:val="000000"/>
              </w:rPr>
              <w:t xml:space="preserve"> з  </w:t>
            </w:r>
            <w:proofErr w:type="spellStart"/>
            <w:r w:rsidRPr="001C5C67">
              <w:rPr>
                <w:color w:val="000000"/>
              </w:rPr>
              <w:t>статевих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органів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15,83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Ліпідограма</w:t>
            </w:r>
            <w:proofErr w:type="spellEnd"/>
            <w:r w:rsidRPr="001C5C67">
              <w:rPr>
                <w:color w:val="000000"/>
              </w:rPr>
              <w:t xml:space="preserve"> з холестерином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54,77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1.19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на холестерин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10,89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Ревмопроби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40,26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Бак </w:t>
            </w:r>
            <w:proofErr w:type="spellStart"/>
            <w:r w:rsidRPr="001C5C67">
              <w:rPr>
                <w:color w:val="000000"/>
              </w:rPr>
              <w:t>посів</w:t>
            </w:r>
            <w:proofErr w:type="spellEnd"/>
            <w:r w:rsidRPr="001C5C67">
              <w:rPr>
                <w:color w:val="000000"/>
              </w:rPr>
              <w:t xml:space="preserve"> з носа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91,34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РМП –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19,67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1.23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Тест </w:t>
            </w:r>
            <w:proofErr w:type="spellStart"/>
            <w:r w:rsidRPr="001C5C67">
              <w:rPr>
                <w:color w:val="000000"/>
              </w:rPr>
              <w:t>толерантності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глюкози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52,97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  <w:lang w:val="en-US"/>
              </w:rPr>
              <w:t xml:space="preserve">HBS - </w:t>
            </w:r>
            <w:r w:rsidRPr="001C5C67">
              <w:rPr>
                <w:color w:val="000000"/>
              </w:rPr>
              <w:t>а</w:t>
            </w:r>
            <w:proofErr w:type="spellStart"/>
            <w:r w:rsidRPr="001C5C67">
              <w:rPr>
                <w:color w:val="000000"/>
                <w:lang w:val="en-US"/>
              </w:rPr>
              <w:t>нтиген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27,09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плевральної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рідини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28,53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молока на </w:t>
            </w:r>
            <w:proofErr w:type="spellStart"/>
            <w:r w:rsidRPr="001C5C67">
              <w:rPr>
                <w:color w:val="000000"/>
              </w:rPr>
              <w:t>термін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пологів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6,48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повний</w:t>
            </w:r>
            <w:proofErr w:type="spellEnd"/>
            <w:r w:rsidRPr="001C5C67">
              <w:rPr>
                <w:color w:val="000000"/>
              </w:rPr>
              <w:t xml:space="preserve">(глюкоза, 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сечовина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креатинін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білок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Алт</w:t>
            </w:r>
            <w:proofErr w:type="spellEnd"/>
            <w:r w:rsidRPr="001C5C67">
              <w:rPr>
                <w:color w:val="000000"/>
              </w:rPr>
              <w:t xml:space="preserve">, АСТ, </w:t>
            </w:r>
            <w:proofErr w:type="spellStart"/>
            <w:r w:rsidRPr="001C5C67">
              <w:rPr>
                <w:color w:val="000000"/>
              </w:rPr>
              <w:t>білкові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фракції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амілаза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лужна</w:t>
            </w:r>
            <w:proofErr w:type="spellEnd"/>
            <w:r w:rsidRPr="001C5C67">
              <w:rPr>
                <w:color w:val="000000"/>
              </w:rPr>
              <w:t xml:space="preserve"> фосфатаза, </w:t>
            </w:r>
            <w:proofErr w:type="spellStart"/>
            <w:r w:rsidRPr="001C5C67">
              <w:rPr>
                <w:color w:val="000000"/>
              </w:rPr>
              <w:t>сечова</w:t>
            </w:r>
            <w:proofErr w:type="spellEnd"/>
            <w:r w:rsidRPr="001C5C67">
              <w:rPr>
                <w:color w:val="000000"/>
              </w:rPr>
              <w:t xml:space="preserve"> кислота, </w:t>
            </w:r>
            <w:proofErr w:type="spellStart"/>
            <w:r w:rsidRPr="001C5C67">
              <w:rPr>
                <w:color w:val="000000"/>
              </w:rPr>
              <w:t>глютамін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транспептаза,тимолова</w:t>
            </w:r>
            <w:proofErr w:type="spellEnd"/>
            <w:r w:rsidRPr="001C5C67">
              <w:rPr>
                <w:color w:val="000000"/>
              </w:rPr>
              <w:t xml:space="preserve"> проба, проба Бурштейна, </w:t>
            </w:r>
            <w:proofErr w:type="spellStart"/>
            <w:r w:rsidRPr="001C5C67">
              <w:rPr>
                <w:color w:val="000000"/>
              </w:rPr>
              <w:t>калій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кальцій</w:t>
            </w:r>
            <w:proofErr w:type="spellEnd"/>
            <w:r w:rsidRPr="001C5C67">
              <w:rPr>
                <w:color w:val="000000"/>
              </w:rPr>
              <w:t xml:space="preserve">, хлор, </w:t>
            </w:r>
            <w:proofErr w:type="spellStart"/>
            <w:r w:rsidRPr="001C5C67">
              <w:rPr>
                <w:color w:val="000000"/>
              </w:rPr>
              <w:t>залізо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залізозв.здатність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натрій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387,11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  пакет №1(глюкоза, 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сечовина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білок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Алт,АСТ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амілаза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калій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натрій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180,25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  пакет №2(глюкоза, 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сечовина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білок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Алт,АСТ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амілаза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креатинін</w:t>
            </w:r>
            <w:proofErr w:type="spellEnd"/>
            <w:r w:rsidRPr="001C5C67">
              <w:rPr>
                <w:color w:val="000000"/>
              </w:rPr>
              <w:t>, холестерин)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171,51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1.27.3</w:t>
            </w: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  пакет №3 (глюкоза, 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сечовина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білок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Алт,АСТ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амілаза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калій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натрій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креатенін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197,33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пакет №4    (</w:t>
            </w:r>
            <w:proofErr w:type="spellStart"/>
            <w:r w:rsidRPr="001C5C67">
              <w:rPr>
                <w:color w:val="000000"/>
              </w:rPr>
              <w:t>печінкові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проби</w:t>
            </w:r>
            <w:proofErr w:type="spellEnd"/>
            <w:r w:rsidRPr="001C5C67">
              <w:rPr>
                <w:color w:val="000000"/>
              </w:rPr>
              <w:t xml:space="preserve"> №1) (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, </w:t>
            </w:r>
            <w:proofErr w:type="spellStart"/>
            <w:r w:rsidRPr="001C5C67">
              <w:rPr>
                <w:color w:val="000000"/>
              </w:rPr>
              <w:t>Алт</w:t>
            </w:r>
            <w:proofErr w:type="spellEnd"/>
            <w:r w:rsidRPr="001C5C67">
              <w:rPr>
                <w:color w:val="000000"/>
              </w:rPr>
              <w:t xml:space="preserve">, АСТ,  </w:t>
            </w:r>
            <w:proofErr w:type="spellStart"/>
            <w:r w:rsidRPr="001C5C67">
              <w:rPr>
                <w:color w:val="000000"/>
              </w:rPr>
              <w:t>тимолова</w:t>
            </w:r>
            <w:proofErr w:type="spellEnd"/>
            <w:r w:rsidRPr="001C5C67">
              <w:rPr>
                <w:color w:val="000000"/>
              </w:rPr>
              <w:t xml:space="preserve"> проба)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91,75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пакет №5       (</w:t>
            </w:r>
            <w:proofErr w:type="spellStart"/>
            <w:r w:rsidRPr="001C5C67">
              <w:rPr>
                <w:color w:val="000000"/>
              </w:rPr>
              <w:t>печінкові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проби</w:t>
            </w:r>
            <w:proofErr w:type="spellEnd"/>
            <w:r w:rsidRPr="001C5C67">
              <w:rPr>
                <w:color w:val="000000"/>
              </w:rPr>
              <w:t xml:space="preserve"> №2) (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, </w:t>
            </w:r>
            <w:proofErr w:type="spellStart"/>
            <w:r w:rsidRPr="001C5C67">
              <w:rPr>
                <w:color w:val="000000"/>
              </w:rPr>
              <w:t>Алт</w:t>
            </w:r>
            <w:proofErr w:type="spellEnd"/>
            <w:r w:rsidRPr="001C5C67">
              <w:rPr>
                <w:color w:val="000000"/>
              </w:rPr>
              <w:t xml:space="preserve">, АСТ,  </w:t>
            </w:r>
            <w:proofErr w:type="spellStart"/>
            <w:r w:rsidRPr="001C5C67">
              <w:rPr>
                <w:color w:val="000000"/>
              </w:rPr>
              <w:t>тимолова</w:t>
            </w:r>
            <w:proofErr w:type="spellEnd"/>
            <w:r w:rsidRPr="001C5C67">
              <w:rPr>
                <w:color w:val="000000"/>
              </w:rPr>
              <w:t xml:space="preserve"> проба, </w:t>
            </w:r>
            <w:proofErr w:type="spellStart"/>
            <w:r w:rsidRPr="001C5C67">
              <w:rPr>
                <w:color w:val="000000"/>
              </w:rPr>
              <w:t>амілаза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109,14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пакет №6       (</w:t>
            </w:r>
            <w:proofErr w:type="spellStart"/>
            <w:r w:rsidRPr="001C5C67">
              <w:rPr>
                <w:color w:val="000000"/>
              </w:rPr>
              <w:t>печінкові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проби</w:t>
            </w:r>
            <w:proofErr w:type="spellEnd"/>
            <w:r w:rsidRPr="001C5C67">
              <w:rPr>
                <w:color w:val="000000"/>
              </w:rPr>
              <w:t xml:space="preserve"> №3) (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, </w:t>
            </w:r>
            <w:proofErr w:type="spellStart"/>
            <w:r w:rsidRPr="001C5C67">
              <w:rPr>
                <w:color w:val="000000"/>
              </w:rPr>
              <w:t>Алт</w:t>
            </w:r>
            <w:proofErr w:type="spellEnd"/>
            <w:r w:rsidRPr="001C5C67">
              <w:rPr>
                <w:color w:val="000000"/>
              </w:rPr>
              <w:t xml:space="preserve">, АСТ,  </w:t>
            </w:r>
            <w:proofErr w:type="spellStart"/>
            <w:r w:rsidRPr="001C5C67">
              <w:rPr>
                <w:color w:val="000000"/>
              </w:rPr>
              <w:t>тимолова</w:t>
            </w:r>
            <w:proofErr w:type="spellEnd"/>
            <w:r w:rsidRPr="001C5C67">
              <w:rPr>
                <w:color w:val="000000"/>
              </w:rPr>
              <w:t xml:space="preserve"> проба, </w:t>
            </w:r>
            <w:proofErr w:type="spellStart"/>
            <w:r w:rsidRPr="001C5C67">
              <w:rPr>
                <w:color w:val="000000"/>
              </w:rPr>
              <w:t>лужна</w:t>
            </w:r>
            <w:proofErr w:type="spellEnd"/>
            <w:r w:rsidRPr="001C5C67">
              <w:rPr>
                <w:color w:val="000000"/>
              </w:rPr>
              <w:t xml:space="preserve"> фосфатаза, ГГТ)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124,64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пакет №7       (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, </w:t>
            </w:r>
            <w:proofErr w:type="spellStart"/>
            <w:r w:rsidRPr="001C5C67">
              <w:rPr>
                <w:color w:val="000000"/>
              </w:rPr>
              <w:t>Алт</w:t>
            </w:r>
            <w:proofErr w:type="spellEnd"/>
            <w:r w:rsidRPr="001C5C67">
              <w:rPr>
                <w:color w:val="000000"/>
              </w:rPr>
              <w:t xml:space="preserve">, АСТ,   </w:t>
            </w:r>
            <w:proofErr w:type="spellStart"/>
            <w:r w:rsidRPr="001C5C67">
              <w:rPr>
                <w:color w:val="000000"/>
              </w:rPr>
              <w:t>білок</w:t>
            </w:r>
            <w:proofErr w:type="spellEnd"/>
            <w:r w:rsidRPr="001C5C67">
              <w:rPr>
                <w:color w:val="000000"/>
              </w:rPr>
              <w:t>, глюкоза)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109,60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1.27.8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пакет №8        (</w:t>
            </w:r>
            <w:proofErr w:type="spellStart"/>
            <w:r w:rsidRPr="001C5C67">
              <w:rPr>
                <w:color w:val="000000"/>
              </w:rPr>
              <w:t>білірубін</w:t>
            </w:r>
            <w:proofErr w:type="spellEnd"/>
            <w:r w:rsidRPr="001C5C67">
              <w:rPr>
                <w:color w:val="000000"/>
              </w:rPr>
              <w:t xml:space="preserve">, , </w:t>
            </w:r>
            <w:proofErr w:type="spellStart"/>
            <w:r w:rsidRPr="001C5C67">
              <w:rPr>
                <w:color w:val="000000"/>
              </w:rPr>
              <w:t>Алт</w:t>
            </w:r>
            <w:proofErr w:type="spellEnd"/>
            <w:r w:rsidRPr="001C5C67">
              <w:rPr>
                <w:color w:val="000000"/>
              </w:rPr>
              <w:t>, АСТ,)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75,41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1.28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Забір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на </w:t>
            </w:r>
            <w:proofErr w:type="spellStart"/>
            <w:r w:rsidRPr="001C5C67">
              <w:rPr>
                <w:color w:val="000000"/>
              </w:rPr>
              <w:t>біохімічний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аналіз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ревмопроби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коагулограму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групу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крові</w:t>
            </w:r>
            <w:proofErr w:type="spellEnd"/>
            <w:r w:rsidRPr="001C5C67">
              <w:rPr>
                <w:color w:val="000000"/>
              </w:rPr>
              <w:t xml:space="preserve"> (з </w:t>
            </w:r>
            <w:proofErr w:type="spellStart"/>
            <w:proofErr w:type="gramStart"/>
            <w:r w:rsidRPr="001C5C67">
              <w:rPr>
                <w:color w:val="000000"/>
              </w:rPr>
              <w:t>пробірками</w:t>
            </w:r>
            <w:proofErr w:type="spellEnd"/>
            <w:r w:rsidRPr="001C5C67">
              <w:rPr>
                <w:color w:val="000000"/>
              </w:rPr>
              <w:t xml:space="preserve"> )</w:t>
            </w:r>
            <w:proofErr w:type="gramEnd"/>
          </w:p>
          <w:p w:rsidR="000B2A5A" w:rsidRPr="001C5C67" w:rsidRDefault="000B2A5A" w:rsidP="004D68B3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</w:t>
            </w: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Гормональна панель</w:t>
            </w:r>
          </w:p>
          <w:p w:rsidR="000B2A5A" w:rsidRPr="001C5C67" w:rsidRDefault="000B2A5A" w:rsidP="004D68B3">
            <w:pPr>
              <w:rPr>
                <w:lang w:eastAsia="en-US"/>
              </w:rPr>
            </w:pPr>
          </w:p>
          <w:p w:rsidR="000B2A5A" w:rsidRPr="001C5C67" w:rsidRDefault="000B2A5A" w:rsidP="004D68B3">
            <w:pPr>
              <w:ind w:firstLine="708"/>
              <w:rPr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NimbusSanL-RegCon" w:hAnsi="Times New Roman"/>
                <w:sz w:val="24"/>
                <w:szCs w:val="24"/>
                <w:lang w:val="ru-RU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1.3.1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Тиреоїдна</w:t>
            </w:r>
            <w:proofErr w:type="spellEnd"/>
            <w:r w:rsidRPr="001C5C67">
              <w:rPr>
                <w:rFonts w:ascii="Times New Roman" w:hAnsi="Times New Roman"/>
                <w:b/>
                <w:sz w:val="24"/>
                <w:szCs w:val="24"/>
              </w:rPr>
              <w:t xml:space="preserve"> панель</w:t>
            </w:r>
          </w:p>
        </w:tc>
        <w:tc>
          <w:tcPr>
            <w:tcW w:w="3285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NimbusSanL-RegCon" w:hAnsi="Times New Roman"/>
                <w:sz w:val="24"/>
                <w:szCs w:val="24"/>
                <w:lang w:val="ru-RU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Тиреотропний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гормон  (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TSH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Вільний тироксин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FT4)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 xml:space="preserve">Вільний </w:t>
            </w: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трийодтиронін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FT3)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Тиреоглобулін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 xml:space="preserve">Антитіла до рецептора </w:t>
            </w: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тиреотропного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гормону  (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TSHR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 xml:space="preserve">Антитіла </w:t>
            </w: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дотиреоглобуліну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1.3.17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 xml:space="preserve">Антитіла до </w:t>
            </w: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тиреопероксидази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A-TPO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Репродуктивна панель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NimbusSanL-RegCon" w:hAnsi="Times New Roman"/>
                <w:sz w:val="24"/>
                <w:szCs w:val="24"/>
                <w:lang w:val="ru-RU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Фолікулостимулюючий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гормон  (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FSH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102,00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Лютеїнізуючий</w:t>
            </w:r>
            <w:proofErr w:type="spellEnd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гормон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LH)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103,00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Пролактин (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PRL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Прогестерон</w:t>
            </w:r>
            <w:proofErr w:type="spellEnd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ROG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Естрадіол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Тестостерон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ESTO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1.3.27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Глобулін, що зв'язує статеві гормони  (</w:t>
            </w: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SHBG)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Панель пренатальної діагностики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NimbusSanL-RegCon" w:hAnsi="Times New Roman"/>
                <w:sz w:val="24"/>
                <w:szCs w:val="24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1.3.31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льфа-фетопротеїн</w:t>
            </w:r>
            <w:proofErr w:type="spellEnd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AFP)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5C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105,00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1.3.32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Хоріонічний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67">
              <w:rPr>
                <w:rFonts w:ascii="Times New Roman" w:hAnsi="Times New Roman"/>
                <w:sz w:val="24"/>
                <w:szCs w:val="24"/>
              </w:rPr>
              <w:t>гонадотропін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HCG-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BETA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1C5C67">
              <w:rPr>
                <w:rFonts w:ascii="Times New Roman" w:hAnsi="Times New Roman"/>
                <w:b/>
                <w:sz w:val="24"/>
                <w:szCs w:val="24"/>
              </w:rPr>
              <w:t xml:space="preserve">Панель </w:t>
            </w:r>
            <w:proofErr w:type="spellStart"/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гіпоталамо</w:t>
            </w:r>
            <w:proofErr w:type="spellEnd"/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гіпофізарно</w:t>
            </w:r>
            <w:proofErr w:type="spellEnd"/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-надниркових гормонів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NimbusSanL-RegCon" w:hAnsi="Times New Roman"/>
                <w:sz w:val="24"/>
                <w:szCs w:val="24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1.3.41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Адренокортикотропний гормон  (ACTH)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187,00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1.3.42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Кортизол</w:t>
            </w:r>
            <w:proofErr w:type="spellEnd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CORT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Панель </w:t>
            </w:r>
            <w:proofErr w:type="spellStart"/>
            <w:r w:rsidRPr="001C5C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фосфорно</w:t>
            </w:r>
            <w:proofErr w:type="spellEnd"/>
            <w:r w:rsidRPr="001C5C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-кальцієвого обміну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NimbusSanL-RegCon" w:hAnsi="Times New Roman"/>
                <w:sz w:val="24"/>
                <w:szCs w:val="24"/>
                <w:lang w:val="ru-RU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1.3.51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Паратиреоїдний</w:t>
            </w:r>
            <w:proofErr w:type="spellEnd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гормон (</w:t>
            </w:r>
            <w:r w:rsidRPr="001C5C67">
              <w:rPr>
                <w:rStyle w:val="af3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PTH)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139,00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1.3.52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Кальцитонін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hCT</w:t>
            </w:r>
            <w:proofErr w:type="spellEnd"/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235,00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Панель </w:t>
            </w:r>
            <w:proofErr w:type="spellStart"/>
            <w:r w:rsidRPr="001C5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вуглеводного</w:t>
            </w:r>
            <w:proofErr w:type="spellEnd"/>
            <w:r w:rsidRPr="001C5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обміну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NimbusSanL-RegCon" w:hAnsi="Times New Roman"/>
                <w:sz w:val="24"/>
                <w:szCs w:val="24"/>
                <w:lang w:val="ru-RU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1.3.61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Інсулін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NSULIN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1.3.62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С-пептид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PEPTID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7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1C5C67">
              <w:rPr>
                <w:rFonts w:ascii="Times New Roman" w:hAnsi="Times New Roman"/>
                <w:b/>
                <w:sz w:val="24"/>
                <w:szCs w:val="24"/>
              </w:rPr>
              <w:t>Інфекційна панель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NimbusSanL-RegCon" w:hAnsi="Times New Roman"/>
                <w:sz w:val="24"/>
                <w:szCs w:val="24"/>
                <w:lang w:val="ru-RU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1.4.1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Поверхневий антиген вірусу гепатиту В</w:t>
            </w:r>
            <w:r w:rsidRPr="001C5C6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HB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1C5C6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C5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92,00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1.4.2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Антитіла до вірусу гепатиту С</w:t>
            </w:r>
            <w:r w:rsidRPr="001C5C6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A-HCV)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C5C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Гострофазові</w:t>
            </w:r>
            <w:proofErr w:type="spellEnd"/>
            <w:r w:rsidRPr="001C5C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маркери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1.5.1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Прокальцитонін</w:t>
            </w:r>
            <w:proofErr w:type="spellEnd"/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1C5C67">
              <w:rPr>
                <w:rFonts w:ascii="Times New Roman" w:hAnsi="Times New Roman"/>
                <w:sz w:val="24"/>
                <w:szCs w:val="24"/>
                <w:lang w:val="ru-RU"/>
              </w:rPr>
              <w:t>PCT)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5C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222,00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 ФІЗІОТЕРАПЕВТИЧНІ ПРОЦЕДУРИ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фізіотерапевта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13,33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Озокеритопарафінові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аплікації</w:t>
            </w:r>
            <w:proofErr w:type="spellEnd"/>
          </w:p>
          <w:p w:rsidR="000B2A5A" w:rsidRPr="001C5C67" w:rsidRDefault="000B2A5A" w:rsidP="004D68B3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25,90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Гальванізація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2.4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Голкорефлексотерапія</w:t>
            </w:r>
            <w:proofErr w:type="spellEnd"/>
            <w:r w:rsidRPr="001C5C67">
              <w:rPr>
                <w:color w:val="000000"/>
              </w:rPr>
              <w:t xml:space="preserve"> з </w:t>
            </w:r>
            <w:proofErr w:type="spellStart"/>
            <w:r w:rsidRPr="001C5C67">
              <w:rPr>
                <w:color w:val="000000"/>
              </w:rPr>
              <w:t>консультацією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39,42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2.5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 xml:space="preserve">ЛФК - </w:t>
            </w:r>
            <w:proofErr w:type="spellStart"/>
            <w:r w:rsidRPr="001C5C67">
              <w:rPr>
                <w:color w:val="000000"/>
              </w:rPr>
              <w:t>розробка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23,08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2.6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Ультразвукова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терапія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2.8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Медикаментозний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електрофорез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постійного</w:t>
            </w:r>
            <w:proofErr w:type="spellEnd"/>
            <w:r w:rsidRPr="001C5C67">
              <w:rPr>
                <w:color w:val="000000"/>
              </w:rPr>
              <w:t xml:space="preserve"> струму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2.9</w:t>
            </w: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Електрофорез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порожнини</w:t>
            </w:r>
            <w:proofErr w:type="spellEnd"/>
            <w:r w:rsidRPr="001C5C67">
              <w:rPr>
                <w:color w:val="000000"/>
              </w:rPr>
              <w:t xml:space="preserve"> носа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Електростимуляція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м’язів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23,08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Діадинамотерапія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23,08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Діадінамофорез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23,08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2.14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Дарсонвалізація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місцева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2.15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 xml:space="preserve">УВЧ </w:t>
            </w:r>
            <w:proofErr w:type="spellStart"/>
            <w:r w:rsidRPr="001C5C67">
              <w:rPr>
                <w:color w:val="000000"/>
              </w:rPr>
              <w:t>терапія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2.16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Магнітотерапія</w:t>
            </w:r>
            <w:proofErr w:type="spellEnd"/>
            <w:r w:rsidRPr="001C5C67">
              <w:rPr>
                <w:color w:val="000000"/>
              </w:rPr>
              <w:t xml:space="preserve"> 1 </w:t>
            </w:r>
            <w:proofErr w:type="spellStart"/>
            <w:r w:rsidRPr="001C5C67">
              <w:rPr>
                <w:color w:val="000000"/>
              </w:rPr>
              <w:t>ділянка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12,93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2.17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Магнітотерапія</w:t>
            </w:r>
            <w:proofErr w:type="spellEnd"/>
            <w:r w:rsidRPr="001C5C67">
              <w:rPr>
                <w:color w:val="000000"/>
              </w:rPr>
              <w:t xml:space="preserve"> 2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2.18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Ультрафонофорез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2.19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Інтердін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12,93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>«</w:t>
            </w:r>
            <w:proofErr w:type="spellStart"/>
            <w:r w:rsidRPr="001C5C67">
              <w:rPr>
                <w:color w:val="000000"/>
              </w:rPr>
              <w:t>Заграва</w:t>
            </w:r>
            <w:proofErr w:type="spellEnd"/>
            <w:r w:rsidRPr="001C5C67">
              <w:rPr>
                <w:color w:val="000000"/>
              </w:rPr>
              <w:t>»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2.21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>«</w:t>
            </w:r>
            <w:proofErr w:type="spellStart"/>
            <w:r w:rsidRPr="001C5C67">
              <w:rPr>
                <w:color w:val="000000"/>
              </w:rPr>
              <w:t>Солюкс</w:t>
            </w:r>
            <w:proofErr w:type="spellEnd"/>
            <w:r w:rsidRPr="001C5C67">
              <w:rPr>
                <w:color w:val="000000"/>
              </w:rPr>
              <w:t>»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Віброакустика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 xml:space="preserve">МІТ на 1 </w:t>
            </w:r>
            <w:proofErr w:type="spellStart"/>
            <w:r w:rsidRPr="001C5C67">
              <w:rPr>
                <w:color w:val="000000"/>
              </w:rPr>
              <w:t>ділянку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12,93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2.24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 xml:space="preserve">МІТ на 2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2.25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 xml:space="preserve">Лампа </w:t>
            </w:r>
            <w:proofErr w:type="spellStart"/>
            <w:r w:rsidRPr="001C5C67">
              <w:rPr>
                <w:color w:val="000000"/>
              </w:rPr>
              <w:t>Мініна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2.26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Ампліпульс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терапія</w:t>
            </w:r>
            <w:proofErr w:type="spellEnd"/>
            <w:r w:rsidRPr="001C5C67"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2.27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 xml:space="preserve">Лампа </w:t>
            </w:r>
            <w:proofErr w:type="spellStart"/>
            <w:r w:rsidRPr="001C5C67">
              <w:rPr>
                <w:color w:val="000000"/>
              </w:rPr>
              <w:t>Біоптрон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9,55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2.28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r w:rsidRPr="001C5C67">
              <w:rPr>
                <w:color w:val="000000"/>
              </w:rPr>
              <w:t>ЛФК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23,08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2.29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Електросон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38,80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2.30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Лінування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грязевими</w:t>
            </w:r>
            <w:proofErr w:type="spellEnd"/>
            <w:r w:rsidRPr="001C5C67">
              <w:rPr>
                <w:color w:val="000000"/>
              </w:rPr>
              <w:t xml:space="preserve"> тампонами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2.31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Лікування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грязевими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аплікаціями</w:t>
            </w:r>
            <w:proofErr w:type="spellEnd"/>
            <w:r w:rsidRPr="001C5C67">
              <w:rPr>
                <w:color w:val="000000"/>
              </w:rPr>
              <w:t xml:space="preserve"> на 1 </w:t>
            </w:r>
            <w:proofErr w:type="spellStart"/>
            <w:r w:rsidRPr="001C5C67">
              <w:rPr>
                <w:color w:val="000000"/>
              </w:rPr>
              <w:t>ділянку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30,79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2.32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Лікування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грязевими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аплікаціями</w:t>
            </w:r>
            <w:proofErr w:type="spellEnd"/>
            <w:r w:rsidRPr="001C5C67">
              <w:rPr>
                <w:color w:val="000000"/>
              </w:rPr>
              <w:t xml:space="preserve"> на 2 </w:t>
            </w:r>
            <w:proofErr w:type="spellStart"/>
            <w:r w:rsidRPr="001C5C67">
              <w:rPr>
                <w:color w:val="000000"/>
              </w:rPr>
              <w:t>ділянку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43,95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2.33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Ректальний</w:t>
            </w:r>
            <w:proofErr w:type="spellEnd"/>
            <w:r w:rsidRPr="001C5C67">
              <w:rPr>
                <w:color w:val="000000"/>
              </w:rPr>
              <w:t xml:space="preserve"> датчик «Стержень»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16,32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>3. МАСАЖНІ ПРОЦЕДУРИ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3.1МАСАЖНІ ПРОЦЕДУРИ </w:t>
            </w:r>
            <w:proofErr w:type="spellStart"/>
            <w:r w:rsidRPr="001C5C67">
              <w:rPr>
                <w:b/>
                <w:color w:val="000000"/>
              </w:rPr>
              <w:t>тривалість</w:t>
            </w:r>
            <w:proofErr w:type="spellEnd"/>
            <w:r w:rsidRPr="001C5C67">
              <w:rPr>
                <w:b/>
                <w:color w:val="000000"/>
              </w:rPr>
              <w:t xml:space="preserve"> 1у.о.масажу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голови</w:t>
            </w:r>
            <w:proofErr w:type="spellEnd"/>
            <w:r w:rsidRPr="001C5C67">
              <w:rPr>
                <w:color w:val="000000"/>
              </w:rPr>
              <w:t xml:space="preserve"> (лобно-</w:t>
            </w:r>
            <w:proofErr w:type="spellStart"/>
            <w:r w:rsidRPr="001C5C67">
              <w:rPr>
                <w:color w:val="000000"/>
              </w:rPr>
              <w:t>скроневої</w:t>
            </w:r>
            <w:proofErr w:type="spellEnd"/>
            <w:r w:rsidRPr="001C5C67">
              <w:rPr>
                <w:color w:val="000000"/>
              </w:rPr>
              <w:t xml:space="preserve"> та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потилично-тім'яної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ділянок</w:t>
            </w:r>
            <w:proofErr w:type="spellEnd"/>
            <w:r w:rsidRPr="001C5C67">
              <w:rPr>
                <w:color w:val="000000"/>
              </w:rPr>
              <w:t xml:space="preserve">)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</w:p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обличчя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лобової</w:t>
            </w:r>
            <w:proofErr w:type="spellEnd"/>
            <w:r w:rsidRPr="001C5C67">
              <w:rPr>
                <w:color w:val="000000"/>
              </w:rPr>
              <w:t>,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навколовушкової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навколоочної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ділянок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середньої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нижньої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щелепи</w:t>
            </w:r>
            <w:proofErr w:type="spellEnd"/>
            <w:r w:rsidRPr="001C5C67">
              <w:rPr>
                <w:color w:val="000000"/>
              </w:rPr>
              <w:t xml:space="preserve">)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шиї</w:t>
            </w:r>
            <w:proofErr w:type="spellEnd"/>
            <w:r w:rsidRPr="001C5C67"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3.1.4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плечового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верхньої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плеча,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плечового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надпліччя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тієї</w:t>
            </w:r>
            <w:proofErr w:type="spellEnd"/>
            <w:r w:rsidRPr="001C5C67">
              <w:rPr>
                <w:color w:val="000000"/>
              </w:rPr>
              <w:t xml:space="preserve"> ж </w:t>
            </w:r>
            <w:proofErr w:type="spellStart"/>
            <w:r w:rsidRPr="001C5C67">
              <w:rPr>
                <w:color w:val="000000"/>
              </w:rPr>
              <w:t>сторони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3.1.5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ліктьового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верхньої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передпліччя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ліктьового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нижньої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плеча)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3.1.6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променево-зап'ястного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br/>
              <w:t xml:space="preserve">(проксимального </w:t>
            </w:r>
            <w:proofErr w:type="spellStart"/>
            <w:r w:rsidRPr="001C5C67">
              <w:rPr>
                <w:color w:val="000000"/>
              </w:rPr>
              <w:t>відділу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кисті</w:t>
            </w:r>
            <w:proofErr w:type="spellEnd"/>
            <w:r w:rsidRPr="001C5C67">
              <w:rPr>
                <w:color w:val="000000"/>
              </w:rPr>
              <w:t>,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lastRenderedPageBreak/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променево-зап'ястного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передпліччя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3.1.7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кисті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передпліччя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3.1.8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м'язів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передньої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черевної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порожнини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3.1.9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попереково-крижової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br/>
              <w:t>(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I </w:t>
            </w:r>
            <w:proofErr w:type="spellStart"/>
            <w:r w:rsidRPr="001C5C67">
              <w:rPr>
                <w:color w:val="000000"/>
              </w:rPr>
              <w:t>поперекового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хребця</w:t>
            </w:r>
            <w:proofErr w:type="spellEnd"/>
            <w:r w:rsidRPr="001C5C67">
              <w:rPr>
                <w:color w:val="000000"/>
              </w:rPr>
              <w:t xml:space="preserve"> до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нижніх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сідничних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схилів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3.1.10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тазостегнового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br/>
              <w:t>(</w:t>
            </w:r>
            <w:proofErr w:type="spellStart"/>
            <w:r w:rsidRPr="001C5C67">
              <w:rPr>
                <w:color w:val="000000"/>
              </w:rPr>
              <w:t>верхньої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стегна,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тазостегнового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сідничної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тієї</w:t>
            </w:r>
            <w:proofErr w:type="spellEnd"/>
            <w:r w:rsidRPr="001C5C67">
              <w:rPr>
                <w:color w:val="000000"/>
              </w:rPr>
              <w:t xml:space="preserve"> ж </w:t>
            </w:r>
            <w:proofErr w:type="spellStart"/>
            <w:r w:rsidRPr="001C5C67">
              <w:rPr>
                <w:color w:val="000000"/>
              </w:rPr>
              <w:t>сторони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3.1.11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колінного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верхньої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гомілки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колінного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нижньої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стегна)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3.1.12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гомілково</w:t>
            </w:r>
            <w:proofErr w:type="spellEnd"/>
            <w:r w:rsidRPr="001C5C67">
              <w:rPr>
                <w:color w:val="000000"/>
              </w:rPr>
              <w:t xml:space="preserve">-стопного </w:t>
            </w:r>
            <w:proofErr w:type="spellStart"/>
            <w:r w:rsidRPr="001C5C67">
              <w:rPr>
                <w:color w:val="000000"/>
              </w:rPr>
              <w:t>суглоба</w:t>
            </w:r>
            <w:proofErr w:type="spellEnd"/>
            <w:r w:rsidRPr="001C5C67">
              <w:rPr>
                <w:color w:val="000000"/>
              </w:rPr>
              <w:br/>
              <w:t xml:space="preserve">(проксимального </w:t>
            </w:r>
            <w:proofErr w:type="spellStart"/>
            <w:r w:rsidRPr="001C5C67">
              <w:rPr>
                <w:color w:val="000000"/>
              </w:rPr>
              <w:t>відділу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ступні</w:t>
            </w:r>
            <w:proofErr w:type="spellEnd"/>
            <w:r w:rsidRPr="001C5C67">
              <w:rPr>
                <w:color w:val="000000"/>
              </w:rPr>
              <w:t>,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нижньої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третини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гомілки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3.1.13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ступні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гомілки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36,50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3.2   МАСАЖНІ ПРОЦЕДУРИ </w:t>
            </w:r>
            <w:proofErr w:type="spellStart"/>
            <w:r w:rsidRPr="001C5C67">
              <w:rPr>
                <w:b/>
                <w:color w:val="000000"/>
              </w:rPr>
              <w:t>тривалість</w:t>
            </w:r>
            <w:proofErr w:type="spellEnd"/>
            <w:r w:rsidRPr="001C5C67">
              <w:rPr>
                <w:b/>
                <w:color w:val="000000"/>
              </w:rPr>
              <w:t xml:space="preserve"> 1,5у.о.масажу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3.2.1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комірцевої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задньої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поверхні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шиї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спини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рівня</w:t>
            </w:r>
            <w:proofErr w:type="spellEnd"/>
            <w:r w:rsidRPr="001C5C67">
              <w:rPr>
                <w:color w:val="000000"/>
              </w:rPr>
              <w:t xml:space="preserve"> IV</w:t>
            </w:r>
            <w:r w:rsidRPr="001C5C67">
              <w:rPr>
                <w:color w:val="000000"/>
              </w:rPr>
              <w:br/>
              <w:t xml:space="preserve">грудного </w:t>
            </w:r>
            <w:proofErr w:type="spellStart"/>
            <w:r w:rsidRPr="001C5C67">
              <w:rPr>
                <w:color w:val="000000"/>
              </w:rPr>
              <w:t>хребця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передньої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поверхні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грудної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клітини</w:t>
            </w:r>
            <w:proofErr w:type="spellEnd"/>
            <w:r w:rsidRPr="001C5C67">
              <w:rPr>
                <w:color w:val="000000"/>
              </w:rPr>
              <w:t xml:space="preserve"> до II ребра)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3.2.2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верхньої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кінцівки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3.2.3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спини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VII </w:t>
            </w:r>
            <w:proofErr w:type="spellStart"/>
            <w:r w:rsidRPr="001C5C67">
              <w:rPr>
                <w:color w:val="000000"/>
              </w:rPr>
              <w:t>шийного</w:t>
            </w:r>
            <w:proofErr w:type="spellEnd"/>
            <w:r w:rsidRPr="001C5C67">
              <w:rPr>
                <w:color w:val="000000"/>
              </w:rPr>
              <w:t xml:space="preserve"> до I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поперекового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хребця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лівої</w:t>
            </w:r>
            <w:proofErr w:type="spellEnd"/>
            <w:r w:rsidRPr="001C5C67">
              <w:rPr>
                <w:color w:val="000000"/>
              </w:rPr>
              <w:t xml:space="preserve"> до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правої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середньої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аксилярної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лінії</w:t>
            </w:r>
            <w:proofErr w:type="spellEnd"/>
            <w:r w:rsidRPr="001C5C67">
              <w:rPr>
                <w:color w:val="000000"/>
              </w:rPr>
              <w:t>;</w:t>
            </w:r>
            <w:r w:rsidRPr="001C5C67">
              <w:rPr>
                <w:color w:val="000000"/>
              </w:rPr>
              <w:br/>
              <w:t xml:space="preserve">у </w:t>
            </w:r>
            <w:proofErr w:type="spellStart"/>
            <w:r w:rsidRPr="001C5C67">
              <w:rPr>
                <w:color w:val="000000"/>
              </w:rPr>
              <w:t>дітей</w:t>
            </w:r>
            <w:proofErr w:type="spellEnd"/>
            <w:r w:rsidRPr="001C5C67">
              <w:rPr>
                <w:color w:val="000000"/>
              </w:rPr>
              <w:t xml:space="preserve"> - </w:t>
            </w:r>
            <w:proofErr w:type="spellStart"/>
            <w:r w:rsidRPr="001C5C67">
              <w:rPr>
                <w:color w:val="000000"/>
              </w:rPr>
              <w:t>включно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попереково-крижову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ділянку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3.2.4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Сегментарний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попереково-крижової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3.2.5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нижньої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кінцівки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3.3 МАСАЖНІ ПРОЦЕДУРИ </w:t>
            </w:r>
            <w:proofErr w:type="spellStart"/>
            <w:r w:rsidRPr="001C5C67">
              <w:rPr>
                <w:b/>
                <w:color w:val="000000"/>
              </w:rPr>
              <w:t>тривалість</w:t>
            </w:r>
            <w:proofErr w:type="spellEnd"/>
            <w:r w:rsidRPr="001C5C67">
              <w:rPr>
                <w:b/>
                <w:color w:val="000000"/>
              </w:rPr>
              <w:t xml:space="preserve"> 2,0у.о.масажу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3.3.1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верхньої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кінцівки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надпліччя</w:t>
            </w:r>
            <w:proofErr w:type="spellEnd"/>
            <w:r w:rsidRPr="001C5C67">
              <w:rPr>
                <w:color w:val="000000"/>
              </w:rPr>
              <w:br/>
              <w:t xml:space="preserve">та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лопатки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44,62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3.3.2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спини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попереку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VII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шийного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хребця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крижової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лівої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правої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середньої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аксилярної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лінії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44,62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3.3.3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шийно</w:t>
            </w:r>
            <w:proofErr w:type="spellEnd"/>
            <w:r w:rsidRPr="001C5C67">
              <w:rPr>
                <w:color w:val="000000"/>
              </w:rPr>
              <w:t xml:space="preserve">-грудного </w:t>
            </w:r>
            <w:proofErr w:type="spellStart"/>
            <w:r w:rsidRPr="001C5C67">
              <w:rPr>
                <w:color w:val="000000"/>
              </w:rPr>
              <w:t>відділу</w:t>
            </w:r>
            <w:proofErr w:type="spellEnd"/>
            <w:r w:rsidRPr="001C5C67">
              <w:rPr>
                <w:color w:val="000000"/>
              </w:rPr>
              <w:t xml:space="preserve"> хребта</w:t>
            </w:r>
            <w:r w:rsidRPr="001C5C67">
              <w:rPr>
                <w:color w:val="000000"/>
              </w:rPr>
              <w:br/>
              <w:t>(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задньої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поверхні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шиї</w:t>
            </w:r>
            <w:proofErr w:type="spellEnd"/>
            <w:r w:rsidRPr="001C5C67">
              <w:rPr>
                <w:color w:val="000000"/>
              </w:rPr>
              <w:t xml:space="preserve"> та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спини</w:t>
            </w:r>
            <w:proofErr w:type="spellEnd"/>
            <w:r w:rsidRPr="001C5C67">
              <w:rPr>
                <w:color w:val="000000"/>
              </w:rPr>
              <w:t xml:space="preserve"> до I </w:t>
            </w:r>
            <w:proofErr w:type="spellStart"/>
            <w:r w:rsidRPr="001C5C67">
              <w:rPr>
                <w:color w:val="000000"/>
              </w:rPr>
              <w:t>поперекового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хребця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лівої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правої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задньої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аксилярної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лінії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44,62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3.3.4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нижньої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кінцівки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попереку</w:t>
            </w:r>
            <w:proofErr w:type="spellEnd"/>
            <w:r w:rsidRPr="001C5C67">
              <w:rPr>
                <w:color w:val="000000"/>
              </w:rPr>
              <w:br/>
              <w:t>(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ступні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гомілки</w:t>
            </w:r>
            <w:proofErr w:type="spellEnd"/>
            <w:r w:rsidRPr="001C5C67">
              <w:rPr>
                <w:color w:val="000000"/>
              </w:rPr>
              <w:t>, стегна,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сідничної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попереково-крижової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44,62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3.4 МАСАЖНІ ПРОЦЕДУРИ </w:t>
            </w:r>
            <w:proofErr w:type="spellStart"/>
            <w:r w:rsidRPr="001C5C67">
              <w:rPr>
                <w:b/>
                <w:color w:val="000000"/>
              </w:rPr>
              <w:t>тривалість</w:t>
            </w:r>
            <w:proofErr w:type="spellEnd"/>
            <w:r w:rsidRPr="001C5C67">
              <w:rPr>
                <w:b/>
                <w:color w:val="000000"/>
              </w:rPr>
              <w:t xml:space="preserve"> 2,5у.о.масажу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3.4.1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хребта (</w:t>
            </w:r>
            <w:proofErr w:type="spellStart"/>
            <w:r w:rsidRPr="001C5C67">
              <w:rPr>
                <w:color w:val="000000"/>
              </w:rPr>
              <w:t>задньої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поверхні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шиї</w:t>
            </w:r>
            <w:proofErr w:type="spellEnd"/>
            <w:r w:rsidRPr="001C5C67">
              <w:rPr>
                <w:color w:val="000000"/>
              </w:rPr>
              <w:t xml:space="preserve">, </w:t>
            </w:r>
            <w:proofErr w:type="spellStart"/>
            <w:r w:rsidRPr="001C5C67">
              <w:rPr>
                <w:color w:val="000000"/>
              </w:rPr>
              <w:t>спини</w:t>
            </w:r>
            <w:proofErr w:type="spellEnd"/>
            <w:r w:rsidRPr="001C5C67">
              <w:rPr>
                <w:color w:val="000000"/>
              </w:rPr>
              <w:t xml:space="preserve"> та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попереково-крижової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лівої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правої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задньої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аксилярної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лінії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48,70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3.4.2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грудної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клітини</w:t>
            </w:r>
            <w:proofErr w:type="spellEnd"/>
            <w:r w:rsidRPr="001C5C67">
              <w:rPr>
                <w:color w:val="000000"/>
              </w:rPr>
              <w:br/>
              <w:t>(</w:t>
            </w:r>
            <w:proofErr w:type="spellStart"/>
            <w:r w:rsidRPr="001C5C67">
              <w:rPr>
                <w:color w:val="000000"/>
              </w:rPr>
              <w:t>ділянки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передньої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поверхні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грудної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клітини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передніх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кордонів</w:t>
            </w:r>
            <w:proofErr w:type="spellEnd"/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надпліччя</w:t>
            </w:r>
            <w:proofErr w:type="spellEnd"/>
            <w:r w:rsidRPr="001C5C67">
              <w:rPr>
                <w:color w:val="000000"/>
              </w:rPr>
              <w:t xml:space="preserve"> до </w:t>
            </w:r>
            <w:proofErr w:type="spellStart"/>
            <w:r w:rsidRPr="001C5C67">
              <w:rPr>
                <w:color w:val="000000"/>
              </w:rPr>
              <w:t>реберних</w:t>
            </w:r>
            <w:proofErr w:type="spellEnd"/>
            <w:r w:rsidRPr="001C5C67">
              <w:rPr>
                <w:color w:val="000000"/>
              </w:rPr>
              <w:t xml:space="preserve"> дуг та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ділянок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спини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від</w:t>
            </w:r>
            <w:proofErr w:type="spellEnd"/>
            <w:r w:rsidRPr="001C5C67">
              <w:rPr>
                <w:color w:val="000000"/>
              </w:rPr>
              <w:t xml:space="preserve"> VII </w:t>
            </w:r>
            <w:proofErr w:type="spellStart"/>
            <w:r w:rsidRPr="001C5C67">
              <w:rPr>
                <w:color w:val="000000"/>
              </w:rPr>
              <w:t>шийного</w:t>
            </w:r>
            <w:proofErr w:type="spellEnd"/>
            <w:r w:rsidRPr="001C5C67">
              <w:rPr>
                <w:color w:val="000000"/>
              </w:rPr>
              <w:t xml:space="preserve"> до I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поперекового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хребця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48,70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3.5МАСАЖНІ ПРОЦЕДУРИ </w:t>
            </w:r>
            <w:proofErr w:type="spellStart"/>
            <w:r w:rsidRPr="001C5C67">
              <w:rPr>
                <w:b/>
                <w:color w:val="000000"/>
              </w:rPr>
              <w:t>тривалість</w:t>
            </w:r>
            <w:proofErr w:type="spellEnd"/>
            <w:r w:rsidRPr="001C5C67">
              <w:rPr>
                <w:b/>
                <w:color w:val="000000"/>
              </w:rPr>
              <w:t xml:space="preserve"> 3,0у.о.масажу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3.5.1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0B2A5A" w:rsidRPr="001C5C67" w:rsidRDefault="000B2A5A" w:rsidP="004D68B3">
            <w:pPr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Сегментарний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масаж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шийно</w:t>
            </w:r>
            <w:proofErr w:type="spellEnd"/>
            <w:r w:rsidRPr="001C5C67">
              <w:rPr>
                <w:color w:val="000000"/>
              </w:rPr>
              <w:t>-грудного</w:t>
            </w:r>
            <w:r w:rsidRPr="001C5C67">
              <w:rPr>
                <w:color w:val="000000"/>
              </w:rPr>
              <w:br/>
            </w:r>
            <w:proofErr w:type="spellStart"/>
            <w:r w:rsidRPr="001C5C67">
              <w:rPr>
                <w:color w:val="000000"/>
              </w:rPr>
              <w:t>відділу</w:t>
            </w:r>
            <w:proofErr w:type="spellEnd"/>
            <w:r w:rsidRPr="001C5C67">
              <w:rPr>
                <w:color w:val="000000"/>
              </w:rPr>
              <w:t xml:space="preserve"> хребта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52,75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>4.ПОСЛУГИ ПОЛІКЛІНІЧНОГО ВІДДІЛЕННЯ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– терапевта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27,16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 - отоларинголога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34,93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4.2.1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Вестибулярний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апарат</w:t>
            </w:r>
            <w:proofErr w:type="spellEnd"/>
            <w:r w:rsidRPr="001C5C67">
              <w:rPr>
                <w:color w:val="000000"/>
              </w:rPr>
              <w:t>(</w:t>
            </w:r>
            <w:proofErr w:type="spellStart"/>
            <w:r w:rsidRPr="001C5C67">
              <w:rPr>
                <w:color w:val="000000"/>
              </w:rPr>
              <w:t>обертова</w:t>
            </w:r>
            <w:proofErr w:type="spellEnd"/>
            <w:r w:rsidRPr="001C5C67">
              <w:rPr>
                <w:color w:val="000000"/>
              </w:rPr>
              <w:t xml:space="preserve"> проба)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10,34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4.2.2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Аудіометрія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38,85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– </w:t>
            </w:r>
            <w:proofErr w:type="spellStart"/>
            <w:r w:rsidRPr="001C5C67">
              <w:rPr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8,30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невропатолога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31,31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хірурга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35,16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4.6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офтальмолога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33,39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Вимірювання</w:t>
            </w:r>
            <w:proofErr w:type="spellEnd"/>
            <w:r w:rsidRPr="001C5C67">
              <w:rPr>
                <w:color w:val="000000"/>
              </w:rPr>
              <w:t xml:space="preserve"> очного </w:t>
            </w:r>
            <w:proofErr w:type="spellStart"/>
            <w:r w:rsidRPr="001C5C67">
              <w:rPr>
                <w:color w:val="000000"/>
              </w:rPr>
              <w:t>тиску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21,89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Визначення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гостроти</w:t>
            </w:r>
            <w:proofErr w:type="spellEnd"/>
            <w:r w:rsidRPr="001C5C67">
              <w:rPr>
                <w:color w:val="000000"/>
              </w:rPr>
              <w:t xml:space="preserve">  і полей </w:t>
            </w:r>
            <w:proofErr w:type="spellStart"/>
            <w:r w:rsidRPr="001C5C67">
              <w:rPr>
                <w:color w:val="000000"/>
              </w:rPr>
              <w:t>зору</w:t>
            </w:r>
            <w:proofErr w:type="spellEnd"/>
          </w:p>
          <w:p w:rsidR="000B2A5A" w:rsidRPr="001C5C67" w:rsidRDefault="000B2A5A" w:rsidP="004D68B3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30,00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Корекція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гостроти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зору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33,39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Підбір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окулярів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24,59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Визначення</w:t>
            </w:r>
            <w:proofErr w:type="spellEnd"/>
            <w:r w:rsidRPr="001C5C67">
              <w:rPr>
                <w:color w:val="000000"/>
              </w:rPr>
              <w:t xml:space="preserve"> поля </w:t>
            </w:r>
            <w:proofErr w:type="spellStart"/>
            <w:r w:rsidRPr="001C5C67">
              <w:rPr>
                <w:color w:val="000000"/>
              </w:rPr>
              <w:t>зору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21,89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Біометрія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19,86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Очне</w:t>
            </w:r>
            <w:proofErr w:type="spellEnd"/>
            <w:r w:rsidRPr="001C5C67">
              <w:rPr>
                <w:color w:val="000000"/>
              </w:rPr>
              <w:t xml:space="preserve"> дно(без </w:t>
            </w:r>
            <w:proofErr w:type="spellStart"/>
            <w:r w:rsidRPr="001C5C67">
              <w:rPr>
                <w:color w:val="000000"/>
              </w:rPr>
              <w:t>розширення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зіниць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10,37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4.6.8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Очне</w:t>
            </w:r>
            <w:proofErr w:type="spellEnd"/>
            <w:r w:rsidRPr="001C5C67">
              <w:rPr>
                <w:color w:val="000000"/>
              </w:rPr>
              <w:t xml:space="preserve"> дно(з </w:t>
            </w:r>
            <w:proofErr w:type="spellStart"/>
            <w:r w:rsidRPr="001C5C67">
              <w:rPr>
                <w:color w:val="000000"/>
              </w:rPr>
              <w:t>розширенням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зіниць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61,80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акушер - </w:t>
            </w:r>
            <w:proofErr w:type="spellStart"/>
            <w:r w:rsidRPr="001C5C67">
              <w:rPr>
                <w:color w:val="000000"/>
              </w:rPr>
              <w:t>гінеколога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34,09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акушер – </w:t>
            </w:r>
            <w:proofErr w:type="spellStart"/>
            <w:r w:rsidRPr="001C5C67">
              <w:rPr>
                <w:color w:val="000000"/>
              </w:rPr>
              <w:t>гінеколога</w:t>
            </w:r>
            <w:proofErr w:type="spellEnd"/>
            <w:r w:rsidRPr="001C5C67">
              <w:rPr>
                <w:color w:val="000000"/>
              </w:rPr>
              <w:t xml:space="preserve">( при </w:t>
            </w:r>
            <w:proofErr w:type="spellStart"/>
            <w:r w:rsidRPr="001C5C67">
              <w:rPr>
                <w:color w:val="000000"/>
              </w:rPr>
              <w:t>взятті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вагітної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жінки</w:t>
            </w:r>
            <w:proofErr w:type="spellEnd"/>
            <w:r w:rsidRPr="001C5C67">
              <w:rPr>
                <w:color w:val="000000"/>
              </w:rPr>
              <w:t xml:space="preserve"> на </w:t>
            </w:r>
            <w:proofErr w:type="spellStart"/>
            <w:r w:rsidRPr="001C5C67">
              <w:rPr>
                <w:color w:val="000000"/>
              </w:rPr>
              <w:t>облік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56,59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Забір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матеріалу</w:t>
            </w:r>
            <w:proofErr w:type="spellEnd"/>
            <w:r w:rsidRPr="001C5C67">
              <w:rPr>
                <w:color w:val="000000"/>
              </w:rPr>
              <w:t xml:space="preserve"> для </w:t>
            </w:r>
            <w:proofErr w:type="spellStart"/>
            <w:r w:rsidRPr="001C5C67">
              <w:rPr>
                <w:color w:val="000000"/>
              </w:rPr>
              <w:t>кольпоцитології</w:t>
            </w:r>
            <w:proofErr w:type="spellEnd"/>
            <w:r w:rsidRPr="001C5C67">
              <w:rPr>
                <w:color w:val="000000"/>
              </w:rPr>
              <w:t xml:space="preserve"> та </w:t>
            </w:r>
            <w:proofErr w:type="spellStart"/>
            <w:r w:rsidRPr="001C5C67">
              <w:rPr>
                <w:color w:val="000000"/>
              </w:rPr>
              <w:t>бактеріоскопії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8,38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Введення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видалення</w:t>
            </w:r>
            <w:proofErr w:type="spellEnd"/>
            <w:r w:rsidRPr="001C5C67">
              <w:rPr>
                <w:color w:val="000000"/>
              </w:rPr>
              <w:t xml:space="preserve">) </w:t>
            </w:r>
            <w:proofErr w:type="spellStart"/>
            <w:r w:rsidRPr="001C5C67">
              <w:rPr>
                <w:color w:val="000000"/>
              </w:rPr>
              <w:t>внутрішньо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маткового</w:t>
            </w:r>
            <w:proofErr w:type="spellEnd"/>
            <w:r w:rsidRPr="001C5C67">
              <w:rPr>
                <w:color w:val="000000"/>
              </w:rPr>
              <w:t xml:space="preserve"> контрацептиву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22,56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Кольпоскопія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26,82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Біопсія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шийки</w:t>
            </w:r>
            <w:proofErr w:type="spellEnd"/>
            <w:r w:rsidRPr="001C5C67">
              <w:rPr>
                <w:color w:val="000000"/>
              </w:rPr>
              <w:t xml:space="preserve"> матки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30,23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Діатермоконізація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45,56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4.7.7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КТГ плода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40,55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стоматолога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15,75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кардіолога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уролога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ендокринолога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27,76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гематолога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23,47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інфекціоніста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12,77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психотерапевта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18,44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гастроентеролога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21,84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ортопеда травматолога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42,10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4.17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ревматолога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31,31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4.18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Огляд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фтізіатора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17,78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5.ФУНКЦІОНАЛЬНА ДІАГНОСТИКА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ЕКГ стандартна в 12 </w:t>
            </w:r>
            <w:proofErr w:type="spellStart"/>
            <w:r w:rsidRPr="001C5C67">
              <w:rPr>
                <w:color w:val="000000"/>
              </w:rPr>
              <w:t>відведеннях</w:t>
            </w:r>
            <w:proofErr w:type="spellEnd"/>
            <w:r w:rsidRPr="001C5C67">
              <w:rPr>
                <w:color w:val="000000"/>
              </w:rPr>
              <w:t xml:space="preserve"> на </w:t>
            </w:r>
            <w:proofErr w:type="spellStart"/>
            <w:r w:rsidRPr="001C5C67">
              <w:rPr>
                <w:color w:val="000000"/>
              </w:rPr>
              <w:t>багатоканальних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електрокардіографах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29,79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ЕКГ при </w:t>
            </w:r>
            <w:proofErr w:type="spellStart"/>
            <w:r w:rsidRPr="001C5C67">
              <w:rPr>
                <w:color w:val="000000"/>
              </w:rPr>
              <w:t>повному</w:t>
            </w:r>
            <w:proofErr w:type="spellEnd"/>
            <w:r w:rsidRPr="001C5C67">
              <w:rPr>
                <w:color w:val="000000"/>
              </w:rPr>
              <w:t xml:space="preserve"> ВЕМ –</w:t>
            </w:r>
            <w:proofErr w:type="spellStart"/>
            <w:r w:rsidRPr="001C5C67">
              <w:rPr>
                <w:color w:val="000000"/>
              </w:rPr>
              <w:t>дослідженні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велоергометрія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36,44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Ехокардіографія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31,09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ЕКГ на </w:t>
            </w:r>
            <w:proofErr w:type="spellStart"/>
            <w:r w:rsidRPr="001C5C67">
              <w:rPr>
                <w:color w:val="000000"/>
              </w:rPr>
              <w:t>апараті</w:t>
            </w:r>
            <w:proofErr w:type="spellEnd"/>
            <w:r w:rsidRPr="001C5C67">
              <w:rPr>
                <w:color w:val="000000"/>
              </w:rPr>
              <w:t xml:space="preserve"> «XOLTER»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160,84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Реовазографія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судин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кінцівок</w:t>
            </w:r>
            <w:proofErr w:type="spellEnd"/>
            <w:r w:rsidRPr="001C5C67">
              <w:rPr>
                <w:color w:val="000000"/>
              </w:rPr>
              <w:t xml:space="preserve"> (РВГ)</w:t>
            </w:r>
          </w:p>
          <w:p w:rsidR="000B2A5A" w:rsidRPr="001C5C67" w:rsidRDefault="000B2A5A" w:rsidP="004D68B3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24,37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Реоенцефалографія</w:t>
            </w:r>
            <w:proofErr w:type="spellEnd"/>
            <w:r w:rsidRPr="001C5C67">
              <w:rPr>
                <w:color w:val="000000"/>
              </w:rPr>
              <w:t xml:space="preserve"> (РЕГ)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24,37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Функція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зовнішнього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дихання</w:t>
            </w:r>
            <w:proofErr w:type="spellEnd"/>
            <w:r w:rsidRPr="001C5C67">
              <w:rPr>
                <w:color w:val="000000"/>
              </w:rPr>
              <w:t xml:space="preserve"> (</w:t>
            </w:r>
            <w:proofErr w:type="spellStart"/>
            <w:r w:rsidRPr="001C5C67">
              <w:rPr>
                <w:color w:val="000000"/>
              </w:rPr>
              <w:t>спірометрія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34,77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Добовий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моніторинг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тиску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54,22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Цифрова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флюорографія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22,28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5.10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Рентген </w:t>
            </w:r>
            <w:proofErr w:type="spellStart"/>
            <w:r w:rsidRPr="001C5C67">
              <w:rPr>
                <w:color w:val="000000"/>
              </w:rPr>
              <w:t>обстеження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48,45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5.11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Езофагогастродуаденоскопія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161,69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6.УЛЬТРАЗВУКОВА ДІАГНОСТИКА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УЗД: пакет №1 (</w:t>
            </w:r>
            <w:proofErr w:type="spellStart"/>
            <w:r w:rsidRPr="001C5C67">
              <w:rPr>
                <w:color w:val="000000"/>
              </w:rPr>
              <w:t>печінка+жовчний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міхур+жовчні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протоки+підшлункова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залоза+селезінка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70,30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№2(</w:t>
            </w:r>
            <w:proofErr w:type="spellStart"/>
            <w:r w:rsidRPr="001C5C67">
              <w:rPr>
                <w:color w:val="000000"/>
              </w:rPr>
              <w:t>нирки</w:t>
            </w:r>
            <w:proofErr w:type="spellEnd"/>
            <w:r w:rsidRPr="001C5C67">
              <w:rPr>
                <w:color w:val="000000"/>
              </w:rPr>
              <w:t xml:space="preserve"> +</w:t>
            </w:r>
            <w:proofErr w:type="spellStart"/>
            <w:r w:rsidRPr="001C5C67">
              <w:rPr>
                <w:color w:val="000000"/>
              </w:rPr>
              <w:t>наднирникові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залози</w:t>
            </w:r>
            <w:proofErr w:type="spellEnd"/>
            <w:r w:rsidRPr="001C5C67">
              <w:rPr>
                <w:color w:val="000000"/>
              </w:rPr>
              <w:t xml:space="preserve"> + </w:t>
            </w:r>
            <w:proofErr w:type="spellStart"/>
            <w:r w:rsidRPr="001C5C67">
              <w:rPr>
                <w:color w:val="000000"/>
              </w:rPr>
              <w:t>сечовий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міхур+предміхурова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70,30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№3(</w:t>
            </w:r>
            <w:proofErr w:type="spellStart"/>
            <w:r w:rsidRPr="001C5C67">
              <w:rPr>
                <w:color w:val="000000"/>
              </w:rPr>
              <w:t>печінка+жовчний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міхур+жовчні</w:t>
            </w:r>
            <w:proofErr w:type="spellEnd"/>
            <w:r w:rsidRPr="001C5C67">
              <w:rPr>
                <w:color w:val="000000"/>
              </w:rPr>
              <w:t xml:space="preserve"> протоки)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27,43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№4(</w:t>
            </w:r>
            <w:proofErr w:type="spellStart"/>
            <w:r w:rsidRPr="001C5C67">
              <w:rPr>
                <w:color w:val="000000"/>
              </w:rPr>
              <w:t>нирки</w:t>
            </w:r>
            <w:proofErr w:type="spellEnd"/>
            <w:r w:rsidRPr="001C5C67">
              <w:rPr>
                <w:color w:val="000000"/>
              </w:rPr>
              <w:t xml:space="preserve"> +</w:t>
            </w:r>
            <w:proofErr w:type="spellStart"/>
            <w:r w:rsidRPr="001C5C67">
              <w:rPr>
                <w:color w:val="000000"/>
              </w:rPr>
              <w:t>надниркові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27,43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№5(</w:t>
            </w:r>
            <w:proofErr w:type="spellStart"/>
            <w:r w:rsidRPr="001C5C67">
              <w:rPr>
                <w:color w:val="000000"/>
              </w:rPr>
              <w:t>підшлункова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27,43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6.6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№6(</w:t>
            </w:r>
            <w:proofErr w:type="spellStart"/>
            <w:r w:rsidRPr="001C5C67">
              <w:rPr>
                <w:color w:val="000000"/>
              </w:rPr>
              <w:t>печінка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№7(</w:t>
            </w:r>
            <w:proofErr w:type="spellStart"/>
            <w:r w:rsidRPr="001C5C67">
              <w:rPr>
                <w:color w:val="000000"/>
              </w:rPr>
              <w:t>жовчний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міхур+жовчні</w:t>
            </w:r>
            <w:proofErr w:type="spellEnd"/>
            <w:r w:rsidRPr="001C5C67">
              <w:rPr>
                <w:color w:val="000000"/>
              </w:rPr>
              <w:t xml:space="preserve"> протоки)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№8(</w:t>
            </w:r>
            <w:proofErr w:type="spellStart"/>
            <w:r w:rsidRPr="001C5C67">
              <w:rPr>
                <w:color w:val="000000"/>
              </w:rPr>
              <w:t>підшлункова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lastRenderedPageBreak/>
              <w:t>6.9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№9(</w:t>
            </w:r>
            <w:proofErr w:type="spellStart"/>
            <w:r w:rsidRPr="001C5C67">
              <w:rPr>
                <w:color w:val="000000"/>
              </w:rPr>
              <w:t>сечовий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міхур</w:t>
            </w:r>
            <w:proofErr w:type="spellEnd"/>
            <w:r w:rsidRPr="001C5C67">
              <w:rPr>
                <w:color w:val="000000"/>
              </w:rPr>
              <w:t xml:space="preserve"> з </w:t>
            </w:r>
            <w:proofErr w:type="spellStart"/>
            <w:r w:rsidRPr="001C5C67">
              <w:rPr>
                <w:color w:val="000000"/>
              </w:rPr>
              <w:t>визначенням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залишкової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сечі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6.10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№10(</w:t>
            </w:r>
            <w:proofErr w:type="spellStart"/>
            <w:r w:rsidRPr="001C5C67">
              <w:rPr>
                <w:color w:val="000000"/>
              </w:rPr>
              <w:t>передміхурова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залоза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№11(</w:t>
            </w:r>
            <w:proofErr w:type="spellStart"/>
            <w:r w:rsidRPr="001C5C67">
              <w:rPr>
                <w:color w:val="000000"/>
              </w:rPr>
              <w:t>яєчки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18,86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УЗД : пакет №12(для </w:t>
            </w:r>
            <w:proofErr w:type="spellStart"/>
            <w:r w:rsidRPr="001C5C67">
              <w:rPr>
                <w:color w:val="000000"/>
              </w:rPr>
              <w:t>жінок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нирки</w:t>
            </w:r>
            <w:proofErr w:type="spellEnd"/>
            <w:r w:rsidRPr="001C5C67">
              <w:rPr>
                <w:color w:val="000000"/>
              </w:rPr>
              <w:t xml:space="preserve"> + </w:t>
            </w:r>
            <w:proofErr w:type="spellStart"/>
            <w:r w:rsidRPr="001C5C67">
              <w:rPr>
                <w:color w:val="000000"/>
              </w:rPr>
              <w:t>наднирникові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залози</w:t>
            </w:r>
            <w:proofErr w:type="spellEnd"/>
            <w:r w:rsidRPr="001C5C67">
              <w:rPr>
                <w:color w:val="000000"/>
              </w:rPr>
              <w:t xml:space="preserve"> + </w:t>
            </w:r>
            <w:proofErr w:type="spellStart"/>
            <w:r w:rsidRPr="001C5C67">
              <w:rPr>
                <w:color w:val="000000"/>
              </w:rPr>
              <w:t>сечовий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міхур+матка+яєчники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78,88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УЗД : пакет №13(для </w:t>
            </w:r>
            <w:proofErr w:type="spellStart"/>
            <w:r w:rsidRPr="001C5C67">
              <w:rPr>
                <w:color w:val="000000"/>
              </w:rPr>
              <w:t>жінок</w:t>
            </w:r>
            <w:proofErr w:type="spellEnd"/>
            <w:r w:rsidRPr="001C5C67">
              <w:rPr>
                <w:color w:val="000000"/>
              </w:rPr>
              <w:t xml:space="preserve"> матка при </w:t>
            </w:r>
            <w:proofErr w:type="spellStart"/>
            <w:r w:rsidRPr="001C5C67">
              <w:rPr>
                <w:color w:val="000000"/>
              </w:rPr>
              <w:t>вагітності</w:t>
            </w:r>
            <w:proofErr w:type="spellEnd"/>
            <w:r w:rsidRPr="001C5C67">
              <w:rPr>
                <w:color w:val="000000"/>
              </w:rPr>
              <w:t xml:space="preserve"> + </w:t>
            </w:r>
            <w:proofErr w:type="spellStart"/>
            <w:r w:rsidRPr="001C5C67">
              <w:rPr>
                <w:color w:val="000000"/>
              </w:rPr>
              <w:t>пренатальне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обстеження</w:t>
            </w:r>
            <w:proofErr w:type="spellEnd"/>
            <w:r w:rsidRPr="001C5C67">
              <w:rPr>
                <w:color w:val="000000"/>
              </w:rPr>
              <w:t xml:space="preserve"> стану плоду)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78,88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 xml:space="preserve">УЗД : пакет №14(для </w:t>
            </w:r>
            <w:proofErr w:type="spellStart"/>
            <w:r w:rsidRPr="001C5C67">
              <w:rPr>
                <w:color w:val="000000"/>
              </w:rPr>
              <w:t>жінок</w:t>
            </w:r>
            <w:proofErr w:type="spellEnd"/>
            <w:r w:rsidRPr="001C5C67">
              <w:rPr>
                <w:color w:val="000000"/>
              </w:rPr>
              <w:t xml:space="preserve"> матка + </w:t>
            </w:r>
            <w:proofErr w:type="spellStart"/>
            <w:r w:rsidRPr="001C5C67">
              <w:rPr>
                <w:color w:val="000000"/>
              </w:rPr>
              <w:t>яєчники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78,88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6.15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№15(</w:t>
            </w:r>
            <w:proofErr w:type="spellStart"/>
            <w:r w:rsidRPr="001C5C67">
              <w:rPr>
                <w:color w:val="000000"/>
              </w:rPr>
              <w:t>лімфатичні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вузли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27,43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6.16</w:t>
            </w:r>
          </w:p>
          <w:p w:rsidR="000B2A5A" w:rsidRPr="001C5C67" w:rsidRDefault="000B2A5A" w:rsidP="004D68B3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№16(</w:t>
            </w:r>
            <w:proofErr w:type="spellStart"/>
            <w:r w:rsidRPr="001C5C67">
              <w:rPr>
                <w:color w:val="000000"/>
              </w:rPr>
              <w:t>м'які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тканини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27,43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6.17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r w:rsidRPr="001C5C67">
              <w:rPr>
                <w:color w:val="000000"/>
              </w:rPr>
              <w:t>УЗД : пакет №17(</w:t>
            </w:r>
            <w:proofErr w:type="spellStart"/>
            <w:r w:rsidRPr="001C5C67">
              <w:rPr>
                <w:color w:val="000000"/>
              </w:rPr>
              <w:t>молочні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залози</w:t>
            </w:r>
            <w:proofErr w:type="spellEnd"/>
            <w:r w:rsidRPr="001C5C67">
              <w:rPr>
                <w:color w:val="000000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53,15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6.18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Доплеромертія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15,49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6.19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Біофізичний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профіль</w:t>
            </w:r>
            <w:proofErr w:type="spellEnd"/>
            <w:r w:rsidRPr="001C5C67">
              <w:rPr>
                <w:color w:val="000000"/>
              </w:rPr>
              <w:t xml:space="preserve"> плоду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35,82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5" w:type="dxa"/>
            <w:gridSpan w:val="3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b/>
                <w:color w:val="000000"/>
              </w:rPr>
            </w:pPr>
            <w:r w:rsidRPr="001C5C67">
              <w:rPr>
                <w:b/>
                <w:color w:val="000000"/>
              </w:rPr>
              <w:t xml:space="preserve">7. </w:t>
            </w:r>
            <w:proofErr w:type="spellStart"/>
            <w:r w:rsidRPr="001C5C67">
              <w:rPr>
                <w:b/>
                <w:color w:val="000000"/>
              </w:rPr>
              <w:t>Інші</w:t>
            </w:r>
            <w:proofErr w:type="spellEnd"/>
            <w:r w:rsidRPr="001C5C67">
              <w:rPr>
                <w:b/>
                <w:color w:val="000000"/>
              </w:rPr>
              <w:t xml:space="preserve"> </w:t>
            </w:r>
            <w:proofErr w:type="spellStart"/>
            <w:r w:rsidRPr="001C5C67">
              <w:rPr>
                <w:b/>
                <w:color w:val="000000"/>
              </w:rPr>
              <w:t>послуги</w:t>
            </w:r>
            <w:proofErr w:type="spellEnd"/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7.1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Перебування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громадян</w:t>
            </w:r>
            <w:proofErr w:type="spellEnd"/>
            <w:r w:rsidRPr="001C5C67">
              <w:rPr>
                <w:color w:val="000000"/>
              </w:rPr>
              <w:t xml:space="preserve"> за </w:t>
            </w:r>
            <w:proofErr w:type="spellStart"/>
            <w:r w:rsidRPr="001C5C67">
              <w:rPr>
                <w:color w:val="000000"/>
              </w:rPr>
              <w:t>їх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бажанням</w:t>
            </w:r>
            <w:proofErr w:type="spellEnd"/>
            <w:r w:rsidRPr="001C5C67">
              <w:rPr>
                <w:color w:val="000000"/>
              </w:rPr>
              <w:t xml:space="preserve"> в палатах з </w:t>
            </w:r>
            <w:proofErr w:type="spellStart"/>
            <w:r w:rsidRPr="001C5C67">
              <w:rPr>
                <w:color w:val="000000"/>
              </w:rPr>
              <w:t>поліпшеним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сервісним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обслуговуванням</w:t>
            </w:r>
            <w:proofErr w:type="spellEnd"/>
            <w:r w:rsidRPr="001C5C67">
              <w:rPr>
                <w:color w:val="000000"/>
              </w:rPr>
              <w:t xml:space="preserve"> за 1 </w:t>
            </w:r>
            <w:proofErr w:type="spellStart"/>
            <w:r w:rsidRPr="001C5C67">
              <w:rPr>
                <w:color w:val="000000"/>
              </w:rPr>
              <w:t>добу</w:t>
            </w:r>
            <w:proofErr w:type="spellEnd"/>
            <w:r w:rsidRPr="001C5C67">
              <w:rPr>
                <w:color w:val="000000"/>
              </w:rPr>
              <w:t xml:space="preserve"> (1 </w:t>
            </w:r>
            <w:proofErr w:type="spellStart"/>
            <w:r w:rsidRPr="001C5C67">
              <w:rPr>
                <w:color w:val="000000"/>
              </w:rPr>
              <w:t>місна</w:t>
            </w:r>
            <w:proofErr w:type="spellEnd"/>
            <w:r w:rsidRPr="001C5C67">
              <w:rPr>
                <w:color w:val="000000"/>
              </w:rPr>
              <w:t xml:space="preserve"> палата)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108,00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7.2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Перебування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громадян</w:t>
            </w:r>
            <w:proofErr w:type="spellEnd"/>
            <w:r w:rsidRPr="001C5C67">
              <w:rPr>
                <w:color w:val="000000"/>
              </w:rPr>
              <w:t xml:space="preserve"> за </w:t>
            </w:r>
            <w:proofErr w:type="spellStart"/>
            <w:r w:rsidRPr="001C5C67">
              <w:rPr>
                <w:color w:val="000000"/>
              </w:rPr>
              <w:t>їх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бажанням</w:t>
            </w:r>
            <w:proofErr w:type="spellEnd"/>
            <w:r w:rsidRPr="001C5C67">
              <w:rPr>
                <w:color w:val="000000"/>
              </w:rPr>
              <w:t xml:space="preserve"> в палатах з </w:t>
            </w:r>
            <w:proofErr w:type="spellStart"/>
            <w:r w:rsidRPr="001C5C67">
              <w:rPr>
                <w:color w:val="000000"/>
              </w:rPr>
              <w:t>поліпшеним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сервісним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обслуговуванням</w:t>
            </w:r>
            <w:proofErr w:type="spellEnd"/>
            <w:r w:rsidRPr="001C5C67">
              <w:rPr>
                <w:color w:val="000000"/>
              </w:rPr>
              <w:t xml:space="preserve"> за 1 </w:t>
            </w:r>
            <w:proofErr w:type="spellStart"/>
            <w:r w:rsidRPr="001C5C67">
              <w:rPr>
                <w:color w:val="000000"/>
              </w:rPr>
              <w:t>добу</w:t>
            </w:r>
            <w:proofErr w:type="spellEnd"/>
            <w:r w:rsidRPr="001C5C67">
              <w:rPr>
                <w:color w:val="000000"/>
              </w:rPr>
              <w:t xml:space="preserve"> (2 </w:t>
            </w:r>
            <w:proofErr w:type="spellStart"/>
            <w:r w:rsidRPr="001C5C67">
              <w:rPr>
                <w:color w:val="000000"/>
              </w:rPr>
              <w:t>місна</w:t>
            </w:r>
            <w:proofErr w:type="spellEnd"/>
            <w:r w:rsidRPr="001C5C67">
              <w:rPr>
                <w:color w:val="000000"/>
              </w:rPr>
              <w:t xml:space="preserve"> палата) за кожного </w:t>
            </w:r>
            <w:proofErr w:type="spellStart"/>
            <w:r w:rsidRPr="001C5C67">
              <w:rPr>
                <w:color w:val="000000"/>
              </w:rPr>
              <w:t>пацієнта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54,00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7.3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Видача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копії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витягу</w:t>
            </w:r>
            <w:proofErr w:type="spellEnd"/>
            <w:r w:rsidRPr="001C5C67">
              <w:rPr>
                <w:color w:val="000000"/>
              </w:rPr>
              <w:t xml:space="preserve"> з </w:t>
            </w:r>
            <w:proofErr w:type="spellStart"/>
            <w:r w:rsidRPr="001C5C67">
              <w:rPr>
                <w:color w:val="000000"/>
              </w:rPr>
              <w:t>історії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хвороби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33,70</w:t>
            </w:r>
          </w:p>
        </w:tc>
      </w:tr>
      <w:tr w:rsidR="000B2A5A" w:rsidRPr="001C5C67" w:rsidTr="004D6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7.4</w:t>
            </w:r>
          </w:p>
        </w:tc>
        <w:tc>
          <w:tcPr>
            <w:tcW w:w="5382" w:type="dxa"/>
            <w:shd w:val="clear" w:color="auto" w:fill="auto"/>
          </w:tcPr>
          <w:p w:rsidR="000B2A5A" w:rsidRPr="001C5C67" w:rsidRDefault="000B2A5A" w:rsidP="004D68B3">
            <w:pPr>
              <w:jc w:val="both"/>
              <w:rPr>
                <w:color w:val="000000"/>
              </w:rPr>
            </w:pPr>
            <w:proofErr w:type="spellStart"/>
            <w:r w:rsidRPr="001C5C67">
              <w:rPr>
                <w:color w:val="000000"/>
              </w:rPr>
              <w:t>Стажування</w:t>
            </w:r>
            <w:proofErr w:type="spellEnd"/>
            <w:r w:rsidRPr="001C5C67">
              <w:rPr>
                <w:color w:val="000000"/>
              </w:rPr>
              <w:t xml:space="preserve"> </w:t>
            </w:r>
            <w:proofErr w:type="spellStart"/>
            <w:r w:rsidRPr="001C5C67">
              <w:rPr>
                <w:color w:val="000000"/>
              </w:rPr>
              <w:t>лікаря</w:t>
            </w:r>
            <w:proofErr w:type="spellEnd"/>
            <w:r w:rsidRPr="001C5C67">
              <w:rPr>
                <w:color w:val="000000"/>
              </w:rPr>
              <w:t xml:space="preserve"> - </w:t>
            </w:r>
            <w:proofErr w:type="spellStart"/>
            <w:r w:rsidRPr="001C5C67">
              <w:rPr>
                <w:color w:val="000000"/>
              </w:rPr>
              <w:t>інтерна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0B2A5A" w:rsidRPr="001C5C67" w:rsidRDefault="000B2A5A" w:rsidP="004D68B3">
            <w:pPr>
              <w:jc w:val="center"/>
              <w:rPr>
                <w:color w:val="000000"/>
              </w:rPr>
            </w:pPr>
            <w:r w:rsidRPr="001C5C67">
              <w:rPr>
                <w:color w:val="000000"/>
              </w:rPr>
              <w:t>557,32</w:t>
            </w:r>
          </w:p>
        </w:tc>
      </w:tr>
    </w:tbl>
    <w:p w:rsidR="000B2A5A" w:rsidRDefault="000B2A5A" w:rsidP="000B2A5A">
      <w:pPr>
        <w:jc w:val="center"/>
        <w:rPr>
          <w:color w:val="000000"/>
          <w:lang w:val="uk-UA"/>
        </w:rPr>
      </w:pPr>
    </w:p>
    <w:p w:rsidR="000B2A5A" w:rsidRDefault="000B2A5A" w:rsidP="000B2A5A">
      <w:pPr>
        <w:jc w:val="center"/>
        <w:rPr>
          <w:color w:val="000000"/>
          <w:lang w:val="uk-UA"/>
        </w:rPr>
      </w:pPr>
    </w:p>
    <w:p w:rsidR="000B2A5A" w:rsidRDefault="000B2A5A" w:rsidP="000B2A5A">
      <w:pPr>
        <w:jc w:val="center"/>
        <w:rPr>
          <w:color w:val="000000"/>
          <w:lang w:val="uk-UA"/>
        </w:rPr>
      </w:pPr>
      <w:proofErr w:type="spellStart"/>
      <w:r w:rsidRPr="001C5C67">
        <w:rPr>
          <w:color w:val="000000"/>
        </w:rPr>
        <w:t>Міський</w:t>
      </w:r>
      <w:proofErr w:type="spellEnd"/>
      <w:r w:rsidRPr="001C5C67">
        <w:rPr>
          <w:color w:val="000000"/>
        </w:rPr>
        <w:t xml:space="preserve"> голова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C5C67">
        <w:rPr>
          <w:color w:val="000000"/>
        </w:rPr>
        <w:t xml:space="preserve">                      </w:t>
      </w:r>
      <w:proofErr w:type="spellStart"/>
      <w:r w:rsidRPr="001C5C67">
        <w:rPr>
          <w:color w:val="000000"/>
        </w:rPr>
        <w:t>С.В.Надал</w:t>
      </w:r>
      <w:proofErr w:type="spellEnd"/>
    </w:p>
    <w:p w:rsidR="000B2A5A" w:rsidRDefault="000B2A5A" w:rsidP="000B2A5A">
      <w:pPr>
        <w:jc w:val="center"/>
        <w:rPr>
          <w:color w:val="000000"/>
          <w:lang w:val="uk-UA"/>
        </w:rPr>
      </w:pPr>
    </w:p>
    <w:p w:rsidR="000B2A5A" w:rsidRDefault="000B2A5A" w:rsidP="000B2A5A">
      <w:pPr>
        <w:jc w:val="center"/>
        <w:rPr>
          <w:color w:val="000000"/>
          <w:lang w:val="uk-UA"/>
        </w:rPr>
      </w:pPr>
    </w:p>
    <w:p w:rsidR="000B2A5A" w:rsidRDefault="000B2A5A" w:rsidP="000B2A5A">
      <w:pPr>
        <w:jc w:val="center"/>
        <w:rPr>
          <w:color w:val="000000"/>
          <w:lang w:val="uk-UA"/>
        </w:rPr>
      </w:pP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0111C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lastRenderedPageBreak/>
        <w:t>Додаток3 викладено в новій редакції відповідно до рішення ВК від 23.01.2019р. №71</w:t>
      </w:r>
      <w:r w:rsidRPr="000111C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ab/>
      </w: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69DE" w:rsidRPr="000111C0" w:rsidRDefault="005269DE" w:rsidP="005269DE">
      <w:pPr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1C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111C0">
        <w:rPr>
          <w:rFonts w:ascii="Times New Roman" w:hAnsi="Times New Roman" w:cs="Times New Roman"/>
          <w:sz w:val="24"/>
          <w:szCs w:val="24"/>
        </w:rPr>
        <w:t xml:space="preserve"> №</w:t>
      </w:r>
      <w:r w:rsidRPr="000111C0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5269DE" w:rsidRPr="000111C0" w:rsidRDefault="005269DE" w:rsidP="005269DE">
      <w:pPr>
        <w:jc w:val="right"/>
        <w:rPr>
          <w:rFonts w:ascii="Times New Roman" w:hAnsi="Times New Roman" w:cs="Times New Roman"/>
          <w:sz w:val="24"/>
          <w:szCs w:val="24"/>
        </w:rPr>
      </w:pPr>
      <w:r w:rsidRPr="000111C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111C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1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1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5269DE" w:rsidRPr="000111C0" w:rsidRDefault="005269DE" w:rsidP="005269DE">
      <w:pPr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11C0">
        <w:rPr>
          <w:rFonts w:ascii="Times New Roman" w:hAnsi="Times New Roman" w:cs="Times New Roman"/>
          <w:sz w:val="24"/>
          <w:szCs w:val="24"/>
        </w:rPr>
        <w:t>№</w:t>
      </w:r>
      <w:r w:rsidRPr="000111C0">
        <w:rPr>
          <w:rFonts w:ascii="Times New Roman" w:hAnsi="Times New Roman" w:cs="Times New Roman"/>
          <w:sz w:val="24"/>
          <w:szCs w:val="24"/>
          <w:lang w:val="uk-UA"/>
        </w:rPr>
        <w:t xml:space="preserve"> 344</w:t>
      </w:r>
      <w:r w:rsidRPr="0001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111C0">
        <w:rPr>
          <w:rFonts w:ascii="Times New Roman" w:hAnsi="Times New Roman" w:cs="Times New Roman"/>
          <w:sz w:val="24"/>
          <w:szCs w:val="24"/>
          <w:lang w:val="uk-UA"/>
        </w:rPr>
        <w:t xml:space="preserve"> 25.04.2018р</w:t>
      </w:r>
    </w:p>
    <w:p w:rsidR="005269DE" w:rsidRPr="000111C0" w:rsidRDefault="005269DE" w:rsidP="005269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ТАРИФИ </w:t>
      </w: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медичні</w:t>
      </w:r>
      <w:proofErr w:type="spellEnd"/>
      <w:proofErr w:type="gram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Комунальним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некомерційним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підприємством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11C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Тернопільська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комунальна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лікарня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№2»</w:t>
      </w: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293"/>
        <w:gridCol w:w="3237"/>
      </w:tblGrid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медогляду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медичного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влаштуванні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роботу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169,10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носіння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зброї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придатності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транспортним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засобом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придатності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транспортним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засобом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194,40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придатності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транспортним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засобом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для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носіння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зброї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248,18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огляди для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штучного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переривання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вагітності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амбулаторних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12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тижнів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кетаміновий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наркоз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362,20</w:t>
            </w:r>
          </w:p>
        </w:tc>
      </w:tr>
      <w:tr w:rsidR="005269DE" w:rsidRPr="000111C0" w:rsidTr="0096718C">
        <w:tc>
          <w:tcPr>
            <w:tcW w:w="1188" w:type="dxa"/>
            <w:shd w:val="clear" w:color="auto" w:fill="auto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2" w:type="dxa"/>
            <w:shd w:val="clear" w:color="auto" w:fill="auto"/>
          </w:tcPr>
          <w:p w:rsidR="005269DE" w:rsidRPr="000111C0" w:rsidRDefault="005269DE" w:rsidP="009671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штучного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переривання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вагітності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амбулаторних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12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тижнів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діпрофоловий</w:t>
            </w:r>
            <w:proofErr w:type="spellEnd"/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наркоз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269DE" w:rsidRPr="000111C0" w:rsidRDefault="005269DE" w:rsidP="0096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386,75</w:t>
            </w:r>
          </w:p>
        </w:tc>
      </w:tr>
    </w:tbl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голова      </w:t>
      </w:r>
      <w:r w:rsidRPr="000111C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111C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111C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111C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111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0111C0">
        <w:rPr>
          <w:rFonts w:ascii="Times New Roman" w:hAnsi="Times New Roman" w:cs="Times New Roman"/>
          <w:color w:val="000000"/>
          <w:sz w:val="24"/>
          <w:szCs w:val="24"/>
        </w:rPr>
        <w:t>С.В.Надал</w:t>
      </w:r>
      <w:proofErr w:type="spellEnd"/>
    </w:p>
    <w:p w:rsidR="005269DE" w:rsidRPr="000111C0" w:rsidRDefault="005269DE" w:rsidP="005269D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69DE" w:rsidRPr="000111C0" w:rsidRDefault="005269DE" w:rsidP="005269DE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69DE" w:rsidRPr="000111C0" w:rsidRDefault="005269DE" w:rsidP="005269DE">
      <w:pPr>
        <w:widowControl w:val="0"/>
        <w:autoSpaceDE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269DE" w:rsidRPr="000111C0" w:rsidRDefault="005269DE" w:rsidP="005269DE">
      <w:pPr>
        <w:rPr>
          <w:rFonts w:ascii="Times New Roman" w:hAnsi="Times New Roman" w:cs="Times New Roman"/>
          <w:sz w:val="24"/>
          <w:szCs w:val="24"/>
        </w:rPr>
      </w:pPr>
    </w:p>
    <w:p w:rsidR="000B2A5A" w:rsidRDefault="000B2A5A" w:rsidP="00C914F3">
      <w:pPr>
        <w:rPr>
          <w:color w:val="000000"/>
          <w:lang w:val="uk-UA"/>
        </w:rPr>
      </w:pPr>
      <w:bookmarkStart w:id="0" w:name="_GoBack"/>
      <w:bookmarkEnd w:id="0"/>
    </w:p>
    <w:sectPr w:rsidR="000B2A5A" w:rsidSect="00D64BB4">
      <w:pgSz w:w="11906" w:h="16838"/>
      <w:pgMar w:top="709" w:right="749" w:bottom="1438" w:left="1440" w:header="71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SanL-RegCo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38516D1"/>
    <w:multiLevelType w:val="multilevel"/>
    <w:tmpl w:val="7F34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A"/>
    <w:rsid w:val="000B2A5A"/>
    <w:rsid w:val="005269DE"/>
    <w:rsid w:val="006746CC"/>
    <w:rsid w:val="009F25D2"/>
    <w:rsid w:val="00AE6482"/>
    <w:rsid w:val="00C914F3"/>
    <w:rsid w:val="00E573CF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5A83-4282-4103-B780-731D926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D2"/>
  </w:style>
  <w:style w:type="paragraph" w:styleId="1">
    <w:name w:val="heading 1"/>
    <w:basedOn w:val="a"/>
    <w:next w:val="a"/>
    <w:link w:val="10"/>
    <w:qFormat/>
    <w:rsid w:val="000B2A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0B2A5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val="uk-UA" w:eastAsia="zh-CN"/>
    </w:rPr>
  </w:style>
  <w:style w:type="paragraph" w:styleId="9">
    <w:name w:val="heading 9"/>
    <w:basedOn w:val="a"/>
    <w:next w:val="a"/>
    <w:link w:val="90"/>
    <w:qFormat/>
    <w:rsid w:val="000B2A5A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5A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B2A5A"/>
    <w:rPr>
      <w:rFonts w:ascii="Times New Roman" w:eastAsia="Arial Unicode MS" w:hAnsi="Times New Roman" w:cs="Times New Roman"/>
      <w:sz w:val="32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rsid w:val="000B2A5A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0B2A5A"/>
    <w:rPr>
      <w:rFonts w:hint="default"/>
    </w:rPr>
  </w:style>
  <w:style w:type="character" w:customStyle="1" w:styleId="WW8Num1z1">
    <w:name w:val="WW8Num1z1"/>
    <w:rsid w:val="000B2A5A"/>
  </w:style>
  <w:style w:type="character" w:customStyle="1" w:styleId="WW8Num1z2">
    <w:name w:val="WW8Num1z2"/>
    <w:rsid w:val="000B2A5A"/>
  </w:style>
  <w:style w:type="character" w:customStyle="1" w:styleId="WW8Num1z3">
    <w:name w:val="WW8Num1z3"/>
    <w:rsid w:val="000B2A5A"/>
  </w:style>
  <w:style w:type="character" w:customStyle="1" w:styleId="WW8Num1z4">
    <w:name w:val="WW8Num1z4"/>
    <w:rsid w:val="000B2A5A"/>
  </w:style>
  <w:style w:type="character" w:customStyle="1" w:styleId="WW8Num1z5">
    <w:name w:val="WW8Num1z5"/>
    <w:rsid w:val="000B2A5A"/>
  </w:style>
  <w:style w:type="character" w:customStyle="1" w:styleId="WW8Num1z6">
    <w:name w:val="WW8Num1z6"/>
    <w:rsid w:val="000B2A5A"/>
  </w:style>
  <w:style w:type="character" w:customStyle="1" w:styleId="WW8Num1z7">
    <w:name w:val="WW8Num1z7"/>
    <w:rsid w:val="000B2A5A"/>
  </w:style>
  <w:style w:type="character" w:customStyle="1" w:styleId="WW8Num1z8">
    <w:name w:val="WW8Num1z8"/>
    <w:rsid w:val="000B2A5A"/>
  </w:style>
  <w:style w:type="character" w:customStyle="1" w:styleId="WW8Num2z0">
    <w:name w:val="WW8Num2z0"/>
    <w:rsid w:val="000B2A5A"/>
    <w:rPr>
      <w:rFonts w:hint="default"/>
    </w:rPr>
  </w:style>
  <w:style w:type="character" w:customStyle="1" w:styleId="WW8Num3z0">
    <w:name w:val="WW8Num3z0"/>
    <w:rsid w:val="000B2A5A"/>
    <w:rPr>
      <w:rFonts w:hint="default"/>
    </w:rPr>
  </w:style>
  <w:style w:type="character" w:customStyle="1" w:styleId="WW8Num3z1">
    <w:name w:val="WW8Num3z1"/>
    <w:rsid w:val="000B2A5A"/>
  </w:style>
  <w:style w:type="character" w:customStyle="1" w:styleId="WW8Num3z2">
    <w:name w:val="WW8Num3z2"/>
    <w:rsid w:val="000B2A5A"/>
  </w:style>
  <w:style w:type="character" w:customStyle="1" w:styleId="WW8Num3z3">
    <w:name w:val="WW8Num3z3"/>
    <w:rsid w:val="000B2A5A"/>
  </w:style>
  <w:style w:type="character" w:customStyle="1" w:styleId="WW8Num3z4">
    <w:name w:val="WW8Num3z4"/>
    <w:rsid w:val="000B2A5A"/>
  </w:style>
  <w:style w:type="character" w:customStyle="1" w:styleId="WW8Num3z5">
    <w:name w:val="WW8Num3z5"/>
    <w:rsid w:val="000B2A5A"/>
  </w:style>
  <w:style w:type="character" w:customStyle="1" w:styleId="WW8Num3z6">
    <w:name w:val="WW8Num3z6"/>
    <w:rsid w:val="000B2A5A"/>
  </w:style>
  <w:style w:type="character" w:customStyle="1" w:styleId="WW8Num3z7">
    <w:name w:val="WW8Num3z7"/>
    <w:rsid w:val="000B2A5A"/>
  </w:style>
  <w:style w:type="character" w:customStyle="1" w:styleId="WW8Num3z8">
    <w:name w:val="WW8Num3z8"/>
    <w:rsid w:val="000B2A5A"/>
  </w:style>
  <w:style w:type="character" w:customStyle="1" w:styleId="WW8Num4z0">
    <w:name w:val="WW8Num4z0"/>
    <w:rsid w:val="000B2A5A"/>
  </w:style>
  <w:style w:type="character" w:customStyle="1" w:styleId="WW8Num4z1">
    <w:name w:val="WW8Num4z1"/>
    <w:rsid w:val="000B2A5A"/>
  </w:style>
  <w:style w:type="character" w:customStyle="1" w:styleId="WW8Num4z2">
    <w:name w:val="WW8Num4z2"/>
    <w:rsid w:val="000B2A5A"/>
  </w:style>
  <w:style w:type="character" w:customStyle="1" w:styleId="WW8Num4z3">
    <w:name w:val="WW8Num4z3"/>
    <w:rsid w:val="000B2A5A"/>
  </w:style>
  <w:style w:type="character" w:customStyle="1" w:styleId="WW8Num4z4">
    <w:name w:val="WW8Num4z4"/>
    <w:rsid w:val="000B2A5A"/>
  </w:style>
  <w:style w:type="character" w:customStyle="1" w:styleId="WW8Num4z5">
    <w:name w:val="WW8Num4z5"/>
    <w:rsid w:val="000B2A5A"/>
  </w:style>
  <w:style w:type="character" w:customStyle="1" w:styleId="WW8Num4z6">
    <w:name w:val="WW8Num4z6"/>
    <w:rsid w:val="000B2A5A"/>
  </w:style>
  <w:style w:type="character" w:customStyle="1" w:styleId="WW8Num4z7">
    <w:name w:val="WW8Num4z7"/>
    <w:rsid w:val="000B2A5A"/>
  </w:style>
  <w:style w:type="character" w:customStyle="1" w:styleId="WW8Num4z8">
    <w:name w:val="WW8Num4z8"/>
    <w:rsid w:val="000B2A5A"/>
  </w:style>
  <w:style w:type="character" w:customStyle="1" w:styleId="WW8Num5z0">
    <w:name w:val="WW8Num5z0"/>
    <w:rsid w:val="000B2A5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B2A5A"/>
    <w:rPr>
      <w:rFonts w:ascii="Courier New" w:hAnsi="Courier New" w:cs="Courier New" w:hint="default"/>
    </w:rPr>
  </w:style>
  <w:style w:type="character" w:customStyle="1" w:styleId="WW8Num5z2">
    <w:name w:val="WW8Num5z2"/>
    <w:rsid w:val="000B2A5A"/>
    <w:rPr>
      <w:rFonts w:ascii="Wingdings" w:hAnsi="Wingdings" w:cs="Wingdings" w:hint="default"/>
    </w:rPr>
  </w:style>
  <w:style w:type="character" w:customStyle="1" w:styleId="WW8Num5z3">
    <w:name w:val="WW8Num5z3"/>
    <w:rsid w:val="000B2A5A"/>
    <w:rPr>
      <w:rFonts w:ascii="Symbol" w:hAnsi="Symbol" w:cs="Symbol" w:hint="default"/>
    </w:rPr>
  </w:style>
  <w:style w:type="character" w:customStyle="1" w:styleId="WW8Num6z0">
    <w:name w:val="WW8Num6z0"/>
    <w:rsid w:val="000B2A5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0B2A5A"/>
    <w:rPr>
      <w:rFonts w:ascii="Courier New" w:hAnsi="Courier New" w:cs="Courier New" w:hint="default"/>
    </w:rPr>
  </w:style>
  <w:style w:type="character" w:customStyle="1" w:styleId="WW8Num6z2">
    <w:name w:val="WW8Num6z2"/>
    <w:rsid w:val="000B2A5A"/>
    <w:rPr>
      <w:rFonts w:ascii="Wingdings" w:hAnsi="Wingdings" w:cs="Wingdings" w:hint="default"/>
    </w:rPr>
  </w:style>
  <w:style w:type="character" w:customStyle="1" w:styleId="WW8Num6z3">
    <w:name w:val="WW8Num6z3"/>
    <w:rsid w:val="000B2A5A"/>
    <w:rPr>
      <w:rFonts w:ascii="Symbol" w:hAnsi="Symbol" w:cs="Symbol" w:hint="default"/>
    </w:rPr>
  </w:style>
  <w:style w:type="character" w:customStyle="1" w:styleId="WW8Num7z0">
    <w:name w:val="WW8Num7z0"/>
    <w:rsid w:val="000B2A5A"/>
    <w:rPr>
      <w:rFonts w:hint="default"/>
    </w:rPr>
  </w:style>
  <w:style w:type="character" w:customStyle="1" w:styleId="WW8Num7z1">
    <w:name w:val="WW8Num7z1"/>
    <w:rsid w:val="000B2A5A"/>
  </w:style>
  <w:style w:type="character" w:customStyle="1" w:styleId="WW8Num7z2">
    <w:name w:val="WW8Num7z2"/>
    <w:rsid w:val="000B2A5A"/>
  </w:style>
  <w:style w:type="character" w:customStyle="1" w:styleId="WW8Num7z3">
    <w:name w:val="WW8Num7z3"/>
    <w:rsid w:val="000B2A5A"/>
  </w:style>
  <w:style w:type="character" w:customStyle="1" w:styleId="WW8Num7z4">
    <w:name w:val="WW8Num7z4"/>
    <w:rsid w:val="000B2A5A"/>
  </w:style>
  <w:style w:type="character" w:customStyle="1" w:styleId="WW8Num7z5">
    <w:name w:val="WW8Num7z5"/>
    <w:rsid w:val="000B2A5A"/>
  </w:style>
  <w:style w:type="character" w:customStyle="1" w:styleId="WW8Num7z6">
    <w:name w:val="WW8Num7z6"/>
    <w:rsid w:val="000B2A5A"/>
  </w:style>
  <w:style w:type="character" w:customStyle="1" w:styleId="WW8Num7z7">
    <w:name w:val="WW8Num7z7"/>
    <w:rsid w:val="000B2A5A"/>
  </w:style>
  <w:style w:type="character" w:customStyle="1" w:styleId="WW8Num7z8">
    <w:name w:val="WW8Num7z8"/>
    <w:rsid w:val="000B2A5A"/>
  </w:style>
  <w:style w:type="character" w:customStyle="1" w:styleId="WW8Num8z0">
    <w:name w:val="WW8Num8z0"/>
    <w:rsid w:val="000B2A5A"/>
    <w:rPr>
      <w:rFonts w:hint="default"/>
    </w:rPr>
  </w:style>
  <w:style w:type="character" w:customStyle="1" w:styleId="WW8Num8z1">
    <w:name w:val="WW8Num8z1"/>
    <w:rsid w:val="000B2A5A"/>
  </w:style>
  <w:style w:type="character" w:customStyle="1" w:styleId="WW8Num8z2">
    <w:name w:val="WW8Num8z2"/>
    <w:rsid w:val="000B2A5A"/>
  </w:style>
  <w:style w:type="character" w:customStyle="1" w:styleId="WW8Num8z3">
    <w:name w:val="WW8Num8z3"/>
    <w:rsid w:val="000B2A5A"/>
  </w:style>
  <w:style w:type="character" w:customStyle="1" w:styleId="WW8Num8z4">
    <w:name w:val="WW8Num8z4"/>
    <w:rsid w:val="000B2A5A"/>
  </w:style>
  <w:style w:type="character" w:customStyle="1" w:styleId="WW8Num8z5">
    <w:name w:val="WW8Num8z5"/>
    <w:rsid w:val="000B2A5A"/>
  </w:style>
  <w:style w:type="character" w:customStyle="1" w:styleId="WW8Num8z6">
    <w:name w:val="WW8Num8z6"/>
    <w:rsid w:val="000B2A5A"/>
  </w:style>
  <w:style w:type="character" w:customStyle="1" w:styleId="WW8Num8z7">
    <w:name w:val="WW8Num8z7"/>
    <w:rsid w:val="000B2A5A"/>
  </w:style>
  <w:style w:type="character" w:customStyle="1" w:styleId="WW8Num8z8">
    <w:name w:val="WW8Num8z8"/>
    <w:rsid w:val="000B2A5A"/>
  </w:style>
  <w:style w:type="character" w:customStyle="1" w:styleId="11">
    <w:name w:val="Основной шрифт абзаца1"/>
    <w:rsid w:val="000B2A5A"/>
  </w:style>
  <w:style w:type="paragraph" w:customStyle="1" w:styleId="12">
    <w:name w:val="Заголовок1"/>
    <w:basedOn w:val="a"/>
    <w:next w:val="a3"/>
    <w:rsid w:val="000B2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0B2A5A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0B2A5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List"/>
    <w:basedOn w:val="a3"/>
    <w:rsid w:val="000B2A5A"/>
    <w:rPr>
      <w:rFonts w:cs="Mangal"/>
    </w:rPr>
  </w:style>
  <w:style w:type="paragraph" w:styleId="a6">
    <w:name w:val="caption"/>
    <w:basedOn w:val="a"/>
    <w:qFormat/>
    <w:rsid w:val="000B2A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B2A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7">
    <w:name w:val="Body Text Indent"/>
    <w:basedOn w:val="a"/>
    <w:link w:val="a8"/>
    <w:rsid w:val="000B2A5A"/>
    <w:pPr>
      <w:tabs>
        <w:tab w:val="left" w:pos="1068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0B2A5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Subtitle"/>
    <w:basedOn w:val="a"/>
    <w:next w:val="a3"/>
    <w:link w:val="aa"/>
    <w:qFormat/>
    <w:rsid w:val="000B2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uk-UA" w:eastAsia="zh-CN"/>
    </w:rPr>
  </w:style>
  <w:style w:type="character" w:customStyle="1" w:styleId="aa">
    <w:name w:val="Подзаголовок Знак"/>
    <w:basedOn w:val="a0"/>
    <w:link w:val="a9"/>
    <w:rsid w:val="000B2A5A"/>
    <w:rPr>
      <w:rFonts w:ascii="Times New Roman" w:eastAsia="Times New Roman" w:hAnsi="Times New Roman" w:cs="Times New Roman"/>
      <w:b/>
      <w:sz w:val="48"/>
      <w:szCs w:val="20"/>
      <w:lang w:val="uk-UA" w:eastAsia="zh-CN"/>
    </w:rPr>
  </w:style>
  <w:style w:type="paragraph" w:styleId="ab">
    <w:name w:val="Balloon Text"/>
    <w:basedOn w:val="a"/>
    <w:link w:val="ac"/>
    <w:rsid w:val="000B2A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rsid w:val="000B2A5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Абзац списка1"/>
    <w:basedOn w:val="a"/>
    <w:rsid w:val="000B2A5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d">
    <w:name w:val="Содержимое таблицы"/>
    <w:basedOn w:val="a"/>
    <w:rsid w:val="000B2A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0B2A5A"/>
    <w:pPr>
      <w:jc w:val="center"/>
    </w:pPr>
    <w:rPr>
      <w:b/>
      <w:bCs/>
    </w:rPr>
  </w:style>
  <w:style w:type="paragraph" w:styleId="af">
    <w:name w:val="header"/>
    <w:basedOn w:val="a"/>
    <w:link w:val="af0"/>
    <w:rsid w:val="000B2A5A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0B2A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Hyperlink"/>
    <w:rsid w:val="000B2A5A"/>
    <w:rPr>
      <w:color w:val="0000FF"/>
      <w:u w:val="single"/>
    </w:rPr>
  </w:style>
  <w:style w:type="paragraph" w:styleId="af2">
    <w:name w:val="No Spacing"/>
    <w:qFormat/>
    <w:rsid w:val="000B2A5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f3">
    <w:name w:val="Emphasis"/>
    <w:qFormat/>
    <w:rsid w:val="000B2A5A"/>
    <w:rPr>
      <w:i/>
      <w:iCs/>
    </w:rPr>
  </w:style>
  <w:style w:type="paragraph" w:styleId="af4">
    <w:name w:val="footer"/>
    <w:basedOn w:val="a"/>
    <w:link w:val="af5"/>
    <w:unhideWhenUsed/>
    <w:rsid w:val="000B2A5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0B2A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8279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3</cp:revision>
  <dcterms:created xsi:type="dcterms:W3CDTF">2019-02-01T09:34:00Z</dcterms:created>
  <dcterms:modified xsi:type="dcterms:W3CDTF">2019-02-01T09:41:00Z</dcterms:modified>
</cp:coreProperties>
</file>