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DB" w:rsidRPr="00A21437" w:rsidRDefault="006F0BDB" w:rsidP="00D20C9F">
      <w:pPr>
        <w:pStyle w:val="a4"/>
        <w:tabs>
          <w:tab w:val="left" w:pos="540"/>
        </w:tabs>
        <w:rPr>
          <w:szCs w:val="28"/>
        </w:rPr>
      </w:pPr>
      <w:r w:rsidRPr="00A21437">
        <w:rPr>
          <w:szCs w:val="28"/>
        </w:rPr>
        <w:t>Аналіз регуляторного впливу рішення виконавчого комітету міської ради</w:t>
      </w:r>
      <w:bookmarkStart w:id="0" w:name="_GoBack"/>
      <w:bookmarkEnd w:id="0"/>
    </w:p>
    <w:p w:rsidR="006F0BDB" w:rsidRPr="00A21437" w:rsidRDefault="006F0BDB" w:rsidP="00D20C9F">
      <w:pPr>
        <w:pStyle w:val="1"/>
        <w:rPr>
          <w:szCs w:val="28"/>
        </w:rPr>
      </w:pPr>
      <w:r w:rsidRPr="00A21437">
        <w:rPr>
          <w:szCs w:val="28"/>
        </w:rPr>
        <w:t>“Про встановлення цін (тарифів) на послуги”</w:t>
      </w:r>
    </w:p>
    <w:p w:rsidR="006F0BDB" w:rsidRPr="00A21437" w:rsidRDefault="006F0BDB" w:rsidP="00D20C9F">
      <w:pPr>
        <w:pStyle w:val="a4"/>
        <w:tabs>
          <w:tab w:val="left" w:pos="540"/>
        </w:tabs>
        <w:rPr>
          <w:b/>
          <w:szCs w:val="28"/>
        </w:rPr>
      </w:pPr>
      <w:r w:rsidRPr="00A21437">
        <w:rPr>
          <w:b/>
          <w:szCs w:val="28"/>
        </w:rPr>
        <w:t>Опис проблеми</w:t>
      </w:r>
    </w:p>
    <w:p w:rsidR="006F0BDB" w:rsidRPr="00A21437" w:rsidRDefault="006F0BDB" w:rsidP="00292FF3">
      <w:pPr>
        <w:pStyle w:val="a6"/>
        <w:spacing w:after="0" w:line="240" w:lineRule="auto"/>
        <w:jc w:val="both"/>
        <w:rPr>
          <w:rFonts w:ascii="Times New Roman" w:hAnsi="Times New Roman"/>
          <w:sz w:val="28"/>
          <w:szCs w:val="28"/>
          <w:lang w:val="ru-RU"/>
        </w:rPr>
      </w:pPr>
      <w:r w:rsidRPr="00A21437">
        <w:rPr>
          <w:rFonts w:ascii="Times New Roman" w:hAnsi="Times New Roman"/>
          <w:sz w:val="28"/>
          <w:szCs w:val="28"/>
          <w:lang w:val="ru-RU"/>
        </w:rPr>
        <w:tab/>
        <w:t xml:space="preserve">На </w:t>
      </w:r>
      <w:proofErr w:type="spellStart"/>
      <w:r w:rsidRPr="00A21437">
        <w:rPr>
          <w:rFonts w:ascii="Times New Roman" w:hAnsi="Times New Roman"/>
          <w:sz w:val="28"/>
          <w:szCs w:val="28"/>
          <w:lang w:val="ru-RU"/>
        </w:rPr>
        <w:t>сьогоднішній</w:t>
      </w:r>
      <w:proofErr w:type="spellEnd"/>
      <w:r w:rsidRPr="00A21437">
        <w:rPr>
          <w:rFonts w:ascii="Times New Roman" w:hAnsi="Times New Roman"/>
          <w:sz w:val="28"/>
          <w:szCs w:val="28"/>
          <w:lang w:val="ru-RU"/>
        </w:rPr>
        <w:t xml:space="preserve"> день в м. </w:t>
      </w:r>
      <w:proofErr w:type="spellStart"/>
      <w:r w:rsidRPr="00A21437">
        <w:rPr>
          <w:rFonts w:ascii="Times New Roman" w:hAnsi="Times New Roman"/>
          <w:sz w:val="28"/>
          <w:szCs w:val="28"/>
          <w:lang w:val="ru-RU"/>
        </w:rPr>
        <w:t>Тернополі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діючі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ціни</w:t>
      </w:r>
      <w:proofErr w:type="spellEnd"/>
      <w:r w:rsidRPr="00A21437">
        <w:rPr>
          <w:rFonts w:ascii="Times New Roman" w:hAnsi="Times New Roman"/>
          <w:sz w:val="28"/>
          <w:szCs w:val="28"/>
          <w:lang w:val="ru-RU"/>
        </w:rPr>
        <w:t xml:space="preserve"> на </w:t>
      </w:r>
      <w:proofErr w:type="spellStart"/>
      <w:r w:rsidRPr="00A21437">
        <w:rPr>
          <w:rFonts w:ascii="Times New Roman" w:hAnsi="Times New Roman"/>
          <w:sz w:val="28"/>
          <w:szCs w:val="28"/>
          <w:lang w:val="ru-RU"/>
        </w:rPr>
        <w:t>ритуальні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послуги</w:t>
      </w:r>
      <w:proofErr w:type="spellEnd"/>
      <w:r w:rsidRPr="00A21437">
        <w:rPr>
          <w:rFonts w:ascii="Times New Roman" w:hAnsi="Times New Roman"/>
          <w:sz w:val="28"/>
          <w:szCs w:val="28"/>
          <w:lang w:val="ru-RU"/>
        </w:rPr>
        <w:t xml:space="preserve"> для </w:t>
      </w:r>
      <w:proofErr w:type="spellStart"/>
      <w:r w:rsidRPr="00A21437">
        <w:rPr>
          <w:rFonts w:ascii="Times New Roman" w:hAnsi="Times New Roman"/>
          <w:sz w:val="28"/>
          <w:szCs w:val="28"/>
          <w:lang w:val="ru-RU"/>
        </w:rPr>
        <w:t>населення</w:t>
      </w:r>
      <w:proofErr w:type="spellEnd"/>
      <w:r w:rsidRPr="00A21437">
        <w:rPr>
          <w:rFonts w:ascii="Times New Roman" w:hAnsi="Times New Roman"/>
          <w:sz w:val="28"/>
          <w:szCs w:val="28"/>
          <w:lang w:val="ru-RU"/>
        </w:rPr>
        <w:t xml:space="preserve"> не </w:t>
      </w:r>
      <w:proofErr w:type="spellStart"/>
      <w:r w:rsidRPr="00A21437">
        <w:rPr>
          <w:rFonts w:ascii="Times New Roman" w:hAnsi="Times New Roman"/>
          <w:sz w:val="28"/>
          <w:szCs w:val="28"/>
          <w:lang w:val="ru-RU"/>
        </w:rPr>
        <w:t>відповідають</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їх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реальній</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собівартості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Це</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пов’язано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із</w:t>
      </w:r>
      <w:proofErr w:type="spellEnd"/>
      <w:r w:rsidRPr="00A21437">
        <w:rPr>
          <w:rFonts w:ascii="Times New Roman" w:hAnsi="Times New Roman"/>
          <w:sz w:val="28"/>
          <w:szCs w:val="28"/>
          <w:lang w:val="ru-RU"/>
        </w:rPr>
        <w:t xml:space="preserve"> ростом </w:t>
      </w:r>
      <w:proofErr w:type="spellStart"/>
      <w:r w:rsidRPr="00A21437">
        <w:rPr>
          <w:rFonts w:ascii="Times New Roman" w:hAnsi="Times New Roman"/>
          <w:sz w:val="28"/>
          <w:szCs w:val="28"/>
          <w:lang w:val="ru-RU"/>
        </w:rPr>
        <w:t>цін</w:t>
      </w:r>
      <w:proofErr w:type="spellEnd"/>
      <w:r w:rsidRPr="00A21437">
        <w:rPr>
          <w:rFonts w:ascii="Times New Roman" w:hAnsi="Times New Roman"/>
          <w:sz w:val="28"/>
          <w:szCs w:val="28"/>
          <w:lang w:val="ru-RU"/>
        </w:rPr>
        <w:t xml:space="preserve"> на </w:t>
      </w:r>
      <w:proofErr w:type="spellStart"/>
      <w:r w:rsidRPr="00A21437">
        <w:rPr>
          <w:rFonts w:ascii="Times New Roman" w:hAnsi="Times New Roman"/>
          <w:sz w:val="28"/>
          <w:szCs w:val="28"/>
          <w:lang w:val="ru-RU"/>
        </w:rPr>
        <w:t>основні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складові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собівартості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виробництва</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ритуальних</w:t>
      </w:r>
      <w:proofErr w:type="spellEnd"/>
      <w:r w:rsidRPr="00A21437">
        <w:rPr>
          <w:rFonts w:ascii="Times New Roman" w:hAnsi="Times New Roman"/>
          <w:sz w:val="28"/>
          <w:szCs w:val="28"/>
          <w:lang w:val="ru-RU"/>
        </w:rPr>
        <w:t xml:space="preserve"> </w:t>
      </w:r>
      <w:proofErr w:type="spellStart"/>
      <w:proofErr w:type="gramStart"/>
      <w:r w:rsidRPr="00A21437">
        <w:rPr>
          <w:rFonts w:ascii="Times New Roman" w:hAnsi="Times New Roman"/>
          <w:sz w:val="28"/>
          <w:szCs w:val="28"/>
          <w:lang w:val="ru-RU"/>
        </w:rPr>
        <w:t>послуг</w:t>
      </w:r>
      <w:proofErr w:type="spellEnd"/>
      <w:r w:rsidRPr="00A21437">
        <w:rPr>
          <w:rFonts w:ascii="Times New Roman" w:hAnsi="Times New Roman"/>
          <w:sz w:val="28"/>
          <w:szCs w:val="28"/>
          <w:lang w:val="ru-RU"/>
        </w:rPr>
        <w:t xml:space="preserve">  (</w:t>
      </w:r>
      <w:proofErr w:type="spellStart"/>
      <w:proofErr w:type="gramEnd"/>
      <w:r w:rsidRPr="00A21437">
        <w:rPr>
          <w:rFonts w:ascii="Times New Roman" w:hAnsi="Times New Roman"/>
          <w:sz w:val="28"/>
          <w:szCs w:val="28"/>
          <w:lang w:val="ru-RU"/>
        </w:rPr>
        <w:t>діючі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тарифи</w:t>
      </w:r>
      <w:proofErr w:type="spellEnd"/>
      <w:r w:rsidRPr="00A21437">
        <w:rPr>
          <w:rFonts w:ascii="Times New Roman" w:hAnsi="Times New Roman"/>
          <w:sz w:val="28"/>
          <w:szCs w:val="28"/>
          <w:lang w:val="ru-RU"/>
        </w:rPr>
        <w:t xml:space="preserve"> на </w:t>
      </w:r>
      <w:proofErr w:type="spellStart"/>
      <w:r w:rsidRPr="00A21437">
        <w:rPr>
          <w:rFonts w:ascii="Times New Roman" w:hAnsi="Times New Roman"/>
          <w:sz w:val="28"/>
          <w:szCs w:val="28"/>
          <w:lang w:val="ru-RU"/>
        </w:rPr>
        <w:t>послуги</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затвердженні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рішенням</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виконавчого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комітету</w:t>
      </w:r>
      <w:proofErr w:type="spellEnd"/>
      <w:r w:rsidRPr="00A21437">
        <w:rPr>
          <w:rFonts w:ascii="Times New Roman" w:hAnsi="Times New Roman"/>
          <w:sz w:val="28"/>
          <w:szCs w:val="28"/>
          <w:lang w:val="ru-RU"/>
        </w:rPr>
        <w:t xml:space="preserve"> Тернопільської міської ради 15.05.2018 року № 373 «Про </w:t>
      </w:r>
      <w:proofErr w:type="spellStart"/>
      <w:r w:rsidRPr="00A21437">
        <w:rPr>
          <w:rFonts w:ascii="Times New Roman" w:hAnsi="Times New Roman"/>
          <w:sz w:val="28"/>
          <w:szCs w:val="28"/>
          <w:lang w:val="ru-RU"/>
        </w:rPr>
        <w:t>встановлення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цін</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тарифів</w:t>
      </w:r>
      <w:proofErr w:type="spellEnd"/>
      <w:r w:rsidRPr="00A21437">
        <w:rPr>
          <w:rFonts w:ascii="Times New Roman" w:hAnsi="Times New Roman"/>
          <w:sz w:val="28"/>
          <w:szCs w:val="28"/>
          <w:lang w:val="ru-RU"/>
        </w:rPr>
        <w:t xml:space="preserve">) на </w:t>
      </w:r>
      <w:proofErr w:type="spellStart"/>
      <w:r w:rsidRPr="00A21437">
        <w:rPr>
          <w:rFonts w:ascii="Times New Roman" w:hAnsi="Times New Roman"/>
          <w:sz w:val="28"/>
          <w:szCs w:val="28"/>
          <w:lang w:val="ru-RU"/>
        </w:rPr>
        <w:t>послуги</w:t>
      </w:r>
      <w:proofErr w:type="spellEnd"/>
      <w:r w:rsidRPr="00A21437">
        <w:rPr>
          <w:rFonts w:ascii="Times New Roman" w:hAnsi="Times New Roman"/>
          <w:sz w:val="28"/>
          <w:szCs w:val="28"/>
          <w:lang w:val="ru-RU"/>
        </w:rPr>
        <w:t>»).</w:t>
      </w:r>
    </w:p>
    <w:p w:rsidR="006F0BDB" w:rsidRPr="00A21437" w:rsidRDefault="006F0BDB" w:rsidP="00292FF3">
      <w:pPr>
        <w:pStyle w:val="a6"/>
        <w:spacing w:after="0" w:line="240" w:lineRule="auto"/>
        <w:jc w:val="both"/>
        <w:rPr>
          <w:rFonts w:ascii="Times New Roman" w:hAnsi="Times New Roman"/>
          <w:sz w:val="28"/>
          <w:szCs w:val="28"/>
          <w:lang w:val="ru-RU"/>
        </w:rPr>
      </w:pPr>
      <w:r w:rsidRPr="00A21437">
        <w:rPr>
          <w:rFonts w:ascii="Times New Roman" w:hAnsi="Times New Roman"/>
          <w:sz w:val="28"/>
          <w:szCs w:val="28"/>
          <w:lang w:val="ru-RU"/>
        </w:rPr>
        <w:tab/>
      </w:r>
      <w:proofErr w:type="spellStart"/>
      <w:r w:rsidRPr="00A21437">
        <w:rPr>
          <w:rFonts w:ascii="Times New Roman" w:hAnsi="Times New Roman"/>
          <w:sz w:val="28"/>
          <w:szCs w:val="28"/>
          <w:lang w:val="ru-RU"/>
        </w:rPr>
        <w:t>Основними</w:t>
      </w:r>
      <w:proofErr w:type="spellEnd"/>
      <w:r w:rsidRPr="00A21437">
        <w:rPr>
          <w:rFonts w:ascii="Times New Roman" w:hAnsi="Times New Roman"/>
          <w:sz w:val="28"/>
          <w:szCs w:val="28"/>
          <w:lang w:val="ru-RU"/>
        </w:rPr>
        <w:t xml:space="preserve"> причинами </w:t>
      </w:r>
      <w:proofErr w:type="spellStart"/>
      <w:r w:rsidRPr="00A21437">
        <w:rPr>
          <w:rFonts w:ascii="Times New Roman" w:hAnsi="Times New Roman"/>
          <w:sz w:val="28"/>
          <w:szCs w:val="28"/>
          <w:lang w:val="ru-RU"/>
        </w:rPr>
        <w:t>зростання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витрат</w:t>
      </w:r>
      <w:proofErr w:type="spellEnd"/>
      <w:r w:rsidRPr="00A21437">
        <w:rPr>
          <w:rFonts w:ascii="Times New Roman" w:hAnsi="Times New Roman"/>
          <w:sz w:val="28"/>
          <w:szCs w:val="28"/>
          <w:lang w:val="ru-RU"/>
        </w:rPr>
        <w:t xml:space="preserve"> в </w:t>
      </w:r>
      <w:proofErr w:type="spellStart"/>
      <w:r w:rsidRPr="00A21437">
        <w:rPr>
          <w:rFonts w:ascii="Times New Roman" w:hAnsi="Times New Roman"/>
          <w:sz w:val="28"/>
          <w:szCs w:val="28"/>
          <w:lang w:val="ru-RU"/>
        </w:rPr>
        <w:t>порівнянні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із</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існуючими</w:t>
      </w:r>
      <w:proofErr w:type="spellEnd"/>
      <w:r w:rsidRPr="00A21437">
        <w:rPr>
          <w:rFonts w:ascii="Times New Roman" w:hAnsi="Times New Roman"/>
          <w:sz w:val="28"/>
          <w:szCs w:val="28"/>
          <w:lang w:val="ru-RU"/>
        </w:rPr>
        <w:t xml:space="preserve"> в </w:t>
      </w:r>
      <w:proofErr w:type="spellStart"/>
      <w:r w:rsidRPr="00A21437">
        <w:rPr>
          <w:rFonts w:ascii="Times New Roman" w:hAnsi="Times New Roman"/>
          <w:sz w:val="28"/>
          <w:szCs w:val="28"/>
          <w:lang w:val="ru-RU"/>
        </w:rPr>
        <w:t>діючих</w:t>
      </w:r>
      <w:proofErr w:type="spellEnd"/>
      <w:r w:rsidRPr="00A21437">
        <w:rPr>
          <w:rFonts w:ascii="Times New Roman" w:hAnsi="Times New Roman"/>
          <w:sz w:val="28"/>
          <w:szCs w:val="28"/>
          <w:lang w:val="ru-RU"/>
        </w:rPr>
        <w:t xml:space="preserve"> тарифах на </w:t>
      </w:r>
      <w:proofErr w:type="spellStart"/>
      <w:r w:rsidRPr="00A21437">
        <w:rPr>
          <w:rFonts w:ascii="Times New Roman" w:hAnsi="Times New Roman"/>
          <w:sz w:val="28"/>
          <w:szCs w:val="28"/>
          <w:lang w:val="ru-RU"/>
        </w:rPr>
        <w:t>поховання</w:t>
      </w:r>
      <w:proofErr w:type="spellEnd"/>
      <w:r w:rsidRPr="00A21437">
        <w:rPr>
          <w:rFonts w:ascii="Times New Roman" w:hAnsi="Times New Roman"/>
          <w:sz w:val="28"/>
          <w:szCs w:val="28"/>
          <w:lang w:val="ru-RU"/>
        </w:rPr>
        <w:t xml:space="preserve"> та </w:t>
      </w:r>
      <w:proofErr w:type="spellStart"/>
      <w:r w:rsidRPr="00A21437">
        <w:rPr>
          <w:rFonts w:ascii="Times New Roman" w:hAnsi="Times New Roman"/>
          <w:sz w:val="28"/>
          <w:szCs w:val="28"/>
          <w:lang w:val="ru-RU"/>
        </w:rPr>
        <w:t>перевезення</w:t>
      </w:r>
      <w:proofErr w:type="spellEnd"/>
      <w:r w:rsidRPr="00A21437">
        <w:rPr>
          <w:rFonts w:ascii="Times New Roman" w:hAnsi="Times New Roman"/>
          <w:sz w:val="28"/>
          <w:szCs w:val="28"/>
          <w:lang w:val="ru-RU"/>
        </w:rPr>
        <w:t xml:space="preserve"> </w:t>
      </w:r>
      <w:proofErr w:type="gramStart"/>
      <w:r w:rsidRPr="00A21437">
        <w:rPr>
          <w:rFonts w:ascii="Times New Roman" w:hAnsi="Times New Roman"/>
          <w:sz w:val="28"/>
          <w:szCs w:val="28"/>
          <w:lang w:val="ru-RU"/>
        </w:rPr>
        <w:t>є :</w:t>
      </w:r>
      <w:proofErr w:type="gramEnd"/>
    </w:p>
    <w:p w:rsidR="006F0BDB" w:rsidRPr="00A21437" w:rsidRDefault="006F0BDB" w:rsidP="00292FF3">
      <w:pPr>
        <w:numPr>
          <w:ilvl w:val="0"/>
          <w:numId w:val="1"/>
        </w:numPr>
        <w:tabs>
          <w:tab w:val="left" w:pos="540"/>
        </w:tabs>
        <w:spacing w:after="0" w:line="240" w:lineRule="auto"/>
        <w:ind w:left="0"/>
        <w:jc w:val="both"/>
        <w:rPr>
          <w:rFonts w:ascii="Times New Roman" w:hAnsi="Times New Roman"/>
          <w:sz w:val="28"/>
          <w:szCs w:val="28"/>
          <w:lang w:val="ru-RU"/>
        </w:rPr>
      </w:pPr>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ріст</w:t>
      </w:r>
      <w:proofErr w:type="spellEnd"/>
      <w:r w:rsidRPr="00A21437">
        <w:rPr>
          <w:rFonts w:ascii="Times New Roman" w:hAnsi="Times New Roman"/>
          <w:sz w:val="28"/>
          <w:szCs w:val="28"/>
          <w:lang w:val="ru-RU"/>
        </w:rPr>
        <w:t xml:space="preserve"> </w:t>
      </w:r>
      <w:proofErr w:type="spellStart"/>
      <w:proofErr w:type="gramStart"/>
      <w:r w:rsidRPr="00A21437">
        <w:rPr>
          <w:rFonts w:ascii="Times New Roman" w:hAnsi="Times New Roman"/>
          <w:sz w:val="28"/>
          <w:szCs w:val="28"/>
          <w:lang w:val="ru-RU"/>
        </w:rPr>
        <w:t>заробітної</w:t>
      </w:r>
      <w:proofErr w:type="spellEnd"/>
      <w:r w:rsidRPr="00A21437">
        <w:rPr>
          <w:rFonts w:ascii="Times New Roman" w:hAnsi="Times New Roman"/>
          <w:sz w:val="28"/>
          <w:szCs w:val="28"/>
          <w:lang w:val="ru-RU"/>
        </w:rPr>
        <w:t xml:space="preserve">  плати</w:t>
      </w:r>
      <w:proofErr w:type="gram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водія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порівняно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із</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закладеними</w:t>
      </w:r>
      <w:proofErr w:type="spellEnd"/>
      <w:r w:rsidRPr="00A21437">
        <w:rPr>
          <w:rFonts w:ascii="Times New Roman" w:hAnsi="Times New Roman"/>
          <w:sz w:val="28"/>
          <w:szCs w:val="28"/>
          <w:lang w:val="ru-RU"/>
        </w:rPr>
        <w:t xml:space="preserve"> в </w:t>
      </w:r>
      <w:proofErr w:type="spellStart"/>
      <w:r w:rsidRPr="00A21437">
        <w:rPr>
          <w:rFonts w:ascii="Times New Roman" w:hAnsi="Times New Roman"/>
          <w:sz w:val="28"/>
          <w:szCs w:val="28"/>
          <w:lang w:val="ru-RU"/>
        </w:rPr>
        <w:t>ціні</w:t>
      </w:r>
      <w:proofErr w:type="spellEnd"/>
      <w:r w:rsidRPr="00A21437">
        <w:rPr>
          <w:rFonts w:ascii="Times New Roman" w:hAnsi="Times New Roman"/>
          <w:sz w:val="28"/>
          <w:szCs w:val="28"/>
          <w:lang w:val="ru-RU"/>
        </w:rPr>
        <w:t xml:space="preserve"> на </w:t>
      </w:r>
      <w:proofErr w:type="spellStart"/>
      <w:r w:rsidRPr="00A21437">
        <w:rPr>
          <w:rFonts w:ascii="Times New Roman" w:hAnsi="Times New Roman"/>
          <w:sz w:val="28"/>
          <w:szCs w:val="28"/>
          <w:lang w:val="ru-RU"/>
        </w:rPr>
        <w:t>даний</w:t>
      </w:r>
      <w:proofErr w:type="spellEnd"/>
      <w:r w:rsidRPr="00A21437">
        <w:rPr>
          <w:rFonts w:ascii="Times New Roman" w:hAnsi="Times New Roman"/>
          <w:sz w:val="28"/>
          <w:szCs w:val="28"/>
          <w:lang w:val="ru-RU"/>
        </w:rPr>
        <w:t xml:space="preserve"> час </w:t>
      </w:r>
      <w:proofErr w:type="spellStart"/>
      <w:r w:rsidRPr="00A21437">
        <w:rPr>
          <w:rFonts w:ascii="Times New Roman" w:hAnsi="Times New Roman"/>
          <w:sz w:val="28"/>
          <w:szCs w:val="28"/>
          <w:lang w:val="ru-RU"/>
        </w:rPr>
        <w:t>склав</w:t>
      </w:r>
      <w:proofErr w:type="spellEnd"/>
      <w:r w:rsidRPr="00A21437">
        <w:rPr>
          <w:rFonts w:ascii="Times New Roman" w:hAnsi="Times New Roman"/>
          <w:sz w:val="28"/>
          <w:szCs w:val="28"/>
          <w:lang w:val="ru-RU"/>
        </w:rPr>
        <w:t xml:space="preserve"> 19% (за одну годину становила 75,77 грн., станом на 01.01.2019 року  </w:t>
      </w:r>
      <w:proofErr w:type="spellStart"/>
      <w:r w:rsidRPr="00A21437">
        <w:rPr>
          <w:rFonts w:ascii="Times New Roman" w:hAnsi="Times New Roman"/>
          <w:sz w:val="28"/>
          <w:szCs w:val="28"/>
          <w:lang w:val="ru-RU"/>
        </w:rPr>
        <w:t>заробітна</w:t>
      </w:r>
      <w:proofErr w:type="spellEnd"/>
      <w:r w:rsidRPr="00A21437">
        <w:rPr>
          <w:rFonts w:ascii="Times New Roman" w:hAnsi="Times New Roman"/>
          <w:sz w:val="28"/>
          <w:szCs w:val="28"/>
          <w:lang w:val="ru-RU"/>
        </w:rPr>
        <w:t xml:space="preserve"> плата </w:t>
      </w:r>
      <w:proofErr w:type="spellStart"/>
      <w:r w:rsidRPr="00A21437">
        <w:rPr>
          <w:rFonts w:ascii="Times New Roman" w:hAnsi="Times New Roman"/>
          <w:sz w:val="28"/>
          <w:szCs w:val="28"/>
          <w:lang w:val="ru-RU"/>
        </w:rPr>
        <w:t>водія</w:t>
      </w:r>
      <w:proofErr w:type="spellEnd"/>
      <w:r w:rsidRPr="00A21437">
        <w:rPr>
          <w:rFonts w:ascii="Times New Roman" w:hAnsi="Times New Roman"/>
          <w:sz w:val="28"/>
          <w:szCs w:val="28"/>
          <w:lang w:val="ru-RU"/>
        </w:rPr>
        <w:t xml:space="preserve"> за одну годину становить 90,21 грн.), та </w:t>
      </w:r>
      <w:proofErr w:type="spellStart"/>
      <w:r w:rsidRPr="00A21437">
        <w:rPr>
          <w:rFonts w:ascii="Times New Roman" w:hAnsi="Times New Roman"/>
          <w:sz w:val="28"/>
          <w:szCs w:val="28"/>
          <w:lang w:val="ru-RU"/>
        </w:rPr>
        <w:t>робітника</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ритуальних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w:t>
      </w:r>
      <w:proofErr w:type="spellEnd"/>
      <w:r w:rsidRPr="00A21437">
        <w:rPr>
          <w:rFonts w:ascii="Times New Roman" w:hAnsi="Times New Roman"/>
          <w:sz w:val="28"/>
          <w:szCs w:val="28"/>
          <w:lang w:val="ru-RU"/>
        </w:rPr>
        <w:t xml:space="preserve">  24% (становила 43,89 грн. за год. на 01.01.2019 року 54,67 грн. за год.);</w:t>
      </w:r>
    </w:p>
    <w:p w:rsidR="006F0BDB" w:rsidRPr="00A21437" w:rsidRDefault="006F0BDB" w:rsidP="006E687C">
      <w:pPr>
        <w:numPr>
          <w:ilvl w:val="0"/>
          <w:numId w:val="1"/>
        </w:numPr>
        <w:tabs>
          <w:tab w:val="left" w:pos="540"/>
        </w:tabs>
        <w:spacing w:after="0" w:line="240" w:lineRule="auto"/>
        <w:jc w:val="both"/>
        <w:rPr>
          <w:rFonts w:ascii="Times New Roman" w:hAnsi="Times New Roman"/>
          <w:sz w:val="28"/>
          <w:szCs w:val="28"/>
          <w:lang w:val="ru-RU"/>
        </w:rPr>
      </w:pPr>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ріст</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загальновиробничих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витрат</w:t>
      </w:r>
      <w:proofErr w:type="spellEnd"/>
      <w:r w:rsidRPr="00A21437">
        <w:rPr>
          <w:rFonts w:ascii="Times New Roman" w:hAnsi="Times New Roman"/>
          <w:sz w:val="28"/>
          <w:szCs w:val="28"/>
          <w:lang w:val="ru-RU"/>
        </w:rPr>
        <w:t xml:space="preserve"> на 30 %, </w:t>
      </w:r>
      <w:proofErr w:type="spellStart"/>
      <w:r w:rsidRPr="00A21437">
        <w:rPr>
          <w:rFonts w:ascii="Times New Roman" w:hAnsi="Times New Roman"/>
          <w:sz w:val="28"/>
          <w:szCs w:val="28"/>
          <w:lang w:val="ru-RU"/>
        </w:rPr>
        <w:t>що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спричинено</w:t>
      </w:r>
      <w:proofErr w:type="spellEnd"/>
      <w:r w:rsidRPr="00A21437">
        <w:rPr>
          <w:rFonts w:ascii="Times New Roman" w:hAnsi="Times New Roman"/>
          <w:sz w:val="28"/>
          <w:szCs w:val="28"/>
          <w:lang w:val="ru-RU"/>
        </w:rPr>
        <w:t xml:space="preserve"> ростом </w:t>
      </w:r>
      <w:proofErr w:type="spellStart"/>
      <w:r w:rsidRPr="00A21437">
        <w:rPr>
          <w:rFonts w:ascii="Times New Roman" w:hAnsi="Times New Roman"/>
          <w:sz w:val="28"/>
          <w:szCs w:val="28"/>
          <w:lang w:val="ru-RU"/>
        </w:rPr>
        <w:t>цін</w:t>
      </w:r>
      <w:proofErr w:type="spellEnd"/>
      <w:r w:rsidRPr="00A21437">
        <w:rPr>
          <w:rFonts w:ascii="Times New Roman" w:hAnsi="Times New Roman"/>
          <w:sz w:val="28"/>
          <w:szCs w:val="28"/>
          <w:lang w:val="ru-RU"/>
        </w:rPr>
        <w:t xml:space="preserve"> на газо- та </w:t>
      </w:r>
      <w:proofErr w:type="spellStart"/>
      <w:r w:rsidRPr="00A21437">
        <w:rPr>
          <w:rFonts w:ascii="Times New Roman" w:hAnsi="Times New Roman"/>
          <w:sz w:val="28"/>
          <w:szCs w:val="28"/>
          <w:lang w:val="ru-RU"/>
        </w:rPr>
        <w:t>електропостачання</w:t>
      </w:r>
      <w:proofErr w:type="spellEnd"/>
      <w:r w:rsidRPr="00A21437">
        <w:rPr>
          <w:rFonts w:ascii="Times New Roman" w:hAnsi="Times New Roman"/>
          <w:sz w:val="28"/>
          <w:szCs w:val="28"/>
          <w:lang w:val="ru-RU"/>
        </w:rPr>
        <w:t xml:space="preserve">, та ростом </w:t>
      </w:r>
      <w:proofErr w:type="spellStart"/>
      <w:r w:rsidRPr="00A21437">
        <w:rPr>
          <w:rFonts w:ascii="Times New Roman" w:hAnsi="Times New Roman"/>
          <w:sz w:val="28"/>
          <w:szCs w:val="28"/>
          <w:lang w:val="ru-RU"/>
        </w:rPr>
        <w:t>заробітної</w:t>
      </w:r>
      <w:proofErr w:type="spellEnd"/>
      <w:r w:rsidRPr="00A21437">
        <w:rPr>
          <w:rFonts w:ascii="Times New Roman" w:hAnsi="Times New Roman"/>
          <w:sz w:val="28"/>
          <w:szCs w:val="28"/>
          <w:lang w:val="ru-RU"/>
        </w:rPr>
        <w:t xml:space="preserve"> плати </w:t>
      </w:r>
      <w:proofErr w:type="spellStart"/>
      <w:r w:rsidRPr="00A21437">
        <w:rPr>
          <w:rFonts w:ascii="Times New Roman" w:hAnsi="Times New Roman"/>
          <w:sz w:val="28"/>
          <w:szCs w:val="28"/>
          <w:lang w:val="ru-RU"/>
        </w:rPr>
        <w:t>обслуговуючого</w:t>
      </w:r>
      <w:proofErr w:type="spellEnd"/>
      <w:r w:rsidRPr="00A21437">
        <w:rPr>
          <w:rFonts w:ascii="Times New Roman" w:hAnsi="Times New Roman"/>
          <w:sz w:val="28"/>
          <w:szCs w:val="28"/>
          <w:lang w:val="ru-RU"/>
        </w:rPr>
        <w:t xml:space="preserve"> персоналу.</w:t>
      </w:r>
    </w:p>
    <w:p w:rsidR="006F0BDB" w:rsidRPr="00A21437" w:rsidRDefault="006F0BDB" w:rsidP="00D20C9F">
      <w:pPr>
        <w:pStyle w:val="1"/>
        <w:tabs>
          <w:tab w:val="left" w:pos="540"/>
        </w:tabs>
        <w:rPr>
          <w:b/>
          <w:szCs w:val="28"/>
        </w:rPr>
      </w:pPr>
      <w:r w:rsidRPr="00A21437">
        <w:rPr>
          <w:b/>
          <w:szCs w:val="28"/>
        </w:rPr>
        <w:t>Цілі регулювання</w:t>
      </w:r>
    </w:p>
    <w:p w:rsidR="006F0BDB" w:rsidRPr="00A21437" w:rsidRDefault="006F0BDB" w:rsidP="006E687C">
      <w:pPr>
        <w:tabs>
          <w:tab w:val="left" w:pos="540"/>
        </w:tabs>
        <w:spacing w:after="0" w:line="240" w:lineRule="auto"/>
        <w:jc w:val="both"/>
        <w:rPr>
          <w:rFonts w:ascii="Times New Roman" w:hAnsi="Times New Roman"/>
          <w:sz w:val="28"/>
          <w:szCs w:val="28"/>
          <w:lang w:val="uk-UA"/>
        </w:rPr>
      </w:pPr>
      <w:r w:rsidRPr="00A21437">
        <w:rPr>
          <w:rFonts w:ascii="Times New Roman" w:hAnsi="Times New Roman"/>
          <w:sz w:val="28"/>
          <w:szCs w:val="28"/>
          <w:lang w:val="uk-UA"/>
        </w:rPr>
        <w:tab/>
        <w:t>Прийняття даного рішення має на меті привести ціни на необхідні та першочергові ритуальні послуги, що надає СКП “Ритуальна служба”, до рівня, який забезпечить :</w:t>
      </w:r>
    </w:p>
    <w:p w:rsidR="006F0BDB" w:rsidRPr="00A21437" w:rsidRDefault="006F0BDB" w:rsidP="006E687C">
      <w:pPr>
        <w:numPr>
          <w:ilvl w:val="0"/>
          <w:numId w:val="1"/>
        </w:numPr>
        <w:tabs>
          <w:tab w:val="left" w:pos="540"/>
        </w:tabs>
        <w:spacing w:after="0" w:line="240" w:lineRule="auto"/>
        <w:jc w:val="both"/>
        <w:rPr>
          <w:rFonts w:ascii="Times New Roman" w:hAnsi="Times New Roman"/>
          <w:sz w:val="28"/>
          <w:szCs w:val="28"/>
          <w:lang w:val="ru-RU"/>
        </w:rPr>
      </w:pPr>
      <w:r w:rsidRPr="00A21437">
        <w:rPr>
          <w:rFonts w:ascii="Times New Roman" w:hAnsi="Times New Roman"/>
          <w:sz w:val="28"/>
          <w:szCs w:val="28"/>
          <w:lang w:val="uk-UA"/>
        </w:rPr>
        <w:t xml:space="preserve"> </w:t>
      </w:r>
      <w:proofErr w:type="spellStart"/>
      <w:r w:rsidRPr="00A21437">
        <w:rPr>
          <w:rFonts w:ascii="Times New Roman" w:hAnsi="Times New Roman"/>
          <w:sz w:val="28"/>
          <w:szCs w:val="28"/>
          <w:lang w:val="ru-RU"/>
        </w:rPr>
        <w:t>утримання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якості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надання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ритуальних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w:t>
      </w:r>
      <w:proofErr w:type="spellEnd"/>
      <w:r w:rsidRPr="00A21437">
        <w:rPr>
          <w:rFonts w:ascii="Times New Roman" w:hAnsi="Times New Roman"/>
          <w:sz w:val="28"/>
          <w:szCs w:val="28"/>
          <w:lang w:val="ru-RU"/>
        </w:rPr>
        <w:t xml:space="preserve"> на </w:t>
      </w:r>
      <w:proofErr w:type="spellStart"/>
      <w:r w:rsidRPr="00A21437">
        <w:rPr>
          <w:rFonts w:ascii="Times New Roman" w:hAnsi="Times New Roman"/>
          <w:sz w:val="28"/>
          <w:szCs w:val="28"/>
          <w:lang w:val="ru-RU"/>
        </w:rPr>
        <w:t>рівні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нормативної</w:t>
      </w:r>
      <w:proofErr w:type="spellEnd"/>
      <w:r w:rsidRPr="00A21437">
        <w:rPr>
          <w:rFonts w:ascii="Times New Roman" w:hAnsi="Times New Roman"/>
          <w:sz w:val="28"/>
          <w:szCs w:val="28"/>
          <w:lang w:val="ru-RU"/>
        </w:rPr>
        <w:t>;</w:t>
      </w:r>
    </w:p>
    <w:p w:rsidR="006F0BDB" w:rsidRPr="00A21437" w:rsidRDefault="006F0BDB" w:rsidP="006E687C">
      <w:pPr>
        <w:pStyle w:val="a8"/>
        <w:numPr>
          <w:ilvl w:val="0"/>
          <w:numId w:val="1"/>
        </w:numPr>
        <w:spacing w:after="0" w:line="240" w:lineRule="auto"/>
        <w:jc w:val="both"/>
        <w:rPr>
          <w:rFonts w:ascii="Times New Roman" w:hAnsi="Times New Roman"/>
          <w:sz w:val="28"/>
          <w:szCs w:val="28"/>
          <w:lang w:val="ru-RU"/>
        </w:rPr>
      </w:pPr>
      <w:proofErr w:type="spellStart"/>
      <w:r w:rsidRPr="00A21437">
        <w:rPr>
          <w:rFonts w:ascii="Times New Roman" w:hAnsi="Times New Roman"/>
          <w:sz w:val="28"/>
          <w:szCs w:val="28"/>
          <w:lang w:val="ru-RU"/>
        </w:rPr>
        <w:t>дотримання</w:t>
      </w:r>
      <w:proofErr w:type="spellEnd"/>
      <w:r w:rsidRPr="00A21437">
        <w:rPr>
          <w:rFonts w:ascii="Times New Roman" w:hAnsi="Times New Roman"/>
          <w:sz w:val="28"/>
          <w:szCs w:val="28"/>
          <w:lang w:val="ru-RU"/>
        </w:rPr>
        <w:t xml:space="preserve"> та </w:t>
      </w:r>
      <w:proofErr w:type="spellStart"/>
      <w:r w:rsidRPr="00A21437">
        <w:rPr>
          <w:rFonts w:ascii="Times New Roman" w:hAnsi="Times New Roman"/>
          <w:sz w:val="28"/>
          <w:szCs w:val="28"/>
          <w:lang w:val="ru-RU"/>
        </w:rPr>
        <w:t>виконання</w:t>
      </w:r>
      <w:proofErr w:type="spellEnd"/>
      <w:r w:rsidRPr="00A21437">
        <w:rPr>
          <w:rFonts w:ascii="Times New Roman" w:hAnsi="Times New Roman"/>
          <w:sz w:val="28"/>
          <w:szCs w:val="28"/>
          <w:lang w:val="ru-RU"/>
        </w:rPr>
        <w:t xml:space="preserve"> норм трудового </w:t>
      </w:r>
      <w:proofErr w:type="spellStart"/>
      <w:r w:rsidRPr="00A21437">
        <w:rPr>
          <w:rFonts w:ascii="Times New Roman" w:hAnsi="Times New Roman"/>
          <w:sz w:val="28"/>
          <w:szCs w:val="28"/>
          <w:lang w:val="ru-RU"/>
        </w:rPr>
        <w:t>законодавства</w:t>
      </w:r>
      <w:proofErr w:type="spellEnd"/>
      <w:r w:rsidRPr="00A21437">
        <w:rPr>
          <w:rFonts w:ascii="Times New Roman" w:hAnsi="Times New Roman"/>
          <w:sz w:val="28"/>
          <w:szCs w:val="28"/>
          <w:lang w:val="ru-RU"/>
        </w:rPr>
        <w:t xml:space="preserve"> та </w:t>
      </w:r>
      <w:proofErr w:type="spellStart"/>
      <w:r w:rsidRPr="00A21437">
        <w:rPr>
          <w:rFonts w:ascii="Times New Roman" w:hAnsi="Times New Roman"/>
          <w:sz w:val="28"/>
          <w:szCs w:val="28"/>
          <w:lang w:val="ru-RU"/>
        </w:rPr>
        <w:t>колективного</w:t>
      </w:r>
      <w:proofErr w:type="spellEnd"/>
      <w:r w:rsidRPr="00A21437">
        <w:rPr>
          <w:rFonts w:ascii="Times New Roman" w:hAnsi="Times New Roman"/>
          <w:sz w:val="28"/>
          <w:szCs w:val="28"/>
          <w:lang w:val="ru-RU"/>
        </w:rPr>
        <w:t xml:space="preserve">    договору;</w:t>
      </w:r>
    </w:p>
    <w:p w:rsidR="006F0BDB" w:rsidRPr="00A21437" w:rsidRDefault="006F0BDB" w:rsidP="006E687C">
      <w:pPr>
        <w:numPr>
          <w:ilvl w:val="0"/>
          <w:numId w:val="1"/>
        </w:numPr>
        <w:spacing w:after="0" w:line="240" w:lineRule="auto"/>
        <w:jc w:val="both"/>
        <w:rPr>
          <w:rFonts w:ascii="Times New Roman" w:hAnsi="Times New Roman"/>
          <w:sz w:val="28"/>
          <w:szCs w:val="28"/>
          <w:lang w:val="ru-RU"/>
        </w:rPr>
      </w:pPr>
      <w:proofErr w:type="spellStart"/>
      <w:r w:rsidRPr="00A21437">
        <w:rPr>
          <w:rFonts w:ascii="Times New Roman" w:hAnsi="Times New Roman"/>
          <w:sz w:val="28"/>
          <w:szCs w:val="28"/>
          <w:lang w:val="ru-RU"/>
        </w:rPr>
        <w:t>беззбиткову</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діяльність</w:t>
      </w:r>
      <w:proofErr w:type="spellEnd"/>
      <w:r w:rsidRPr="00A21437">
        <w:rPr>
          <w:rFonts w:ascii="Times New Roman" w:hAnsi="Times New Roman"/>
          <w:sz w:val="28"/>
          <w:szCs w:val="28"/>
          <w:lang w:val="ru-RU"/>
        </w:rPr>
        <w:t xml:space="preserve"> СКП “Ритуальна служба</w:t>
      </w:r>
      <w:proofErr w:type="gramStart"/>
      <w:r w:rsidRPr="00A21437">
        <w:rPr>
          <w:rFonts w:ascii="Times New Roman" w:hAnsi="Times New Roman"/>
          <w:sz w:val="28"/>
          <w:szCs w:val="28"/>
          <w:lang w:val="ru-RU"/>
        </w:rPr>
        <w:t>” ,</w:t>
      </w:r>
      <w:proofErr w:type="gram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відповідно</w:t>
      </w:r>
      <w:proofErr w:type="spellEnd"/>
      <w:r w:rsidRPr="00A21437">
        <w:rPr>
          <w:rFonts w:ascii="Times New Roman" w:hAnsi="Times New Roman"/>
          <w:sz w:val="28"/>
          <w:szCs w:val="28"/>
          <w:lang w:val="ru-RU"/>
        </w:rPr>
        <w:t xml:space="preserve"> до </w:t>
      </w:r>
      <w:proofErr w:type="spellStart"/>
      <w:r w:rsidRPr="00A21437">
        <w:rPr>
          <w:rFonts w:ascii="Times New Roman" w:hAnsi="Times New Roman"/>
          <w:sz w:val="28"/>
          <w:szCs w:val="28"/>
          <w:lang w:val="ru-RU"/>
        </w:rPr>
        <w:t>вимог</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Господарського</w:t>
      </w:r>
      <w:proofErr w:type="spellEnd"/>
      <w:r w:rsidRPr="00A21437">
        <w:rPr>
          <w:rFonts w:ascii="Times New Roman" w:hAnsi="Times New Roman"/>
          <w:sz w:val="28"/>
          <w:szCs w:val="28"/>
          <w:lang w:val="ru-RU"/>
        </w:rPr>
        <w:t xml:space="preserve"> кодексу </w:t>
      </w:r>
      <w:proofErr w:type="spellStart"/>
      <w:r w:rsidRPr="00A21437">
        <w:rPr>
          <w:rFonts w:ascii="Times New Roman" w:hAnsi="Times New Roman"/>
          <w:sz w:val="28"/>
          <w:szCs w:val="28"/>
          <w:lang w:val="ru-RU"/>
        </w:rPr>
        <w:t>України</w:t>
      </w:r>
      <w:proofErr w:type="spellEnd"/>
      <w:r w:rsidRPr="00A21437">
        <w:rPr>
          <w:rFonts w:ascii="Times New Roman" w:hAnsi="Times New Roman"/>
          <w:sz w:val="28"/>
          <w:szCs w:val="28"/>
          <w:lang w:val="ru-RU"/>
        </w:rPr>
        <w:t xml:space="preserve"> та </w:t>
      </w:r>
      <w:proofErr w:type="spellStart"/>
      <w:r w:rsidRPr="00A21437">
        <w:rPr>
          <w:rFonts w:ascii="Times New Roman" w:hAnsi="Times New Roman"/>
          <w:sz w:val="28"/>
          <w:szCs w:val="28"/>
          <w:lang w:val="ru-RU"/>
        </w:rPr>
        <w:t>статті</w:t>
      </w:r>
      <w:proofErr w:type="spellEnd"/>
      <w:r w:rsidRPr="00A21437">
        <w:rPr>
          <w:rFonts w:ascii="Times New Roman" w:hAnsi="Times New Roman"/>
          <w:sz w:val="28"/>
          <w:szCs w:val="28"/>
          <w:lang w:val="ru-RU"/>
        </w:rPr>
        <w:t xml:space="preserve"> 31 Закону </w:t>
      </w:r>
      <w:proofErr w:type="spellStart"/>
      <w:r w:rsidRPr="00A21437">
        <w:rPr>
          <w:rFonts w:ascii="Times New Roman" w:hAnsi="Times New Roman"/>
          <w:sz w:val="28"/>
          <w:szCs w:val="28"/>
          <w:lang w:val="ru-RU"/>
        </w:rPr>
        <w:t>України</w:t>
      </w:r>
      <w:proofErr w:type="spellEnd"/>
      <w:r w:rsidRPr="00A21437">
        <w:rPr>
          <w:rFonts w:ascii="Times New Roman" w:hAnsi="Times New Roman"/>
          <w:sz w:val="28"/>
          <w:szCs w:val="28"/>
          <w:lang w:val="ru-RU"/>
        </w:rPr>
        <w:t xml:space="preserve"> “Про </w:t>
      </w:r>
      <w:proofErr w:type="spellStart"/>
      <w:r w:rsidRPr="00A21437">
        <w:rPr>
          <w:rFonts w:ascii="Times New Roman" w:hAnsi="Times New Roman"/>
          <w:sz w:val="28"/>
          <w:szCs w:val="28"/>
          <w:lang w:val="ru-RU"/>
        </w:rPr>
        <w:t>житлово-комунальні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послуги</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від</w:t>
      </w:r>
      <w:proofErr w:type="spellEnd"/>
      <w:r w:rsidRPr="00A21437">
        <w:rPr>
          <w:rFonts w:ascii="Times New Roman" w:hAnsi="Times New Roman"/>
          <w:sz w:val="28"/>
          <w:szCs w:val="28"/>
          <w:lang w:val="ru-RU"/>
        </w:rPr>
        <w:t xml:space="preserve"> 24.06.2004 року № 1875-</w:t>
      </w:r>
      <w:r w:rsidRPr="00A21437">
        <w:rPr>
          <w:rFonts w:ascii="Times New Roman" w:hAnsi="Times New Roman"/>
          <w:sz w:val="28"/>
          <w:szCs w:val="28"/>
        </w:rPr>
        <w:t>IV</w:t>
      </w:r>
      <w:r w:rsidRPr="00A21437">
        <w:rPr>
          <w:rFonts w:ascii="Times New Roman" w:hAnsi="Times New Roman"/>
          <w:sz w:val="28"/>
          <w:szCs w:val="28"/>
          <w:lang w:val="ru-RU"/>
        </w:rPr>
        <w:t>;</w:t>
      </w:r>
    </w:p>
    <w:p w:rsidR="006F0BDB" w:rsidRPr="00A21437" w:rsidRDefault="006F0BDB" w:rsidP="006E687C">
      <w:pPr>
        <w:numPr>
          <w:ilvl w:val="0"/>
          <w:numId w:val="1"/>
        </w:numPr>
        <w:spacing w:after="0" w:line="240" w:lineRule="auto"/>
        <w:jc w:val="both"/>
        <w:rPr>
          <w:rFonts w:ascii="Times New Roman" w:hAnsi="Times New Roman"/>
          <w:sz w:val="28"/>
          <w:szCs w:val="28"/>
          <w:lang w:val="ru-RU"/>
        </w:rPr>
      </w:pPr>
      <w:proofErr w:type="spellStart"/>
      <w:r w:rsidRPr="00A21437">
        <w:rPr>
          <w:rFonts w:ascii="Times New Roman" w:hAnsi="Times New Roman"/>
          <w:sz w:val="28"/>
          <w:szCs w:val="28"/>
          <w:lang w:val="ru-RU"/>
        </w:rPr>
        <w:t>впровадження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інвестиційних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проектів</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спрямованих</w:t>
      </w:r>
      <w:proofErr w:type="spellEnd"/>
      <w:r w:rsidRPr="00A21437">
        <w:rPr>
          <w:rFonts w:ascii="Times New Roman" w:hAnsi="Times New Roman"/>
          <w:sz w:val="28"/>
          <w:szCs w:val="28"/>
          <w:lang w:val="ru-RU"/>
        </w:rPr>
        <w:t xml:space="preserve"> на </w:t>
      </w:r>
      <w:proofErr w:type="spellStart"/>
      <w:r w:rsidRPr="00A21437">
        <w:rPr>
          <w:rFonts w:ascii="Times New Roman" w:hAnsi="Times New Roman"/>
          <w:sz w:val="28"/>
          <w:szCs w:val="28"/>
          <w:lang w:val="ru-RU"/>
        </w:rPr>
        <w:t>забезпечення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розвитку</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надання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якісних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w:t>
      </w:r>
      <w:proofErr w:type="spellEnd"/>
      <w:r w:rsidRPr="00A21437">
        <w:rPr>
          <w:rFonts w:ascii="Times New Roman" w:hAnsi="Times New Roman"/>
          <w:sz w:val="28"/>
          <w:szCs w:val="28"/>
          <w:lang w:val="ru-RU"/>
        </w:rPr>
        <w:t xml:space="preserve"> та </w:t>
      </w:r>
      <w:proofErr w:type="spellStart"/>
      <w:r w:rsidRPr="00A21437">
        <w:rPr>
          <w:rFonts w:ascii="Times New Roman" w:hAnsi="Times New Roman"/>
          <w:sz w:val="28"/>
          <w:szCs w:val="28"/>
          <w:lang w:val="ru-RU"/>
        </w:rPr>
        <w:t>підтримки</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споруд</w:t>
      </w:r>
      <w:proofErr w:type="spellEnd"/>
      <w:r w:rsidRPr="00A21437">
        <w:rPr>
          <w:rFonts w:ascii="Times New Roman" w:hAnsi="Times New Roman"/>
          <w:sz w:val="28"/>
          <w:szCs w:val="28"/>
          <w:lang w:val="ru-RU"/>
        </w:rPr>
        <w:t xml:space="preserve"> і </w:t>
      </w:r>
      <w:proofErr w:type="spellStart"/>
      <w:r w:rsidRPr="00A21437">
        <w:rPr>
          <w:rFonts w:ascii="Times New Roman" w:hAnsi="Times New Roman"/>
          <w:sz w:val="28"/>
          <w:szCs w:val="28"/>
          <w:lang w:val="ru-RU"/>
        </w:rPr>
        <w:t>техніки</w:t>
      </w:r>
      <w:proofErr w:type="spellEnd"/>
      <w:r w:rsidRPr="00A21437">
        <w:rPr>
          <w:rFonts w:ascii="Times New Roman" w:hAnsi="Times New Roman"/>
          <w:sz w:val="28"/>
          <w:szCs w:val="28"/>
          <w:lang w:val="ru-RU"/>
        </w:rPr>
        <w:t xml:space="preserve"> в </w:t>
      </w:r>
      <w:proofErr w:type="spellStart"/>
      <w:r w:rsidRPr="00A21437">
        <w:rPr>
          <w:rFonts w:ascii="Times New Roman" w:hAnsi="Times New Roman"/>
          <w:sz w:val="28"/>
          <w:szCs w:val="28"/>
          <w:lang w:val="ru-RU"/>
        </w:rPr>
        <w:t>належному</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стані</w:t>
      </w:r>
      <w:proofErr w:type="spellEnd"/>
      <w:r w:rsidRPr="00A21437">
        <w:rPr>
          <w:rFonts w:ascii="Times New Roman" w:hAnsi="Times New Roman"/>
          <w:sz w:val="28"/>
          <w:szCs w:val="28"/>
          <w:lang w:val="ru-RU"/>
        </w:rPr>
        <w:t>.</w:t>
      </w:r>
    </w:p>
    <w:p w:rsidR="006F0BDB" w:rsidRPr="00A21437" w:rsidRDefault="006F0BDB" w:rsidP="00D20C9F">
      <w:pPr>
        <w:pStyle w:val="1"/>
        <w:tabs>
          <w:tab w:val="left" w:pos="540"/>
        </w:tabs>
        <w:rPr>
          <w:b/>
          <w:szCs w:val="28"/>
        </w:rPr>
      </w:pPr>
      <w:r w:rsidRPr="00A21437">
        <w:rPr>
          <w:b/>
          <w:szCs w:val="28"/>
        </w:rPr>
        <w:t>Механізм регулювання</w:t>
      </w:r>
    </w:p>
    <w:p w:rsidR="006F0BDB" w:rsidRPr="00A21437" w:rsidRDefault="006F0BDB" w:rsidP="006E687C">
      <w:pPr>
        <w:tabs>
          <w:tab w:val="left" w:pos="540"/>
        </w:tabs>
        <w:spacing w:after="0" w:line="240" w:lineRule="auto"/>
        <w:jc w:val="both"/>
        <w:rPr>
          <w:rFonts w:ascii="Times New Roman" w:hAnsi="Times New Roman"/>
          <w:sz w:val="28"/>
          <w:szCs w:val="28"/>
          <w:lang w:val="uk-UA"/>
        </w:rPr>
      </w:pPr>
      <w:r w:rsidRPr="00A21437">
        <w:rPr>
          <w:rFonts w:ascii="Times New Roman" w:hAnsi="Times New Roman"/>
          <w:sz w:val="28"/>
          <w:szCs w:val="28"/>
          <w:lang w:val="uk-UA"/>
        </w:rPr>
        <w:tab/>
        <w:t>Досягнення регуляторних цілей передбачається шляхом прийняття рішення про впорядкування цін на ритуальні послуги.</w:t>
      </w:r>
    </w:p>
    <w:p w:rsidR="006F0BDB" w:rsidRPr="00A21437" w:rsidRDefault="006F0BDB" w:rsidP="006E687C">
      <w:pPr>
        <w:tabs>
          <w:tab w:val="left" w:pos="540"/>
        </w:tabs>
        <w:spacing w:after="0" w:line="240" w:lineRule="auto"/>
        <w:jc w:val="both"/>
        <w:rPr>
          <w:rFonts w:ascii="Times New Roman" w:hAnsi="Times New Roman"/>
          <w:sz w:val="28"/>
          <w:szCs w:val="28"/>
          <w:lang w:val="ru-RU"/>
        </w:rPr>
      </w:pPr>
      <w:r w:rsidRPr="00A21437">
        <w:rPr>
          <w:rFonts w:ascii="Times New Roman" w:hAnsi="Times New Roman"/>
          <w:sz w:val="28"/>
          <w:szCs w:val="28"/>
          <w:lang w:val="uk-UA"/>
        </w:rPr>
        <w:tab/>
      </w:r>
      <w:proofErr w:type="spellStart"/>
      <w:r w:rsidRPr="00A21437">
        <w:rPr>
          <w:rFonts w:ascii="Times New Roman" w:hAnsi="Times New Roman"/>
          <w:sz w:val="28"/>
          <w:szCs w:val="28"/>
          <w:lang w:val="ru-RU"/>
        </w:rPr>
        <w:t>Рішення</w:t>
      </w:r>
      <w:proofErr w:type="spellEnd"/>
      <w:r w:rsidRPr="00A21437">
        <w:rPr>
          <w:rFonts w:ascii="Times New Roman" w:hAnsi="Times New Roman"/>
          <w:sz w:val="28"/>
          <w:szCs w:val="28"/>
          <w:lang w:val="ru-RU"/>
        </w:rPr>
        <w:t xml:space="preserve"> про </w:t>
      </w:r>
      <w:proofErr w:type="spellStart"/>
      <w:r w:rsidRPr="00A21437">
        <w:rPr>
          <w:rFonts w:ascii="Times New Roman" w:hAnsi="Times New Roman"/>
          <w:sz w:val="28"/>
          <w:szCs w:val="28"/>
          <w:lang w:val="ru-RU"/>
        </w:rPr>
        <w:t>впорядкування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цін</w:t>
      </w:r>
      <w:proofErr w:type="spellEnd"/>
      <w:r w:rsidRPr="00A21437">
        <w:rPr>
          <w:rFonts w:ascii="Times New Roman" w:hAnsi="Times New Roman"/>
          <w:sz w:val="28"/>
          <w:szCs w:val="28"/>
          <w:lang w:val="ru-RU"/>
        </w:rPr>
        <w:t xml:space="preserve"> на </w:t>
      </w:r>
      <w:proofErr w:type="spellStart"/>
      <w:r w:rsidRPr="00A21437">
        <w:rPr>
          <w:rFonts w:ascii="Times New Roman" w:hAnsi="Times New Roman"/>
          <w:sz w:val="28"/>
          <w:szCs w:val="28"/>
          <w:lang w:val="ru-RU"/>
        </w:rPr>
        <w:t>ритуальні</w:t>
      </w:r>
      <w:proofErr w:type="spellEnd"/>
      <w:r w:rsidRPr="00A21437">
        <w:rPr>
          <w:rFonts w:ascii="Times New Roman" w:hAnsi="Times New Roman"/>
          <w:sz w:val="28"/>
          <w:szCs w:val="28"/>
          <w:lang w:val="ru-RU"/>
        </w:rPr>
        <w:t xml:space="preserve"> </w:t>
      </w:r>
      <w:proofErr w:type="spellStart"/>
      <w:proofErr w:type="gramStart"/>
      <w:r w:rsidRPr="00A21437">
        <w:rPr>
          <w:rFonts w:ascii="Times New Roman" w:hAnsi="Times New Roman"/>
          <w:sz w:val="28"/>
          <w:szCs w:val="28"/>
          <w:lang w:val="ru-RU"/>
        </w:rPr>
        <w:t>послуги</w:t>
      </w:r>
      <w:proofErr w:type="spellEnd"/>
      <w:r w:rsidRPr="00A21437">
        <w:rPr>
          <w:rFonts w:ascii="Times New Roman" w:hAnsi="Times New Roman"/>
          <w:sz w:val="28"/>
          <w:szCs w:val="28"/>
          <w:lang w:val="ru-RU"/>
        </w:rPr>
        <w:t>,  у</w:t>
      </w:r>
      <w:proofErr w:type="gram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разі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його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прийняття</w:t>
      </w:r>
      <w:proofErr w:type="spellEnd"/>
      <w:r w:rsidRPr="00A21437">
        <w:rPr>
          <w:rFonts w:ascii="Times New Roman" w:hAnsi="Times New Roman"/>
          <w:sz w:val="28"/>
          <w:szCs w:val="28"/>
          <w:lang w:val="ru-RU"/>
        </w:rPr>
        <w:t xml:space="preserve">, буде </w:t>
      </w:r>
      <w:proofErr w:type="spellStart"/>
      <w:r w:rsidRPr="00A21437">
        <w:rPr>
          <w:rFonts w:ascii="Times New Roman" w:hAnsi="Times New Roman"/>
          <w:sz w:val="28"/>
          <w:szCs w:val="28"/>
          <w:lang w:val="ru-RU"/>
        </w:rPr>
        <w:t>єдиним</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процедурним</w:t>
      </w:r>
      <w:proofErr w:type="spellEnd"/>
      <w:r w:rsidRPr="00A21437">
        <w:rPr>
          <w:rFonts w:ascii="Times New Roman" w:hAnsi="Times New Roman"/>
          <w:sz w:val="28"/>
          <w:szCs w:val="28"/>
          <w:lang w:val="ru-RU"/>
        </w:rPr>
        <w:t xml:space="preserve"> документом </w:t>
      </w:r>
      <w:proofErr w:type="spellStart"/>
      <w:r w:rsidRPr="00A21437">
        <w:rPr>
          <w:rFonts w:ascii="Times New Roman" w:hAnsi="Times New Roman"/>
          <w:sz w:val="28"/>
          <w:szCs w:val="28"/>
          <w:lang w:val="ru-RU"/>
        </w:rPr>
        <w:t>відповідно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якого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споживачам</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проводитимуться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розрахунки</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вартості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ритуальних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w:t>
      </w:r>
      <w:proofErr w:type="spellEnd"/>
      <w:r w:rsidRPr="00A21437">
        <w:rPr>
          <w:rFonts w:ascii="Times New Roman" w:hAnsi="Times New Roman"/>
          <w:sz w:val="28"/>
          <w:szCs w:val="28"/>
          <w:lang w:val="ru-RU"/>
        </w:rPr>
        <w:t>.</w:t>
      </w:r>
    </w:p>
    <w:p w:rsidR="006F0BDB" w:rsidRPr="00A21437" w:rsidRDefault="006F0BDB" w:rsidP="00D20C9F">
      <w:pPr>
        <w:pStyle w:val="1"/>
        <w:tabs>
          <w:tab w:val="left" w:pos="540"/>
        </w:tabs>
        <w:rPr>
          <w:b/>
          <w:szCs w:val="28"/>
        </w:rPr>
      </w:pPr>
      <w:r w:rsidRPr="00A21437">
        <w:rPr>
          <w:b/>
          <w:szCs w:val="28"/>
        </w:rPr>
        <w:t>Альтернативи</w:t>
      </w:r>
    </w:p>
    <w:p w:rsidR="006F0BDB" w:rsidRPr="00A21437" w:rsidRDefault="006F0BDB" w:rsidP="006E687C">
      <w:pPr>
        <w:numPr>
          <w:ilvl w:val="0"/>
          <w:numId w:val="2"/>
        </w:numPr>
        <w:tabs>
          <w:tab w:val="left" w:pos="540"/>
        </w:tabs>
        <w:spacing w:after="0" w:line="240" w:lineRule="auto"/>
        <w:ind w:left="0"/>
        <w:jc w:val="both"/>
        <w:rPr>
          <w:rFonts w:ascii="Times New Roman" w:hAnsi="Times New Roman"/>
          <w:sz w:val="28"/>
          <w:szCs w:val="28"/>
          <w:lang w:val="uk-UA"/>
        </w:rPr>
      </w:pPr>
      <w:r w:rsidRPr="00A21437">
        <w:rPr>
          <w:rFonts w:ascii="Times New Roman" w:hAnsi="Times New Roman"/>
          <w:sz w:val="28"/>
          <w:szCs w:val="28"/>
          <w:lang w:val="uk-UA"/>
        </w:rPr>
        <w:t>Збереження існуючого стану, тобто без зміни діючих цін та без надання дотацій з міського бюджету. Дана альтернатива є неприйнятною, оскільки така ситуація однозначно приведе до зростання збитковості підприємства, а відтак до припинення надання ритуальних послуг.</w:t>
      </w:r>
    </w:p>
    <w:p w:rsidR="006F0BDB" w:rsidRPr="00A21437" w:rsidRDefault="006F0BDB" w:rsidP="006E687C">
      <w:pPr>
        <w:numPr>
          <w:ilvl w:val="0"/>
          <w:numId w:val="2"/>
        </w:numPr>
        <w:tabs>
          <w:tab w:val="left" w:pos="540"/>
        </w:tabs>
        <w:spacing w:after="0" w:line="240" w:lineRule="auto"/>
        <w:ind w:left="0"/>
        <w:jc w:val="both"/>
        <w:rPr>
          <w:rFonts w:ascii="Times New Roman" w:hAnsi="Times New Roman"/>
          <w:sz w:val="28"/>
          <w:szCs w:val="28"/>
          <w:lang w:val="ru-RU"/>
        </w:rPr>
      </w:pPr>
      <w:proofErr w:type="spellStart"/>
      <w:r w:rsidRPr="00A21437">
        <w:rPr>
          <w:rFonts w:ascii="Times New Roman" w:hAnsi="Times New Roman"/>
          <w:sz w:val="28"/>
          <w:szCs w:val="28"/>
          <w:lang w:val="ru-RU"/>
        </w:rPr>
        <w:t>Часткове</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підвищення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тарифів</w:t>
      </w:r>
      <w:proofErr w:type="spellEnd"/>
      <w:r w:rsidRPr="00A21437">
        <w:rPr>
          <w:rFonts w:ascii="Times New Roman" w:hAnsi="Times New Roman"/>
          <w:sz w:val="28"/>
          <w:szCs w:val="28"/>
          <w:lang w:val="ru-RU"/>
        </w:rPr>
        <w:t xml:space="preserve"> на </w:t>
      </w:r>
      <w:proofErr w:type="spellStart"/>
      <w:r w:rsidRPr="00A21437">
        <w:rPr>
          <w:rFonts w:ascii="Times New Roman" w:hAnsi="Times New Roman"/>
          <w:sz w:val="28"/>
          <w:szCs w:val="28"/>
          <w:lang w:val="ru-RU"/>
        </w:rPr>
        <w:t>ритуальні</w:t>
      </w:r>
      <w:proofErr w:type="spellEnd"/>
      <w:r w:rsidRPr="00A21437">
        <w:rPr>
          <w:rFonts w:ascii="Times New Roman" w:hAnsi="Times New Roman"/>
          <w:sz w:val="28"/>
          <w:szCs w:val="28"/>
          <w:lang w:val="ru-RU"/>
        </w:rPr>
        <w:t xml:space="preserve"> </w:t>
      </w:r>
      <w:proofErr w:type="spellStart"/>
      <w:proofErr w:type="gramStart"/>
      <w:r w:rsidRPr="00A21437">
        <w:rPr>
          <w:rFonts w:ascii="Times New Roman" w:hAnsi="Times New Roman"/>
          <w:sz w:val="28"/>
          <w:szCs w:val="28"/>
          <w:lang w:val="ru-RU"/>
        </w:rPr>
        <w:t>послуги</w:t>
      </w:r>
      <w:proofErr w:type="spellEnd"/>
      <w:r w:rsidRPr="00A21437">
        <w:rPr>
          <w:rFonts w:ascii="Times New Roman" w:hAnsi="Times New Roman"/>
          <w:sz w:val="28"/>
          <w:szCs w:val="28"/>
          <w:lang w:val="ru-RU"/>
        </w:rPr>
        <w:t xml:space="preserve">  для</w:t>
      </w:r>
      <w:proofErr w:type="gram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населення</w:t>
      </w:r>
      <w:proofErr w:type="spellEnd"/>
      <w:r w:rsidRPr="00A21437">
        <w:rPr>
          <w:rFonts w:ascii="Times New Roman" w:hAnsi="Times New Roman"/>
          <w:sz w:val="28"/>
          <w:szCs w:val="28"/>
          <w:lang w:val="ru-RU"/>
        </w:rPr>
        <w:t xml:space="preserve"> до </w:t>
      </w:r>
      <w:proofErr w:type="spellStart"/>
      <w:r w:rsidRPr="00A21437">
        <w:rPr>
          <w:rFonts w:ascii="Times New Roman" w:hAnsi="Times New Roman"/>
          <w:sz w:val="28"/>
          <w:szCs w:val="28"/>
          <w:lang w:val="ru-RU"/>
        </w:rPr>
        <w:t>рівня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неповного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відшкодування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економічно-</w:t>
      </w:r>
      <w:r w:rsidRPr="00A21437">
        <w:rPr>
          <w:rFonts w:ascii="Times New Roman" w:hAnsi="Times New Roman"/>
          <w:sz w:val="28"/>
          <w:szCs w:val="28"/>
          <w:u w:val="single"/>
          <w:lang w:val="ru-RU"/>
        </w:rPr>
        <w:t>обгрунтованих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витрат</w:t>
      </w:r>
      <w:proofErr w:type="spellEnd"/>
      <w:r w:rsidRPr="00A21437">
        <w:rPr>
          <w:rFonts w:ascii="Times New Roman" w:hAnsi="Times New Roman"/>
          <w:sz w:val="28"/>
          <w:szCs w:val="28"/>
          <w:lang w:val="ru-RU"/>
        </w:rPr>
        <w:t xml:space="preserve">. Дана альтернатива </w:t>
      </w:r>
      <w:proofErr w:type="spellStart"/>
      <w:r w:rsidRPr="00A21437">
        <w:rPr>
          <w:rFonts w:ascii="Times New Roman" w:hAnsi="Times New Roman"/>
          <w:sz w:val="28"/>
          <w:szCs w:val="28"/>
          <w:lang w:val="ru-RU"/>
        </w:rPr>
        <w:t>може</w:t>
      </w:r>
      <w:proofErr w:type="spellEnd"/>
      <w:r w:rsidRPr="00A21437">
        <w:rPr>
          <w:rFonts w:ascii="Times New Roman" w:hAnsi="Times New Roman"/>
          <w:sz w:val="28"/>
          <w:szCs w:val="28"/>
          <w:lang w:val="ru-RU"/>
        </w:rPr>
        <w:t xml:space="preserve"> бути </w:t>
      </w:r>
      <w:proofErr w:type="spellStart"/>
      <w:r w:rsidRPr="00A21437">
        <w:rPr>
          <w:rFonts w:ascii="Times New Roman" w:hAnsi="Times New Roman"/>
          <w:sz w:val="28"/>
          <w:szCs w:val="28"/>
          <w:lang w:val="ru-RU"/>
        </w:rPr>
        <w:t>прийнятною</w:t>
      </w:r>
      <w:proofErr w:type="spellEnd"/>
      <w:r w:rsidRPr="00A21437">
        <w:rPr>
          <w:rFonts w:ascii="Times New Roman" w:hAnsi="Times New Roman"/>
          <w:sz w:val="28"/>
          <w:szCs w:val="28"/>
          <w:lang w:val="ru-RU"/>
        </w:rPr>
        <w:t xml:space="preserve">, але </w:t>
      </w:r>
      <w:proofErr w:type="spellStart"/>
      <w:r w:rsidRPr="00A21437">
        <w:rPr>
          <w:rFonts w:ascii="Times New Roman" w:hAnsi="Times New Roman"/>
          <w:sz w:val="28"/>
          <w:szCs w:val="28"/>
          <w:lang w:val="ru-RU"/>
        </w:rPr>
        <w:t>має</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свої</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недоліки</w:t>
      </w:r>
      <w:proofErr w:type="spellEnd"/>
      <w:r w:rsidRPr="00A21437">
        <w:rPr>
          <w:rFonts w:ascii="Times New Roman" w:hAnsi="Times New Roman"/>
          <w:sz w:val="28"/>
          <w:szCs w:val="28"/>
          <w:lang w:val="ru-RU"/>
        </w:rPr>
        <w:t xml:space="preserve"> через те, </w:t>
      </w:r>
      <w:proofErr w:type="spellStart"/>
      <w:r w:rsidRPr="00A21437">
        <w:rPr>
          <w:rFonts w:ascii="Times New Roman" w:hAnsi="Times New Roman"/>
          <w:sz w:val="28"/>
          <w:szCs w:val="28"/>
          <w:lang w:val="ru-RU"/>
        </w:rPr>
        <w:t>що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частину</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коштів</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необхідно</w:t>
      </w:r>
      <w:proofErr w:type="spellEnd"/>
      <w:r w:rsidRPr="00A21437">
        <w:rPr>
          <w:rFonts w:ascii="Times New Roman" w:hAnsi="Times New Roman"/>
          <w:sz w:val="28"/>
          <w:szCs w:val="28"/>
          <w:lang w:val="ru-RU"/>
        </w:rPr>
        <w:t xml:space="preserve"> все ж таки буде </w:t>
      </w:r>
      <w:proofErr w:type="spellStart"/>
      <w:r w:rsidRPr="00A21437">
        <w:rPr>
          <w:rFonts w:ascii="Times New Roman" w:hAnsi="Times New Roman"/>
          <w:sz w:val="28"/>
          <w:szCs w:val="28"/>
          <w:lang w:val="ru-RU"/>
        </w:rPr>
        <w:t>виділяти</w:t>
      </w:r>
      <w:proofErr w:type="spellEnd"/>
      <w:r w:rsidRPr="00A21437">
        <w:rPr>
          <w:rFonts w:ascii="Times New Roman" w:hAnsi="Times New Roman"/>
          <w:sz w:val="28"/>
          <w:szCs w:val="28"/>
          <w:lang w:val="ru-RU"/>
        </w:rPr>
        <w:t xml:space="preserve"> з </w:t>
      </w:r>
      <w:proofErr w:type="spellStart"/>
      <w:r w:rsidRPr="00A21437">
        <w:rPr>
          <w:rFonts w:ascii="Times New Roman" w:hAnsi="Times New Roman"/>
          <w:sz w:val="28"/>
          <w:szCs w:val="28"/>
          <w:lang w:val="ru-RU"/>
        </w:rPr>
        <w:t>міського</w:t>
      </w:r>
      <w:proofErr w:type="spellEnd"/>
      <w:r w:rsidRPr="00A21437">
        <w:rPr>
          <w:rFonts w:ascii="Times New Roman" w:hAnsi="Times New Roman"/>
          <w:sz w:val="28"/>
          <w:szCs w:val="28"/>
          <w:lang w:val="ru-RU"/>
        </w:rPr>
        <w:t xml:space="preserve"> бюджету для </w:t>
      </w:r>
      <w:proofErr w:type="spellStart"/>
      <w:r w:rsidRPr="00A21437">
        <w:rPr>
          <w:rFonts w:ascii="Times New Roman" w:hAnsi="Times New Roman"/>
          <w:sz w:val="28"/>
          <w:szCs w:val="28"/>
          <w:lang w:val="ru-RU"/>
        </w:rPr>
        <w:t>відшкодування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збитків</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зазначеного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суб’єкта</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господарювання</w:t>
      </w:r>
      <w:proofErr w:type="spellEnd"/>
      <w:r w:rsidRPr="00A21437">
        <w:rPr>
          <w:rFonts w:ascii="Times New Roman" w:hAnsi="Times New Roman"/>
          <w:sz w:val="28"/>
          <w:szCs w:val="28"/>
          <w:lang w:val="ru-RU"/>
        </w:rPr>
        <w:t xml:space="preserve">. В </w:t>
      </w:r>
      <w:proofErr w:type="spellStart"/>
      <w:r w:rsidRPr="00A21437">
        <w:rPr>
          <w:rFonts w:ascii="Times New Roman" w:hAnsi="Times New Roman"/>
          <w:sz w:val="28"/>
          <w:szCs w:val="28"/>
          <w:lang w:val="ru-RU"/>
        </w:rPr>
        <w:t>даний</w:t>
      </w:r>
      <w:proofErr w:type="spellEnd"/>
      <w:r w:rsidRPr="00A21437">
        <w:rPr>
          <w:rFonts w:ascii="Times New Roman" w:hAnsi="Times New Roman"/>
          <w:sz w:val="28"/>
          <w:szCs w:val="28"/>
          <w:lang w:val="ru-RU"/>
        </w:rPr>
        <w:t xml:space="preserve"> час </w:t>
      </w:r>
      <w:proofErr w:type="spellStart"/>
      <w:r w:rsidRPr="00A21437">
        <w:rPr>
          <w:rFonts w:ascii="Times New Roman" w:hAnsi="Times New Roman"/>
          <w:sz w:val="28"/>
          <w:szCs w:val="28"/>
          <w:lang w:val="ru-RU"/>
        </w:rPr>
        <w:t>виділити</w:t>
      </w:r>
      <w:proofErr w:type="spellEnd"/>
      <w:r w:rsidRPr="00A21437">
        <w:rPr>
          <w:rFonts w:ascii="Times New Roman" w:hAnsi="Times New Roman"/>
          <w:sz w:val="28"/>
          <w:szCs w:val="28"/>
          <w:lang w:val="ru-RU"/>
        </w:rPr>
        <w:t xml:space="preserve"> з </w:t>
      </w:r>
      <w:proofErr w:type="spellStart"/>
      <w:r w:rsidRPr="00A21437">
        <w:rPr>
          <w:rFonts w:ascii="Times New Roman" w:hAnsi="Times New Roman"/>
          <w:sz w:val="28"/>
          <w:szCs w:val="28"/>
          <w:lang w:val="ru-RU"/>
        </w:rPr>
        <w:t>міського</w:t>
      </w:r>
      <w:proofErr w:type="spellEnd"/>
      <w:r w:rsidRPr="00A21437">
        <w:rPr>
          <w:rFonts w:ascii="Times New Roman" w:hAnsi="Times New Roman"/>
          <w:sz w:val="28"/>
          <w:szCs w:val="28"/>
          <w:lang w:val="ru-RU"/>
        </w:rPr>
        <w:t xml:space="preserve"> бюджету </w:t>
      </w:r>
      <w:proofErr w:type="spellStart"/>
      <w:r w:rsidRPr="00A21437">
        <w:rPr>
          <w:rFonts w:ascii="Times New Roman" w:hAnsi="Times New Roman"/>
          <w:sz w:val="28"/>
          <w:szCs w:val="28"/>
          <w:lang w:val="ru-RU"/>
        </w:rPr>
        <w:t>кошти</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можливості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немає</w:t>
      </w:r>
      <w:proofErr w:type="spellEnd"/>
      <w:r w:rsidRPr="00A21437">
        <w:rPr>
          <w:rFonts w:ascii="Times New Roman" w:hAnsi="Times New Roman"/>
          <w:sz w:val="28"/>
          <w:szCs w:val="28"/>
          <w:lang w:val="ru-RU"/>
        </w:rPr>
        <w:t>.</w:t>
      </w:r>
    </w:p>
    <w:p w:rsidR="006F0BDB" w:rsidRPr="00A21437" w:rsidRDefault="006F0BDB" w:rsidP="006E687C">
      <w:pPr>
        <w:numPr>
          <w:ilvl w:val="0"/>
          <w:numId w:val="2"/>
        </w:numPr>
        <w:tabs>
          <w:tab w:val="left" w:pos="540"/>
        </w:tabs>
        <w:spacing w:after="0" w:line="240" w:lineRule="auto"/>
        <w:ind w:left="0"/>
        <w:jc w:val="both"/>
        <w:rPr>
          <w:rFonts w:ascii="Times New Roman" w:hAnsi="Times New Roman"/>
          <w:sz w:val="28"/>
          <w:szCs w:val="28"/>
          <w:lang w:val="ru-RU"/>
        </w:rPr>
      </w:pPr>
      <w:proofErr w:type="spellStart"/>
      <w:r w:rsidRPr="00A21437">
        <w:rPr>
          <w:rFonts w:ascii="Times New Roman" w:hAnsi="Times New Roman"/>
          <w:sz w:val="28"/>
          <w:szCs w:val="28"/>
          <w:lang w:val="ru-RU"/>
        </w:rPr>
        <w:t>Надання</w:t>
      </w:r>
      <w:proofErr w:type="spellEnd"/>
      <w:r w:rsidRPr="00A21437">
        <w:rPr>
          <w:rFonts w:ascii="Times New Roman" w:hAnsi="Times New Roman"/>
          <w:sz w:val="28"/>
          <w:szCs w:val="28"/>
          <w:lang w:val="ru-RU"/>
        </w:rPr>
        <w:t xml:space="preserve"> СКП “Ритуальна служба” </w:t>
      </w:r>
      <w:proofErr w:type="spellStart"/>
      <w:r w:rsidRPr="00A21437">
        <w:rPr>
          <w:rFonts w:ascii="Times New Roman" w:hAnsi="Times New Roman"/>
          <w:sz w:val="28"/>
          <w:szCs w:val="28"/>
          <w:lang w:val="ru-RU"/>
        </w:rPr>
        <w:t>дотації</w:t>
      </w:r>
      <w:proofErr w:type="spellEnd"/>
      <w:r w:rsidRPr="00A21437">
        <w:rPr>
          <w:rFonts w:ascii="Times New Roman" w:hAnsi="Times New Roman"/>
          <w:sz w:val="28"/>
          <w:szCs w:val="28"/>
          <w:lang w:val="ru-RU"/>
        </w:rPr>
        <w:t xml:space="preserve"> в </w:t>
      </w:r>
      <w:proofErr w:type="spellStart"/>
      <w:r w:rsidRPr="00A21437">
        <w:rPr>
          <w:rFonts w:ascii="Times New Roman" w:hAnsi="Times New Roman"/>
          <w:sz w:val="28"/>
          <w:szCs w:val="28"/>
          <w:lang w:val="ru-RU"/>
        </w:rPr>
        <w:t>повному</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обсязі</w:t>
      </w:r>
      <w:proofErr w:type="spellEnd"/>
      <w:r w:rsidRPr="00A21437">
        <w:rPr>
          <w:rFonts w:ascii="Times New Roman" w:hAnsi="Times New Roman"/>
          <w:sz w:val="28"/>
          <w:szCs w:val="28"/>
          <w:lang w:val="ru-RU"/>
        </w:rPr>
        <w:t xml:space="preserve"> на </w:t>
      </w:r>
      <w:proofErr w:type="spellStart"/>
      <w:r w:rsidRPr="00A21437">
        <w:rPr>
          <w:rFonts w:ascii="Times New Roman" w:hAnsi="Times New Roman"/>
          <w:sz w:val="28"/>
          <w:szCs w:val="28"/>
          <w:lang w:val="ru-RU"/>
        </w:rPr>
        <w:t>покриття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збитків</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від</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неповного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відшкодування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економічно-обгрунтованих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витрат</w:t>
      </w:r>
      <w:proofErr w:type="spellEnd"/>
      <w:r w:rsidRPr="00A21437">
        <w:rPr>
          <w:rFonts w:ascii="Times New Roman" w:hAnsi="Times New Roman"/>
          <w:sz w:val="28"/>
          <w:szCs w:val="28"/>
          <w:lang w:val="ru-RU"/>
        </w:rPr>
        <w:t xml:space="preserve"> в </w:t>
      </w:r>
      <w:proofErr w:type="spellStart"/>
      <w:r w:rsidRPr="00A21437">
        <w:rPr>
          <w:rFonts w:ascii="Times New Roman" w:hAnsi="Times New Roman"/>
          <w:sz w:val="28"/>
          <w:szCs w:val="28"/>
          <w:lang w:val="ru-RU"/>
        </w:rPr>
        <w:t>цінах</w:t>
      </w:r>
      <w:proofErr w:type="spellEnd"/>
      <w:r w:rsidRPr="00A21437">
        <w:rPr>
          <w:rFonts w:ascii="Times New Roman" w:hAnsi="Times New Roman"/>
          <w:sz w:val="28"/>
          <w:szCs w:val="28"/>
          <w:lang w:val="ru-RU"/>
        </w:rPr>
        <w:t xml:space="preserve"> без </w:t>
      </w:r>
      <w:proofErr w:type="spellStart"/>
      <w:r w:rsidRPr="00A21437">
        <w:rPr>
          <w:rFonts w:ascii="Times New Roman" w:hAnsi="Times New Roman"/>
          <w:sz w:val="28"/>
          <w:szCs w:val="28"/>
          <w:lang w:val="ru-RU"/>
        </w:rPr>
        <w:t>їх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зміни</w:t>
      </w:r>
      <w:proofErr w:type="spellEnd"/>
      <w:r w:rsidRPr="00A21437">
        <w:rPr>
          <w:rFonts w:ascii="Times New Roman" w:hAnsi="Times New Roman"/>
          <w:sz w:val="28"/>
          <w:szCs w:val="28"/>
          <w:lang w:val="ru-RU"/>
        </w:rPr>
        <w:t xml:space="preserve">. Дана альтернатива не </w:t>
      </w:r>
      <w:proofErr w:type="spellStart"/>
      <w:r w:rsidRPr="00A21437">
        <w:rPr>
          <w:rFonts w:ascii="Times New Roman" w:hAnsi="Times New Roman"/>
          <w:sz w:val="28"/>
          <w:szCs w:val="28"/>
          <w:lang w:val="ru-RU"/>
        </w:rPr>
        <w:t>розглядається</w:t>
      </w:r>
      <w:proofErr w:type="spellEnd"/>
      <w:r w:rsidRPr="00A21437">
        <w:rPr>
          <w:rFonts w:ascii="Times New Roman" w:hAnsi="Times New Roman"/>
          <w:sz w:val="28"/>
          <w:szCs w:val="28"/>
          <w:lang w:val="ru-RU"/>
        </w:rPr>
        <w:t xml:space="preserve">, як </w:t>
      </w:r>
      <w:proofErr w:type="spellStart"/>
      <w:r w:rsidRPr="00A21437">
        <w:rPr>
          <w:rFonts w:ascii="Times New Roman" w:hAnsi="Times New Roman"/>
          <w:sz w:val="28"/>
          <w:szCs w:val="28"/>
          <w:lang w:val="ru-RU"/>
        </w:rPr>
        <w:t>оптимальний</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варіант</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вирішення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проблеми</w:t>
      </w:r>
      <w:proofErr w:type="spellEnd"/>
      <w:r w:rsidRPr="00A21437">
        <w:rPr>
          <w:rFonts w:ascii="Times New Roman" w:hAnsi="Times New Roman"/>
          <w:sz w:val="28"/>
          <w:szCs w:val="28"/>
          <w:lang w:val="ru-RU"/>
        </w:rPr>
        <w:t xml:space="preserve">, у </w:t>
      </w:r>
      <w:proofErr w:type="spellStart"/>
      <w:r w:rsidRPr="00A21437">
        <w:rPr>
          <w:rFonts w:ascii="Times New Roman" w:hAnsi="Times New Roman"/>
          <w:sz w:val="28"/>
          <w:szCs w:val="28"/>
          <w:lang w:val="ru-RU"/>
        </w:rPr>
        <w:lastRenderedPageBreak/>
        <w:t>зв’язку</w:t>
      </w:r>
      <w:proofErr w:type="spellEnd"/>
      <w:r w:rsidRPr="00A21437">
        <w:rPr>
          <w:rFonts w:ascii="Times New Roman" w:hAnsi="Times New Roman"/>
          <w:sz w:val="28"/>
          <w:szCs w:val="28"/>
          <w:lang w:val="ru-RU"/>
        </w:rPr>
        <w:t xml:space="preserve"> з </w:t>
      </w:r>
      <w:proofErr w:type="spellStart"/>
      <w:r w:rsidRPr="00A21437">
        <w:rPr>
          <w:rFonts w:ascii="Times New Roman" w:hAnsi="Times New Roman"/>
          <w:sz w:val="28"/>
          <w:szCs w:val="28"/>
          <w:lang w:val="ru-RU"/>
        </w:rPr>
        <w:t>тим</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що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кошти</w:t>
      </w:r>
      <w:proofErr w:type="spellEnd"/>
      <w:r w:rsidRPr="00A21437">
        <w:rPr>
          <w:rFonts w:ascii="Times New Roman" w:hAnsi="Times New Roman"/>
          <w:sz w:val="28"/>
          <w:szCs w:val="28"/>
          <w:lang w:val="ru-RU"/>
        </w:rPr>
        <w:t xml:space="preserve"> на </w:t>
      </w:r>
      <w:proofErr w:type="spellStart"/>
      <w:r w:rsidRPr="00A21437">
        <w:rPr>
          <w:rFonts w:ascii="Times New Roman" w:hAnsi="Times New Roman"/>
          <w:sz w:val="28"/>
          <w:szCs w:val="28"/>
          <w:lang w:val="ru-RU"/>
        </w:rPr>
        <w:t>надання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дотації</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повинні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виділятися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із</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міського</w:t>
      </w:r>
      <w:proofErr w:type="spellEnd"/>
      <w:r w:rsidRPr="00A21437">
        <w:rPr>
          <w:rFonts w:ascii="Times New Roman" w:hAnsi="Times New Roman"/>
          <w:sz w:val="28"/>
          <w:szCs w:val="28"/>
          <w:lang w:val="ru-RU"/>
        </w:rPr>
        <w:t xml:space="preserve"> бюджету, а вони є </w:t>
      </w:r>
      <w:proofErr w:type="spellStart"/>
      <w:r w:rsidRPr="00A21437">
        <w:rPr>
          <w:rFonts w:ascii="Times New Roman" w:hAnsi="Times New Roman"/>
          <w:sz w:val="28"/>
          <w:szCs w:val="28"/>
          <w:lang w:val="ru-RU"/>
        </w:rPr>
        <w:t>досить</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значними</w:t>
      </w:r>
      <w:proofErr w:type="spellEnd"/>
      <w:r w:rsidRPr="00A21437">
        <w:rPr>
          <w:rFonts w:ascii="Times New Roman" w:hAnsi="Times New Roman"/>
          <w:sz w:val="28"/>
          <w:szCs w:val="28"/>
          <w:lang w:val="ru-RU"/>
        </w:rPr>
        <w:t xml:space="preserve"> і в </w:t>
      </w:r>
      <w:proofErr w:type="spellStart"/>
      <w:r w:rsidRPr="00A21437">
        <w:rPr>
          <w:rFonts w:ascii="Times New Roman" w:hAnsi="Times New Roman"/>
          <w:sz w:val="28"/>
          <w:szCs w:val="28"/>
          <w:lang w:val="ru-RU"/>
        </w:rPr>
        <w:t>бюджеті</w:t>
      </w:r>
      <w:proofErr w:type="spellEnd"/>
      <w:r w:rsidRPr="00A21437">
        <w:rPr>
          <w:rFonts w:ascii="Times New Roman" w:hAnsi="Times New Roman"/>
          <w:sz w:val="28"/>
          <w:szCs w:val="28"/>
          <w:lang w:val="ru-RU"/>
        </w:rPr>
        <w:t xml:space="preserve"> не </w:t>
      </w:r>
      <w:proofErr w:type="spellStart"/>
      <w:r w:rsidRPr="00A21437">
        <w:rPr>
          <w:rFonts w:ascii="Times New Roman" w:hAnsi="Times New Roman"/>
          <w:sz w:val="28"/>
          <w:szCs w:val="28"/>
          <w:lang w:val="ru-RU"/>
        </w:rPr>
        <w:t>передбачені</w:t>
      </w:r>
      <w:proofErr w:type="spellEnd"/>
      <w:r w:rsidRPr="00A21437">
        <w:rPr>
          <w:rFonts w:ascii="Times New Roman" w:hAnsi="Times New Roman"/>
          <w:sz w:val="28"/>
          <w:szCs w:val="28"/>
          <w:lang w:val="ru-RU"/>
        </w:rPr>
        <w:t>.</w:t>
      </w:r>
    </w:p>
    <w:p w:rsidR="006F0BDB" w:rsidRPr="00A21437" w:rsidRDefault="006F0BDB" w:rsidP="00D20C9F">
      <w:pPr>
        <w:pStyle w:val="1"/>
        <w:tabs>
          <w:tab w:val="left" w:pos="540"/>
        </w:tabs>
        <w:rPr>
          <w:b/>
          <w:szCs w:val="28"/>
        </w:rPr>
      </w:pPr>
      <w:r w:rsidRPr="00A21437">
        <w:rPr>
          <w:b/>
          <w:szCs w:val="28"/>
        </w:rPr>
        <w:t>Вигоди та витрати</w:t>
      </w:r>
    </w:p>
    <w:p w:rsidR="006F0BDB" w:rsidRPr="00A21437" w:rsidRDefault="006F0BDB" w:rsidP="006E687C">
      <w:pPr>
        <w:tabs>
          <w:tab w:val="left" w:pos="540"/>
        </w:tabs>
        <w:spacing w:after="0" w:line="240" w:lineRule="auto"/>
        <w:jc w:val="both"/>
        <w:rPr>
          <w:rFonts w:ascii="Times New Roman" w:hAnsi="Times New Roman"/>
          <w:sz w:val="28"/>
          <w:szCs w:val="28"/>
          <w:lang w:val="ru-RU"/>
        </w:rPr>
      </w:pPr>
      <w:r w:rsidRPr="00A21437">
        <w:rPr>
          <w:rFonts w:ascii="Times New Roman" w:hAnsi="Times New Roman"/>
          <w:sz w:val="28"/>
          <w:szCs w:val="28"/>
          <w:lang w:val="ru-RU"/>
        </w:rPr>
        <w:tab/>
        <w:t xml:space="preserve">Сфера </w:t>
      </w:r>
      <w:proofErr w:type="spellStart"/>
      <w:r w:rsidRPr="00A21437">
        <w:rPr>
          <w:rFonts w:ascii="Times New Roman" w:hAnsi="Times New Roman"/>
          <w:sz w:val="28"/>
          <w:szCs w:val="28"/>
          <w:lang w:val="ru-RU"/>
        </w:rPr>
        <w:t>інтересів</w:t>
      </w:r>
      <w:proofErr w:type="spellEnd"/>
      <w:r w:rsidRPr="00A21437">
        <w:rPr>
          <w:rFonts w:ascii="Times New Roman" w:hAnsi="Times New Roman"/>
          <w:sz w:val="28"/>
          <w:szCs w:val="28"/>
          <w:lang w:val="ru-RU"/>
        </w:rPr>
        <w:t xml:space="preserve"> міської </w:t>
      </w:r>
      <w:proofErr w:type="spellStart"/>
      <w:r w:rsidRPr="00A21437">
        <w:rPr>
          <w:rFonts w:ascii="Times New Roman" w:hAnsi="Times New Roman"/>
          <w:sz w:val="28"/>
          <w:szCs w:val="28"/>
          <w:lang w:val="ru-RU"/>
        </w:rPr>
        <w:t>влади</w:t>
      </w:r>
      <w:proofErr w:type="spellEnd"/>
      <w:r w:rsidRPr="00A21437">
        <w:rPr>
          <w:rFonts w:ascii="Times New Roman" w:hAnsi="Times New Roman"/>
          <w:sz w:val="28"/>
          <w:szCs w:val="28"/>
          <w:lang w:val="ru-RU"/>
        </w:rPr>
        <w:t xml:space="preserve"> та </w:t>
      </w:r>
      <w:proofErr w:type="spellStart"/>
      <w:r w:rsidRPr="00A21437">
        <w:rPr>
          <w:rFonts w:ascii="Times New Roman" w:hAnsi="Times New Roman"/>
          <w:sz w:val="28"/>
          <w:szCs w:val="28"/>
          <w:lang w:val="ru-RU"/>
        </w:rPr>
        <w:t>підприємства</w:t>
      </w:r>
      <w:proofErr w:type="spellEnd"/>
      <w:r w:rsidRPr="00A21437">
        <w:rPr>
          <w:rFonts w:ascii="Times New Roman" w:hAnsi="Times New Roman"/>
          <w:sz w:val="28"/>
          <w:szCs w:val="28"/>
          <w:lang w:val="ru-RU"/>
        </w:rPr>
        <w:t>.</w:t>
      </w:r>
    </w:p>
    <w:p w:rsidR="006F0BDB" w:rsidRPr="00A21437" w:rsidRDefault="006F0BDB" w:rsidP="006E687C">
      <w:pPr>
        <w:tabs>
          <w:tab w:val="left" w:pos="540"/>
        </w:tabs>
        <w:spacing w:after="0" w:line="240" w:lineRule="auto"/>
        <w:jc w:val="both"/>
        <w:rPr>
          <w:rFonts w:ascii="Times New Roman" w:hAnsi="Times New Roman"/>
          <w:sz w:val="28"/>
          <w:szCs w:val="28"/>
        </w:rPr>
      </w:pPr>
      <w:proofErr w:type="spellStart"/>
      <w:proofErr w:type="gramStart"/>
      <w:r w:rsidRPr="00A21437">
        <w:rPr>
          <w:rFonts w:ascii="Times New Roman" w:hAnsi="Times New Roman"/>
          <w:sz w:val="28"/>
          <w:szCs w:val="28"/>
        </w:rPr>
        <w:t>Вигоди</w:t>
      </w:r>
      <w:proofErr w:type="spellEnd"/>
      <w:r w:rsidRPr="00A21437">
        <w:rPr>
          <w:rFonts w:ascii="Times New Roman" w:hAnsi="Times New Roman"/>
          <w:sz w:val="28"/>
          <w:szCs w:val="28"/>
        </w:rPr>
        <w:t xml:space="preserve"> :</w:t>
      </w:r>
      <w:proofErr w:type="gramEnd"/>
    </w:p>
    <w:p w:rsidR="006F0BDB" w:rsidRPr="00A21437" w:rsidRDefault="006F0BDB" w:rsidP="006E687C">
      <w:pPr>
        <w:numPr>
          <w:ilvl w:val="0"/>
          <w:numId w:val="1"/>
        </w:numPr>
        <w:tabs>
          <w:tab w:val="left" w:pos="540"/>
        </w:tabs>
        <w:spacing w:after="0" w:line="240" w:lineRule="auto"/>
        <w:ind w:left="0"/>
        <w:jc w:val="both"/>
        <w:rPr>
          <w:rFonts w:ascii="Times New Roman" w:hAnsi="Times New Roman"/>
          <w:sz w:val="28"/>
          <w:szCs w:val="28"/>
          <w:lang w:val="ru-RU"/>
        </w:rPr>
      </w:pPr>
      <w:proofErr w:type="spellStart"/>
      <w:r w:rsidRPr="00A21437">
        <w:rPr>
          <w:rFonts w:ascii="Times New Roman" w:hAnsi="Times New Roman"/>
          <w:sz w:val="28"/>
          <w:szCs w:val="28"/>
          <w:lang w:val="ru-RU"/>
        </w:rPr>
        <w:t>покращення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якості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наданих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ритуальних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w:t>
      </w:r>
      <w:proofErr w:type="spellEnd"/>
      <w:r w:rsidRPr="00A21437">
        <w:rPr>
          <w:rFonts w:ascii="Times New Roman" w:hAnsi="Times New Roman"/>
          <w:sz w:val="28"/>
          <w:szCs w:val="28"/>
          <w:lang w:val="ru-RU"/>
        </w:rPr>
        <w:t>;</w:t>
      </w:r>
    </w:p>
    <w:p w:rsidR="006F0BDB" w:rsidRPr="00A21437" w:rsidRDefault="006F0BDB" w:rsidP="006E687C">
      <w:pPr>
        <w:numPr>
          <w:ilvl w:val="0"/>
          <w:numId w:val="1"/>
        </w:numPr>
        <w:tabs>
          <w:tab w:val="left" w:pos="540"/>
        </w:tabs>
        <w:spacing w:after="0" w:line="240" w:lineRule="auto"/>
        <w:ind w:left="0"/>
        <w:jc w:val="both"/>
        <w:rPr>
          <w:rFonts w:ascii="Times New Roman" w:hAnsi="Times New Roman"/>
          <w:sz w:val="28"/>
          <w:szCs w:val="28"/>
          <w:lang w:val="ru-RU"/>
        </w:rPr>
      </w:pPr>
      <w:proofErr w:type="spellStart"/>
      <w:r w:rsidRPr="00A21437">
        <w:rPr>
          <w:rFonts w:ascii="Times New Roman" w:hAnsi="Times New Roman"/>
          <w:sz w:val="28"/>
          <w:szCs w:val="28"/>
          <w:lang w:val="ru-RU"/>
        </w:rPr>
        <w:t>забезпечення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прибуткової</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роботи</w:t>
      </w:r>
      <w:proofErr w:type="spellEnd"/>
      <w:r w:rsidRPr="00A21437">
        <w:rPr>
          <w:rFonts w:ascii="Times New Roman" w:hAnsi="Times New Roman"/>
          <w:sz w:val="28"/>
          <w:szCs w:val="28"/>
          <w:lang w:val="ru-RU"/>
        </w:rPr>
        <w:t xml:space="preserve"> СКП “Ритуальна служба”;</w:t>
      </w:r>
    </w:p>
    <w:p w:rsidR="006F0BDB" w:rsidRPr="00A21437" w:rsidRDefault="006F0BDB" w:rsidP="006E687C">
      <w:pPr>
        <w:numPr>
          <w:ilvl w:val="0"/>
          <w:numId w:val="1"/>
        </w:numPr>
        <w:tabs>
          <w:tab w:val="left" w:pos="540"/>
        </w:tabs>
        <w:spacing w:after="0" w:line="240" w:lineRule="auto"/>
        <w:ind w:left="0"/>
        <w:jc w:val="both"/>
        <w:rPr>
          <w:rFonts w:ascii="Times New Roman" w:hAnsi="Times New Roman"/>
          <w:sz w:val="28"/>
          <w:szCs w:val="28"/>
          <w:lang w:val="ru-RU"/>
        </w:rPr>
      </w:pPr>
      <w:proofErr w:type="spellStart"/>
      <w:r w:rsidRPr="00A21437">
        <w:rPr>
          <w:rFonts w:ascii="Times New Roman" w:hAnsi="Times New Roman"/>
          <w:sz w:val="28"/>
          <w:szCs w:val="28"/>
          <w:lang w:val="ru-RU"/>
        </w:rPr>
        <w:t>зменшення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звернень</w:t>
      </w:r>
      <w:proofErr w:type="spellEnd"/>
      <w:r w:rsidRPr="00A21437">
        <w:rPr>
          <w:rFonts w:ascii="Times New Roman" w:hAnsi="Times New Roman"/>
          <w:sz w:val="28"/>
          <w:szCs w:val="28"/>
          <w:lang w:val="ru-RU"/>
        </w:rPr>
        <w:t xml:space="preserve"> та </w:t>
      </w:r>
      <w:proofErr w:type="spellStart"/>
      <w:r w:rsidRPr="00A21437">
        <w:rPr>
          <w:rFonts w:ascii="Times New Roman" w:hAnsi="Times New Roman"/>
          <w:sz w:val="28"/>
          <w:szCs w:val="28"/>
          <w:lang w:val="ru-RU"/>
        </w:rPr>
        <w:t>скарг</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споживачів</w:t>
      </w:r>
      <w:proofErr w:type="spellEnd"/>
      <w:r w:rsidRPr="00A21437">
        <w:rPr>
          <w:rFonts w:ascii="Times New Roman" w:hAnsi="Times New Roman"/>
          <w:sz w:val="28"/>
          <w:szCs w:val="28"/>
          <w:lang w:val="ru-RU"/>
        </w:rPr>
        <w:t>.</w:t>
      </w:r>
    </w:p>
    <w:p w:rsidR="006F0BDB" w:rsidRPr="00A21437" w:rsidRDefault="006F0BDB" w:rsidP="006E687C">
      <w:pPr>
        <w:tabs>
          <w:tab w:val="left" w:pos="540"/>
        </w:tabs>
        <w:spacing w:after="0" w:line="240" w:lineRule="auto"/>
        <w:jc w:val="both"/>
        <w:rPr>
          <w:rFonts w:ascii="Times New Roman" w:hAnsi="Times New Roman"/>
          <w:sz w:val="28"/>
          <w:szCs w:val="28"/>
        </w:rPr>
      </w:pPr>
      <w:proofErr w:type="spellStart"/>
      <w:r w:rsidRPr="00A21437">
        <w:rPr>
          <w:rFonts w:ascii="Times New Roman" w:hAnsi="Times New Roman"/>
          <w:sz w:val="28"/>
          <w:szCs w:val="28"/>
        </w:rPr>
        <w:t>Сфера</w:t>
      </w:r>
      <w:proofErr w:type="spellEnd"/>
      <w:r w:rsidRPr="00A21437">
        <w:rPr>
          <w:rFonts w:ascii="Times New Roman" w:hAnsi="Times New Roman"/>
          <w:sz w:val="28"/>
          <w:szCs w:val="28"/>
        </w:rPr>
        <w:t xml:space="preserve"> </w:t>
      </w:r>
      <w:proofErr w:type="spellStart"/>
      <w:r w:rsidRPr="00A21437">
        <w:rPr>
          <w:rFonts w:ascii="Times New Roman" w:hAnsi="Times New Roman"/>
          <w:sz w:val="28"/>
          <w:szCs w:val="28"/>
        </w:rPr>
        <w:t>інтересів</w:t>
      </w:r>
      <w:proofErr w:type="spellEnd"/>
      <w:r w:rsidRPr="00A21437">
        <w:rPr>
          <w:rFonts w:ascii="Times New Roman" w:hAnsi="Times New Roman"/>
          <w:sz w:val="28"/>
          <w:szCs w:val="28"/>
        </w:rPr>
        <w:t xml:space="preserve"> </w:t>
      </w:r>
      <w:proofErr w:type="spellStart"/>
      <w:r w:rsidRPr="00A21437">
        <w:rPr>
          <w:rFonts w:ascii="Times New Roman" w:hAnsi="Times New Roman"/>
          <w:sz w:val="28"/>
          <w:szCs w:val="28"/>
        </w:rPr>
        <w:t>громадян</w:t>
      </w:r>
      <w:proofErr w:type="spellEnd"/>
      <w:r w:rsidRPr="00A21437">
        <w:rPr>
          <w:rFonts w:ascii="Times New Roman" w:hAnsi="Times New Roman"/>
          <w:sz w:val="28"/>
          <w:szCs w:val="28"/>
        </w:rPr>
        <w:t>.</w:t>
      </w:r>
    </w:p>
    <w:p w:rsidR="006F0BDB" w:rsidRPr="00A21437" w:rsidRDefault="006F0BDB" w:rsidP="006E687C">
      <w:pPr>
        <w:tabs>
          <w:tab w:val="left" w:pos="540"/>
        </w:tabs>
        <w:spacing w:after="0" w:line="240" w:lineRule="auto"/>
        <w:jc w:val="both"/>
        <w:rPr>
          <w:rFonts w:ascii="Times New Roman" w:hAnsi="Times New Roman"/>
          <w:sz w:val="28"/>
          <w:szCs w:val="28"/>
        </w:rPr>
      </w:pPr>
      <w:proofErr w:type="spellStart"/>
      <w:r w:rsidRPr="00A21437">
        <w:rPr>
          <w:rFonts w:ascii="Times New Roman" w:hAnsi="Times New Roman"/>
          <w:sz w:val="28"/>
          <w:szCs w:val="28"/>
        </w:rPr>
        <w:t>Вигоди</w:t>
      </w:r>
      <w:proofErr w:type="spellEnd"/>
      <w:r w:rsidRPr="00A21437">
        <w:rPr>
          <w:rFonts w:ascii="Times New Roman" w:hAnsi="Times New Roman"/>
          <w:sz w:val="28"/>
          <w:szCs w:val="28"/>
        </w:rPr>
        <w:t xml:space="preserve"> </w:t>
      </w:r>
    </w:p>
    <w:p w:rsidR="006F0BDB" w:rsidRPr="00A21437" w:rsidRDefault="006F0BDB" w:rsidP="006E687C">
      <w:pPr>
        <w:numPr>
          <w:ilvl w:val="0"/>
          <w:numId w:val="1"/>
        </w:numPr>
        <w:tabs>
          <w:tab w:val="left" w:pos="540"/>
        </w:tabs>
        <w:spacing w:after="0" w:line="240" w:lineRule="auto"/>
        <w:ind w:left="0"/>
        <w:jc w:val="both"/>
        <w:rPr>
          <w:rFonts w:ascii="Times New Roman" w:hAnsi="Times New Roman"/>
          <w:sz w:val="28"/>
          <w:szCs w:val="28"/>
          <w:lang w:val="ru-RU"/>
        </w:rPr>
      </w:pPr>
      <w:proofErr w:type="spellStart"/>
      <w:r w:rsidRPr="00A21437">
        <w:rPr>
          <w:rFonts w:ascii="Times New Roman" w:hAnsi="Times New Roman"/>
          <w:sz w:val="28"/>
          <w:szCs w:val="28"/>
          <w:lang w:val="ru-RU"/>
        </w:rPr>
        <w:t>підвищення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якості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наданих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ритуальних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w:t>
      </w:r>
      <w:proofErr w:type="spellEnd"/>
      <w:r w:rsidRPr="00A21437">
        <w:rPr>
          <w:rFonts w:ascii="Times New Roman" w:hAnsi="Times New Roman"/>
          <w:sz w:val="28"/>
          <w:szCs w:val="28"/>
          <w:lang w:val="ru-RU"/>
        </w:rPr>
        <w:t>.</w:t>
      </w:r>
    </w:p>
    <w:p w:rsidR="006F0BDB" w:rsidRPr="00A21437" w:rsidRDefault="006F0BDB" w:rsidP="006E687C">
      <w:pPr>
        <w:tabs>
          <w:tab w:val="left" w:pos="540"/>
        </w:tabs>
        <w:spacing w:after="0" w:line="240" w:lineRule="auto"/>
        <w:jc w:val="both"/>
        <w:rPr>
          <w:rFonts w:ascii="Times New Roman" w:hAnsi="Times New Roman"/>
          <w:sz w:val="28"/>
          <w:szCs w:val="28"/>
        </w:rPr>
      </w:pPr>
      <w:proofErr w:type="spellStart"/>
      <w:proofErr w:type="gramStart"/>
      <w:r w:rsidRPr="00A21437">
        <w:rPr>
          <w:rFonts w:ascii="Times New Roman" w:hAnsi="Times New Roman"/>
          <w:sz w:val="28"/>
          <w:szCs w:val="28"/>
        </w:rPr>
        <w:t>Витрати</w:t>
      </w:r>
      <w:proofErr w:type="spellEnd"/>
      <w:r w:rsidRPr="00A21437">
        <w:rPr>
          <w:rFonts w:ascii="Times New Roman" w:hAnsi="Times New Roman"/>
          <w:sz w:val="28"/>
          <w:szCs w:val="28"/>
        </w:rPr>
        <w:t xml:space="preserve"> :</w:t>
      </w:r>
      <w:proofErr w:type="gramEnd"/>
      <w:r w:rsidRPr="00A21437">
        <w:rPr>
          <w:rFonts w:ascii="Times New Roman" w:hAnsi="Times New Roman"/>
          <w:sz w:val="28"/>
          <w:szCs w:val="28"/>
        </w:rPr>
        <w:t xml:space="preserve"> </w:t>
      </w:r>
    </w:p>
    <w:p w:rsidR="006F0BDB" w:rsidRPr="00A21437" w:rsidRDefault="006F0BDB" w:rsidP="00A21437">
      <w:pPr>
        <w:numPr>
          <w:ilvl w:val="0"/>
          <w:numId w:val="1"/>
        </w:numPr>
        <w:tabs>
          <w:tab w:val="left" w:pos="540"/>
        </w:tabs>
        <w:spacing w:after="0" w:line="240" w:lineRule="auto"/>
        <w:ind w:left="0"/>
        <w:jc w:val="both"/>
        <w:rPr>
          <w:rFonts w:ascii="Times New Roman" w:hAnsi="Times New Roman"/>
          <w:sz w:val="28"/>
          <w:szCs w:val="28"/>
          <w:lang w:val="ru-RU"/>
        </w:rPr>
      </w:pPr>
      <w:proofErr w:type="spellStart"/>
      <w:r w:rsidRPr="00A21437">
        <w:rPr>
          <w:rFonts w:ascii="Times New Roman" w:hAnsi="Times New Roman"/>
          <w:sz w:val="28"/>
          <w:szCs w:val="28"/>
          <w:lang w:val="ru-RU"/>
        </w:rPr>
        <w:t>незначне</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підвищення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цін</w:t>
      </w:r>
      <w:proofErr w:type="spellEnd"/>
      <w:r w:rsidRPr="00A21437">
        <w:rPr>
          <w:rFonts w:ascii="Times New Roman" w:hAnsi="Times New Roman"/>
          <w:sz w:val="28"/>
          <w:szCs w:val="28"/>
          <w:lang w:val="ru-RU"/>
        </w:rPr>
        <w:t xml:space="preserve"> на </w:t>
      </w:r>
      <w:proofErr w:type="spellStart"/>
      <w:r w:rsidRPr="00A21437">
        <w:rPr>
          <w:rFonts w:ascii="Times New Roman" w:hAnsi="Times New Roman"/>
          <w:sz w:val="28"/>
          <w:szCs w:val="28"/>
          <w:lang w:val="ru-RU"/>
        </w:rPr>
        <w:t>ритуальні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послуги</w:t>
      </w:r>
      <w:proofErr w:type="spellEnd"/>
      <w:r w:rsidRPr="00A21437">
        <w:rPr>
          <w:rFonts w:ascii="Times New Roman" w:hAnsi="Times New Roman"/>
          <w:sz w:val="28"/>
          <w:szCs w:val="28"/>
          <w:lang w:val="ru-RU"/>
        </w:rPr>
        <w:t xml:space="preserve">. </w:t>
      </w:r>
    </w:p>
    <w:p w:rsidR="006F0BDB" w:rsidRPr="00A21437" w:rsidRDefault="006F0BDB" w:rsidP="00A21437">
      <w:pPr>
        <w:pStyle w:val="a6"/>
        <w:spacing w:after="0" w:line="240" w:lineRule="auto"/>
        <w:jc w:val="both"/>
        <w:rPr>
          <w:rFonts w:ascii="Times New Roman" w:hAnsi="Times New Roman"/>
          <w:sz w:val="28"/>
          <w:szCs w:val="28"/>
          <w:lang w:val="ru-RU"/>
        </w:rPr>
      </w:pPr>
      <w:r w:rsidRPr="00A21437">
        <w:rPr>
          <w:rFonts w:ascii="Times New Roman" w:hAnsi="Times New Roman"/>
          <w:sz w:val="28"/>
          <w:szCs w:val="28"/>
          <w:lang w:val="ru-RU"/>
        </w:rPr>
        <w:tab/>
        <w:t xml:space="preserve">Заходи з </w:t>
      </w:r>
      <w:proofErr w:type="spellStart"/>
      <w:r w:rsidRPr="00A21437">
        <w:rPr>
          <w:rFonts w:ascii="Times New Roman" w:hAnsi="Times New Roman"/>
          <w:sz w:val="28"/>
          <w:szCs w:val="28"/>
          <w:lang w:val="ru-RU"/>
        </w:rPr>
        <w:t>допомогою</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яких</w:t>
      </w:r>
      <w:proofErr w:type="spellEnd"/>
      <w:r w:rsidRPr="00A21437">
        <w:rPr>
          <w:rFonts w:ascii="Times New Roman" w:hAnsi="Times New Roman"/>
          <w:sz w:val="28"/>
          <w:szCs w:val="28"/>
          <w:lang w:val="ru-RU"/>
        </w:rPr>
        <w:t xml:space="preserve"> буде </w:t>
      </w:r>
      <w:proofErr w:type="spellStart"/>
      <w:r w:rsidRPr="00A21437">
        <w:rPr>
          <w:rFonts w:ascii="Times New Roman" w:hAnsi="Times New Roman"/>
          <w:sz w:val="28"/>
          <w:szCs w:val="28"/>
          <w:lang w:val="ru-RU"/>
        </w:rPr>
        <w:t>здійснюватись</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відстеження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результативності</w:t>
      </w:r>
      <w:proofErr w:type="spellEnd"/>
      <w:r w:rsidRPr="00A21437">
        <w:rPr>
          <w:rFonts w:ascii="Times New Roman" w:hAnsi="Times New Roman"/>
          <w:sz w:val="28"/>
          <w:szCs w:val="28"/>
          <w:lang w:val="ru-RU"/>
        </w:rPr>
        <w:t>.</w:t>
      </w:r>
    </w:p>
    <w:p w:rsidR="006F0BDB" w:rsidRPr="00A21437" w:rsidRDefault="006F0BDB" w:rsidP="00A21437">
      <w:pPr>
        <w:pStyle w:val="a6"/>
        <w:spacing w:after="0" w:line="240" w:lineRule="auto"/>
        <w:jc w:val="both"/>
        <w:rPr>
          <w:rFonts w:ascii="Times New Roman" w:hAnsi="Times New Roman"/>
          <w:sz w:val="28"/>
          <w:szCs w:val="28"/>
          <w:lang w:val="ru-RU"/>
        </w:rPr>
      </w:pPr>
      <w:r w:rsidRPr="00A21437">
        <w:rPr>
          <w:rFonts w:ascii="Times New Roman" w:hAnsi="Times New Roman"/>
          <w:sz w:val="28"/>
          <w:szCs w:val="28"/>
          <w:lang w:val="ru-RU"/>
        </w:rPr>
        <w:tab/>
      </w:r>
      <w:proofErr w:type="spellStart"/>
      <w:r w:rsidRPr="00A21437">
        <w:rPr>
          <w:rFonts w:ascii="Times New Roman" w:hAnsi="Times New Roman"/>
          <w:sz w:val="28"/>
          <w:szCs w:val="28"/>
          <w:lang w:val="ru-RU"/>
        </w:rPr>
        <w:t>Базове</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дослідження</w:t>
      </w:r>
      <w:proofErr w:type="spellEnd"/>
      <w:r w:rsidRPr="00A21437">
        <w:rPr>
          <w:rFonts w:ascii="Times New Roman" w:hAnsi="Times New Roman"/>
          <w:sz w:val="28"/>
          <w:szCs w:val="28"/>
          <w:lang w:val="ru-RU"/>
        </w:rPr>
        <w:t xml:space="preserve"> – </w:t>
      </w:r>
      <w:proofErr w:type="spellStart"/>
      <w:r w:rsidRPr="00A21437">
        <w:rPr>
          <w:rFonts w:ascii="Times New Roman" w:hAnsi="Times New Roman"/>
          <w:sz w:val="28"/>
          <w:szCs w:val="28"/>
          <w:lang w:val="ru-RU"/>
        </w:rPr>
        <w:t>населення</w:t>
      </w:r>
      <w:proofErr w:type="spellEnd"/>
      <w:r w:rsidRPr="00A21437">
        <w:rPr>
          <w:rFonts w:ascii="Times New Roman" w:hAnsi="Times New Roman"/>
          <w:sz w:val="28"/>
          <w:szCs w:val="28"/>
          <w:lang w:val="ru-RU"/>
        </w:rPr>
        <w:t xml:space="preserve">, яке </w:t>
      </w:r>
      <w:proofErr w:type="spellStart"/>
      <w:r w:rsidRPr="00A21437">
        <w:rPr>
          <w:rFonts w:ascii="Times New Roman" w:hAnsi="Times New Roman"/>
          <w:sz w:val="28"/>
          <w:szCs w:val="28"/>
          <w:lang w:val="ru-RU"/>
        </w:rPr>
        <w:t>отримувало</w:t>
      </w:r>
      <w:proofErr w:type="spellEnd"/>
      <w:r w:rsidRPr="00A21437">
        <w:rPr>
          <w:rFonts w:ascii="Times New Roman" w:hAnsi="Times New Roman"/>
          <w:sz w:val="28"/>
          <w:szCs w:val="28"/>
          <w:lang w:val="ru-RU"/>
        </w:rPr>
        <w:t xml:space="preserve"> </w:t>
      </w:r>
      <w:proofErr w:type="spellStart"/>
      <w:proofErr w:type="gramStart"/>
      <w:r w:rsidRPr="00A21437">
        <w:rPr>
          <w:rFonts w:ascii="Times New Roman" w:hAnsi="Times New Roman"/>
          <w:sz w:val="28"/>
          <w:szCs w:val="28"/>
          <w:lang w:val="ru-RU"/>
        </w:rPr>
        <w:t>ритуальні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послуги</w:t>
      </w:r>
      <w:proofErr w:type="spellEnd"/>
      <w:proofErr w:type="gramEnd"/>
      <w:r w:rsidRPr="00A21437">
        <w:rPr>
          <w:rFonts w:ascii="Times New Roman" w:hAnsi="Times New Roman"/>
          <w:sz w:val="28"/>
          <w:szCs w:val="28"/>
          <w:lang w:val="ru-RU"/>
        </w:rPr>
        <w:t xml:space="preserve"> та </w:t>
      </w:r>
      <w:proofErr w:type="spellStart"/>
      <w:r w:rsidRPr="00A21437">
        <w:rPr>
          <w:rFonts w:ascii="Times New Roman" w:hAnsi="Times New Roman"/>
          <w:sz w:val="28"/>
          <w:szCs w:val="28"/>
          <w:lang w:val="ru-RU"/>
        </w:rPr>
        <w:t>сплачувало</w:t>
      </w:r>
      <w:proofErr w:type="spellEnd"/>
      <w:r w:rsidRPr="00A21437">
        <w:rPr>
          <w:rFonts w:ascii="Times New Roman" w:hAnsi="Times New Roman"/>
          <w:sz w:val="28"/>
          <w:szCs w:val="28"/>
          <w:lang w:val="ru-RU"/>
        </w:rPr>
        <w:t xml:space="preserve"> за них </w:t>
      </w:r>
      <w:proofErr w:type="spellStart"/>
      <w:r w:rsidRPr="00A21437">
        <w:rPr>
          <w:rFonts w:ascii="Times New Roman" w:hAnsi="Times New Roman"/>
          <w:sz w:val="28"/>
          <w:szCs w:val="28"/>
          <w:lang w:val="ru-RU"/>
        </w:rPr>
        <w:t>згідно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рішення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виконавчого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комітету</w:t>
      </w:r>
      <w:proofErr w:type="spellEnd"/>
      <w:r w:rsidRPr="00A21437">
        <w:rPr>
          <w:rFonts w:ascii="Times New Roman" w:hAnsi="Times New Roman"/>
          <w:sz w:val="28"/>
          <w:szCs w:val="28"/>
          <w:lang w:val="ru-RU"/>
        </w:rPr>
        <w:t xml:space="preserve"> Тернопільської міської ради </w:t>
      </w:r>
      <w:proofErr w:type="spellStart"/>
      <w:r w:rsidRPr="00A21437">
        <w:rPr>
          <w:rFonts w:ascii="Times New Roman" w:hAnsi="Times New Roman"/>
          <w:sz w:val="28"/>
          <w:szCs w:val="28"/>
          <w:lang w:val="ru-RU"/>
        </w:rPr>
        <w:t>від</w:t>
      </w:r>
      <w:proofErr w:type="spellEnd"/>
      <w:r w:rsidRPr="00A21437">
        <w:rPr>
          <w:rFonts w:ascii="Times New Roman" w:hAnsi="Times New Roman"/>
          <w:sz w:val="28"/>
          <w:szCs w:val="28"/>
          <w:lang w:val="ru-RU"/>
        </w:rPr>
        <w:t xml:space="preserve"> 15.05.2018</w:t>
      </w:r>
      <w:r w:rsidR="00A21437">
        <w:rPr>
          <w:rFonts w:ascii="Times New Roman" w:hAnsi="Times New Roman"/>
          <w:sz w:val="28"/>
          <w:szCs w:val="28"/>
          <w:lang w:val="ru-RU"/>
        </w:rPr>
        <w:t xml:space="preserve"> </w:t>
      </w:r>
      <w:r w:rsidRPr="00A21437">
        <w:rPr>
          <w:rFonts w:ascii="Times New Roman" w:hAnsi="Times New Roman"/>
          <w:sz w:val="28"/>
          <w:szCs w:val="28"/>
          <w:lang w:val="ru-RU"/>
        </w:rPr>
        <w:t>р</w:t>
      </w:r>
      <w:r w:rsidR="00A21437">
        <w:rPr>
          <w:rFonts w:ascii="Times New Roman" w:hAnsi="Times New Roman"/>
          <w:sz w:val="28"/>
          <w:szCs w:val="28"/>
          <w:lang w:val="ru-RU"/>
        </w:rPr>
        <w:t>оку</w:t>
      </w:r>
      <w:r w:rsidRPr="00A21437">
        <w:rPr>
          <w:rFonts w:ascii="Times New Roman" w:hAnsi="Times New Roman"/>
          <w:sz w:val="28"/>
          <w:szCs w:val="28"/>
          <w:lang w:val="ru-RU"/>
        </w:rPr>
        <w:t xml:space="preserve"> № 373</w:t>
      </w:r>
      <w:r w:rsidR="00292FF3">
        <w:rPr>
          <w:rFonts w:ascii="Times New Roman" w:hAnsi="Times New Roman"/>
          <w:sz w:val="28"/>
          <w:szCs w:val="28"/>
          <w:lang w:val="ru-RU"/>
        </w:rPr>
        <w:t xml:space="preserve"> «Про </w:t>
      </w:r>
      <w:proofErr w:type="spellStart"/>
      <w:r w:rsidR="00292FF3">
        <w:rPr>
          <w:rFonts w:ascii="Times New Roman" w:hAnsi="Times New Roman"/>
          <w:sz w:val="28"/>
          <w:szCs w:val="28"/>
          <w:lang w:val="ru-RU"/>
        </w:rPr>
        <w:t>встановлення</w:t>
      </w:r>
      <w:proofErr w:type="spellEnd"/>
      <w:r w:rsidR="00292FF3">
        <w:rPr>
          <w:rFonts w:ascii="Times New Roman" w:hAnsi="Times New Roman"/>
          <w:sz w:val="28"/>
          <w:szCs w:val="28"/>
          <w:lang w:val="ru-RU"/>
        </w:rPr>
        <w:t xml:space="preserve"> </w:t>
      </w:r>
      <w:proofErr w:type="spellStart"/>
      <w:r w:rsidR="00292FF3">
        <w:rPr>
          <w:rFonts w:ascii="Times New Roman" w:hAnsi="Times New Roman"/>
          <w:sz w:val="28"/>
          <w:szCs w:val="28"/>
          <w:lang w:val="ru-RU"/>
        </w:rPr>
        <w:t>цін</w:t>
      </w:r>
      <w:proofErr w:type="spellEnd"/>
      <w:r w:rsidR="00292FF3">
        <w:rPr>
          <w:rFonts w:ascii="Times New Roman" w:hAnsi="Times New Roman"/>
          <w:sz w:val="28"/>
          <w:szCs w:val="28"/>
          <w:lang w:val="ru-RU"/>
        </w:rPr>
        <w:t xml:space="preserve"> (</w:t>
      </w:r>
      <w:proofErr w:type="spellStart"/>
      <w:r w:rsidR="00292FF3">
        <w:rPr>
          <w:rFonts w:ascii="Times New Roman" w:hAnsi="Times New Roman"/>
          <w:sz w:val="28"/>
          <w:szCs w:val="28"/>
          <w:lang w:val="ru-RU"/>
        </w:rPr>
        <w:t>тарифів</w:t>
      </w:r>
      <w:proofErr w:type="spellEnd"/>
      <w:r w:rsidR="00292FF3">
        <w:rPr>
          <w:rFonts w:ascii="Times New Roman" w:hAnsi="Times New Roman"/>
          <w:sz w:val="28"/>
          <w:szCs w:val="28"/>
          <w:lang w:val="ru-RU"/>
        </w:rPr>
        <w:t xml:space="preserve">) на </w:t>
      </w:r>
      <w:proofErr w:type="spellStart"/>
      <w:r w:rsidR="00292FF3">
        <w:rPr>
          <w:rFonts w:ascii="Times New Roman" w:hAnsi="Times New Roman"/>
          <w:sz w:val="28"/>
          <w:szCs w:val="28"/>
          <w:lang w:val="ru-RU"/>
        </w:rPr>
        <w:t>послуги</w:t>
      </w:r>
      <w:proofErr w:type="spellEnd"/>
      <w:r w:rsidR="00292FF3">
        <w:rPr>
          <w:rFonts w:ascii="Times New Roman" w:hAnsi="Times New Roman"/>
          <w:sz w:val="28"/>
          <w:szCs w:val="28"/>
          <w:lang w:val="ru-RU"/>
        </w:rPr>
        <w:t>»</w:t>
      </w:r>
      <w:r w:rsidRPr="00A21437">
        <w:rPr>
          <w:rFonts w:ascii="Times New Roman" w:hAnsi="Times New Roman"/>
          <w:sz w:val="28"/>
          <w:szCs w:val="28"/>
          <w:lang w:val="ru-RU"/>
        </w:rPr>
        <w:t>.</w:t>
      </w:r>
    </w:p>
    <w:p w:rsidR="006F0BDB" w:rsidRPr="00A21437" w:rsidRDefault="006F0BDB" w:rsidP="00A21437">
      <w:pPr>
        <w:pStyle w:val="a6"/>
        <w:spacing w:after="0" w:line="240" w:lineRule="auto"/>
        <w:jc w:val="both"/>
        <w:rPr>
          <w:rFonts w:ascii="Times New Roman" w:hAnsi="Times New Roman"/>
          <w:sz w:val="28"/>
          <w:szCs w:val="28"/>
          <w:lang w:val="ru-RU"/>
        </w:rPr>
      </w:pPr>
      <w:r w:rsidRPr="00A21437">
        <w:rPr>
          <w:rFonts w:ascii="Times New Roman" w:hAnsi="Times New Roman"/>
          <w:sz w:val="28"/>
          <w:szCs w:val="28"/>
          <w:lang w:val="ru-RU"/>
        </w:rPr>
        <w:tab/>
      </w:r>
      <w:proofErr w:type="spellStart"/>
      <w:r w:rsidRPr="00A21437">
        <w:rPr>
          <w:rFonts w:ascii="Times New Roman" w:hAnsi="Times New Roman"/>
          <w:sz w:val="28"/>
          <w:szCs w:val="28"/>
          <w:lang w:val="ru-RU"/>
        </w:rPr>
        <w:t>Повторне</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дослідження</w:t>
      </w:r>
      <w:proofErr w:type="spellEnd"/>
      <w:r w:rsidRPr="00A21437">
        <w:rPr>
          <w:rFonts w:ascii="Times New Roman" w:hAnsi="Times New Roman"/>
          <w:sz w:val="28"/>
          <w:szCs w:val="28"/>
          <w:lang w:val="ru-RU"/>
        </w:rPr>
        <w:t xml:space="preserve"> – </w:t>
      </w:r>
      <w:proofErr w:type="spellStart"/>
      <w:proofErr w:type="gramStart"/>
      <w:r w:rsidRPr="00A21437">
        <w:rPr>
          <w:rFonts w:ascii="Times New Roman" w:hAnsi="Times New Roman"/>
          <w:sz w:val="28"/>
          <w:szCs w:val="28"/>
          <w:lang w:val="ru-RU"/>
        </w:rPr>
        <w:t>населення</w:t>
      </w:r>
      <w:proofErr w:type="spellEnd"/>
      <w:r w:rsidRPr="00A21437">
        <w:rPr>
          <w:rFonts w:ascii="Times New Roman" w:hAnsi="Times New Roman"/>
          <w:sz w:val="28"/>
          <w:szCs w:val="28"/>
          <w:lang w:val="ru-RU"/>
        </w:rPr>
        <w:t xml:space="preserve"> ,</w:t>
      </w:r>
      <w:proofErr w:type="gramEnd"/>
      <w:r w:rsidRPr="00A21437">
        <w:rPr>
          <w:rFonts w:ascii="Times New Roman" w:hAnsi="Times New Roman"/>
          <w:sz w:val="28"/>
          <w:szCs w:val="28"/>
          <w:lang w:val="ru-RU"/>
        </w:rPr>
        <w:t xml:space="preserve"> яке буде </w:t>
      </w:r>
      <w:proofErr w:type="spellStart"/>
      <w:r w:rsidRPr="00A21437">
        <w:rPr>
          <w:rFonts w:ascii="Times New Roman" w:hAnsi="Times New Roman"/>
          <w:sz w:val="28"/>
          <w:szCs w:val="28"/>
          <w:lang w:val="ru-RU"/>
        </w:rPr>
        <w:t>одержувати</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ритуальні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послуги</w:t>
      </w:r>
      <w:proofErr w:type="spellEnd"/>
      <w:r w:rsidRPr="00A21437">
        <w:rPr>
          <w:rFonts w:ascii="Times New Roman" w:hAnsi="Times New Roman"/>
          <w:sz w:val="28"/>
          <w:szCs w:val="28"/>
          <w:lang w:val="ru-RU"/>
        </w:rPr>
        <w:t xml:space="preserve"> та </w:t>
      </w:r>
      <w:proofErr w:type="spellStart"/>
      <w:r w:rsidRPr="00A21437">
        <w:rPr>
          <w:rFonts w:ascii="Times New Roman" w:hAnsi="Times New Roman"/>
          <w:sz w:val="28"/>
          <w:szCs w:val="28"/>
          <w:lang w:val="ru-RU"/>
        </w:rPr>
        <w:t>сплачувати</w:t>
      </w:r>
      <w:proofErr w:type="spellEnd"/>
      <w:r w:rsidRPr="00A21437">
        <w:rPr>
          <w:rFonts w:ascii="Times New Roman" w:hAnsi="Times New Roman"/>
          <w:sz w:val="28"/>
          <w:szCs w:val="28"/>
          <w:lang w:val="ru-RU"/>
        </w:rPr>
        <w:t xml:space="preserve"> за них </w:t>
      </w:r>
      <w:proofErr w:type="spellStart"/>
      <w:r w:rsidRPr="00A21437">
        <w:rPr>
          <w:rFonts w:ascii="Times New Roman" w:hAnsi="Times New Roman"/>
          <w:sz w:val="28"/>
          <w:szCs w:val="28"/>
          <w:lang w:val="ru-RU"/>
        </w:rPr>
        <w:t>відповідно</w:t>
      </w:r>
      <w:proofErr w:type="spellEnd"/>
      <w:r w:rsidRPr="00A21437">
        <w:rPr>
          <w:rFonts w:ascii="Times New Roman" w:hAnsi="Times New Roman"/>
          <w:sz w:val="28"/>
          <w:szCs w:val="28"/>
          <w:lang w:val="ru-RU"/>
        </w:rPr>
        <w:t xml:space="preserve"> до </w:t>
      </w:r>
      <w:proofErr w:type="spellStart"/>
      <w:r w:rsidRPr="00A21437">
        <w:rPr>
          <w:rFonts w:ascii="Times New Roman" w:hAnsi="Times New Roman"/>
          <w:sz w:val="28"/>
          <w:szCs w:val="28"/>
          <w:lang w:val="ru-RU"/>
        </w:rPr>
        <w:t>цін</w:t>
      </w:r>
      <w:proofErr w:type="spellEnd"/>
      <w:r w:rsidRPr="00A21437">
        <w:rPr>
          <w:rFonts w:ascii="Times New Roman" w:hAnsi="Times New Roman"/>
          <w:sz w:val="28"/>
          <w:szCs w:val="28"/>
          <w:lang w:val="ru-RU"/>
        </w:rPr>
        <w:t xml:space="preserve"> , </w:t>
      </w:r>
      <w:proofErr w:type="spellStart"/>
      <w:r w:rsidRPr="00A21437">
        <w:rPr>
          <w:rFonts w:ascii="Times New Roman" w:hAnsi="Times New Roman"/>
          <w:sz w:val="28"/>
          <w:szCs w:val="28"/>
          <w:lang w:val="ru-RU"/>
        </w:rPr>
        <w:t>затверджених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запропонованим</w:t>
      </w:r>
      <w:proofErr w:type="spellEnd"/>
      <w:r w:rsidRPr="00A21437">
        <w:rPr>
          <w:rFonts w:ascii="Times New Roman" w:hAnsi="Times New Roman"/>
          <w:sz w:val="28"/>
          <w:szCs w:val="28"/>
          <w:lang w:val="ru-RU"/>
        </w:rPr>
        <w:t xml:space="preserve"> проектом </w:t>
      </w:r>
      <w:proofErr w:type="spellStart"/>
      <w:r w:rsidRPr="00A21437">
        <w:rPr>
          <w:rFonts w:ascii="Times New Roman" w:hAnsi="Times New Roman"/>
          <w:sz w:val="28"/>
          <w:szCs w:val="28"/>
          <w:lang w:val="ru-RU"/>
        </w:rPr>
        <w:t>рішення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виконавчого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комітету</w:t>
      </w:r>
      <w:proofErr w:type="spellEnd"/>
      <w:r w:rsidRPr="00A21437">
        <w:rPr>
          <w:rFonts w:ascii="Times New Roman" w:hAnsi="Times New Roman"/>
          <w:sz w:val="28"/>
          <w:szCs w:val="28"/>
          <w:lang w:val="ru-RU"/>
        </w:rPr>
        <w:t xml:space="preserve"> міської ради.</w:t>
      </w:r>
    </w:p>
    <w:p w:rsidR="006F0BDB" w:rsidRPr="00A21437" w:rsidRDefault="006F0BDB" w:rsidP="00D20C9F">
      <w:pPr>
        <w:pStyle w:val="2"/>
        <w:tabs>
          <w:tab w:val="left" w:pos="540"/>
        </w:tabs>
        <w:ind w:right="0"/>
        <w:rPr>
          <w:b/>
        </w:rPr>
      </w:pPr>
      <w:r w:rsidRPr="00A21437">
        <w:rPr>
          <w:b/>
        </w:rPr>
        <w:t>Показники результативності</w:t>
      </w:r>
    </w:p>
    <w:p w:rsidR="006F0BDB" w:rsidRPr="00A21437" w:rsidRDefault="006F0BDB" w:rsidP="00292FF3">
      <w:pPr>
        <w:pStyle w:val="a6"/>
        <w:spacing w:after="0" w:line="240" w:lineRule="auto"/>
        <w:jc w:val="both"/>
        <w:rPr>
          <w:rFonts w:ascii="Times New Roman" w:hAnsi="Times New Roman"/>
          <w:sz w:val="28"/>
          <w:szCs w:val="28"/>
          <w:lang w:val="ru-RU"/>
        </w:rPr>
      </w:pPr>
      <w:r w:rsidRPr="00A21437">
        <w:rPr>
          <w:rFonts w:ascii="Times New Roman" w:hAnsi="Times New Roman"/>
          <w:sz w:val="28"/>
          <w:szCs w:val="28"/>
          <w:lang w:val="ru-RU"/>
        </w:rPr>
        <w:tab/>
        <w:t xml:space="preserve">В </w:t>
      </w:r>
      <w:proofErr w:type="spellStart"/>
      <w:r w:rsidRPr="00A21437">
        <w:rPr>
          <w:rFonts w:ascii="Times New Roman" w:hAnsi="Times New Roman"/>
          <w:sz w:val="28"/>
          <w:szCs w:val="28"/>
          <w:lang w:val="ru-RU"/>
        </w:rPr>
        <w:t>результаті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проведення</w:t>
      </w:r>
      <w:proofErr w:type="spellEnd"/>
      <w:r w:rsidRPr="00A21437">
        <w:rPr>
          <w:rFonts w:ascii="Times New Roman" w:hAnsi="Times New Roman"/>
          <w:sz w:val="28"/>
          <w:szCs w:val="28"/>
          <w:lang w:val="ru-RU"/>
        </w:rPr>
        <w:t xml:space="preserve">, як </w:t>
      </w:r>
      <w:proofErr w:type="gramStart"/>
      <w:r w:rsidRPr="00A21437">
        <w:rPr>
          <w:rFonts w:ascii="Times New Roman" w:hAnsi="Times New Roman"/>
          <w:sz w:val="28"/>
          <w:szCs w:val="28"/>
          <w:lang w:val="ru-RU"/>
        </w:rPr>
        <w:t>базового ,</w:t>
      </w:r>
      <w:proofErr w:type="gramEnd"/>
      <w:r w:rsidRPr="00A21437">
        <w:rPr>
          <w:rFonts w:ascii="Times New Roman" w:hAnsi="Times New Roman"/>
          <w:sz w:val="28"/>
          <w:szCs w:val="28"/>
          <w:lang w:val="ru-RU"/>
        </w:rPr>
        <w:t xml:space="preserve"> так і повторного </w:t>
      </w:r>
      <w:proofErr w:type="spellStart"/>
      <w:r w:rsidRPr="00A21437">
        <w:rPr>
          <w:rFonts w:ascii="Times New Roman" w:hAnsi="Times New Roman"/>
          <w:sz w:val="28"/>
          <w:szCs w:val="28"/>
          <w:lang w:val="ru-RU"/>
        </w:rPr>
        <w:t>дослідження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будуть</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досліджуватись</w:t>
      </w:r>
      <w:proofErr w:type="spellEnd"/>
      <w:r w:rsidRPr="00A21437">
        <w:rPr>
          <w:rFonts w:ascii="Times New Roman" w:hAnsi="Times New Roman"/>
          <w:sz w:val="28"/>
          <w:szCs w:val="28"/>
          <w:lang w:val="ru-RU"/>
        </w:rPr>
        <w:t xml:space="preserve"> та </w:t>
      </w:r>
      <w:proofErr w:type="spellStart"/>
      <w:r w:rsidRPr="00A21437">
        <w:rPr>
          <w:rFonts w:ascii="Times New Roman" w:hAnsi="Times New Roman"/>
          <w:sz w:val="28"/>
          <w:szCs w:val="28"/>
          <w:lang w:val="ru-RU"/>
        </w:rPr>
        <w:t>вивчатись</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наступні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показники</w:t>
      </w:r>
      <w:proofErr w:type="spellEnd"/>
      <w:r w:rsidRPr="00A21437">
        <w:rPr>
          <w:rFonts w:ascii="Times New Roman" w:hAnsi="Times New Roman"/>
          <w:sz w:val="28"/>
          <w:szCs w:val="28"/>
          <w:lang w:val="ru-RU"/>
        </w:rPr>
        <w:t>:</w:t>
      </w:r>
    </w:p>
    <w:p w:rsidR="006F0BDB" w:rsidRPr="00A21437" w:rsidRDefault="006F0BDB" w:rsidP="00292FF3">
      <w:pPr>
        <w:numPr>
          <w:ilvl w:val="0"/>
          <w:numId w:val="3"/>
        </w:numPr>
        <w:tabs>
          <w:tab w:val="left" w:pos="540"/>
        </w:tabs>
        <w:spacing w:after="0" w:line="240" w:lineRule="auto"/>
        <w:ind w:left="0"/>
        <w:jc w:val="both"/>
        <w:rPr>
          <w:rFonts w:ascii="Times New Roman" w:hAnsi="Times New Roman"/>
          <w:sz w:val="28"/>
          <w:szCs w:val="28"/>
          <w:lang w:val="ru-RU"/>
        </w:rPr>
      </w:pPr>
      <w:proofErr w:type="spellStart"/>
      <w:r w:rsidRPr="00A21437">
        <w:rPr>
          <w:rFonts w:ascii="Times New Roman" w:hAnsi="Times New Roman"/>
          <w:sz w:val="28"/>
          <w:szCs w:val="28"/>
          <w:lang w:val="ru-RU"/>
        </w:rPr>
        <w:t>Показник</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прибутковості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чи</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збитковості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підприємства</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щоквартально</w:t>
      </w:r>
      <w:proofErr w:type="spellEnd"/>
      <w:r w:rsidRPr="00A21437">
        <w:rPr>
          <w:rFonts w:ascii="Times New Roman" w:hAnsi="Times New Roman"/>
          <w:sz w:val="28"/>
          <w:szCs w:val="28"/>
          <w:lang w:val="ru-RU"/>
        </w:rPr>
        <w:t>).</w:t>
      </w:r>
    </w:p>
    <w:p w:rsidR="006F0BDB" w:rsidRPr="00A21437" w:rsidRDefault="006F0BDB" w:rsidP="00292FF3">
      <w:pPr>
        <w:numPr>
          <w:ilvl w:val="0"/>
          <w:numId w:val="3"/>
        </w:numPr>
        <w:tabs>
          <w:tab w:val="left" w:pos="540"/>
        </w:tabs>
        <w:spacing w:after="0" w:line="240" w:lineRule="auto"/>
        <w:ind w:left="0"/>
        <w:jc w:val="both"/>
        <w:rPr>
          <w:rFonts w:ascii="Times New Roman" w:hAnsi="Times New Roman"/>
          <w:sz w:val="28"/>
          <w:szCs w:val="28"/>
          <w:lang w:val="ru-RU"/>
        </w:rPr>
      </w:pPr>
      <w:proofErr w:type="spellStart"/>
      <w:r w:rsidRPr="00A21437">
        <w:rPr>
          <w:rFonts w:ascii="Times New Roman" w:hAnsi="Times New Roman"/>
          <w:sz w:val="28"/>
          <w:szCs w:val="28"/>
          <w:lang w:val="ru-RU"/>
        </w:rPr>
        <w:t>Рівень</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відшкодування</w:t>
      </w:r>
      <w:proofErr w:type="spellEnd"/>
      <w:r w:rsidRPr="00A21437">
        <w:rPr>
          <w:rFonts w:ascii="Times New Roman" w:hAnsi="Times New Roman"/>
          <w:sz w:val="28"/>
          <w:szCs w:val="28"/>
          <w:lang w:val="ru-RU"/>
        </w:rPr>
        <w:t xml:space="preserve"> тарифом </w:t>
      </w:r>
      <w:proofErr w:type="spellStart"/>
      <w:r w:rsidRPr="00A21437">
        <w:rPr>
          <w:rFonts w:ascii="Times New Roman" w:hAnsi="Times New Roman"/>
          <w:sz w:val="28"/>
          <w:szCs w:val="28"/>
          <w:lang w:val="ru-RU"/>
        </w:rPr>
        <w:t>витрат</w:t>
      </w:r>
      <w:proofErr w:type="spellEnd"/>
      <w:r w:rsidRPr="00A21437">
        <w:rPr>
          <w:rFonts w:ascii="Times New Roman" w:hAnsi="Times New Roman"/>
          <w:sz w:val="28"/>
          <w:szCs w:val="28"/>
          <w:lang w:val="ru-RU"/>
        </w:rPr>
        <w:t xml:space="preserve"> на </w:t>
      </w:r>
      <w:proofErr w:type="spellStart"/>
      <w:r w:rsidRPr="00A21437">
        <w:rPr>
          <w:rFonts w:ascii="Times New Roman" w:hAnsi="Times New Roman"/>
          <w:sz w:val="28"/>
          <w:szCs w:val="28"/>
          <w:lang w:val="ru-RU"/>
        </w:rPr>
        <w:t>ритуальні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послуги</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щоквартально</w:t>
      </w:r>
      <w:proofErr w:type="spellEnd"/>
      <w:r w:rsidRPr="00A21437">
        <w:rPr>
          <w:rFonts w:ascii="Times New Roman" w:hAnsi="Times New Roman"/>
          <w:sz w:val="28"/>
          <w:szCs w:val="28"/>
          <w:lang w:val="ru-RU"/>
        </w:rPr>
        <w:t>).</w:t>
      </w:r>
    </w:p>
    <w:p w:rsidR="006F0BDB" w:rsidRPr="00A21437" w:rsidRDefault="006F0BDB" w:rsidP="00292FF3">
      <w:pPr>
        <w:numPr>
          <w:ilvl w:val="0"/>
          <w:numId w:val="3"/>
        </w:numPr>
        <w:tabs>
          <w:tab w:val="left" w:pos="540"/>
        </w:tabs>
        <w:spacing w:after="0" w:line="240" w:lineRule="auto"/>
        <w:ind w:left="0"/>
        <w:jc w:val="both"/>
        <w:rPr>
          <w:rFonts w:ascii="Times New Roman" w:hAnsi="Times New Roman"/>
          <w:sz w:val="28"/>
          <w:szCs w:val="28"/>
          <w:lang w:val="ru-RU"/>
        </w:rPr>
      </w:pPr>
      <w:proofErr w:type="spellStart"/>
      <w:r w:rsidRPr="00A21437">
        <w:rPr>
          <w:rFonts w:ascii="Times New Roman" w:hAnsi="Times New Roman"/>
          <w:sz w:val="28"/>
          <w:szCs w:val="28"/>
          <w:lang w:val="ru-RU"/>
        </w:rPr>
        <w:t>Рівень</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рентабельності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цін</w:t>
      </w:r>
      <w:proofErr w:type="spellEnd"/>
      <w:r w:rsidRPr="00A21437">
        <w:rPr>
          <w:rFonts w:ascii="Times New Roman" w:hAnsi="Times New Roman"/>
          <w:sz w:val="28"/>
          <w:szCs w:val="28"/>
          <w:lang w:val="ru-RU"/>
        </w:rPr>
        <w:t xml:space="preserve"> на </w:t>
      </w:r>
      <w:proofErr w:type="spellStart"/>
      <w:r w:rsidRPr="00A21437">
        <w:rPr>
          <w:rFonts w:ascii="Times New Roman" w:hAnsi="Times New Roman"/>
          <w:sz w:val="28"/>
          <w:szCs w:val="28"/>
          <w:lang w:val="ru-RU"/>
        </w:rPr>
        <w:t>ритуальні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послуги</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щоквартально</w:t>
      </w:r>
      <w:proofErr w:type="spellEnd"/>
      <w:r w:rsidRPr="00A21437">
        <w:rPr>
          <w:rFonts w:ascii="Times New Roman" w:hAnsi="Times New Roman"/>
          <w:sz w:val="28"/>
          <w:szCs w:val="28"/>
          <w:lang w:val="ru-RU"/>
        </w:rPr>
        <w:t>).</w:t>
      </w:r>
    </w:p>
    <w:p w:rsidR="006F0BDB" w:rsidRPr="00A21437" w:rsidRDefault="006F0BDB" w:rsidP="00292FF3">
      <w:pPr>
        <w:numPr>
          <w:ilvl w:val="0"/>
          <w:numId w:val="3"/>
        </w:numPr>
        <w:tabs>
          <w:tab w:val="left" w:pos="540"/>
        </w:tabs>
        <w:spacing w:after="0" w:line="240" w:lineRule="auto"/>
        <w:ind w:left="0"/>
        <w:jc w:val="both"/>
        <w:rPr>
          <w:rFonts w:ascii="Times New Roman" w:hAnsi="Times New Roman"/>
          <w:sz w:val="28"/>
          <w:szCs w:val="28"/>
        </w:rPr>
      </w:pPr>
      <w:proofErr w:type="spellStart"/>
      <w:r w:rsidRPr="00A21437">
        <w:rPr>
          <w:rFonts w:ascii="Times New Roman" w:hAnsi="Times New Roman"/>
          <w:sz w:val="28"/>
          <w:szCs w:val="28"/>
        </w:rPr>
        <w:t>Показники</w:t>
      </w:r>
      <w:proofErr w:type="spellEnd"/>
      <w:r w:rsidRPr="00A21437">
        <w:rPr>
          <w:rFonts w:ascii="Times New Roman" w:hAnsi="Times New Roman"/>
          <w:sz w:val="28"/>
          <w:szCs w:val="28"/>
        </w:rPr>
        <w:t xml:space="preserve"> </w:t>
      </w:r>
      <w:proofErr w:type="spellStart"/>
      <w:r w:rsidRPr="00A21437">
        <w:rPr>
          <w:rFonts w:ascii="Times New Roman" w:hAnsi="Times New Roman"/>
          <w:sz w:val="28"/>
          <w:szCs w:val="28"/>
        </w:rPr>
        <w:t>погашення</w:t>
      </w:r>
      <w:proofErr w:type="spellEnd"/>
      <w:r w:rsidRPr="00A21437">
        <w:rPr>
          <w:rFonts w:ascii="Times New Roman" w:hAnsi="Times New Roman"/>
          <w:sz w:val="28"/>
          <w:szCs w:val="28"/>
        </w:rPr>
        <w:t xml:space="preserve"> </w:t>
      </w:r>
      <w:proofErr w:type="spellStart"/>
      <w:r w:rsidRPr="00A21437">
        <w:rPr>
          <w:rFonts w:ascii="Times New Roman" w:hAnsi="Times New Roman"/>
          <w:sz w:val="28"/>
          <w:szCs w:val="28"/>
        </w:rPr>
        <w:t>кредиторської</w:t>
      </w:r>
      <w:proofErr w:type="spellEnd"/>
      <w:r w:rsidRPr="00A21437">
        <w:rPr>
          <w:rFonts w:ascii="Times New Roman" w:hAnsi="Times New Roman"/>
          <w:sz w:val="28"/>
          <w:szCs w:val="28"/>
        </w:rPr>
        <w:t xml:space="preserve"> </w:t>
      </w:r>
      <w:proofErr w:type="spellStart"/>
      <w:proofErr w:type="gramStart"/>
      <w:r w:rsidRPr="00A21437">
        <w:rPr>
          <w:rFonts w:ascii="Times New Roman" w:hAnsi="Times New Roman"/>
          <w:sz w:val="28"/>
          <w:szCs w:val="28"/>
        </w:rPr>
        <w:t>заборгованості</w:t>
      </w:r>
      <w:proofErr w:type="spellEnd"/>
      <w:r w:rsidRPr="00A21437">
        <w:rPr>
          <w:rFonts w:ascii="Times New Roman" w:hAnsi="Times New Roman"/>
          <w:sz w:val="28"/>
          <w:szCs w:val="28"/>
        </w:rPr>
        <w:t xml:space="preserve"> .</w:t>
      </w:r>
      <w:proofErr w:type="gramEnd"/>
    </w:p>
    <w:p w:rsidR="006F0BDB" w:rsidRPr="00A21437" w:rsidRDefault="006F0BDB" w:rsidP="00292FF3">
      <w:pPr>
        <w:numPr>
          <w:ilvl w:val="0"/>
          <w:numId w:val="3"/>
        </w:numPr>
        <w:tabs>
          <w:tab w:val="left" w:pos="540"/>
        </w:tabs>
        <w:spacing w:after="0" w:line="240" w:lineRule="auto"/>
        <w:ind w:left="0"/>
        <w:jc w:val="both"/>
        <w:rPr>
          <w:rFonts w:ascii="Times New Roman" w:hAnsi="Times New Roman"/>
          <w:sz w:val="28"/>
          <w:szCs w:val="28"/>
        </w:rPr>
      </w:pPr>
      <w:proofErr w:type="spellStart"/>
      <w:r w:rsidRPr="00A21437">
        <w:rPr>
          <w:rFonts w:ascii="Times New Roman" w:hAnsi="Times New Roman"/>
          <w:sz w:val="28"/>
          <w:szCs w:val="28"/>
        </w:rPr>
        <w:t>Показники</w:t>
      </w:r>
      <w:proofErr w:type="spellEnd"/>
      <w:r w:rsidRPr="00A21437">
        <w:rPr>
          <w:rFonts w:ascii="Times New Roman" w:hAnsi="Times New Roman"/>
          <w:sz w:val="28"/>
          <w:szCs w:val="28"/>
        </w:rPr>
        <w:t xml:space="preserve"> </w:t>
      </w:r>
      <w:proofErr w:type="spellStart"/>
      <w:r w:rsidRPr="00A21437">
        <w:rPr>
          <w:rFonts w:ascii="Times New Roman" w:hAnsi="Times New Roman"/>
          <w:sz w:val="28"/>
          <w:szCs w:val="28"/>
        </w:rPr>
        <w:t>наданих</w:t>
      </w:r>
      <w:proofErr w:type="spellEnd"/>
      <w:r w:rsidRPr="00A21437">
        <w:rPr>
          <w:rFonts w:ascii="Times New Roman" w:hAnsi="Times New Roman"/>
          <w:sz w:val="28"/>
          <w:szCs w:val="28"/>
        </w:rPr>
        <w:t xml:space="preserve"> </w:t>
      </w:r>
      <w:proofErr w:type="spellStart"/>
      <w:r w:rsidRPr="00A21437">
        <w:rPr>
          <w:rFonts w:ascii="Times New Roman" w:hAnsi="Times New Roman"/>
          <w:sz w:val="28"/>
          <w:szCs w:val="28"/>
        </w:rPr>
        <w:t>послуг</w:t>
      </w:r>
      <w:proofErr w:type="spellEnd"/>
      <w:r w:rsidRPr="00A21437">
        <w:rPr>
          <w:rFonts w:ascii="Times New Roman" w:hAnsi="Times New Roman"/>
          <w:sz w:val="28"/>
          <w:szCs w:val="28"/>
        </w:rPr>
        <w:t>:</w:t>
      </w:r>
    </w:p>
    <w:p w:rsidR="006F0BDB" w:rsidRPr="00A21437" w:rsidRDefault="006F0BDB" w:rsidP="00292FF3">
      <w:pPr>
        <w:tabs>
          <w:tab w:val="left" w:pos="540"/>
        </w:tabs>
        <w:spacing w:after="0" w:line="240" w:lineRule="auto"/>
        <w:jc w:val="both"/>
        <w:rPr>
          <w:rFonts w:ascii="Times New Roman" w:hAnsi="Times New Roman"/>
          <w:sz w:val="28"/>
          <w:szCs w:val="28"/>
          <w:lang w:val="ru-RU"/>
        </w:rPr>
      </w:pPr>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кількість</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скарг</w:t>
      </w:r>
      <w:proofErr w:type="spellEnd"/>
      <w:r w:rsidRPr="00A21437">
        <w:rPr>
          <w:rFonts w:ascii="Times New Roman" w:hAnsi="Times New Roman"/>
          <w:sz w:val="28"/>
          <w:szCs w:val="28"/>
          <w:lang w:val="ru-RU"/>
        </w:rPr>
        <w:t xml:space="preserve"> на </w:t>
      </w:r>
      <w:proofErr w:type="spellStart"/>
      <w:r w:rsidRPr="00A21437">
        <w:rPr>
          <w:rFonts w:ascii="Times New Roman" w:hAnsi="Times New Roman"/>
          <w:sz w:val="28"/>
          <w:szCs w:val="28"/>
          <w:lang w:val="ru-RU"/>
        </w:rPr>
        <w:t>проблеми</w:t>
      </w:r>
      <w:proofErr w:type="spellEnd"/>
      <w:r w:rsidRPr="00A21437">
        <w:rPr>
          <w:rFonts w:ascii="Times New Roman" w:hAnsi="Times New Roman"/>
          <w:sz w:val="28"/>
          <w:szCs w:val="28"/>
          <w:lang w:val="ru-RU"/>
        </w:rPr>
        <w:t xml:space="preserve"> у </w:t>
      </w:r>
      <w:proofErr w:type="spellStart"/>
      <w:r w:rsidRPr="00A21437">
        <w:rPr>
          <w:rFonts w:ascii="Times New Roman" w:hAnsi="Times New Roman"/>
          <w:sz w:val="28"/>
          <w:szCs w:val="28"/>
          <w:lang w:val="ru-RU"/>
        </w:rPr>
        <w:t>забезпеченні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послугами</w:t>
      </w:r>
      <w:proofErr w:type="spellEnd"/>
      <w:r w:rsidRPr="00A21437">
        <w:rPr>
          <w:rFonts w:ascii="Times New Roman" w:hAnsi="Times New Roman"/>
          <w:sz w:val="28"/>
          <w:szCs w:val="28"/>
          <w:lang w:val="ru-RU"/>
        </w:rPr>
        <w:t>,</w:t>
      </w:r>
    </w:p>
    <w:p w:rsidR="006F0BDB" w:rsidRPr="00A21437" w:rsidRDefault="006F0BDB" w:rsidP="00292FF3">
      <w:pPr>
        <w:tabs>
          <w:tab w:val="left" w:pos="540"/>
        </w:tabs>
        <w:spacing w:after="0" w:line="240" w:lineRule="auto"/>
        <w:jc w:val="both"/>
        <w:rPr>
          <w:rFonts w:ascii="Times New Roman" w:hAnsi="Times New Roman"/>
          <w:sz w:val="28"/>
          <w:szCs w:val="28"/>
          <w:lang w:val="ru-RU"/>
        </w:rPr>
      </w:pPr>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кількість</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скарг</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стосовно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неналежного</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обслуговування</w:t>
      </w:r>
      <w:proofErr w:type="spellEnd"/>
      <w:r w:rsidRPr="00A21437">
        <w:rPr>
          <w:rFonts w:ascii="Times New Roman" w:hAnsi="Times New Roman"/>
          <w:sz w:val="28"/>
          <w:szCs w:val="28"/>
          <w:lang w:val="ru-RU"/>
        </w:rPr>
        <w:t xml:space="preserve"> та </w:t>
      </w:r>
      <w:proofErr w:type="spellStart"/>
      <w:r w:rsidRPr="00A21437">
        <w:rPr>
          <w:rFonts w:ascii="Times New Roman" w:hAnsi="Times New Roman"/>
          <w:sz w:val="28"/>
          <w:szCs w:val="28"/>
          <w:lang w:val="ru-RU"/>
        </w:rPr>
        <w:t>якості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наданих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w:t>
      </w:r>
      <w:proofErr w:type="spellEnd"/>
      <w:r w:rsidRPr="00A21437">
        <w:rPr>
          <w:rFonts w:ascii="Times New Roman" w:hAnsi="Times New Roman"/>
          <w:sz w:val="28"/>
          <w:szCs w:val="28"/>
          <w:lang w:val="ru-RU"/>
        </w:rPr>
        <w:t>.</w:t>
      </w:r>
      <w:r w:rsidRPr="00A21437">
        <w:rPr>
          <w:rFonts w:ascii="Times New Roman" w:hAnsi="Times New Roman"/>
          <w:sz w:val="28"/>
          <w:szCs w:val="28"/>
          <w:lang w:val="ru-RU"/>
        </w:rPr>
        <w:tab/>
        <w:t xml:space="preserve"> </w:t>
      </w:r>
    </w:p>
    <w:p w:rsidR="006F0BDB" w:rsidRPr="00A21437" w:rsidRDefault="006F0BDB" w:rsidP="00292FF3">
      <w:pPr>
        <w:numPr>
          <w:ilvl w:val="0"/>
          <w:numId w:val="3"/>
        </w:numPr>
        <w:tabs>
          <w:tab w:val="left" w:pos="540"/>
          <w:tab w:val="num" w:pos="1068"/>
        </w:tabs>
        <w:spacing w:after="0" w:line="240" w:lineRule="auto"/>
        <w:ind w:left="0"/>
        <w:jc w:val="both"/>
        <w:rPr>
          <w:rFonts w:ascii="Times New Roman" w:hAnsi="Times New Roman"/>
          <w:sz w:val="28"/>
          <w:szCs w:val="28"/>
          <w:lang w:val="ru-RU"/>
        </w:rPr>
      </w:pPr>
      <w:proofErr w:type="spellStart"/>
      <w:r w:rsidRPr="00A21437">
        <w:rPr>
          <w:rFonts w:ascii="Times New Roman" w:hAnsi="Times New Roman"/>
          <w:sz w:val="28"/>
          <w:szCs w:val="28"/>
          <w:lang w:val="ru-RU"/>
        </w:rPr>
        <w:t>Показники</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вивчення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громадської</w:t>
      </w:r>
      <w:proofErr w:type="spellEnd"/>
      <w:r w:rsidRPr="00A21437">
        <w:rPr>
          <w:rFonts w:ascii="Times New Roman" w:hAnsi="Times New Roman"/>
          <w:sz w:val="28"/>
          <w:szCs w:val="28"/>
          <w:lang w:val="ru-RU"/>
        </w:rPr>
        <w:t xml:space="preserve"> думки </w:t>
      </w:r>
      <w:proofErr w:type="spellStart"/>
      <w:r w:rsidRPr="00A21437">
        <w:rPr>
          <w:rFonts w:ascii="Times New Roman" w:hAnsi="Times New Roman"/>
          <w:sz w:val="28"/>
          <w:szCs w:val="28"/>
          <w:lang w:val="ru-RU"/>
        </w:rPr>
        <w:t>щодо</w:t>
      </w:r>
      <w:proofErr w:type="spellEnd"/>
      <w:r w:rsidRPr="00A21437">
        <w:rPr>
          <w:rFonts w:ascii="Times New Roman" w:hAnsi="Times New Roman"/>
          <w:sz w:val="28"/>
          <w:szCs w:val="28"/>
          <w:lang w:val="ru-RU"/>
        </w:rPr>
        <w:t xml:space="preserve"> стану </w:t>
      </w:r>
      <w:proofErr w:type="spellStart"/>
      <w:r w:rsidRPr="00A21437">
        <w:rPr>
          <w:rFonts w:ascii="Times New Roman" w:hAnsi="Times New Roman"/>
          <w:sz w:val="28"/>
          <w:szCs w:val="28"/>
          <w:lang w:val="ru-RU"/>
        </w:rPr>
        <w:t>ритуальних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w:t>
      </w:r>
      <w:proofErr w:type="spellEnd"/>
      <w:r w:rsidRPr="00A21437">
        <w:rPr>
          <w:rFonts w:ascii="Times New Roman" w:hAnsi="Times New Roman"/>
          <w:sz w:val="28"/>
          <w:szCs w:val="28"/>
          <w:lang w:val="ru-RU"/>
        </w:rPr>
        <w:t>:</w:t>
      </w:r>
    </w:p>
    <w:p w:rsidR="006F0BDB" w:rsidRPr="00A21437" w:rsidRDefault="006F0BDB" w:rsidP="00292FF3">
      <w:pPr>
        <w:tabs>
          <w:tab w:val="left" w:pos="540"/>
        </w:tabs>
        <w:spacing w:after="0" w:line="240" w:lineRule="auto"/>
        <w:jc w:val="both"/>
        <w:rPr>
          <w:rFonts w:ascii="Times New Roman" w:hAnsi="Times New Roman"/>
          <w:sz w:val="28"/>
          <w:szCs w:val="28"/>
          <w:lang w:val="ru-RU"/>
        </w:rPr>
      </w:pPr>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кількість</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проведених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тематичних</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форумів</w:t>
      </w:r>
      <w:proofErr w:type="spellEnd"/>
      <w:r w:rsidRPr="00A21437">
        <w:rPr>
          <w:rFonts w:ascii="Times New Roman" w:hAnsi="Times New Roman"/>
          <w:sz w:val="28"/>
          <w:szCs w:val="28"/>
          <w:lang w:val="ru-RU"/>
        </w:rPr>
        <w:t xml:space="preserve"> з проблем </w:t>
      </w:r>
      <w:proofErr w:type="spellStart"/>
      <w:r w:rsidRPr="00A21437">
        <w:rPr>
          <w:rFonts w:ascii="Times New Roman" w:hAnsi="Times New Roman"/>
          <w:sz w:val="28"/>
          <w:szCs w:val="28"/>
          <w:lang w:val="ru-RU"/>
        </w:rPr>
        <w:t>якості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надання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послуг</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якості</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обслуговування</w:t>
      </w:r>
      <w:proofErr w:type="spellEnd"/>
      <w:r w:rsidRPr="00A21437">
        <w:rPr>
          <w:rFonts w:ascii="Times New Roman" w:hAnsi="Times New Roman"/>
          <w:sz w:val="28"/>
          <w:szCs w:val="28"/>
          <w:lang w:val="ru-RU"/>
        </w:rPr>
        <w:t xml:space="preserve"> </w:t>
      </w:r>
      <w:proofErr w:type="spellStart"/>
      <w:r w:rsidRPr="00A21437">
        <w:rPr>
          <w:rFonts w:ascii="Times New Roman" w:hAnsi="Times New Roman"/>
          <w:sz w:val="28"/>
          <w:szCs w:val="28"/>
          <w:lang w:val="ru-RU"/>
        </w:rPr>
        <w:t>споживачів</w:t>
      </w:r>
      <w:proofErr w:type="spellEnd"/>
      <w:r w:rsidRPr="00A21437">
        <w:rPr>
          <w:rFonts w:ascii="Times New Roman" w:hAnsi="Times New Roman"/>
          <w:sz w:val="28"/>
          <w:szCs w:val="28"/>
          <w:lang w:val="ru-RU"/>
        </w:rPr>
        <w:t xml:space="preserve">. </w:t>
      </w:r>
    </w:p>
    <w:p w:rsidR="00F465F8" w:rsidRDefault="00F465F8" w:rsidP="00292FF3">
      <w:pPr>
        <w:pStyle w:val="a4"/>
        <w:tabs>
          <w:tab w:val="left" w:pos="540"/>
        </w:tabs>
        <w:jc w:val="both"/>
        <w:rPr>
          <w:b/>
          <w:szCs w:val="28"/>
        </w:rPr>
      </w:pPr>
    </w:p>
    <w:p w:rsidR="006F0BDB" w:rsidRPr="00A21437" w:rsidRDefault="006F0BDB" w:rsidP="00292FF3">
      <w:pPr>
        <w:pStyle w:val="a4"/>
        <w:tabs>
          <w:tab w:val="left" w:pos="540"/>
        </w:tabs>
        <w:jc w:val="both"/>
        <w:rPr>
          <w:szCs w:val="28"/>
        </w:rPr>
      </w:pPr>
      <w:r w:rsidRPr="00A21437">
        <w:rPr>
          <w:b/>
          <w:szCs w:val="28"/>
        </w:rPr>
        <w:t>Примітка:</w:t>
      </w:r>
      <w:r w:rsidRPr="00A21437">
        <w:rPr>
          <w:szCs w:val="28"/>
        </w:rPr>
        <w:t xml:space="preserve"> Пропозиції, зауваження та побажання до проекту рішення виконавчого комітету «Про встановлення цін (тарифів) на послуги та аналізу регуляторного впливу рішення виконавчого комітету міської ради “Про встановлення цін (тарифів) на послуги» просимо подавати за адресою: м. Тернопіль, вул. Коперника, 1, управління житлово-комунального господарства, благоустрою та екології, або за тел. 0352 (25-46-85), 52-58-48, 52-68-82</w:t>
      </w:r>
    </w:p>
    <w:p w:rsidR="006F0BDB" w:rsidRDefault="006F0BDB" w:rsidP="006E687C">
      <w:pPr>
        <w:pStyle w:val="a4"/>
        <w:jc w:val="both"/>
        <w:rPr>
          <w:szCs w:val="28"/>
        </w:rPr>
      </w:pPr>
    </w:p>
    <w:p w:rsidR="004D1BDB" w:rsidRPr="00A21437" w:rsidRDefault="004D1BDB" w:rsidP="006E687C">
      <w:pPr>
        <w:pStyle w:val="a4"/>
        <w:jc w:val="both"/>
        <w:rPr>
          <w:szCs w:val="28"/>
        </w:rPr>
      </w:pPr>
    </w:p>
    <w:p w:rsidR="00071815" w:rsidRDefault="00071815" w:rsidP="004D1BDB">
      <w:pPr>
        <w:tabs>
          <w:tab w:val="left" w:pos="540"/>
        </w:tabs>
        <w:jc w:val="both"/>
        <w:rPr>
          <w:rFonts w:ascii="Times New Roman" w:hAnsi="Times New Roman"/>
          <w:sz w:val="28"/>
          <w:szCs w:val="28"/>
          <w:lang w:val="ru-RU"/>
        </w:rPr>
      </w:pPr>
    </w:p>
    <w:p w:rsidR="00071815" w:rsidRDefault="00071815" w:rsidP="004D1BDB">
      <w:pPr>
        <w:tabs>
          <w:tab w:val="left" w:pos="540"/>
        </w:tabs>
        <w:jc w:val="both"/>
        <w:rPr>
          <w:rFonts w:ascii="Times New Roman" w:hAnsi="Times New Roman"/>
          <w:sz w:val="28"/>
          <w:szCs w:val="28"/>
          <w:lang w:val="ru-RU"/>
        </w:rPr>
      </w:pPr>
    </w:p>
    <w:p w:rsidR="00071815" w:rsidRDefault="006F0BDB" w:rsidP="004D1BDB">
      <w:pPr>
        <w:tabs>
          <w:tab w:val="left" w:pos="540"/>
        </w:tabs>
        <w:jc w:val="both"/>
        <w:rPr>
          <w:rFonts w:ascii="Times New Roman" w:hAnsi="Times New Roman"/>
          <w:sz w:val="24"/>
          <w:szCs w:val="24"/>
          <w:lang w:val="ru-RU"/>
        </w:rPr>
      </w:pPr>
      <w:r w:rsidRPr="00A21437">
        <w:rPr>
          <w:rFonts w:ascii="Times New Roman" w:hAnsi="Times New Roman"/>
          <w:sz w:val="28"/>
          <w:szCs w:val="28"/>
          <w:lang w:val="ru-RU"/>
        </w:rPr>
        <w:t xml:space="preserve"> </w:t>
      </w:r>
      <w:r w:rsidRPr="004D1BDB">
        <w:rPr>
          <w:rFonts w:ascii="Times New Roman" w:hAnsi="Times New Roman"/>
          <w:sz w:val="28"/>
          <w:szCs w:val="28"/>
          <w:lang w:val="ru-RU"/>
        </w:rPr>
        <w:t xml:space="preserve">Начальник </w:t>
      </w:r>
      <w:proofErr w:type="spellStart"/>
      <w:r w:rsidRPr="004D1BDB">
        <w:rPr>
          <w:rFonts w:ascii="Times New Roman" w:hAnsi="Times New Roman"/>
          <w:sz w:val="28"/>
          <w:szCs w:val="28"/>
          <w:lang w:val="ru-RU"/>
        </w:rPr>
        <w:t>управління</w:t>
      </w:r>
      <w:proofErr w:type="spellEnd"/>
      <w:r w:rsidRPr="004D1BDB">
        <w:rPr>
          <w:rFonts w:ascii="Times New Roman" w:hAnsi="Times New Roman"/>
          <w:sz w:val="28"/>
          <w:szCs w:val="28"/>
          <w:lang w:val="ru-RU"/>
        </w:rPr>
        <w:tab/>
      </w:r>
      <w:r w:rsidRPr="004D1BDB">
        <w:rPr>
          <w:rFonts w:ascii="Times New Roman" w:hAnsi="Times New Roman"/>
          <w:sz w:val="28"/>
          <w:szCs w:val="28"/>
          <w:lang w:val="ru-RU"/>
        </w:rPr>
        <w:tab/>
      </w:r>
      <w:r w:rsidRPr="004D1BDB">
        <w:rPr>
          <w:rFonts w:ascii="Times New Roman" w:hAnsi="Times New Roman"/>
          <w:sz w:val="28"/>
          <w:szCs w:val="28"/>
          <w:lang w:val="ru-RU"/>
        </w:rPr>
        <w:tab/>
      </w:r>
      <w:r w:rsidRPr="004D1BDB">
        <w:rPr>
          <w:rFonts w:ascii="Times New Roman" w:hAnsi="Times New Roman"/>
          <w:sz w:val="28"/>
          <w:szCs w:val="28"/>
          <w:lang w:val="ru-RU"/>
        </w:rPr>
        <w:tab/>
      </w:r>
      <w:r w:rsidRPr="004D1BDB">
        <w:rPr>
          <w:rFonts w:ascii="Times New Roman" w:hAnsi="Times New Roman"/>
          <w:sz w:val="28"/>
          <w:szCs w:val="28"/>
          <w:lang w:val="ru-RU"/>
        </w:rPr>
        <w:tab/>
      </w:r>
      <w:r w:rsidRPr="004D1BDB">
        <w:rPr>
          <w:rFonts w:ascii="Times New Roman" w:hAnsi="Times New Roman"/>
          <w:sz w:val="28"/>
          <w:szCs w:val="28"/>
          <w:lang w:val="ru-RU"/>
        </w:rPr>
        <w:tab/>
      </w:r>
      <w:r w:rsidRPr="004D1BDB">
        <w:rPr>
          <w:rFonts w:ascii="Times New Roman" w:hAnsi="Times New Roman"/>
          <w:sz w:val="28"/>
          <w:szCs w:val="28"/>
          <w:lang w:val="ru-RU"/>
        </w:rPr>
        <w:tab/>
        <w:t xml:space="preserve">О.І. </w:t>
      </w:r>
      <w:proofErr w:type="spellStart"/>
      <w:r w:rsidRPr="004D1BDB">
        <w:rPr>
          <w:rFonts w:ascii="Times New Roman" w:hAnsi="Times New Roman"/>
          <w:sz w:val="28"/>
          <w:szCs w:val="28"/>
          <w:lang w:val="ru-RU"/>
        </w:rPr>
        <w:t>Соколовський</w:t>
      </w:r>
      <w:proofErr w:type="spellEnd"/>
    </w:p>
    <w:p w:rsidR="00305DC2" w:rsidRPr="004D1BDB" w:rsidRDefault="00C062D2">
      <w:pPr>
        <w:rPr>
          <w:lang w:val="ru-RU"/>
        </w:rPr>
      </w:pPr>
    </w:p>
    <w:sectPr w:rsidR="00305DC2" w:rsidRPr="004D1BDB" w:rsidSect="00060F1B">
      <w:pgSz w:w="11906" w:h="16838"/>
      <w:pgMar w:top="568"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7200"/>
    <w:multiLevelType w:val="hybridMultilevel"/>
    <w:tmpl w:val="0B68ED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9495C49"/>
    <w:multiLevelType w:val="hybridMultilevel"/>
    <w:tmpl w:val="A28A2DC8"/>
    <w:lvl w:ilvl="0" w:tplc="1F822E6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4007E3D"/>
    <w:multiLevelType w:val="hybridMultilevel"/>
    <w:tmpl w:val="1F6E2E8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DB"/>
    <w:rsid w:val="00033D33"/>
    <w:rsid w:val="00060F1B"/>
    <w:rsid w:val="00071815"/>
    <w:rsid w:val="00292FF3"/>
    <w:rsid w:val="002D6F1F"/>
    <w:rsid w:val="002E400A"/>
    <w:rsid w:val="00361470"/>
    <w:rsid w:val="00370CC7"/>
    <w:rsid w:val="003A3464"/>
    <w:rsid w:val="003E5A00"/>
    <w:rsid w:val="00474697"/>
    <w:rsid w:val="004D1BDB"/>
    <w:rsid w:val="005E1969"/>
    <w:rsid w:val="005F3063"/>
    <w:rsid w:val="006E687C"/>
    <w:rsid w:val="006F0BDB"/>
    <w:rsid w:val="007439D0"/>
    <w:rsid w:val="00797B3D"/>
    <w:rsid w:val="008143DC"/>
    <w:rsid w:val="008938B2"/>
    <w:rsid w:val="009D4336"/>
    <w:rsid w:val="00A0314F"/>
    <w:rsid w:val="00A21437"/>
    <w:rsid w:val="00A22DE2"/>
    <w:rsid w:val="00A2318D"/>
    <w:rsid w:val="00A46654"/>
    <w:rsid w:val="00A82FC4"/>
    <w:rsid w:val="00AC76F5"/>
    <w:rsid w:val="00B064B1"/>
    <w:rsid w:val="00BE2CE3"/>
    <w:rsid w:val="00BF13F2"/>
    <w:rsid w:val="00C062D2"/>
    <w:rsid w:val="00C34E5C"/>
    <w:rsid w:val="00D12F09"/>
    <w:rsid w:val="00D20C9F"/>
    <w:rsid w:val="00E012E9"/>
    <w:rsid w:val="00E536A3"/>
    <w:rsid w:val="00E726B6"/>
    <w:rsid w:val="00EC4B38"/>
    <w:rsid w:val="00F34D5B"/>
    <w:rsid w:val="00F465F8"/>
    <w:rsid w:val="00F64531"/>
    <w:rsid w:val="00F82E6E"/>
    <w:rsid w:val="00FF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E3F91-29C9-448B-8D1E-BB747926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BDB"/>
    <w:rPr>
      <w:rFonts w:ascii="Calibri" w:eastAsia="Times New Roman" w:hAnsi="Calibri" w:cs="Times New Roman"/>
      <w:lang w:val="en-US"/>
    </w:rPr>
  </w:style>
  <w:style w:type="paragraph" w:styleId="1">
    <w:name w:val="heading 1"/>
    <w:basedOn w:val="a"/>
    <w:next w:val="a"/>
    <w:link w:val="10"/>
    <w:qFormat/>
    <w:rsid w:val="006F0BDB"/>
    <w:pPr>
      <w:keepNext/>
      <w:spacing w:after="0" w:line="240" w:lineRule="auto"/>
      <w:jc w:val="center"/>
      <w:outlineLvl w:val="0"/>
    </w:pPr>
    <w:rPr>
      <w:rFonts w:ascii="Times New Roman" w:hAnsi="Times New Roman"/>
      <w:sz w:val="28"/>
      <w:szCs w:val="24"/>
      <w:lang w:val="uk-UA" w:eastAsia="ru-RU"/>
    </w:rPr>
  </w:style>
  <w:style w:type="paragraph" w:styleId="2">
    <w:name w:val="heading 2"/>
    <w:basedOn w:val="a"/>
    <w:next w:val="a"/>
    <w:link w:val="20"/>
    <w:semiHidden/>
    <w:unhideWhenUsed/>
    <w:qFormat/>
    <w:rsid w:val="006F0BDB"/>
    <w:pPr>
      <w:keepNext/>
      <w:spacing w:after="0" w:line="240" w:lineRule="auto"/>
      <w:ind w:right="-228"/>
      <w:jc w:val="center"/>
      <w:outlineLvl w:val="1"/>
    </w:pPr>
    <w:rPr>
      <w:rFonts w:ascii="Times New Roman" w:hAnsi="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0BDB"/>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6F0BDB"/>
    <w:rPr>
      <w:rFonts w:ascii="Times New Roman" w:eastAsia="Times New Roman" w:hAnsi="Times New Roman" w:cs="Times New Roman"/>
      <w:sz w:val="28"/>
      <w:szCs w:val="28"/>
      <w:lang w:val="uk-UA" w:eastAsia="ru-RU"/>
    </w:rPr>
  </w:style>
  <w:style w:type="paragraph" w:styleId="a3">
    <w:name w:val="Normal (Web)"/>
    <w:basedOn w:val="a"/>
    <w:unhideWhenUsed/>
    <w:rsid w:val="006F0BDB"/>
    <w:rPr>
      <w:rFonts w:ascii="Times New Roman" w:hAnsi="Times New Roman"/>
      <w:sz w:val="24"/>
      <w:szCs w:val="24"/>
    </w:rPr>
  </w:style>
  <w:style w:type="paragraph" w:styleId="a4">
    <w:name w:val="Title"/>
    <w:basedOn w:val="a"/>
    <w:link w:val="a5"/>
    <w:qFormat/>
    <w:rsid w:val="006F0BDB"/>
    <w:pPr>
      <w:spacing w:after="0" w:line="240" w:lineRule="auto"/>
      <w:jc w:val="center"/>
    </w:pPr>
    <w:rPr>
      <w:rFonts w:ascii="Times New Roman" w:hAnsi="Times New Roman"/>
      <w:sz w:val="28"/>
      <w:szCs w:val="24"/>
      <w:lang w:val="uk-UA" w:eastAsia="ru-RU"/>
    </w:rPr>
  </w:style>
  <w:style w:type="character" w:customStyle="1" w:styleId="a5">
    <w:name w:val="Заголовок Знак"/>
    <w:basedOn w:val="a0"/>
    <w:link w:val="a4"/>
    <w:rsid w:val="006F0BDB"/>
    <w:rPr>
      <w:rFonts w:ascii="Times New Roman" w:eastAsia="Times New Roman" w:hAnsi="Times New Roman" w:cs="Times New Roman"/>
      <w:sz w:val="28"/>
      <w:szCs w:val="24"/>
      <w:lang w:val="uk-UA" w:eastAsia="ru-RU"/>
    </w:rPr>
  </w:style>
  <w:style w:type="paragraph" w:styleId="a6">
    <w:name w:val="Body Text"/>
    <w:basedOn w:val="a"/>
    <w:link w:val="a7"/>
    <w:semiHidden/>
    <w:unhideWhenUsed/>
    <w:rsid w:val="006F0BDB"/>
    <w:pPr>
      <w:spacing w:after="120"/>
    </w:pPr>
  </w:style>
  <w:style w:type="character" w:customStyle="1" w:styleId="a7">
    <w:name w:val="Основной текст Знак"/>
    <w:basedOn w:val="a0"/>
    <w:link w:val="a6"/>
    <w:semiHidden/>
    <w:rsid w:val="006F0BDB"/>
    <w:rPr>
      <w:rFonts w:ascii="Calibri" w:eastAsia="Times New Roman" w:hAnsi="Calibri" w:cs="Times New Roman"/>
      <w:lang w:val="en-US"/>
    </w:rPr>
  </w:style>
  <w:style w:type="paragraph" w:styleId="a8">
    <w:name w:val="Body Text Indent"/>
    <w:basedOn w:val="a"/>
    <w:link w:val="a9"/>
    <w:semiHidden/>
    <w:unhideWhenUsed/>
    <w:rsid w:val="006F0BDB"/>
    <w:pPr>
      <w:spacing w:after="120"/>
      <w:ind w:left="283"/>
    </w:pPr>
  </w:style>
  <w:style w:type="character" w:customStyle="1" w:styleId="a9">
    <w:name w:val="Основной текст с отступом Знак"/>
    <w:basedOn w:val="a0"/>
    <w:link w:val="a8"/>
    <w:semiHidden/>
    <w:rsid w:val="006F0BDB"/>
    <w:rPr>
      <w:rFonts w:ascii="Calibri" w:eastAsia="Times New Roman" w:hAnsi="Calibri" w:cs="Times New Roman"/>
      <w:lang w:val="en-US"/>
    </w:rPr>
  </w:style>
  <w:style w:type="paragraph" w:styleId="aa">
    <w:name w:val="Balloon Text"/>
    <w:basedOn w:val="a"/>
    <w:link w:val="ab"/>
    <w:uiPriority w:val="99"/>
    <w:semiHidden/>
    <w:unhideWhenUsed/>
    <w:rsid w:val="00C34E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4E5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4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3319</Words>
  <Characters>1892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d15-Klymchuk</dc:creator>
  <cp:keywords/>
  <dc:description/>
  <cp:lastModifiedBy>Maria Pogrizhuk</cp:lastModifiedBy>
  <cp:revision>2</cp:revision>
  <cp:lastPrinted>2019-03-20T09:19:00Z</cp:lastPrinted>
  <dcterms:created xsi:type="dcterms:W3CDTF">2019-03-21T10:51:00Z</dcterms:created>
  <dcterms:modified xsi:type="dcterms:W3CDTF">2019-03-21T10:51:00Z</dcterms:modified>
</cp:coreProperties>
</file>