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56" w:rsidRDefault="006E6756" w:rsidP="00A24090">
      <w:pPr>
        <w:spacing w:after="0" w:line="240" w:lineRule="auto"/>
        <w:jc w:val="center"/>
        <w:rPr>
          <w:rFonts w:ascii="UniCredit CY" w:hAnsi="UniCredit CY"/>
          <w:b/>
          <w:color w:val="FF0000"/>
          <w:sz w:val="40"/>
          <w:szCs w:val="40"/>
          <w:lang w:val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mages" style="position:absolute;left:0;text-align:left;margin-left:0;margin-top:0;width:567pt;height:567pt;z-index:-251659776;visibility:visible;mso-position-horizontal:center;mso-position-horizontal-relative:margin;mso-position-vertical:center;mso-position-vertical-relative:margin" o:allowincell="f">
            <v:imagedata r:id="rId5" o:title="" gain="19661f" blacklevel="22938f"/>
            <w10:wrap anchorx="margin" anchory="margin"/>
          </v:shape>
        </w:pict>
      </w:r>
      <w:r>
        <w:rPr>
          <w:noProof/>
          <w:lang w:val="en-US"/>
        </w:rPr>
        <w:pict>
          <v:shape id="Рисунок 1" o:spid="_x0000_s1027" type="#_x0000_t75" style="position:absolute;margin-left:-246.7pt;margin-top:-16pt;width:479.9pt;height:71.7pt;z-index:-251660800;visibility:visible;mso-position-horizontal-relative:char;mso-position-vertical-relative:line">
            <v:imagedata r:id="rId6" o:title=""/>
          </v:shape>
        </w:pict>
      </w:r>
    </w:p>
    <w:p w:rsidR="006E6756" w:rsidRDefault="006E6756" w:rsidP="00A24090">
      <w:pPr>
        <w:pStyle w:val="Heading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E6756" w:rsidRPr="00A24090" w:rsidRDefault="006E6756" w:rsidP="00A24090"/>
    <w:p w:rsidR="006E6756" w:rsidRDefault="006E6756" w:rsidP="00A24090">
      <w:pPr>
        <w:pStyle w:val="Heading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E6756" w:rsidRDefault="006E6756" w:rsidP="00A24090">
      <w:pPr>
        <w:pStyle w:val="Heading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E6756" w:rsidRDefault="006E6756" w:rsidP="00A24090">
      <w:pPr>
        <w:pStyle w:val="Heading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E6756" w:rsidRDefault="006E6756" w:rsidP="00A24090">
      <w:pPr>
        <w:pStyle w:val="Heading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24090">
        <w:rPr>
          <w:rFonts w:ascii="Times New Roman" w:hAnsi="Times New Roman"/>
          <w:b w:val="0"/>
          <w:color w:val="auto"/>
          <w:sz w:val="24"/>
          <w:szCs w:val="24"/>
        </w:rPr>
        <w:t>UniCredit Bank – один з найбільших універсальних банк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ів України, який пропонує своїм </w:t>
      </w:r>
      <w:r w:rsidRPr="00A24090">
        <w:rPr>
          <w:rFonts w:ascii="Times New Roman" w:hAnsi="Times New Roman"/>
          <w:b w:val="0"/>
          <w:color w:val="auto"/>
          <w:sz w:val="24"/>
          <w:szCs w:val="24"/>
        </w:rPr>
        <w:t>клієнтам повний спектр сучасних послуг як у сегменті фізичних осіб, так і у сегменті корпоративних клієнтів.</w:t>
      </w:r>
    </w:p>
    <w:p w:rsidR="006E6756" w:rsidRPr="00A24090" w:rsidRDefault="006E6756" w:rsidP="00A24090">
      <w:pPr>
        <w:pStyle w:val="Heading4"/>
        <w:spacing w:before="0" w:beforeAutospacing="0" w:after="0" w:afterAutospacing="0"/>
        <w:ind w:firstLine="567"/>
        <w:jc w:val="both"/>
        <w:rPr>
          <w:b w:val="0"/>
        </w:rPr>
      </w:pPr>
      <w:r w:rsidRPr="00A24090">
        <w:rPr>
          <w:b w:val="0"/>
        </w:rPr>
        <w:t xml:space="preserve">UniCredit Bank пропонує для клієнтів спеціальні умови обслуговування в залежності від роду діяльності, </w:t>
      </w:r>
      <w:r w:rsidRPr="00A24090">
        <w:t>депозитні програми</w:t>
      </w:r>
      <w:r w:rsidRPr="00A24090">
        <w:rPr>
          <w:b w:val="0"/>
        </w:rPr>
        <w:t xml:space="preserve"> до 17% річних, дистанційний сервіс </w:t>
      </w:r>
      <w:r w:rsidRPr="00A24090">
        <w:rPr>
          <w:rStyle w:val="Strong"/>
          <w:b/>
        </w:rPr>
        <w:t>"Інтернет- Банкінг</w:t>
      </w:r>
      <w:r w:rsidRPr="00A24090">
        <w:rPr>
          <w:rStyle w:val="Strong"/>
        </w:rPr>
        <w:t xml:space="preserve">", </w:t>
      </w:r>
      <w:r w:rsidRPr="00A24090">
        <w:rPr>
          <w:b w:val="0"/>
        </w:rPr>
        <w:t>Email-банкінг, SMS-банкінг</w:t>
      </w:r>
      <w:r>
        <w:rPr>
          <w:b w:val="0"/>
        </w:rPr>
        <w:t xml:space="preserve">, встановлиння </w:t>
      </w:r>
      <w:r w:rsidRPr="00A24090">
        <w:t>POS-терміналів</w:t>
      </w:r>
      <w:r>
        <w:t xml:space="preserve">, </w:t>
      </w:r>
      <w:r>
        <w:rPr>
          <w:rStyle w:val="Strong"/>
        </w:rPr>
        <w:t>Банківські гарантіі, інкасація, вексельні послуги.</w:t>
      </w:r>
      <w:r>
        <w:t xml:space="preserve"> </w:t>
      </w:r>
      <w:r w:rsidRPr="00A24090">
        <w:rPr>
          <w:b w:val="0"/>
        </w:rPr>
        <w:t xml:space="preserve"> UniCredit Bank пропонує своїм клієнтам </w:t>
      </w:r>
      <w:r w:rsidRPr="00A24090">
        <w:t>корпоративні платіжні картки</w:t>
      </w:r>
      <w:r w:rsidRPr="00A24090">
        <w:rPr>
          <w:b w:val="0"/>
        </w:rPr>
        <w:t xml:space="preserve"> міжнародних платіжних систем Visa и MasterCard. Використання карт дозволить спростити процес сплати та обліку представницьких, господарських та витрат</w:t>
      </w:r>
      <w:r>
        <w:rPr>
          <w:b w:val="0"/>
        </w:rPr>
        <w:t xml:space="preserve"> на відрядження, а також дозволяє</w:t>
      </w:r>
      <w:r w:rsidRPr="00A24090">
        <w:rPr>
          <w:b w:val="0"/>
        </w:rPr>
        <w:t xml:space="preserve"> звільнитися від необхідності видавати під звіт готівкові грошові кошти.</w:t>
      </w:r>
    </w:p>
    <w:p w:rsidR="006E6756" w:rsidRDefault="006E6756" w:rsidP="00A24090">
      <w:pPr>
        <w:pStyle w:val="Heading4"/>
        <w:spacing w:before="0" w:beforeAutospacing="0" w:after="0" w:afterAutospacing="0"/>
        <w:ind w:firstLine="567"/>
        <w:jc w:val="both"/>
        <w:rPr>
          <w:b w:val="0"/>
        </w:rPr>
      </w:pPr>
      <w:r w:rsidRPr="00A24090">
        <w:rPr>
          <w:b w:val="0"/>
        </w:rPr>
        <w:t xml:space="preserve">UniCredit Bank пропонує підприємствам та організаціям впровадити систему швидкої та </w:t>
      </w:r>
      <w:r w:rsidRPr="00A24090">
        <w:t>зручної виплати заробітної плати</w:t>
      </w:r>
      <w:r w:rsidRPr="00A24090">
        <w:rPr>
          <w:b w:val="0"/>
        </w:rPr>
        <w:t>, премій, компенсацій, витрат на відрядження та інших нарахувань для співробітників – реалізацію зарплатного проекту на базі карток міжнародних платіжних систем Visa International та Master Card International.</w:t>
      </w:r>
    </w:p>
    <w:p w:rsidR="006E6756" w:rsidRDefault="006E6756" w:rsidP="00A24090">
      <w:pPr>
        <w:pStyle w:val="Heading1"/>
        <w:spacing w:before="0" w:line="240" w:lineRule="auto"/>
        <w:ind w:firstLine="567"/>
        <w:jc w:val="center"/>
        <w:rPr>
          <w:color w:val="auto"/>
          <w:sz w:val="36"/>
          <w:u w:val="single"/>
        </w:rPr>
      </w:pPr>
    </w:p>
    <w:p w:rsidR="006E6756" w:rsidRDefault="006E6756" w:rsidP="00A24090">
      <w:pPr>
        <w:pStyle w:val="Heading1"/>
        <w:spacing w:before="0" w:line="240" w:lineRule="auto"/>
        <w:ind w:firstLine="567"/>
        <w:jc w:val="center"/>
        <w:rPr>
          <w:color w:val="auto"/>
          <w:sz w:val="36"/>
          <w:u w:val="single"/>
        </w:rPr>
      </w:pPr>
      <w:r w:rsidRPr="00A24090">
        <w:rPr>
          <w:color w:val="auto"/>
          <w:sz w:val="36"/>
          <w:u w:val="single"/>
        </w:rPr>
        <w:t>Пакет послуг для ОСББ "Передбачено все"</w:t>
      </w:r>
    </w:p>
    <w:p w:rsidR="006E6756" w:rsidRPr="00A24090" w:rsidRDefault="006E6756" w:rsidP="00A24090">
      <w:pPr>
        <w:ind w:firstLine="567"/>
      </w:pPr>
    </w:p>
    <w:p w:rsidR="006E6756" w:rsidRPr="00A24090" w:rsidRDefault="006E6756" w:rsidP="00A240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Для нових клієнтів банку</w:t>
      </w:r>
      <w:r w:rsidRPr="00A24090">
        <w:rPr>
          <w:rFonts w:ascii="Times New Roman" w:hAnsi="Times New Roman"/>
          <w:sz w:val="24"/>
          <w:szCs w:val="24"/>
          <w:lang w:eastAsia="uk-UA"/>
        </w:rPr>
        <w:t xml:space="preserve"> – об’єднань співвласників багатоквартирних будинків, асоціацій об’єднань співвласників багатоквартирних будинків та житлово-будівельних кооперативів впроваджується пропозиція </w:t>
      </w: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"Пакет послуг для ОСББ "Передбачено все"</w:t>
      </w:r>
      <w:r w:rsidRPr="00A24090">
        <w:rPr>
          <w:rFonts w:ascii="Times New Roman" w:hAnsi="Times New Roman"/>
          <w:sz w:val="24"/>
          <w:szCs w:val="24"/>
          <w:lang w:eastAsia="uk-UA"/>
        </w:rPr>
        <w:t>, що включає обслуговування поточного рахунку, корпоративної платіжної картки та зарплатного проекту за спеціальними тарифами:</w:t>
      </w:r>
    </w:p>
    <w:p w:rsidR="006E6756" w:rsidRPr="00A24090" w:rsidRDefault="006E6756" w:rsidP="00A2409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щомісячна абонентська плата</w:t>
      </w:r>
      <w:r w:rsidRPr="00A24090">
        <w:rPr>
          <w:rFonts w:ascii="Times New Roman" w:hAnsi="Times New Roman"/>
          <w:sz w:val="24"/>
          <w:szCs w:val="24"/>
          <w:lang w:eastAsia="uk-UA"/>
        </w:rPr>
        <w:t xml:space="preserve"> за ведення поточного рахунку при наявності обороту за рахунком – 75 грн;</w:t>
      </w:r>
    </w:p>
    <w:p w:rsidR="006E6756" w:rsidRPr="00A24090" w:rsidRDefault="006E6756" w:rsidP="00A2409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комісія за зняття готівки</w:t>
      </w:r>
      <w:r w:rsidRPr="00A24090">
        <w:rPr>
          <w:rFonts w:ascii="Times New Roman" w:hAnsi="Times New Roman"/>
          <w:sz w:val="24"/>
          <w:szCs w:val="24"/>
          <w:lang w:eastAsia="uk-UA"/>
        </w:rPr>
        <w:t xml:space="preserve"> з корпоративної платіжної картки в мережі банкоматів UniCredit Bank та банків-партнерів – 0,6%;</w:t>
      </w:r>
    </w:p>
    <w:p w:rsidR="006E6756" w:rsidRPr="00A24090" w:rsidRDefault="006E6756" w:rsidP="00A2409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комісія за зарахування коштів</w:t>
      </w:r>
      <w:r w:rsidRPr="00A24090">
        <w:rPr>
          <w:rFonts w:ascii="Times New Roman" w:hAnsi="Times New Roman"/>
          <w:sz w:val="24"/>
          <w:szCs w:val="24"/>
          <w:lang w:eastAsia="uk-UA"/>
        </w:rPr>
        <w:t xml:space="preserve"> на зарплатні картки співробітників – 0,5%;</w:t>
      </w:r>
    </w:p>
    <w:p w:rsidR="006E6756" w:rsidRPr="00A24090" w:rsidRDefault="006E6756" w:rsidP="00A2409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прийом готівкових платежів </w:t>
      </w:r>
      <w:r w:rsidRPr="00A24090">
        <w:rPr>
          <w:rFonts w:ascii="Times New Roman" w:hAnsi="Times New Roman"/>
          <w:sz w:val="24"/>
          <w:szCs w:val="24"/>
          <w:lang w:eastAsia="uk-UA"/>
        </w:rPr>
        <w:t>від фізичних осіб на користь юридичної особи – 5 грн;</w:t>
      </w:r>
    </w:p>
    <w:p w:rsidR="006E6756" w:rsidRPr="00A24090" w:rsidRDefault="006E6756" w:rsidP="00A2409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внесення коштів</w:t>
      </w:r>
      <w:r w:rsidRPr="00A24090">
        <w:rPr>
          <w:rFonts w:ascii="Times New Roman" w:hAnsi="Times New Roman"/>
          <w:sz w:val="24"/>
          <w:szCs w:val="24"/>
          <w:lang w:eastAsia="uk-UA"/>
        </w:rPr>
        <w:t xml:space="preserve"> на поточний рахунок через касу банку – без комісій.</w:t>
      </w:r>
    </w:p>
    <w:p w:rsidR="006E6756" w:rsidRPr="00A24090" w:rsidRDefault="006E6756" w:rsidP="00A24090">
      <w:pPr>
        <w:spacing w:after="0" w:line="240" w:lineRule="auto"/>
        <w:ind w:firstLine="567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Безкоштовно:</w:t>
      </w:r>
    </w:p>
    <w:p w:rsidR="006E6756" w:rsidRPr="00A24090" w:rsidRDefault="006E6756" w:rsidP="00A24090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відкриття поточного рахунку;</w:t>
      </w:r>
    </w:p>
    <w:p w:rsidR="006E6756" w:rsidRPr="00A24090" w:rsidRDefault="006E6756" w:rsidP="00A24090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активація та обслуговування багатофункціональної системи інтернет-банкінгу;</w:t>
      </w:r>
    </w:p>
    <w:p w:rsidR="006E6756" w:rsidRPr="00A24090" w:rsidRDefault="006E6756" w:rsidP="00A24090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10 платежів в місяць в системі інтернет-банкінгу.</w:t>
      </w:r>
    </w:p>
    <w:p w:rsidR="006E6756" w:rsidRDefault="006E6756" w:rsidP="00A240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Банківські послуги, які не ввійшли в даний пакет послуг, надаються клієнту згідно тарифів з обслуговування клієнтів мікро- та малого бізнесу.</w:t>
      </w:r>
    </w:p>
    <w:p w:rsidR="006E6756" w:rsidRPr="00A24090" w:rsidRDefault="006E6756" w:rsidP="00A240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E6756" w:rsidRDefault="006E6756" w:rsidP="00A24090">
      <w:pPr>
        <w:pStyle w:val="Heading1"/>
        <w:spacing w:before="0" w:line="240" w:lineRule="auto"/>
        <w:ind w:firstLine="567"/>
        <w:jc w:val="center"/>
        <w:rPr>
          <w:color w:val="auto"/>
          <w:sz w:val="36"/>
          <w:u w:val="single"/>
        </w:rPr>
      </w:pPr>
      <w:r w:rsidRPr="00A24090">
        <w:rPr>
          <w:color w:val="auto"/>
          <w:sz w:val="36"/>
          <w:u w:val="single"/>
        </w:rPr>
        <w:t>Спеціальна пропозиція "IT developer"</w:t>
      </w:r>
    </w:p>
    <w:p w:rsidR="006E6756" w:rsidRPr="00A24090" w:rsidRDefault="006E6756" w:rsidP="00A24090">
      <w:pPr>
        <w:ind w:firstLine="567"/>
      </w:pPr>
    </w:p>
    <w:p w:rsidR="006E6756" w:rsidRPr="00A24090" w:rsidRDefault="006E6756" w:rsidP="00A240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Ексклюзивні умови обслуговування для компаній та приватних підприємців (в тому числі фрілансерів), які працюють у сфері інформаційних технологій та комп’ютерних систем.</w:t>
      </w:r>
    </w:p>
    <w:p w:rsidR="006E6756" w:rsidRPr="00A24090" w:rsidRDefault="006E6756" w:rsidP="00A24090">
      <w:pPr>
        <w:spacing w:after="0" w:line="240" w:lineRule="auto"/>
        <w:ind w:firstLine="567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Для компаній, які працюють у сфері інформаційних технологій та комп’ютерних систем:</w:t>
      </w:r>
    </w:p>
    <w:p w:rsidR="006E6756" w:rsidRPr="00A24090" w:rsidRDefault="006E6756" w:rsidP="00A2409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безкоштовне відкриття поточних рахунків у національній та іноземній валюті;</w:t>
      </w:r>
    </w:p>
    <w:p w:rsidR="006E6756" w:rsidRPr="00A24090" w:rsidRDefault="006E6756" w:rsidP="00A2409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безкоштовна активація та обслуговування багатофункціональної системи Інтернет-банкінг;</w:t>
      </w:r>
    </w:p>
    <w:p w:rsidR="006E6756" w:rsidRPr="00A24090" w:rsidRDefault="006E6756" w:rsidP="00A2409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знижений тариф на купівлю-продаж валюти на МВРУ (0,15%);</w:t>
      </w:r>
    </w:p>
    <w:p w:rsidR="006E6756" w:rsidRPr="00A24090" w:rsidRDefault="006E6756" w:rsidP="00A2409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безкоштовне перерахування коштів на рахунки приватних підприємців, що входять до складу групи.</w:t>
      </w:r>
    </w:p>
    <w:p w:rsidR="006E6756" w:rsidRPr="00A24090" w:rsidRDefault="006E6756" w:rsidP="00A24090">
      <w:pPr>
        <w:spacing w:after="0" w:line="240" w:lineRule="auto"/>
        <w:ind w:firstLine="567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Для приватних підприємців, які входять до груп компаній, що працюють в ІТ-сфері:</w:t>
      </w:r>
    </w:p>
    <w:p w:rsidR="006E6756" w:rsidRPr="00A24090" w:rsidRDefault="006E6756" w:rsidP="00A240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безкоштовне відкриття рахунку ФОП у національній валюті;</w:t>
      </w:r>
    </w:p>
    <w:p w:rsidR="006E6756" w:rsidRPr="00A24090" w:rsidRDefault="006E6756" w:rsidP="00A240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відсутня щомісячна комісія за обслуговування рахунку;</w:t>
      </w:r>
    </w:p>
    <w:p w:rsidR="006E6756" w:rsidRPr="00A24090" w:rsidRDefault="006E6756" w:rsidP="00A240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безкоштовна активація та обслуговування багатофункціональної системи Інтернет-банкінгу;</w:t>
      </w:r>
    </w:p>
    <w:p w:rsidR="006E6756" w:rsidRPr="00A24090" w:rsidRDefault="006E6756" w:rsidP="00A240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безкоштовна послуга sms-банкінгу;</w:t>
      </w:r>
    </w:p>
    <w:p w:rsidR="006E6756" w:rsidRPr="00A24090" w:rsidRDefault="006E6756" w:rsidP="00A240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можливість дистанційно управляти карткою (самостійно встановлювати ліміти по картці, здійснювати безготівкові розрахунки, підключати додаткові послуги);</w:t>
      </w:r>
    </w:p>
    <w:p w:rsidR="006E6756" w:rsidRPr="00A24090" w:rsidRDefault="006E6756" w:rsidP="00A240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зарахування коштів на корпоративну картку без комісій;</w:t>
      </w:r>
    </w:p>
    <w:p w:rsidR="006E6756" w:rsidRPr="00A24090" w:rsidRDefault="006E6756" w:rsidP="00A240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мінімальна комісія за зняття готівки – 0,1%;</w:t>
      </w:r>
    </w:p>
    <w:p w:rsidR="006E6756" w:rsidRPr="00A24090" w:rsidRDefault="006E6756" w:rsidP="00A240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розрахунки корпоративною карткою в торгово-сервісній мережі та мережі Інтернет без комісій.</w:t>
      </w:r>
    </w:p>
    <w:p w:rsidR="006E6756" w:rsidRPr="00A24090" w:rsidRDefault="006E6756" w:rsidP="00A24090">
      <w:pPr>
        <w:spacing w:after="0" w:line="240" w:lineRule="auto"/>
        <w:ind w:firstLine="567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Для підприємців-фрілансерів: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>
        <w:rPr>
          <w:noProof/>
          <w:lang w:val="en-US"/>
        </w:rPr>
        <w:pict>
          <v:shape id="Рисунок 3" o:spid="_x0000_s1028" type="#_x0000_t75" alt="images" style="position:absolute;left:0;text-align:left;margin-left:0;margin-top:0;width:567pt;height:567pt;z-index:-251658752;visibility:visible;mso-position-horizontal:center;mso-position-horizontal-relative:margin;mso-position-vertical:center;mso-position-vertical-relative:margin" o:allowincell="f">
            <v:imagedata r:id="rId5" o:title="" gain="19661f" blacklevel="22938f"/>
            <w10:wrap anchorx="margin" anchory="margin"/>
          </v:shape>
        </w:pict>
      </w:r>
      <w:r w:rsidRPr="00A24090">
        <w:rPr>
          <w:rFonts w:ascii="Times New Roman" w:hAnsi="Times New Roman"/>
          <w:sz w:val="24"/>
          <w:szCs w:val="24"/>
          <w:lang w:eastAsia="uk-UA"/>
        </w:rPr>
        <w:t>безкоштовне відкриття рахунку в національній та іноземній валюті;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безкоштовна активація та обслуговування багатофункціональної системи Інтернет-банкінгу;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щомісячне обслуговування поточного рахунку в національній валюті всього за 50 гривень;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вигідний тариф за купівлю-продаж валюти на МВРУ (0,2%);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відсутня щомісячна комісія за обслуговування карткового рахунку;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безкоштовна послуга sms-банкінгу;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можливість дистанційно управляти карткою (самостійно встановлювати ліміти по картці, здійснювати безготівкові розрахунки, підключати додаткові послуги);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безкоштовне зарахування коштів на корпоративну картку;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комісія за зняття готівки в АТМ – 0,6%;</w:t>
      </w:r>
    </w:p>
    <w:p w:rsidR="006E6756" w:rsidRPr="00A24090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 xml:space="preserve">розрахунки корпоративною карткою в торгово-сервісній мережі та мережі Інтернет – без комісій </w:t>
      </w: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та з поверненням 1% від суми транзакцій</w:t>
      </w:r>
      <w:r w:rsidRPr="00A24090">
        <w:rPr>
          <w:rFonts w:ascii="Times New Roman" w:hAnsi="Times New Roman"/>
          <w:sz w:val="24"/>
          <w:szCs w:val="24"/>
          <w:lang w:eastAsia="uk-UA"/>
        </w:rPr>
        <w:t>; </w:t>
      </w:r>
    </w:p>
    <w:p w:rsidR="006E6756" w:rsidRDefault="006E6756" w:rsidP="00A240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безкоштовна послуга консьєрж-сервіс – персональний помічник на кожен день, який допоможе швидко та ефективно вирішувати масу побутових та робочих питань.</w:t>
      </w:r>
    </w:p>
    <w:p w:rsidR="006E6756" w:rsidRPr="00A24090" w:rsidRDefault="006E6756" w:rsidP="00A240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E6756" w:rsidRDefault="006E6756" w:rsidP="00A24090">
      <w:pPr>
        <w:pStyle w:val="Heading1"/>
        <w:spacing w:before="0" w:line="240" w:lineRule="auto"/>
        <w:ind w:firstLine="567"/>
        <w:jc w:val="center"/>
        <w:rPr>
          <w:color w:val="auto"/>
          <w:sz w:val="36"/>
          <w:u w:val="single"/>
        </w:rPr>
      </w:pPr>
      <w:r w:rsidRPr="00A24090">
        <w:rPr>
          <w:color w:val="auto"/>
          <w:sz w:val="36"/>
          <w:u w:val="single"/>
        </w:rPr>
        <w:t>Пакет "Стандарт+" для приватних підприємців</w:t>
      </w:r>
    </w:p>
    <w:p w:rsidR="006E6756" w:rsidRPr="00A24090" w:rsidRDefault="006E6756" w:rsidP="00A24090">
      <w:pPr>
        <w:ind w:firstLine="567"/>
      </w:pPr>
    </w:p>
    <w:p w:rsidR="006E6756" w:rsidRPr="00A24090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Тарифний пакет для приватних підприємців "Стандарт+" із послугою cashback 1%.</w:t>
      </w:r>
    </w:p>
    <w:p w:rsidR="006E6756" w:rsidRPr="00A24090" w:rsidRDefault="006E6756" w:rsidP="00A240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 xml:space="preserve">Для клієнтів фізичних осіб-підприємців, які відкривають рахунок у тарифному пакеті "Станадарт+" </w:t>
      </w: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встановлюється спеціальна пропозиція "Відкриття без витрат у тарифному пакеті "Стандарт+""</w:t>
      </w:r>
      <w:r w:rsidRPr="00A24090">
        <w:rPr>
          <w:rFonts w:ascii="Times New Roman" w:hAnsi="Times New Roman"/>
          <w:sz w:val="24"/>
          <w:szCs w:val="24"/>
          <w:lang w:eastAsia="uk-UA"/>
        </w:rPr>
        <w:t>:</w:t>
      </w:r>
    </w:p>
    <w:p w:rsidR="006E6756" w:rsidRPr="00A24090" w:rsidRDefault="006E6756" w:rsidP="00A240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Безкоштовне відкриття корпоративного карткового рахунку (</w:t>
      </w: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без необхідності відкривати поточний рахунок 2600</w:t>
      </w:r>
      <w:r w:rsidRPr="00A24090">
        <w:rPr>
          <w:rFonts w:ascii="Times New Roman" w:hAnsi="Times New Roman"/>
          <w:sz w:val="24"/>
          <w:szCs w:val="24"/>
          <w:lang w:eastAsia="uk-UA"/>
        </w:rPr>
        <w:t>).</w:t>
      </w:r>
    </w:p>
    <w:p w:rsidR="006E6756" w:rsidRPr="00A24090" w:rsidRDefault="006E6756" w:rsidP="00A24090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Безкоштовне засвідчення картки із зразками підписів уповноваженим працівником банку.</w:t>
      </w:r>
    </w:p>
    <w:p w:rsidR="006E6756" w:rsidRPr="00A24090" w:rsidRDefault="006E6756" w:rsidP="00A24090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 xml:space="preserve">Безкоштовне підключення до </w:t>
      </w:r>
      <w:hyperlink r:id="rId7" w:tgtFrame="_blank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Інтернет-банкінгу</w:t>
        </w:r>
      </w:hyperlink>
      <w:r w:rsidRPr="00A24090">
        <w:rPr>
          <w:rFonts w:ascii="Times New Roman" w:hAnsi="Times New Roman"/>
          <w:sz w:val="24"/>
          <w:szCs w:val="24"/>
          <w:lang w:eastAsia="uk-UA"/>
        </w:rPr>
        <w:t>.</w:t>
      </w:r>
    </w:p>
    <w:p w:rsidR="006E6756" w:rsidRPr="00A24090" w:rsidRDefault="006E6756" w:rsidP="00A24090">
      <w:pPr>
        <w:spacing w:after="0" w:line="240" w:lineRule="auto"/>
        <w:ind w:firstLine="567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Переваги та можливості:</w:t>
      </w:r>
    </w:p>
    <w:p w:rsidR="006E6756" w:rsidRPr="00A24090" w:rsidRDefault="006E6756" w:rsidP="00A2409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можливість отримувати оплату на картковий рахунок за реалізовані товари та/або надані послуги (готівкою та безготівково від юридичних та фізичних осіб з будь-яких рахунків у інших українських банках).</w:t>
      </w:r>
    </w:p>
    <w:p w:rsidR="006E6756" w:rsidRPr="00A24090" w:rsidRDefault="006E6756" w:rsidP="00A2409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 xml:space="preserve">можливість здійснення платежів на рахунки будь-яких юридичних та фізичних осіб у іншому українському банку, а також платежів до бюджету через просту та сучасну систему </w:t>
      </w:r>
      <w:hyperlink r:id="rId8" w:tgtFrame="_blank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Інтернет-банкінгу</w:t>
        </w:r>
      </w:hyperlink>
    </w:p>
    <w:p w:rsidR="006E6756" w:rsidRPr="00A24090" w:rsidRDefault="006E6756" w:rsidP="00A2409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поповнювати картковий рахунок готівкою в національній валюті (з наявністю та без наявності картки) та зараховувати виручку через депозитні банкомати мережі UniCredit Bank та у відділеннях банку.</w:t>
      </w:r>
    </w:p>
    <w:p w:rsidR="006E6756" w:rsidRPr="00A24090" w:rsidRDefault="006E6756" w:rsidP="00A2409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отримувати готівку в національній валюті із використанням картки через банкомати та каси банку (без необхідності оформлювати чекову книжку).</w:t>
      </w:r>
    </w:p>
    <w:p w:rsidR="006E6756" w:rsidRPr="00A24090" w:rsidRDefault="006E6756" w:rsidP="00A2409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отримувати готівку в іноземній валюті за кордоном (не потрібно здійснювати обмін валюти, а також декларувати кошти на картці на митниці).</w:t>
      </w:r>
    </w:p>
    <w:p w:rsidR="006E6756" w:rsidRPr="00A24090" w:rsidRDefault="006E6756" w:rsidP="00A2409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можливість самостійно встановлювати налаштування та ліміти по картці, блокувати картку та підключати додаткові сервіси без потреби звертатися до банку.</w:t>
      </w:r>
    </w:p>
    <w:p w:rsidR="006E6756" w:rsidRPr="00A24090" w:rsidRDefault="006E6756" w:rsidP="00A2409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noProof/>
          <w:lang w:val="en-US"/>
        </w:rPr>
        <w:pict>
          <v:shape id="Рисунок 4" o:spid="_x0000_s1029" type="#_x0000_t75" alt="images" style="position:absolute;left:0;text-align:left;margin-left:0;margin-top:0;width:567pt;height:567pt;z-index:-251657728;visibility:visible;mso-position-horizontal:center;mso-position-horizontal-relative:margin;mso-position-vertical:center;mso-position-vertical-relative:margin" o:allowincell="f">
            <v:imagedata r:id="rId5" o:title="" gain="19661f" blacklevel="22938f"/>
            <w10:wrap anchorx="margin" anchory="margin"/>
          </v:shape>
        </w:pict>
      </w:r>
      <w:r w:rsidRPr="00A24090">
        <w:rPr>
          <w:rFonts w:ascii="Times New Roman" w:hAnsi="Times New Roman"/>
          <w:sz w:val="24"/>
          <w:szCs w:val="24"/>
          <w:lang w:eastAsia="uk-UA"/>
        </w:rPr>
        <w:t>можливість використовувати картку як для бізнесу, так і для індивідуальних цілей (як власний дохід після сплати податків). цілодобовий доступ до власних коштів на рахунку, незалежно від режиму роботи банку.</w:t>
      </w:r>
    </w:p>
    <w:p w:rsidR="006E6756" w:rsidRPr="00A24090" w:rsidRDefault="006E6756" w:rsidP="00A24090">
      <w:pPr>
        <w:spacing w:after="0" w:line="240" w:lineRule="auto"/>
        <w:ind w:firstLine="567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Умови тарифного пакету "Стандарт+":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95"/>
        <w:gridCol w:w="1490"/>
      </w:tblGrid>
      <w:tr w:rsidR="006E6756" w:rsidRPr="00FC50DC" w:rsidTr="00F27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Вартість пакету за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350 грн</w:t>
            </w:r>
          </w:p>
        </w:tc>
      </w:tr>
      <w:tr w:rsidR="006E6756" w:rsidRPr="00FC50DC" w:rsidTr="00F27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Випуск корпоративної картки VISA / MASTERCARD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безкоштовно</w:t>
            </w:r>
          </w:p>
        </w:tc>
      </w:tr>
      <w:tr w:rsidR="006E6756" w:rsidRPr="00FC50DC" w:rsidTr="00F27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Безготівкове зарахува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ння коштів на картковий рахунок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безкоштовно</w:t>
            </w:r>
          </w:p>
        </w:tc>
      </w:tr>
      <w:tr w:rsidR="006E6756" w:rsidRPr="00FC50DC" w:rsidTr="00F27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Безготівкове перерахування коштів з карткового рахунку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2,5 грн/платіж</w:t>
            </w:r>
          </w:p>
        </w:tc>
      </w:tr>
      <w:tr w:rsidR="006E6756" w:rsidRPr="00FC50DC" w:rsidTr="00F27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Зняття готівки (в мережі банкоматів UniCredit Bank)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0,6%</w:t>
            </w:r>
          </w:p>
        </w:tc>
      </w:tr>
      <w:tr w:rsidR="006E6756" w:rsidRPr="00FC50DC" w:rsidTr="00F27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Поповнення карткового рахунку готівкою в мережі банкоматів UniCredit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безкоштовно</w:t>
            </w:r>
          </w:p>
        </w:tc>
      </w:tr>
      <w:tr w:rsidR="006E6756" w:rsidRPr="00FC50DC" w:rsidTr="00F27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Послуга "Консьєрж-сервіс"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безкоштовно</w:t>
            </w:r>
          </w:p>
        </w:tc>
      </w:tr>
      <w:tr w:rsidR="006E6756" w:rsidRPr="00FC50DC" w:rsidTr="00F27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Послуга SMS-банкінгу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6756" w:rsidRPr="00A24090" w:rsidRDefault="006E6756" w:rsidP="00A24090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4090">
              <w:rPr>
                <w:rFonts w:ascii="Times New Roman" w:hAnsi="Times New Roman"/>
                <w:sz w:val="24"/>
                <w:szCs w:val="24"/>
                <w:lang w:eastAsia="uk-UA"/>
              </w:rPr>
              <w:t>безкоштовно</w:t>
            </w:r>
          </w:p>
        </w:tc>
      </w:tr>
    </w:tbl>
    <w:p w:rsidR="006E6756" w:rsidRPr="00A24090" w:rsidRDefault="006E6756" w:rsidP="00A24090">
      <w:pPr>
        <w:spacing w:after="0" w:line="240" w:lineRule="auto"/>
        <w:ind w:firstLine="567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Додаткові привілеї:</w:t>
      </w:r>
    </w:p>
    <w:p w:rsidR="006E6756" w:rsidRPr="00A24090" w:rsidRDefault="006E6756" w:rsidP="00A2409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єдина на ринку пропозиція для корпоративних карток – cashback (повернення) 1% від суми покупок здійснених карткою VISA BUSINESS Chip або MASTERCARD DEBIT BUSINESS CHIP PayPass у торгово-сервісних мережах в Україні (в т.ч. Інтернет)</w:t>
      </w:r>
      <w:r w:rsidRPr="00A24090">
        <w:rPr>
          <w:rFonts w:ascii="Times New Roman" w:hAnsi="Times New Roman"/>
          <w:sz w:val="24"/>
          <w:szCs w:val="24"/>
          <w:lang w:eastAsia="uk-UA"/>
        </w:rPr>
        <w:t>;</w:t>
      </w:r>
    </w:p>
    <w:p w:rsidR="006E6756" w:rsidRPr="00A24090" w:rsidRDefault="006E6756" w:rsidP="00A24090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додаткова допомога для власників автотранспорту при настанні страхового випадку;</w:t>
      </w:r>
    </w:p>
    <w:p w:rsidR="006E6756" w:rsidRPr="00A24090" w:rsidRDefault="006E6756" w:rsidP="00A24090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додатковий бонус до діючих програм знижок, які ви маєте в торгівельно-сервісній мережі.</w:t>
      </w:r>
    </w:p>
    <w:p w:rsidR="006E6756" w:rsidRPr="00A24090" w:rsidRDefault="006E6756" w:rsidP="00A24090">
      <w:pPr>
        <w:spacing w:after="0" w:line="240" w:lineRule="auto"/>
        <w:ind w:firstLine="567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Послуга "Консьєрж-сервіс":</w:t>
      </w:r>
    </w:p>
    <w:p w:rsidR="006E6756" w:rsidRPr="00A24090" w:rsidRDefault="006E6756" w:rsidP="00A24090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інформаційна підтримка (будь-яка довідкова інформація, розклади).</w:t>
      </w:r>
    </w:p>
    <w:p w:rsidR="006E6756" w:rsidRPr="00A24090" w:rsidRDefault="006E6756" w:rsidP="00A24090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бронювання (квитків, готелів), замовлення, покупка та доставка товарів та послуг.</w:t>
      </w:r>
    </w:p>
    <w:p w:rsidR="006E6756" w:rsidRPr="00A24090" w:rsidRDefault="006E6756" w:rsidP="00A24090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послуги з надання бізнес-інформації.</w:t>
      </w:r>
    </w:p>
    <w:p w:rsidR="006E6756" w:rsidRDefault="006E6756" w:rsidP="00A24090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доступна цілодобово в будь-якому куточку світу, 7 днів на тиждень, 365 днів на рік.</w:t>
      </w:r>
      <w:r w:rsidRPr="00A24090">
        <w:rPr>
          <w:rFonts w:ascii="Times New Roman" w:hAnsi="Times New Roman"/>
          <w:sz w:val="24"/>
          <w:szCs w:val="24"/>
          <w:lang w:eastAsia="uk-UA"/>
        </w:rPr>
        <w:t>.</w:t>
      </w:r>
    </w:p>
    <w:p w:rsidR="006E6756" w:rsidRPr="00A24090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</w:p>
    <w:p w:rsidR="006E6756" w:rsidRDefault="006E6756" w:rsidP="00A24090">
      <w:pPr>
        <w:pStyle w:val="Heading1"/>
        <w:spacing w:before="0" w:line="240" w:lineRule="auto"/>
        <w:ind w:firstLine="567"/>
        <w:jc w:val="center"/>
        <w:rPr>
          <w:color w:val="auto"/>
          <w:sz w:val="36"/>
          <w:u w:val="single"/>
        </w:rPr>
      </w:pPr>
      <w:r w:rsidRPr="00A24090">
        <w:rPr>
          <w:color w:val="auto"/>
          <w:sz w:val="36"/>
          <w:u w:val="single"/>
        </w:rPr>
        <w:t>Програма "МasterСard бізнес-бонус"</w:t>
      </w:r>
    </w:p>
    <w:p w:rsidR="006E6756" w:rsidRPr="00A24090" w:rsidRDefault="006E6756" w:rsidP="00A24090"/>
    <w:p w:rsidR="006E6756" w:rsidRPr="00A24090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"MasterCard Бізнес-Бонус"</w:t>
      </w:r>
      <w:r w:rsidRPr="00A24090">
        <w:rPr>
          <w:rFonts w:ascii="Times New Roman" w:hAnsi="Times New Roman"/>
          <w:sz w:val="24"/>
          <w:szCs w:val="24"/>
          <w:lang w:eastAsia="uk-UA"/>
        </w:rPr>
        <w:t> – це програма спеціальних пропозицій та знижок для власників карток MasterCard Business, розроблена з урахуванням потреб бізнесу. </w:t>
      </w:r>
      <w:r w:rsidRPr="00A24090">
        <w:rPr>
          <w:rFonts w:ascii="Times New Roman" w:hAnsi="Times New Roman"/>
          <w:sz w:val="24"/>
          <w:szCs w:val="24"/>
          <w:lang w:eastAsia="uk-UA"/>
        </w:rPr>
        <w:br/>
        <w:t> </w:t>
      </w:r>
    </w:p>
    <w:p w:rsidR="006E6756" w:rsidRPr="00A24090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 xml:space="preserve">Оплачуйте товари та послуги платіжною карткою </w:t>
      </w:r>
      <w:hyperlink r:id="rId9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MasterCard Business</w:t>
        </w:r>
      </w:hyperlink>
      <w:r w:rsidRPr="00A24090">
        <w:rPr>
          <w:rFonts w:ascii="Times New Roman" w:hAnsi="Times New Roman"/>
          <w:sz w:val="24"/>
          <w:szCs w:val="24"/>
          <w:lang w:eastAsia="uk-UA"/>
        </w:rPr>
        <w:t xml:space="preserve"> та отримуйте знижки і привілеї, які пропонують партнери програми.</w:t>
      </w:r>
    </w:p>
    <w:p w:rsidR="006E6756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>Це дозволить значно зменшити представницькі витрати, отримуючи знижки в ресторанах, заощаджувати на відрядженнях, користуючись знижками на придбання квитків, розміщення в готелях, оренду автомобілів тощо, зменшити витрати на утримання офісу, отримати знижки на професійні послуги.</w:t>
      </w:r>
    </w:p>
    <w:p w:rsidR="006E6756" w:rsidRPr="00A24090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</w:p>
    <w:p w:rsidR="006E6756" w:rsidRDefault="006E6756" w:rsidP="00A24090">
      <w:pPr>
        <w:pStyle w:val="Heading1"/>
        <w:spacing w:before="0" w:line="240" w:lineRule="auto"/>
        <w:ind w:firstLine="567"/>
        <w:jc w:val="center"/>
        <w:rPr>
          <w:color w:val="auto"/>
          <w:sz w:val="36"/>
          <w:u w:val="single"/>
        </w:rPr>
      </w:pPr>
      <w:r>
        <w:rPr>
          <w:noProof/>
          <w:lang w:val="en-US"/>
        </w:rPr>
        <w:pict>
          <v:shape id="Рисунок 5" o:spid="_x0000_s1030" type="#_x0000_t75" alt="images" style="position:absolute;left:0;text-align:left;margin-left:0;margin-top:0;width:567pt;height:567pt;z-index:-251656704;visibility:visible;mso-position-horizontal:center;mso-position-horizontal-relative:margin;mso-position-vertical:center;mso-position-vertical-relative:margin" o:allowincell="f">
            <v:imagedata r:id="rId5" o:title="" gain="19661f" blacklevel="22938f"/>
            <w10:wrap anchorx="margin" anchory="margin"/>
          </v:shape>
        </w:pict>
      </w:r>
      <w:r w:rsidRPr="00A24090">
        <w:rPr>
          <w:color w:val="auto"/>
          <w:sz w:val="36"/>
          <w:u w:val="single"/>
        </w:rPr>
        <w:t>Спеціальна пропозиція "Тримай картку в тонусі" для власників карток типу Master Card Business!</w:t>
      </w:r>
    </w:p>
    <w:p w:rsidR="006E6756" w:rsidRPr="00A24090" w:rsidRDefault="006E6756" w:rsidP="00A24090">
      <w:pPr>
        <w:ind w:firstLine="567"/>
      </w:pPr>
    </w:p>
    <w:p w:rsidR="006E6756" w:rsidRPr="00A24090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Розраховуйся карткою та отримуй пальне в подарунок!</w:t>
      </w:r>
    </w:p>
    <w:p w:rsidR="006E6756" w:rsidRPr="00A24090" w:rsidRDefault="006E6756" w:rsidP="00A240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sz w:val="24"/>
          <w:szCs w:val="24"/>
          <w:lang w:eastAsia="uk-UA"/>
        </w:rPr>
        <w:t xml:space="preserve">Серед клієнтів, які здійснюють розрахунки у торгово-сервісній мережі за допомогою картки MasterCard Business </w:t>
      </w: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щомісячно</w:t>
      </w:r>
      <w:r w:rsidRPr="00A24090">
        <w:rPr>
          <w:rFonts w:ascii="Times New Roman" w:hAnsi="Times New Roman"/>
          <w:sz w:val="24"/>
          <w:szCs w:val="24"/>
          <w:lang w:eastAsia="uk-UA"/>
        </w:rPr>
        <w:t xml:space="preserve"> проводитиметься розіграш:</w:t>
      </w:r>
    </w:p>
    <w:p w:rsidR="006E6756" w:rsidRPr="00A24090" w:rsidRDefault="006E6756" w:rsidP="00A240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талонів на бензин на 10 л</w:t>
      </w:r>
      <w:r w:rsidRPr="00A24090">
        <w:rPr>
          <w:rFonts w:ascii="Times New Roman" w:hAnsi="Times New Roman"/>
          <w:sz w:val="24"/>
          <w:szCs w:val="24"/>
          <w:lang w:eastAsia="uk-UA"/>
        </w:rPr>
        <w:t xml:space="preserve"> – 20 переможцям серед клієнтів, які оформлять картку у період дії пропозиції та здійснять хоча б одну транзакцію на суму від 500 грн в торгово-сервісній мережі або інтернеті;</w:t>
      </w:r>
    </w:p>
    <w:p w:rsidR="006E6756" w:rsidRPr="00A24090" w:rsidRDefault="006E6756" w:rsidP="00A240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талонів на бензин на 20 л</w:t>
      </w:r>
      <w:r w:rsidRPr="00A24090">
        <w:rPr>
          <w:rFonts w:ascii="Times New Roman" w:hAnsi="Times New Roman"/>
          <w:sz w:val="24"/>
          <w:szCs w:val="24"/>
          <w:lang w:eastAsia="uk-UA"/>
        </w:rPr>
        <w:t xml:space="preserve"> – 30 переможцям серед клієнтів, які здійснять не менше трьох транзакцій на суму від 500 грн кожна в торгово-сервісній мережі та інтернеті своєю карткою MasterCard Business.</w:t>
      </w:r>
    </w:p>
    <w:p w:rsidR="006E6756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A24090">
        <w:rPr>
          <w:rFonts w:ascii="Times New Roman" w:hAnsi="Times New Roman"/>
          <w:b/>
          <w:bCs/>
          <w:sz w:val="24"/>
          <w:szCs w:val="24"/>
          <w:lang w:eastAsia="uk-UA"/>
        </w:rPr>
        <w:t>Пропозиція діє з</w:t>
      </w:r>
      <w:r w:rsidRPr="00A24090">
        <w:rPr>
          <w:rFonts w:ascii="Times New Roman" w:hAnsi="Times New Roman"/>
          <w:sz w:val="24"/>
          <w:szCs w:val="24"/>
          <w:lang w:eastAsia="uk-UA"/>
        </w:rPr>
        <w:t xml:space="preserve"> 1 квітня по 31 грудня 2016 року.</w:t>
      </w:r>
    </w:p>
    <w:p w:rsidR="006E6756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</w:p>
    <w:p w:rsidR="006E6756" w:rsidRPr="00A24090" w:rsidRDefault="006E6756" w:rsidP="00A240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A24090">
        <w:rPr>
          <w:rFonts w:ascii="Times New Roman" w:hAnsi="Times New Roman"/>
          <w:b/>
          <w:sz w:val="28"/>
          <w:szCs w:val="24"/>
        </w:rPr>
        <w:t>UniCredit Bank займається кредитування бізнесу, а саме:</w:t>
      </w:r>
    </w:p>
    <w:p w:rsidR="006E6756" w:rsidRPr="00A24090" w:rsidRDefault="006E6756" w:rsidP="00A2409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hyperlink r:id="rId10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Кредит на поповнення обігових коштів та на поточні потреби</w:t>
        </w:r>
      </w:hyperlink>
    </w:p>
    <w:p w:rsidR="006E6756" w:rsidRPr="00A24090" w:rsidRDefault="006E6756" w:rsidP="00A2409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hyperlink r:id="rId11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Кредит на поповнення оборотних коштів для сільськогосподарських підприємств</w:t>
        </w:r>
      </w:hyperlink>
    </w:p>
    <w:p w:rsidR="006E6756" w:rsidRPr="00A24090" w:rsidRDefault="006E6756" w:rsidP="00A2409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hyperlink r:id="rId12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Кредит під заставу вкладу</w:t>
        </w:r>
      </w:hyperlink>
    </w:p>
    <w:p w:rsidR="006E6756" w:rsidRPr="00A24090" w:rsidRDefault="006E6756" w:rsidP="00A2409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hyperlink r:id="rId13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Овердрафтне кредитування</w:t>
        </w:r>
      </w:hyperlink>
    </w:p>
    <w:p w:rsidR="006E6756" w:rsidRPr="00A24090" w:rsidRDefault="006E6756" w:rsidP="00A2409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hyperlink r:id="rId14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Кредитування за Генеральним договором</w:t>
        </w:r>
      </w:hyperlink>
    </w:p>
    <w:p w:rsidR="006E6756" w:rsidRPr="00A24090" w:rsidRDefault="006E6756" w:rsidP="00A2409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hyperlink r:id="rId15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Кредит на придбання транспортних засобів</w:t>
        </w:r>
      </w:hyperlink>
    </w:p>
    <w:p w:rsidR="006E6756" w:rsidRPr="00A24090" w:rsidRDefault="006E6756" w:rsidP="00A2409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hyperlink r:id="rId16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Кредит на купівлю обладнання</w:t>
        </w:r>
      </w:hyperlink>
    </w:p>
    <w:p w:rsidR="006E6756" w:rsidRPr="00A24090" w:rsidRDefault="006E6756" w:rsidP="00A2409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hyperlink r:id="rId17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Кредит на купівлю основних засобів та нематеріальних активів</w:t>
        </w:r>
      </w:hyperlink>
    </w:p>
    <w:p w:rsidR="006E6756" w:rsidRDefault="006E6756" w:rsidP="00A2409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uk-UA"/>
        </w:rPr>
      </w:pPr>
      <w:hyperlink r:id="rId18" w:history="1">
        <w:r w:rsidRPr="00A24090">
          <w:rPr>
            <w:rFonts w:ascii="Times New Roman" w:hAnsi="Times New Roman"/>
            <w:sz w:val="24"/>
            <w:szCs w:val="24"/>
            <w:u w:val="single"/>
            <w:lang w:eastAsia="uk-UA"/>
          </w:rPr>
          <w:t>Кредити на заставне майно банку</w:t>
        </w:r>
      </w:hyperlink>
    </w:p>
    <w:p w:rsidR="006E6756" w:rsidRDefault="006E6756" w:rsidP="00A2409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Детальні умови наведено в Додатку №1</w:t>
      </w:r>
    </w:p>
    <w:p w:rsidR="006E6756" w:rsidRDefault="006E6756" w:rsidP="00A2409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uk-UA"/>
        </w:rPr>
      </w:pPr>
    </w:p>
    <w:p w:rsidR="006E6756" w:rsidRDefault="006E6756" w:rsidP="00A2409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6E6756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</w:p>
    <w:p w:rsidR="006E6756" w:rsidRPr="00A24090" w:rsidRDefault="006E6756" w:rsidP="00A240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</w:p>
    <w:sectPr w:rsidR="006E6756" w:rsidRPr="00A24090" w:rsidSect="0069279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Credit CY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F2E"/>
    <w:multiLevelType w:val="multilevel"/>
    <w:tmpl w:val="07D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564A"/>
    <w:multiLevelType w:val="multilevel"/>
    <w:tmpl w:val="4B4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D352F"/>
    <w:multiLevelType w:val="multilevel"/>
    <w:tmpl w:val="1860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E141F"/>
    <w:multiLevelType w:val="multilevel"/>
    <w:tmpl w:val="4EA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A4675"/>
    <w:multiLevelType w:val="multilevel"/>
    <w:tmpl w:val="4D9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5711D"/>
    <w:multiLevelType w:val="multilevel"/>
    <w:tmpl w:val="6ED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F787E"/>
    <w:multiLevelType w:val="multilevel"/>
    <w:tmpl w:val="9B1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E002C"/>
    <w:multiLevelType w:val="multilevel"/>
    <w:tmpl w:val="753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702DA"/>
    <w:multiLevelType w:val="multilevel"/>
    <w:tmpl w:val="2CA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40862"/>
    <w:multiLevelType w:val="multilevel"/>
    <w:tmpl w:val="940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C2C12"/>
    <w:multiLevelType w:val="multilevel"/>
    <w:tmpl w:val="CB7E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445"/>
    <w:rsid w:val="000B5BA4"/>
    <w:rsid w:val="000C5F06"/>
    <w:rsid w:val="001D6256"/>
    <w:rsid w:val="002C612F"/>
    <w:rsid w:val="005020F0"/>
    <w:rsid w:val="00674445"/>
    <w:rsid w:val="00692796"/>
    <w:rsid w:val="006A6F4B"/>
    <w:rsid w:val="006E6756"/>
    <w:rsid w:val="007E7009"/>
    <w:rsid w:val="00855EFA"/>
    <w:rsid w:val="009B23C8"/>
    <w:rsid w:val="00A06C72"/>
    <w:rsid w:val="00A24090"/>
    <w:rsid w:val="00AF038F"/>
    <w:rsid w:val="00B543A6"/>
    <w:rsid w:val="00C10CAC"/>
    <w:rsid w:val="00DF7168"/>
    <w:rsid w:val="00E12BE7"/>
    <w:rsid w:val="00E20B12"/>
    <w:rsid w:val="00ED0665"/>
    <w:rsid w:val="00F27EE4"/>
    <w:rsid w:val="00FC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65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0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A24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0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4090"/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styleId="NormalWeb">
    <w:name w:val="Normal (Web)"/>
    <w:basedOn w:val="Normal"/>
    <w:uiPriority w:val="99"/>
    <w:semiHidden/>
    <w:rsid w:val="00A24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A2409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240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redit.ua/remoteser/view/1/" TargetMode="External"/><Relationship Id="rId13" Type="http://schemas.openxmlformats.org/officeDocument/2006/relationships/hyperlink" Target="https://www.unicredit.ua/smloans/view/4/" TargetMode="External"/><Relationship Id="rId18" Type="http://schemas.openxmlformats.org/officeDocument/2006/relationships/hyperlink" Target="https://www.unicredit.ua/smloans/view/1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redit.ua/remoteser/view/1/" TargetMode="External"/><Relationship Id="rId12" Type="http://schemas.openxmlformats.org/officeDocument/2006/relationships/hyperlink" Target="https://www.unicredit.ua/smloans/view/6/" TargetMode="External"/><Relationship Id="rId17" Type="http://schemas.openxmlformats.org/officeDocument/2006/relationships/hyperlink" Target="https://www.unicredit.ua/smloans/view/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credit.ua/smloans/view/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unicredit.ua/smloans/view/1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nicredit.ua/smloans/view/8/" TargetMode="External"/><Relationship Id="rId10" Type="http://schemas.openxmlformats.org/officeDocument/2006/relationships/hyperlink" Target="https://www.unicredit.ua/smloans/view/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credit.ua/smcards/" TargetMode="External"/><Relationship Id="rId14" Type="http://schemas.openxmlformats.org/officeDocument/2006/relationships/hyperlink" Target="https://www.unicredit.ua/smloans/view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1502</Words>
  <Characters>8564</Characters>
  <Application>Microsoft Office Outlook</Application>
  <DocSecurity>0</DocSecurity>
  <Lines>0</Lines>
  <Paragraphs>0</Paragraphs>
  <ScaleCrop>false</ScaleCrop>
  <Company>Укрсоцбанк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Стефанський Олег Олегович</dc:creator>
  <cp:keywords/>
  <dc:description/>
  <cp:lastModifiedBy>d17-Matvijenko</cp:lastModifiedBy>
  <cp:revision>2</cp:revision>
  <cp:lastPrinted>2016-04-27T08:21:00Z</cp:lastPrinted>
  <dcterms:created xsi:type="dcterms:W3CDTF">2018-03-03T07:30:00Z</dcterms:created>
  <dcterms:modified xsi:type="dcterms:W3CDTF">2018-03-03T07:30:00Z</dcterms:modified>
</cp:coreProperties>
</file>