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5A" w:rsidRPr="008E772E" w:rsidRDefault="00D74A5A" w:rsidP="00D74A5A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D74A5A" w:rsidRPr="009E7B54" w:rsidRDefault="00D74A5A" w:rsidP="00D74A5A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№1</w:t>
      </w:r>
      <w:r>
        <w:rPr>
          <w:rFonts w:eastAsia="Calibri"/>
          <w:b/>
          <w:sz w:val="28"/>
          <w:szCs w:val="28"/>
        </w:rPr>
        <w:t>4</w:t>
      </w:r>
    </w:p>
    <w:p w:rsidR="00D74A5A" w:rsidRDefault="00D74A5A" w:rsidP="00D74A5A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D74A5A" w:rsidRDefault="00D74A5A" w:rsidP="00D74A5A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74A5A" w:rsidRDefault="00D74A5A" w:rsidP="00D74A5A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.03.2019р.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D74A5A" w:rsidRDefault="00D74A5A" w:rsidP="00D74A5A">
      <w:pPr>
        <w:ind w:left="1701" w:hanging="1418"/>
        <w:rPr>
          <w:rFonts w:eastAsia="Calibri"/>
          <w:sz w:val="28"/>
          <w:szCs w:val="28"/>
        </w:rPr>
      </w:pPr>
    </w:p>
    <w:p w:rsidR="00D74A5A" w:rsidRPr="00B77963" w:rsidRDefault="00D74A5A" w:rsidP="00D74A5A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 w:rsidRPr="00B77963">
        <w:rPr>
          <w:sz w:val="28"/>
          <w:szCs w:val="28"/>
        </w:rPr>
        <w:t>: С.В.Надал, І.С.Хімейчук. П.М.Якимчук</w:t>
      </w:r>
      <w:r w:rsidRPr="00B77963">
        <w:rPr>
          <w:rFonts w:eastAsia="Calibri"/>
          <w:sz w:val="28"/>
          <w:szCs w:val="28"/>
        </w:rPr>
        <w:t>, В.Є.Дідич,</w:t>
      </w:r>
      <w:r w:rsidRPr="00B77963">
        <w:rPr>
          <w:sz w:val="28"/>
          <w:szCs w:val="28"/>
        </w:rPr>
        <w:t xml:space="preserve"> В.О.Остапчук, В.В.Стемковський</w:t>
      </w:r>
      <w:r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С.В.Гаврилюк, О.М.Туткалюк, В.М.Корнутяк, Б.А.Татарин, Л.О.Бицюра, О.І.Кузьма.</w:t>
      </w:r>
    </w:p>
    <w:p w:rsidR="00D74A5A" w:rsidRPr="00B77963" w:rsidRDefault="00D74A5A" w:rsidP="00D74A5A">
      <w:pPr>
        <w:rPr>
          <w:b/>
          <w:sz w:val="28"/>
          <w:szCs w:val="28"/>
        </w:rPr>
      </w:pPr>
    </w:p>
    <w:p w:rsidR="00D74A5A" w:rsidRPr="00B77963" w:rsidRDefault="00D74A5A" w:rsidP="00D74A5A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>Відсутні</w:t>
      </w:r>
      <w:r>
        <w:rPr>
          <w:b/>
          <w:sz w:val="28"/>
          <w:szCs w:val="28"/>
        </w:rPr>
        <w:t>й</w:t>
      </w:r>
      <w:r w:rsidRPr="00B77963">
        <w:rPr>
          <w:b/>
          <w:sz w:val="28"/>
          <w:szCs w:val="28"/>
        </w:rPr>
        <w:t>:</w:t>
      </w:r>
      <w:r w:rsidRPr="00B77963">
        <w:rPr>
          <w:sz w:val="28"/>
          <w:szCs w:val="28"/>
        </w:rPr>
        <w:t xml:space="preserve"> В.В.Шумада.</w:t>
      </w:r>
    </w:p>
    <w:p w:rsidR="00D74A5A" w:rsidRPr="00B77963" w:rsidRDefault="00D74A5A" w:rsidP="00D74A5A">
      <w:pPr>
        <w:rPr>
          <w:rFonts w:eastAsia="Calibri"/>
          <w:b/>
          <w:sz w:val="28"/>
          <w:szCs w:val="28"/>
        </w:rPr>
      </w:pPr>
    </w:p>
    <w:p w:rsidR="00D74A5A" w:rsidRPr="00B77963" w:rsidRDefault="00D74A5A" w:rsidP="00D74A5A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М.П.Зварич, </w:t>
      </w:r>
      <w:r>
        <w:rPr>
          <w:rFonts w:eastAsia="Calibri"/>
          <w:sz w:val="28"/>
          <w:szCs w:val="28"/>
        </w:rPr>
        <w:t>М.Дохват</w:t>
      </w:r>
      <w:r w:rsidRPr="00B77963">
        <w:rPr>
          <w:rFonts w:eastAsia="Calibri"/>
          <w:sz w:val="28"/>
          <w:szCs w:val="28"/>
        </w:rPr>
        <w:t xml:space="preserve"> – «20 хвилин», О.</w:t>
      </w:r>
      <w:r>
        <w:rPr>
          <w:rFonts w:eastAsia="Calibri"/>
          <w:sz w:val="28"/>
          <w:szCs w:val="28"/>
        </w:rPr>
        <w:t>В.</w:t>
      </w:r>
      <w:r w:rsidRPr="00B77963">
        <w:rPr>
          <w:rFonts w:eastAsia="Calibri"/>
          <w:sz w:val="28"/>
          <w:szCs w:val="28"/>
        </w:rPr>
        <w:t>Попова – «За Збручем», О.</w:t>
      </w:r>
      <w:r>
        <w:rPr>
          <w:rFonts w:eastAsia="Calibri"/>
          <w:sz w:val="28"/>
          <w:szCs w:val="28"/>
        </w:rPr>
        <w:t>М.</w:t>
      </w:r>
      <w:r w:rsidRPr="00B77963">
        <w:rPr>
          <w:rFonts w:eastAsia="Calibri"/>
          <w:sz w:val="28"/>
          <w:szCs w:val="28"/>
        </w:rPr>
        <w:t>Бучко – «Терен».</w:t>
      </w:r>
    </w:p>
    <w:p w:rsidR="00D74A5A" w:rsidRPr="00B77963" w:rsidRDefault="00D74A5A" w:rsidP="00D74A5A">
      <w:pPr>
        <w:rPr>
          <w:rFonts w:eastAsia="Calibri"/>
          <w:sz w:val="28"/>
          <w:szCs w:val="28"/>
        </w:rPr>
      </w:pPr>
    </w:p>
    <w:p w:rsidR="00D74A5A" w:rsidRPr="00B77963" w:rsidRDefault="00D74A5A" w:rsidP="00D74A5A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D74A5A" w:rsidRPr="009E7B54" w:rsidRDefault="00D74A5A" w:rsidP="00D74A5A">
      <w:pPr>
        <w:ind w:left="1412" w:hanging="1412"/>
      </w:pPr>
    </w:p>
    <w:p w:rsidR="00D74A5A" w:rsidRDefault="00D74A5A" w:rsidP="00D74A5A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D74A5A" w:rsidRDefault="00D74A5A" w:rsidP="00D74A5A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8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В.В.Мединський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21.05.2014 №509 «Про затвердження «Положення про ведення 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Реєстру нежитлових приміщень комунальної власності, які 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можуть бути передані в оренду чи знаходяться  в оренді»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312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 громадським об’єднанням осіб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 інвалідністю та ветеранів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313</w:t>
      </w:r>
      <w:r>
        <w:rPr>
          <w:rFonts w:ascii="Arial" w:hAnsi="Arial" w:cs="Arial"/>
        </w:rPr>
        <w:tab/>
      </w:r>
      <w:r>
        <w:rPr>
          <w:color w:val="000000"/>
        </w:rPr>
        <w:t>Про визначення території застосування Положення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314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D74A5A" w:rsidRP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color w:val="000000"/>
        </w:rPr>
        <w:t>від 29.01.2014 р. № 77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де малолітня дитина є співвласником житла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D74A5A" w:rsidRDefault="00D74A5A" w:rsidP="00D74A5A">
      <w:r>
        <w:rPr>
          <w:noProof/>
        </w:rPr>
        <w:t>Голосування: за – 12, проти – 0, утримались – 0.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</w:t>
      </w:r>
      <w:r>
        <w:t xml:space="preserve"> за виключенням проекту 312</w:t>
      </w:r>
      <w:r>
        <w:t xml:space="preserve"> і взяти за основу порядок денний засідання виконавчого комітету.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D74A5A" w:rsidRDefault="00D74A5A" w:rsidP="00D74A5A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705C15">
        <w:rPr>
          <w:rFonts w:ascii="Arial" w:hAnsi="Arial" w:cs="Arial"/>
        </w:rPr>
        <w:t>8</w:t>
      </w:r>
    </w:p>
    <w:p w:rsidR="00705C15" w:rsidRPr="00705C15" w:rsidRDefault="00D74A5A" w:rsidP="00705C15">
      <w:pPr>
        <w:pStyle w:val="a3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705C15">
        <w:rPr>
          <w:color w:val="000000"/>
        </w:rPr>
        <w:t>Про внесення змін до рішення виконавчого комітету міської</w:t>
      </w:r>
    </w:p>
    <w:p w:rsidR="00D74A5A" w:rsidRPr="00705C15" w:rsidRDefault="00D74A5A" w:rsidP="00705C1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ind w:left="960"/>
        <w:rPr>
          <w:color w:val="000000"/>
          <w:sz w:val="30"/>
          <w:szCs w:val="30"/>
        </w:rPr>
      </w:pPr>
      <w:r w:rsidRPr="00705C15">
        <w:rPr>
          <w:color w:val="000000"/>
        </w:rPr>
        <w:lastRenderedPageBreak/>
        <w:t xml:space="preserve"> </w:t>
      </w:r>
      <w:r w:rsidR="00705C15">
        <w:rPr>
          <w:color w:val="000000"/>
        </w:rPr>
        <w:t>р</w:t>
      </w:r>
      <w:r w:rsidRPr="00705C15">
        <w:rPr>
          <w:color w:val="000000"/>
        </w:rPr>
        <w:t>ади</w:t>
      </w:r>
      <w:r w:rsidR="00705C15">
        <w:rPr>
          <w:color w:val="000000"/>
        </w:rPr>
        <w:t xml:space="preserve"> </w:t>
      </w:r>
      <w:r w:rsidR="00705C15" w:rsidRPr="00705C15">
        <w:rPr>
          <w:color w:val="000000"/>
        </w:rPr>
        <w:t>від 06.03.2013р. № 256</w:t>
      </w:r>
      <w:r w:rsidR="00705C15" w:rsidRPr="00705C15">
        <w:rPr>
          <w:color w:val="000000"/>
        </w:rPr>
        <w:tab/>
      </w:r>
      <w:r w:rsidRPr="00705C15">
        <w:rPr>
          <w:color w:val="000000"/>
        </w:rPr>
        <w:t>О.І.Соколовський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меморіальної таблиці за адресою вул. Князя 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Острозького, 6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перерахунок коштів з цільового фонду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04.05.2016р. №376 «Про затвердження реєстрів»</w:t>
      </w:r>
    </w:p>
    <w:p w:rsidR="00D74A5A" w:rsidRDefault="00D74A5A" w:rsidP="00D74A5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705C15"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робочої групи щодо </w:t>
      </w:r>
      <w:r>
        <w:rPr>
          <w:rFonts w:ascii="Arial" w:hAnsi="Arial" w:cs="Arial"/>
        </w:rPr>
        <w:tab/>
      </w:r>
      <w:r w:rsidR="00705C15">
        <w:rPr>
          <w:color w:val="000000"/>
        </w:rPr>
        <w:t>Л.О.Бицюра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здійснення управління, контролю та координації порядку 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виділення і першочергового надання земельних ділянок та житла 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особам, які брали участь в антитерористичній операції, сім’ям, </w:t>
      </w:r>
    </w:p>
    <w:p w:rsidR="00D74A5A" w:rsidRDefault="00D74A5A" w:rsidP="00D74A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члени яких загинули під час участі в антитерористичній операції</w:t>
      </w:r>
    </w:p>
    <w:p w:rsidR="00D74A5A" w:rsidRDefault="00D74A5A" w:rsidP="00705C1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 w:rsidR="00705C15"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 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705C15" w:rsidRDefault="00705C15" w:rsidP="00705C1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  <w:t xml:space="preserve">                </w:t>
      </w:r>
      <w:r w:rsidRPr="00705C15">
        <w:rPr>
          <w:b/>
          <w:noProof/>
        </w:rPr>
        <w:t>7</w:t>
      </w:r>
      <w:r>
        <w:rPr>
          <w:noProof/>
        </w:rPr>
        <w:t xml:space="preserve"> </w:t>
      </w:r>
      <w:r w:rsidRPr="008B4AA6">
        <w:rPr>
          <w:noProof/>
        </w:rPr>
        <w:t>Про внесення змін до бюджету громади м.Тернополя на 2019 рік</w:t>
      </w:r>
      <w:r>
        <w:rPr>
          <w:noProof/>
        </w:rPr>
        <w:tab/>
        <w:t>Н.П.Кучер</w:t>
      </w:r>
    </w:p>
    <w:p w:rsidR="00705C15" w:rsidRDefault="00705C15" w:rsidP="00705C1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noProof/>
        </w:rPr>
        <w:tab/>
        <w:t xml:space="preserve">                </w:t>
      </w:r>
      <w:r w:rsidRPr="00705C15">
        <w:rPr>
          <w:b/>
          <w:noProof/>
        </w:rPr>
        <w:t>8</w:t>
      </w:r>
      <w:r>
        <w:rPr>
          <w:noProof/>
        </w:rPr>
        <w:t xml:space="preserve"> </w:t>
      </w:r>
      <w:r w:rsidRPr="008B4AA6">
        <w:rPr>
          <w:noProof/>
        </w:rPr>
        <w:t>Про затвердження висновку</w:t>
      </w:r>
      <w:r>
        <w:rPr>
          <w:noProof/>
        </w:rPr>
        <w:tab/>
        <w:t>Т.С.Корчак</w:t>
      </w:r>
    </w:p>
    <w:p w:rsidR="00D74A5A" w:rsidRDefault="00D74A5A" w:rsidP="00D74A5A">
      <w:r>
        <w:t>Інформував: С.В.Надал.</w:t>
      </w:r>
    </w:p>
    <w:p w:rsidR="00D74A5A" w:rsidRDefault="00D74A5A" w:rsidP="00D74A5A">
      <w:r>
        <w:rPr>
          <w:noProof/>
        </w:rPr>
        <w:t>Голосування: за – 12, проти – 0, утримались – 0.</w:t>
      </w:r>
    </w:p>
    <w:p w:rsidR="00D74A5A" w:rsidRDefault="00D74A5A" w:rsidP="00D74A5A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D74A5A" w:rsidRDefault="00D74A5A" w:rsidP="00D74A5A">
      <w:pPr>
        <w:ind w:left="993" w:hanging="993"/>
      </w:pPr>
    </w:p>
    <w:p w:rsidR="00D74A5A" w:rsidRDefault="00D74A5A" w:rsidP="00D74A5A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D74A5A" w:rsidRDefault="00D74A5A" w:rsidP="00D74A5A">
      <w:r>
        <w:t>Інформував: С.В.Надал.</w:t>
      </w:r>
    </w:p>
    <w:p w:rsidR="00D74A5A" w:rsidRDefault="00D74A5A" w:rsidP="00D74A5A">
      <w:r>
        <w:rPr>
          <w:noProof/>
        </w:rPr>
        <w:t>Голосування: за – 12, проти – 0, утримались – 0.</w:t>
      </w:r>
    </w:p>
    <w:p w:rsidR="00D74A5A" w:rsidRDefault="00D74A5A" w:rsidP="00D74A5A">
      <w:r>
        <w:t>Вирішили: затвердити порядок денний засідання виконавчого комітету в цілому.</w:t>
      </w:r>
    </w:p>
    <w:p w:rsidR="00D74A5A" w:rsidRDefault="00D74A5A" w:rsidP="00D74A5A">
      <w:pPr>
        <w:ind w:left="993" w:hanging="993"/>
      </w:pPr>
    </w:p>
    <w:p w:rsidR="00705C15" w:rsidRDefault="00705C15" w:rsidP="002805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</w:pPr>
      <w:r>
        <w:t xml:space="preserve">Слухали: </w:t>
      </w:r>
      <w:r w:rsidR="002805A8">
        <w:rPr>
          <w:color w:val="000000"/>
        </w:rPr>
        <w:t>Про внесення змін до рішення виконавчого комітету від 21.05.2014 №509 «Про затвердження «Положення про ведення Реєстру нежитлових приміщень комунальної власності, які можуть бути передані в оренду чи знаходяться  в оренді»</w:t>
      </w:r>
    </w:p>
    <w:p w:rsidR="00705C15" w:rsidRDefault="00705C15" w:rsidP="00705C15">
      <w:pPr>
        <w:rPr>
          <w:noProof/>
        </w:rPr>
      </w:pPr>
      <w:r>
        <w:t>Доповідав:</w:t>
      </w:r>
      <w:r w:rsidR="002805A8">
        <w:rPr>
          <w:noProof/>
        </w:rPr>
        <w:t>В.В.Мединський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705C15" w:rsidRDefault="00705C15" w:rsidP="00705C15">
      <w:r>
        <w:t>Вирішили: рішення №</w:t>
      </w:r>
      <w:r w:rsidR="002805A8">
        <w:rPr>
          <w:noProof/>
        </w:rPr>
        <w:t>311</w:t>
      </w:r>
      <w:r>
        <w:t xml:space="preserve"> додається.</w:t>
      </w:r>
    </w:p>
    <w:p w:rsidR="00D74A5A" w:rsidRDefault="00D74A5A" w:rsidP="00C515A5">
      <w:pPr>
        <w:ind w:left="993" w:hanging="993"/>
      </w:pPr>
    </w:p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визначення території застосування Положення</w:t>
      </w:r>
      <w:r>
        <w:t xml:space="preserve"> </w:t>
      </w:r>
    </w:p>
    <w:p w:rsidR="00DA1FDE" w:rsidRDefault="00DA1FDE">
      <w:r>
        <w:t>Доповідав:</w:t>
      </w:r>
      <w:r w:rsidRPr="008B4AA6">
        <w:rPr>
          <w:noProof/>
        </w:rPr>
        <w:t>Ю.П.Дейнека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313</w:t>
      </w:r>
      <w:r>
        <w:t xml:space="preserve"> додається.</w:t>
      </w:r>
    </w:p>
    <w:p w:rsidR="00DA1FDE" w:rsidRDefault="00DA1FDE"/>
    <w:p w:rsidR="002805A8" w:rsidRDefault="002805A8" w:rsidP="002805A8">
      <w:pPr>
        <w:ind w:left="993" w:hanging="993"/>
      </w:pPr>
      <w:r>
        <w:t xml:space="preserve">Слухали: </w:t>
      </w:r>
      <w:r w:rsidRPr="008B4AA6">
        <w:rPr>
          <w:noProof/>
        </w:rPr>
        <w:t>Про виділення коштів</w:t>
      </w:r>
      <w:r>
        <w:t xml:space="preserve"> </w:t>
      </w:r>
    </w:p>
    <w:p w:rsidR="002805A8" w:rsidRDefault="002805A8" w:rsidP="002805A8">
      <w:r>
        <w:t>Доповідав:</w:t>
      </w:r>
      <w:r w:rsidRPr="008B4AA6">
        <w:rPr>
          <w:noProof/>
        </w:rPr>
        <w:t>Ю.П.Дейнека</w:t>
      </w:r>
    </w:p>
    <w:p w:rsidR="002805A8" w:rsidRDefault="002805A8" w:rsidP="002805A8">
      <w:pPr>
        <w:rPr>
          <w:noProof/>
        </w:rPr>
      </w:pPr>
      <w:r>
        <w:t>Виступили:</w:t>
      </w:r>
      <w:r>
        <w:rPr>
          <w:noProof/>
        </w:rPr>
        <w:t>С.В.Надал, В.О.Остапчук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2805A8" w:rsidRDefault="002805A8" w:rsidP="002805A8">
      <w:r>
        <w:t>Вирішили: рішення №</w:t>
      </w:r>
      <w:r w:rsidRPr="008B4AA6">
        <w:rPr>
          <w:noProof/>
        </w:rPr>
        <w:t>323</w:t>
      </w:r>
      <w:r>
        <w:t xml:space="preserve"> додається.</w:t>
      </w:r>
    </w:p>
    <w:p w:rsidR="002805A8" w:rsidRDefault="002805A8"/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намір передати в оренду майно комунальної власності</w:t>
      </w:r>
      <w:r>
        <w:t xml:space="preserve"> </w:t>
      </w:r>
    </w:p>
    <w:p w:rsidR="00DA1FDE" w:rsidRDefault="00DA1FDE">
      <w:r>
        <w:t>Доповідав:</w:t>
      </w:r>
      <w:r w:rsidRPr="008B4AA6">
        <w:rPr>
          <w:noProof/>
        </w:rPr>
        <w:t>М.М.Круть</w:t>
      </w:r>
    </w:p>
    <w:p w:rsidR="00DA1FDE" w:rsidRDefault="00DA1FDE">
      <w:pPr>
        <w:rPr>
          <w:noProof/>
        </w:rPr>
      </w:pPr>
      <w:r>
        <w:t>Виступи</w:t>
      </w:r>
      <w:r w:rsidR="002805A8">
        <w:t>в</w:t>
      </w:r>
      <w:r>
        <w:t>:</w:t>
      </w:r>
      <w:r w:rsidR="002805A8">
        <w:rPr>
          <w:noProof/>
        </w:rPr>
        <w:t>Л.О.Бицюра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314</w:t>
      </w:r>
      <w:r>
        <w:t xml:space="preserve"> додається.</w:t>
      </w:r>
    </w:p>
    <w:p w:rsidR="00DA1FDE" w:rsidRDefault="00DA1FDE"/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внесення змін в рішення виконавчого комітету міської ради від 29.01.2014 р. № 77</w:t>
      </w:r>
      <w:r>
        <w:t xml:space="preserve"> </w:t>
      </w:r>
    </w:p>
    <w:p w:rsidR="00DA1FDE" w:rsidRDefault="00DA1FDE">
      <w:r>
        <w:t>Доповідав:</w:t>
      </w:r>
      <w:r w:rsidRPr="008B4AA6">
        <w:rPr>
          <w:noProof/>
        </w:rPr>
        <w:t>О.І.Соколовський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315</w:t>
      </w:r>
      <w:r>
        <w:t xml:space="preserve"> додається.</w:t>
      </w:r>
    </w:p>
    <w:p w:rsidR="00DA1FDE" w:rsidRDefault="00DA1FDE"/>
    <w:p w:rsidR="002805A8" w:rsidRDefault="002805A8" w:rsidP="002805A8">
      <w:pPr>
        <w:ind w:left="993" w:hanging="993"/>
      </w:pPr>
      <w:r>
        <w:t xml:space="preserve">Слухали: </w:t>
      </w:r>
      <w:r w:rsidRPr="008B4AA6">
        <w:rPr>
          <w:noProof/>
        </w:rPr>
        <w:t>Про внесення змін до рішення виконавчого комітету міської ради від 06.03.2013р. № 256</w:t>
      </w:r>
      <w:r>
        <w:t xml:space="preserve"> </w:t>
      </w:r>
    </w:p>
    <w:p w:rsidR="002805A8" w:rsidRDefault="002805A8" w:rsidP="002805A8">
      <w:r>
        <w:t>Доповідав:</w:t>
      </w:r>
      <w:r w:rsidRPr="008B4AA6">
        <w:rPr>
          <w:noProof/>
        </w:rPr>
        <w:t>О.І.Соколовський</w:t>
      </w:r>
    </w:p>
    <w:p w:rsidR="002805A8" w:rsidRDefault="002805A8" w:rsidP="002805A8">
      <w:pPr>
        <w:rPr>
          <w:noProof/>
        </w:rPr>
      </w:pPr>
      <w:r>
        <w:t>Виступили:</w:t>
      </w:r>
      <w:r>
        <w:rPr>
          <w:noProof/>
        </w:rPr>
        <w:t>С.В.Надал, В.В.Стемковський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2805A8" w:rsidRDefault="002805A8" w:rsidP="002805A8">
      <w:r>
        <w:t>Вирішили: рішення №</w:t>
      </w:r>
      <w:r w:rsidRPr="008B4AA6">
        <w:rPr>
          <w:noProof/>
        </w:rPr>
        <w:t>319</w:t>
      </w:r>
      <w:r>
        <w:t xml:space="preserve"> додається.</w:t>
      </w:r>
    </w:p>
    <w:p w:rsidR="002805A8" w:rsidRDefault="002805A8"/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надання дозволу на укладання договору дарування частини квартири, де малолітня дитина є співвласником житла</w:t>
      </w:r>
      <w:r>
        <w:t xml:space="preserve"> </w:t>
      </w:r>
    </w:p>
    <w:p w:rsidR="00DA1FDE" w:rsidRDefault="00DA1FDE">
      <w:r>
        <w:t>Доповіда</w:t>
      </w:r>
      <w:r w:rsidR="002805A8">
        <w:t>ла</w:t>
      </w:r>
      <w:r>
        <w:t>:</w:t>
      </w:r>
      <w:r w:rsidRPr="008B4AA6">
        <w:rPr>
          <w:noProof/>
        </w:rPr>
        <w:t>З.Б.Здеб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316</w:t>
      </w:r>
      <w:r>
        <w:t xml:space="preserve"> додається.</w:t>
      </w:r>
    </w:p>
    <w:p w:rsidR="00DA1FDE" w:rsidRDefault="00DA1FDE"/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DA1FDE" w:rsidRDefault="00DA1FDE">
      <w:r>
        <w:t>Доповіда</w:t>
      </w:r>
      <w:r w:rsidR="002805A8">
        <w:t>ла</w:t>
      </w:r>
      <w:r>
        <w:t>:</w:t>
      </w:r>
      <w:r w:rsidRPr="008B4AA6">
        <w:rPr>
          <w:noProof/>
        </w:rPr>
        <w:t>З.Б.Здеб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317</w:t>
      </w:r>
      <w:r>
        <w:t xml:space="preserve"> додається.</w:t>
      </w:r>
    </w:p>
    <w:p w:rsidR="00DA1FDE" w:rsidRDefault="00DA1FDE"/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DA1FDE" w:rsidRDefault="00DA1FDE">
      <w:r>
        <w:t>Доповіда</w:t>
      </w:r>
      <w:r w:rsidR="002805A8">
        <w:t>ла</w:t>
      </w:r>
      <w:r>
        <w:t>:</w:t>
      </w:r>
      <w:r w:rsidRPr="008B4AA6">
        <w:rPr>
          <w:noProof/>
        </w:rPr>
        <w:t>З.Б.Здеб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318</w:t>
      </w:r>
      <w:r>
        <w:t xml:space="preserve"> додається.</w:t>
      </w:r>
    </w:p>
    <w:p w:rsidR="00DA1FDE" w:rsidRDefault="00DA1FDE"/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встановлення меморіальної таблиці за адресою вул. Князя Острозького, 6</w:t>
      </w:r>
      <w:r>
        <w:t xml:space="preserve"> </w:t>
      </w:r>
    </w:p>
    <w:p w:rsidR="00DA1FDE" w:rsidRDefault="00DA1FDE">
      <w:r>
        <w:t>Доповідав:</w:t>
      </w:r>
      <w:r w:rsidRPr="008B4AA6">
        <w:rPr>
          <w:noProof/>
        </w:rPr>
        <w:t>В.Й Бесага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320</w:t>
      </w:r>
      <w:r>
        <w:t xml:space="preserve"> додається.</w:t>
      </w:r>
    </w:p>
    <w:p w:rsidR="00DA1FDE" w:rsidRDefault="00DA1FDE"/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перерахунок коштів з цільового фонду</w:t>
      </w:r>
      <w:r>
        <w:t xml:space="preserve"> </w:t>
      </w:r>
    </w:p>
    <w:p w:rsidR="00DA1FDE" w:rsidRDefault="00DA1FDE">
      <w:r>
        <w:t>Доповідав:</w:t>
      </w:r>
      <w:r w:rsidRPr="008B4AA6">
        <w:rPr>
          <w:noProof/>
        </w:rPr>
        <w:t>І.Г. Мединський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321</w:t>
      </w:r>
      <w:r>
        <w:t xml:space="preserve"> додається.</w:t>
      </w:r>
    </w:p>
    <w:p w:rsidR="00DA1FDE" w:rsidRDefault="00DA1FDE"/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внесення змін в рішення виконавчого комітету від 04.05.2016р. №376 «Про затвердження реєстрів»</w:t>
      </w:r>
      <w:r>
        <w:t xml:space="preserve"> </w:t>
      </w:r>
    </w:p>
    <w:p w:rsidR="00DA1FDE" w:rsidRDefault="00DA1FDE">
      <w:r>
        <w:t>Доповідав:</w:t>
      </w:r>
      <w:r w:rsidRPr="008B4AA6">
        <w:rPr>
          <w:noProof/>
        </w:rPr>
        <w:t>І.Г. Мединський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322</w:t>
      </w:r>
      <w:r>
        <w:t xml:space="preserve"> додається.</w:t>
      </w:r>
    </w:p>
    <w:p w:rsidR="00DA1FDE" w:rsidRDefault="00DA1FDE"/>
    <w:p w:rsidR="002805A8" w:rsidRDefault="002805A8" w:rsidP="002805A8">
      <w:pPr>
        <w:ind w:left="993" w:hanging="993"/>
      </w:pPr>
      <w:r>
        <w:t xml:space="preserve">Слухали: </w:t>
      </w:r>
      <w:r w:rsidRPr="008B4AA6">
        <w:rPr>
          <w:noProof/>
        </w:rPr>
        <w:t>Про внесення змін до бюджету громади м.Тернополя на 2019 рік</w:t>
      </w:r>
      <w:r>
        <w:t xml:space="preserve"> </w:t>
      </w:r>
    </w:p>
    <w:p w:rsidR="002805A8" w:rsidRDefault="002805A8" w:rsidP="002805A8">
      <w:r>
        <w:t>Доповіда</w:t>
      </w:r>
      <w:r>
        <w:t>ла</w:t>
      </w:r>
      <w:r>
        <w:t>:</w:t>
      </w:r>
      <w:r>
        <w:t>В.О.Остапчук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</w:p>
    <w:p w:rsidR="002805A8" w:rsidRDefault="002805A8" w:rsidP="002805A8">
      <w:r>
        <w:t>Вирішили: рішення №</w:t>
      </w:r>
      <w:r w:rsidRPr="008B4AA6">
        <w:rPr>
          <w:noProof/>
        </w:rPr>
        <w:t>312</w:t>
      </w:r>
      <w:r>
        <w:t xml:space="preserve"> додається.</w:t>
      </w:r>
    </w:p>
    <w:p w:rsidR="002805A8" w:rsidRDefault="002805A8" w:rsidP="002805A8"/>
    <w:p w:rsidR="002805A8" w:rsidRDefault="002805A8" w:rsidP="002805A8">
      <w:pPr>
        <w:ind w:left="993" w:hanging="993"/>
      </w:pPr>
      <w:r>
        <w:t xml:space="preserve">Слухали: </w:t>
      </w:r>
      <w:r w:rsidRPr="008B4AA6">
        <w:rPr>
          <w:noProof/>
        </w:rPr>
        <w:t>Про затвердження протоколу засідання робочої групи щодо здійснення управління, контролю та координації порядку виділення і першочергового надання земельних ділянок та житла особам, які брали участь в антитерористичній операції, сім’ям, члени яких загинули під час участі в антитерористичній операції</w:t>
      </w:r>
      <w:r>
        <w:t xml:space="preserve"> </w:t>
      </w:r>
    </w:p>
    <w:p w:rsidR="002805A8" w:rsidRDefault="002805A8" w:rsidP="002805A8">
      <w:r>
        <w:t>Доповідав:</w:t>
      </w:r>
      <w:r>
        <w:rPr>
          <w:noProof/>
        </w:rPr>
        <w:t>Л.О.Бицюра</w:t>
      </w:r>
    </w:p>
    <w:p w:rsidR="002805A8" w:rsidRDefault="002805A8" w:rsidP="002805A8">
      <w:pPr>
        <w:rPr>
          <w:noProof/>
        </w:rPr>
      </w:pPr>
      <w:r>
        <w:t>Виступили:</w:t>
      </w:r>
      <w:r>
        <w:rPr>
          <w:noProof/>
        </w:rPr>
        <w:t>В.О.Остапчук, С.В.Надал</w:t>
      </w:r>
    </w:p>
    <w:p w:rsidR="00A26083" w:rsidRDefault="002805A8" w:rsidP="002805A8">
      <w:r>
        <w:t xml:space="preserve">Вирішили: </w:t>
      </w:r>
      <w:r>
        <w:t>прийняти з доопрацюванням</w:t>
      </w:r>
      <w:r w:rsidR="00A26083">
        <w:t xml:space="preserve"> (</w:t>
      </w:r>
      <w:r w:rsidR="00A26083" w:rsidRPr="00A26083">
        <w:t>в частині надання квартир учасникам антитерористичної операції за виключенням підпункту 1 пункту 2 та підпункту 3 пункту 2 протоколу</w:t>
      </w:r>
      <w:r w:rsidR="00A26083">
        <w:t xml:space="preserve">, </w:t>
      </w:r>
      <w:r w:rsidR="00A26083" w:rsidRPr="00A26083">
        <w:t>в підпункті 4 пункту 2 вищезазначеного протоколу замість слів «однокімнатну квартиру» читати «двокімнатну квартиру</w:t>
      </w:r>
      <w:r w:rsidR="00A26083">
        <w:t>)</w:t>
      </w:r>
      <w:r w:rsidR="00A26083" w:rsidRPr="00A26083">
        <w:t>.</w:t>
      </w:r>
    </w:p>
    <w:p w:rsidR="002805A8" w:rsidRDefault="002805A8" w:rsidP="002805A8">
      <w:r>
        <w:rPr>
          <w:noProof/>
        </w:rPr>
        <w:t>Голосування: за – 12, проти – 0, утримались – 0.</w:t>
      </w:r>
      <w:r w:rsidR="00A26083">
        <w:rPr>
          <w:noProof/>
        </w:rPr>
        <w:t xml:space="preserve">, </w:t>
      </w:r>
      <w:r w:rsidR="00A26083">
        <w:t>рішення №</w:t>
      </w:r>
      <w:r w:rsidR="00A26083" w:rsidRPr="008B4AA6">
        <w:rPr>
          <w:noProof/>
        </w:rPr>
        <w:t>325</w:t>
      </w:r>
      <w:r w:rsidR="00A26083">
        <w:t xml:space="preserve"> додається</w:t>
      </w:r>
    </w:p>
    <w:p w:rsidR="002805A8" w:rsidRDefault="002805A8" w:rsidP="002805A8"/>
    <w:p w:rsidR="00DA1FDE" w:rsidRDefault="00DA1FDE" w:rsidP="00C515A5">
      <w:pPr>
        <w:ind w:left="993" w:hanging="993"/>
      </w:pPr>
      <w:r>
        <w:t xml:space="preserve">Слухали: </w:t>
      </w:r>
      <w:r w:rsidRPr="008B4AA6">
        <w:rPr>
          <w:noProof/>
        </w:rPr>
        <w:t>Про затвердження висновку</w:t>
      </w:r>
      <w:r>
        <w:t xml:space="preserve"> </w:t>
      </w:r>
    </w:p>
    <w:p w:rsidR="00DA1FDE" w:rsidRDefault="00DA1FDE">
      <w:r>
        <w:t>Доповідав:</w:t>
      </w:r>
      <w:r w:rsidR="00A26083">
        <w:rPr>
          <w:noProof/>
        </w:rPr>
        <w:t>В.Є.Дідич</w:t>
      </w:r>
    </w:p>
    <w:p w:rsidR="002805A8" w:rsidRDefault="002805A8" w:rsidP="002805A8">
      <w:bookmarkStart w:id="0" w:name="_GoBack"/>
      <w:bookmarkEnd w:id="0"/>
      <w:r>
        <w:rPr>
          <w:noProof/>
        </w:rPr>
        <w:t>Голосування: за – 12, проти – 0, утримались – 0.</w:t>
      </w:r>
    </w:p>
    <w:p w:rsidR="00DA1FDE" w:rsidRDefault="00DA1FDE">
      <w:r>
        <w:t>Вирішили: рішення №</w:t>
      </w:r>
      <w:r w:rsidRPr="008B4AA6">
        <w:rPr>
          <w:noProof/>
        </w:rPr>
        <w:t>324</w:t>
      </w:r>
      <w:r>
        <w:t xml:space="preserve"> додається.</w:t>
      </w:r>
    </w:p>
    <w:p w:rsidR="00DA1FDE" w:rsidRDefault="00DA1FDE"/>
    <w:p w:rsidR="00DA1FDE" w:rsidRDefault="00DA1FDE"/>
    <w:p w:rsidR="00D74A5A" w:rsidRDefault="00D74A5A" w:rsidP="00D74A5A"/>
    <w:p w:rsidR="00D74A5A" w:rsidRDefault="00D74A5A" w:rsidP="00D74A5A"/>
    <w:p w:rsidR="00D74A5A" w:rsidRDefault="00D74A5A" w:rsidP="00D74A5A"/>
    <w:p w:rsidR="00D74A5A" w:rsidRDefault="00D74A5A" w:rsidP="00D74A5A"/>
    <w:p w:rsidR="00D74A5A" w:rsidRPr="00624F46" w:rsidRDefault="00D74A5A" w:rsidP="00D74A5A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D74A5A" w:rsidRDefault="00D74A5A" w:rsidP="00D74A5A">
      <w:pPr>
        <w:tabs>
          <w:tab w:val="left" w:pos="1276"/>
        </w:tabs>
      </w:pPr>
    </w:p>
    <w:p w:rsidR="00D74A5A" w:rsidRDefault="00D74A5A" w:rsidP="00D74A5A">
      <w:pPr>
        <w:tabs>
          <w:tab w:val="left" w:pos="1276"/>
        </w:tabs>
      </w:pPr>
    </w:p>
    <w:p w:rsidR="00D74A5A" w:rsidRDefault="00D74A5A" w:rsidP="00D74A5A">
      <w:pPr>
        <w:tabs>
          <w:tab w:val="left" w:pos="1276"/>
        </w:tabs>
      </w:pPr>
    </w:p>
    <w:p w:rsidR="00D74A5A" w:rsidRDefault="00D74A5A" w:rsidP="00D74A5A">
      <w:pPr>
        <w:tabs>
          <w:tab w:val="left" w:pos="1276"/>
        </w:tabs>
      </w:pPr>
    </w:p>
    <w:p w:rsidR="00D74A5A" w:rsidRDefault="00D74A5A" w:rsidP="00D74A5A">
      <w:pPr>
        <w:tabs>
          <w:tab w:val="left" w:pos="1276"/>
        </w:tabs>
      </w:pPr>
    </w:p>
    <w:p w:rsidR="00D74A5A" w:rsidRDefault="00D74A5A" w:rsidP="00D74A5A">
      <w:pPr>
        <w:tabs>
          <w:tab w:val="left" w:pos="1276"/>
        </w:tabs>
      </w:pPr>
    </w:p>
    <w:p w:rsidR="00D74A5A" w:rsidRDefault="00D74A5A" w:rsidP="00D74A5A">
      <w:pPr>
        <w:tabs>
          <w:tab w:val="left" w:pos="1276"/>
        </w:tabs>
      </w:pPr>
    </w:p>
    <w:p w:rsidR="00D74A5A" w:rsidRDefault="00D74A5A" w:rsidP="00D74A5A">
      <w:pPr>
        <w:tabs>
          <w:tab w:val="left" w:pos="1276"/>
        </w:tabs>
      </w:pPr>
    </w:p>
    <w:p w:rsidR="00D74A5A" w:rsidRDefault="00D74A5A" w:rsidP="00D74A5A">
      <w:pPr>
        <w:tabs>
          <w:tab w:val="left" w:pos="1276"/>
        </w:tabs>
      </w:pPr>
      <w:r>
        <w:t>Чорній І.М., (0352) 404185</w:t>
      </w:r>
    </w:p>
    <w:p w:rsidR="00D74A5A" w:rsidRDefault="00D74A5A" w:rsidP="00D74A5A"/>
    <w:p w:rsidR="00D74A5A" w:rsidRDefault="00D74A5A" w:rsidP="00D74A5A"/>
    <w:p w:rsidR="00D74A5A" w:rsidRDefault="00D74A5A" w:rsidP="00D74A5A"/>
    <w:p w:rsidR="00D74A5A" w:rsidRDefault="00D74A5A" w:rsidP="00D74A5A"/>
    <w:p w:rsidR="00DA1FDE" w:rsidRDefault="00DA1FDE"/>
    <w:sectPr w:rsidR="00DA1FDE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DD" w:rsidRDefault="00B43FDD" w:rsidP="00705C15">
      <w:r>
        <w:separator/>
      </w:r>
    </w:p>
  </w:endnote>
  <w:endnote w:type="continuationSeparator" w:id="0">
    <w:p w:rsidR="00B43FDD" w:rsidRDefault="00B43FDD" w:rsidP="0070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8922"/>
      <w:docPartObj>
        <w:docPartGallery w:val="Page Numbers (Bottom of Page)"/>
        <w:docPartUnique/>
      </w:docPartObj>
    </w:sdtPr>
    <w:sdtContent>
      <w:p w:rsidR="00705C15" w:rsidRDefault="00705C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DD" w:rsidRPr="00B43FDD">
          <w:rPr>
            <w:noProof/>
            <w:lang w:val="ru-RU"/>
          </w:rPr>
          <w:t>1</w:t>
        </w:r>
        <w:r>
          <w:fldChar w:fldCharType="end"/>
        </w:r>
      </w:p>
    </w:sdtContent>
  </w:sdt>
  <w:p w:rsidR="00705C15" w:rsidRDefault="00705C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DD" w:rsidRDefault="00B43FDD" w:rsidP="00705C15">
      <w:r>
        <w:separator/>
      </w:r>
    </w:p>
  </w:footnote>
  <w:footnote w:type="continuationSeparator" w:id="0">
    <w:p w:rsidR="00B43FDD" w:rsidRDefault="00B43FDD" w:rsidP="0070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799C"/>
    <w:multiLevelType w:val="hybridMultilevel"/>
    <w:tmpl w:val="6C963DD6"/>
    <w:lvl w:ilvl="0" w:tplc="F2C28338">
      <w:start w:val="1"/>
      <w:numFmt w:val="decimal"/>
      <w:lvlText w:val="%1"/>
      <w:lvlJc w:val="left"/>
      <w:pPr>
        <w:ind w:left="14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6" w:hanging="360"/>
      </w:pPr>
    </w:lvl>
    <w:lvl w:ilvl="2" w:tplc="0422001B" w:tentative="1">
      <w:start w:val="1"/>
      <w:numFmt w:val="lowerRoman"/>
      <w:lvlText w:val="%3."/>
      <w:lvlJc w:val="right"/>
      <w:pPr>
        <w:ind w:left="2886" w:hanging="180"/>
      </w:pPr>
    </w:lvl>
    <w:lvl w:ilvl="3" w:tplc="0422000F" w:tentative="1">
      <w:start w:val="1"/>
      <w:numFmt w:val="decimal"/>
      <w:lvlText w:val="%4."/>
      <w:lvlJc w:val="left"/>
      <w:pPr>
        <w:ind w:left="3606" w:hanging="360"/>
      </w:pPr>
    </w:lvl>
    <w:lvl w:ilvl="4" w:tplc="04220019" w:tentative="1">
      <w:start w:val="1"/>
      <w:numFmt w:val="lowerLetter"/>
      <w:lvlText w:val="%5."/>
      <w:lvlJc w:val="left"/>
      <w:pPr>
        <w:ind w:left="4326" w:hanging="360"/>
      </w:pPr>
    </w:lvl>
    <w:lvl w:ilvl="5" w:tplc="0422001B" w:tentative="1">
      <w:start w:val="1"/>
      <w:numFmt w:val="lowerRoman"/>
      <w:lvlText w:val="%6."/>
      <w:lvlJc w:val="right"/>
      <w:pPr>
        <w:ind w:left="5046" w:hanging="180"/>
      </w:pPr>
    </w:lvl>
    <w:lvl w:ilvl="6" w:tplc="0422000F" w:tentative="1">
      <w:start w:val="1"/>
      <w:numFmt w:val="decimal"/>
      <w:lvlText w:val="%7."/>
      <w:lvlJc w:val="left"/>
      <w:pPr>
        <w:ind w:left="5766" w:hanging="360"/>
      </w:pPr>
    </w:lvl>
    <w:lvl w:ilvl="7" w:tplc="04220019" w:tentative="1">
      <w:start w:val="1"/>
      <w:numFmt w:val="lowerLetter"/>
      <w:lvlText w:val="%8."/>
      <w:lvlJc w:val="left"/>
      <w:pPr>
        <w:ind w:left="6486" w:hanging="360"/>
      </w:pPr>
    </w:lvl>
    <w:lvl w:ilvl="8" w:tplc="0422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05A8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A6AC9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05C15"/>
    <w:rsid w:val="0071015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26083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3FDD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4A5A"/>
    <w:rsid w:val="00D77694"/>
    <w:rsid w:val="00D838B2"/>
    <w:rsid w:val="00D87E08"/>
    <w:rsid w:val="00D9091D"/>
    <w:rsid w:val="00DA1FDE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EA36C"/>
  <w15:chartTrackingRefBased/>
  <w15:docId w15:val="{426807AD-70A9-4AAC-981E-697E3727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705C15"/>
    <w:pPr>
      <w:ind w:left="720"/>
      <w:contextualSpacing/>
    </w:pPr>
  </w:style>
  <w:style w:type="paragraph" w:styleId="a4">
    <w:name w:val="header"/>
    <w:basedOn w:val="a"/>
    <w:link w:val="a5"/>
    <w:rsid w:val="00705C1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705C15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05C1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C15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A26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260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4250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2</cp:revision>
  <cp:lastPrinted>2019-03-28T14:51:00Z</cp:lastPrinted>
  <dcterms:created xsi:type="dcterms:W3CDTF">2019-03-28T13:33:00Z</dcterms:created>
  <dcterms:modified xsi:type="dcterms:W3CDTF">2019-03-28T14:59:00Z</dcterms:modified>
</cp:coreProperties>
</file>